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E0" w:rsidRPr="00C57DEA" w:rsidRDefault="008E60E0" w:rsidP="008E60E0">
      <w:pPr>
        <w:widowControl w:val="0"/>
        <w:ind w:left="1983" w:firstLine="141"/>
        <w:jc w:val="both"/>
        <w:rPr>
          <w:b/>
          <w:sz w:val="28"/>
          <w:szCs w:val="28"/>
        </w:rPr>
      </w:pPr>
      <w:r w:rsidRPr="00C57DEA">
        <w:rPr>
          <w:b/>
          <w:sz w:val="28"/>
          <w:szCs w:val="28"/>
        </w:rPr>
        <w:t>Теми рефератів:</w:t>
      </w:r>
    </w:p>
    <w:p w:rsidR="008E60E0" w:rsidRPr="001247D9" w:rsidRDefault="008E60E0" w:rsidP="008E60E0">
      <w:pPr>
        <w:pStyle w:val="a3"/>
        <w:rPr>
          <w:b/>
        </w:rPr>
      </w:pPr>
    </w:p>
    <w:p w:rsidR="008E60E0" w:rsidRPr="001247D9" w:rsidRDefault="008E60E0" w:rsidP="008E60E0">
      <w:pPr>
        <w:rPr>
          <w:sz w:val="28"/>
          <w:szCs w:val="28"/>
        </w:rPr>
      </w:pP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Творче мислення як психологічна засада сприйняття художнього образу.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Фантазія у художній перцепції.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Емпатія</w:t>
      </w:r>
      <w:proofErr w:type="spellEnd"/>
      <w:r>
        <w:rPr>
          <w:sz w:val="28"/>
          <w:szCs w:val="28"/>
        </w:rPr>
        <w:t xml:space="preserve"> як механізм осягнення художнього образу.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Психологічні особливості сприйняття театрального мистецтва. 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Амбівалентність у театральному мистецтві.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Апперцепція як визначальна компонента </w:t>
      </w:r>
      <w:proofErr w:type="spellStart"/>
      <w:r>
        <w:rPr>
          <w:sz w:val="28"/>
          <w:szCs w:val="28"/>
        </w:rPr>
        <w:t>хужлжньо-естетичного</w:t>
      </w:r>
      <w:proofErr w:type="spellEnd"/>
      <w:r>
        <w:rPr>
          <w:sz w:val="28"/>
          <w:szCs w:val="28"/>
        </w:rPr>
        <w:t xml:space="preserve"> сприйняття.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Пізнавальна інформація літературних творів.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Інтелектуальна інформація театральної вистави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Естетична інформація у різних стилях живопису.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Художня інформація музичного мистецтва.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Чуттєво-емоційний потенціал творів мистецтва.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Психологічна інформація музичного мистецтва 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Морально-етична інформація художнього твору.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Особистісно-авторська інформація в образотворчому мистецтві.</w:t>
      </w:r>
    </w:p>
    <w:p w:rsidR="008E60E0" w:rsidRDefault="008E60E0" w:rsidP="008E60E0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Психоенергетичний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вплип</w:t>
      </w:r>
      <w:proofErr w:type="spellEnd"/>
      <w:r>
        <w:rPr>
          <w:sz w:val="28"/>
          <w:szCs w:val="28"/>
        </w:rPr>
        <w:t xml:space="preserve"> творів мистецтва на людину.</w:t>
      </w:r>
    </w:p>
    <w:p w:rsidR="008E60E0" w:rsidRPr="001247D9" w:rsidRDefault="008E60E0" w:rsidP="008E60E0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Прогматично-ціннісне</w:t>
      </w:r>
      <w:proofErr w:type="spellEnd"/>
      <w:r>
        <w:rPr>
          <w:sz w:val="28"/>
          <w:szCs w:val="28"/>
        </w:rPr>
        <w:t xml:space="preserve"> наповнення літературного, музичного, образотворчого мистецтва.</w:t>
      </w:r>
    </w:p>
    <w:p w:rsidR="008E60E0" w:rsidRDefault="008E60E0" w:rsidP="008E60E0">
      <w:pPr>
        <w:jc w:val="both"/>
        <w:rPr>
          <w:sz w:val="28"/>
          <w:szCs w:val="28"/>
        </w:rPr>
      </w:pPr>
    </w:p>
    <w:p w:rsidR="008E60E0" w:rsidRPr="00230D21" w:rsidRDefault="008E60E0" w:rsidP="008E60E0">
      <w:pPr>
        <w:jc w:val="both"/>
        <w:rPr>
          <w:sz w:val="28"/>
          <w:szCs w:val="28"/>
        </w:rPr>
      </w:pPr>
      <w:r>
        <w:rPr>
          <w:b/>
        </w:rPr>
        <w:t xml:space="preserve"> </w:t>
      </w:r>
    </w:p>
    <w:p w:rsidR="008E60E0" w:rsidRPr="002D06C2" w:rsidRDefault="008E60E0" w:rsidP="008E60E0">
      <w:pPr>
        <w:ind w:left="-142" w:firstLine="720"/>
        <w:jc w:val="both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04792"/>
    <w:multiLevelType w:val="singleLevel"/>
    <w:tmpl w:val="DB5A8AE0"/>
    <w:lvl w:ilvl="0">
      <w:start w:val="6"/>
      <w:numFmt w:val="bullet"/>
      <w:lvlText w:val="-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1">
    <w:nsid w:val="68CD53B5"/>
    <w:multiLevelType w:val="hybridMultilevel"/>
    <w:tmpl w:val="09DE0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E60E0"/>
    <w:rsid w:val="00540078"/>
    <w:rsid w:val="006315D3"/>
    <w:rsid w:val="008E60E0"/>
    <w:rsid w:val="0096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60E0"/>
    <w:pPr>
      <w:keepNext/>
      <w:ind w:left="578"/>
      <w:jc w:val="both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8E60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0E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E60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8E60E0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E60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E60E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E60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2014-09-02T18:09:00Z</dcterms:created>
  <dcterms:modified xsi:type="dcterms:W3CDTF">2014-09-02T18:09:00Z</dcterms:modified>
</cp:coreProperties>
</file>