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8" w:rsidRPr="00E755D8" w:rsidRDefault="00E755D8" w:rsidP="00E755D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E755D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ТЕМА 3. Види економічного аналізу та його інформаційне забезпечення</w:t>
      </w:r>
    </w:p>
    <w:p w:rsidR="00E755D8" w:rsidRPr="00E755D8" w:rsidRDefault="00E755D8" w:rsidP="00E7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Класифікація видів економічного аналізу має важливе значення для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розуміння його змісту і задач:</w:t>
      </w:r>
    </w:p>
    <w:p w:rsidR="00E755D8" w:rsidRPr="00E755D8" w:rsidRDefault="00E755D8" w:rsidP="00E7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3526"/>
        <w:gridCol w:w="3278"/>
      </w:tblGrid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Ознака класифікації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 аналізу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галузевій ознаці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Галузевий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Враховує специфіку окремих галузей економіки </w:t>
            </w: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Міжгалузевий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теоретичною і методологічною основою для всіх галузей економіки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часом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Попередній (перспективний)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до здійснення господарських операцій </w:t>
            </w: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Наступний (ретроспективний)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</w:t>
            </w:r>
            <w:proofErr w:type="gramStart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ісля здійснення господарських актів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користувачах аналізу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Внутрішній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аналітиками </w:t>
            </w:r>
            <w:proofErr w:type="gramStart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</w:t>
            </w: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Зовнішній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зовнішні</w:t>
            </w:r>
            <w:proofErr w:type="gramStart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фах</w:t>
            </w:r>
            <w:proofErr w:type="gramEnd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івцями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охопленню </w:t>
            </w:r>
            <w:proofErr w:type="gramStart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іджуваних об'єктів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Суцільний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Аналізуються всі сторони діяльності суб'єкта господарювання </w:t>
            </w: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Вибірковий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вибіркова оцінка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змісту програми аналізу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Комплексний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Розглядає всі сторони діяльності </w:t>
            </w:r>
            <w:proofErr w:type="gramStart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</w:t>
            </w:r>
          </w:p>
        </w:tc>
      </w:tr>
      <w:tr w:rsidR="00E755D8" w:rsidRPr="00E755D8" w:rsidTr="00E7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Тематичний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Аналізує окремі </w:t>
            </w:r>
            <w:proofErr w:type="gramStart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напрямки</w:t>
            </w:r>
            <w:proofErr w:type="gramEnd"/>
            <w:r w:rsidRPr="00E7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 </w:t>
            </w:r>
          </w:p>
        </w:tc>
        <w:tc>
          <w:tcPr>
            <w:tcW w:w="0" w:type="auto"/>
            <w:vAlign w:val="center"/>
            <w:hideMark/>
          </w:tcPr>
          <w:p w:rsidR="00E755D8" w:rsidRPr="00E755D8" w:rsidRDefault="00E755D8" w:rsidP="00E7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Інформаційне забезпечення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сукупність даних о процесах, які відбуваються в господарчої діяльності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ідприємств. Для забезпечення своєчасності, повноти та вірності результатів економічного аналізу інформація, на базі якої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аналіз павина містити дан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для прийняття обґрунтованих управлінських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ішень;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для оцінки динаміки і перспектив зміни прибутку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ідприємства;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для оцінки наявних у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ресурсів, змінах, які відбуваються та ефективності їх використання.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Інформаційне забезпечення економічного аналізу можна </w:t>
      </w:r>
      <w:r w:rsidRPr="00E75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класифікувати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слідуючим групам: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Нормативно-довідкова інформація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Закони України, Укази, Інструкції, положення, розпорядження президента України, Кабінету Міні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комісій і комітетів, і інших державних інститутів, які направлені на регулювання і контроль за діяльністю підприємств.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Фактографічна інформація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фактів, узагальнених по певним системним ознакам. До неї відноситься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іково-економічна і статистична інформація про діяльність підприємства і його підрозділів. Дані фактографічної інформації відображаються в первинних документах, облікових регістрах бухгалтерського, статистичного і оперативного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іку, а також в звітності підприємства, та позаоблікової інформації. До позаоблікової інформації відносять наказ про облікову політику підприємства, кадрові накази: наказ на призначення матеріально-відповідальної особи, 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 на проведення інвентаризації і створення комісії для її проведення; акти попередніх перевірок податкових інспекцій, акти аудиту.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економічного аналізу господарської діяльності має важливе значення для визначення його змісту і завдань.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сучасних умовах економічний аналіз господарської діяльності класифікується за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 ознаками, до яких відносяться наступні.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галузевою ознакою, 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ґрунтується на суспільному розподілі праці, аналіз ділиться на </w:t>
      </w:r>
      <w:r w:rsidRPr="00E75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галузевий, 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якого враховує специфіку окремих галузей економіки (промисловості, сільського господарства, будівництва, транспорту, торгі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і т.д.), і </w:t>
      </w:r>
      <w:r w:rsidRPr="00E75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міжгалузевий, 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є теоретичною і методологічною основою економічного аналізу в усіх галузях національної економіки, а саме, теорією </w:t>
      </w:r>
      <w:r w:rsidRPr="00E75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аналізу господарської діяльності.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Об'єктивна необхідність галузевого економічного аналізу обумовлена специфікою 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ізних галузей виробництва. Кожна галузь суспільного виробництва через 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ізний характер праці має свої особливості, свою специфіку і, як наслідок - характерні економічні відносини Необхідність дослідження специфіки різних галузей зумовила потреба розробки методики економічного аналізуз урахуванням особливостей і умов кожної галузі економіки.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Одночасно потрібно враховувати, що всі галузі суспільного виробництва тісно зв'язані між собою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Ї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властиво багато загального. Взаємозв'язки окремих галузей, наявність внутрішнього зв'язку 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між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ними викликають необхідність розробки міжгалузевого аналізу (теорії економічного аналізу). Теорія економічного аналізу розкриває найбільш загальні методологічні риси і особливості цієї науки, узагальнює досягнення в 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ізних галузях економіки, збагачує зміст економічного аналізу в цілому і галузевого зокрема. Володіння загальними теоретичними знаннями економічного аналізу є необхідною умовою кваліфікованої розробки і </w:t>
      </w:r>
      <w:proofErr w:type="gramStart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практичного</w:t>
      </w:r>
      <w:proofErr w:type="gramEnd"/>
      <w:r w:rsidRPr="00E75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використання індивідуальних методик галузевого аналізу.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ознакою часу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економічний аналізпідрозділяється на попередній (перспективний) і подальший (ретроспективний, історичний).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Попередній (прогнозний, перспективний) аналіз 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до здійснення господарських операцій. Він необхідний для обгрунтування управлінських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і планових завдань, а також для прогнозування і оцінки майбутніх результатів, попередження небажаних результатів.</w:t>
      </w:r>
    </w:p>
    <w:p w:rsid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Подальший (ретроспективний) аналіз </w:t>
      </w:r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</w:t>
      </w:r>
      <w:proofErr w:type="gramStart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55D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здійснення господарських операцій і використовується для контролю за виконанням завдань, виявлення внутрішньогосподарських резервів, об'єктивної оцінки результатів діяльності.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t xml:space="preserve">Перспективний і ретроспективний аналіз тісно зв'язані </w:t>
      </w:r>
      <w:proofErr w:type="gramStart"/>
      <w:r>
        <w:t>між</w:t>
      </w:r>
      <w:proofErr w:type="gramEnd"/>
      <w:r>
        <w:t xml:space="preserve"> собою. Без ретроспективного аналізу неможливо виконати перспективний. Аналіз результатів діяльності у минулих періодах дозволяє встановити тенденції, закономірності, виявити невикористані можливості, що має важливе значення при обґрунтуванні </w:t>
      </w:r>
      <w:proofErr w:type="gramStart"/>
      <w:r>
        <w:t>р</w:t>
      </w:r>
      <w:proofErr w:type="gramEnd"/>
      <w:r>
        <w:t xml:space="preserve">івня економічних показників на перспективу. Можливість бачити перспективу дає саме ретроспективний аналіз, тому він є основою </w:t>
      </w:r>
      <w:proofErr w:type="gramStart"/>
      <w:r>
        <w:t>перспективного</w:t>
      </w:r>
      <w:proofErr w:type="gramEnd"/>
      <w:r>
        <w:t xml:space="preserve"> аналізу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t xml:space="preserve">Ретроспективний аналіз у свою чергу ділиться на оперативний і </w:t>
      </w:r>
      <w:proofErr w:type="gramStart"/>
      <w:r>
        <w:t>п</w:t>
      </w:r>
      <w:proofErr w:type="gramEnd"/>
      <w:r>
        <w:t xml:space="preserve">ідсумковий (завершальний). </w:t>
      </w:r>
      <w:r>
        <w:rPr>
          <w:rStyle w:val="a4"/>
          <w:i/>
          <w:iCs/>
        </w:rPr>
        <w:t xml:space="preserve">Оперативний (ситуативний) </w:t>
      </w:r>
      <w:r>
        <w:t xml:space="preserve">аналіз проводиться відразу </w:t>
      </w:r>
      <w:proofErr w:type="gramStart"/>
      <w:r>
        <w:t>п</w:t>
      </w:r>
      <w:proofErr w:type="gramEnd"/>
      <w:r>
        <w:t xml:space="preserve">ісля здійснення господарських операцій або зміни ситуації за короткі відрізки часу (зміну, добу, декаду і т.д.). Мета його </w:t>
      </w:r>
      <w:proofErr w:type="gramStart"/>
      <w:r>
        <w:t>-о</w:t>
      </w:r>
      <w:proofErr w:type="gramEnd"/>
      <w:r>
        <w:t xml:space="preserve">перативно виявляти недоліки і впливати на господарські процеси. Сучасна економіка характеризується динамічністю ситуації як у виробничій, комерційній, фінансовій діяльності </w:t>
      </w:r>
      <w:proofErr w:type="gramStart"/>
      <w:r>
        <w:t>п</w:t>
      </w:r>
      <w:proofErr w:type="gramEnd"/>
      <w:r>
        <w:t>ідприємства, так і у зовнішньому середовищі. У цих умовах оперативний (ситуативний) аналіз набуває особливого значення.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ідсумковий (завершальний) </w:t>
      </w:r>
      <w:r>
        <w:t xml:space="preserve">аналіз проводиться за звітний період часу (місяць, квартал, рік). Його цінність в тому, що діяльність </w:t>
      </w:r>
      <w:proofErr w:type="gramStart"/>
      <w:r>
        <w:t>п</w:t>
      </w:r>
      <w:proofErr w:type="gramEnd"/>
      <w:r>
        <w:t xml:space="preserve">ідприємства вивчається комплексно і всесторонньо за звітними даними за відповідний період. Цим забезпечується повніша оцінка діяльності </w:t>
      </w:r>
      <w:proofErr w:type="gramStart"/>
      <w:r>
        <w:t>п</w:t>
      </w:r>
      <w:proofErr w:type="gramEnd"/>
      <w:r>
        <w:t>ідприємства щодо використання наявних можливостей.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lastRenderedPageBreak/>
        <w:t>П</w:t>
      </w:r>
      <w:proofErr w:type="gramEnd"/>
      <w:r>
        <w:t xml:space="preserve">ідсумковий і оперативний аналізи взаємозв'язані і доповнюють один одного. Вони надають можливість керівництву </w:t>
      </w:r>
      <w:proofErr w:type="gramStart"/>
      <w:r>
        <w:t>п</w:t>
      </w:r>
      <w:proofErr w:type="gramEnd"/>
      <w:r>
        <w:t>ідприємства не тільки оперативно ліквідовувати недоліки в процесі діяльності, але і комплексно узагальнювати досягнення за відповідні періоди часу, розробляти заходи, спрямовані на забезпечення зростання ефективності господарської діяльності.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За просторовою ознакою </w:t>
      </w:r>
      <w:r>
        <w:t xml:space="preserve">можна виділити аналіз внутрішньогосподарський і міжгосподарський. </w:t>
      </w:r>
      <w:r>
        <w:rPr>
          <w:rStyle w:val="a4"/>
          <w:i/>
          <w:iCs/>
        </w:rPr>
        <w:t xml:space="preserve">Внутрішньогосподарський аналіз </w:t>
      </w:r>
      <w:r>
        <w:t xml:space="preserve">вивчає діяльність тільки даного </w:t>
      </w:r>
      <w:proofErr w:type="gramStart"/>
      <w:r>
        <w:t>п</w:t>
      </w:r>
      <w:proofErr w:type="gramEnd"/>
      <w:r>
        <w:t xml:space="preserve">ідприємства і його структурних підрозділів. При </w:t>
      </w:r>
      <w:r>
        <w:rPr>
          <w:rStyle w:val="a4"/>
          <w:i/>
          <w:iCs/>
        </w:rPr>
        <w:t xml:space="preserve">міжгосподарському аналізі </w:t>
      </w:r>
      <w:r>
        <w:t xml:space="preserve">порівнюються результати діяльності двох або більше підприємств. Це дозволяє виявити передовий досвід, резерви, недоліки і на основі цього надати об'єктивну оцінку ефективності діяльності </w:t>
      </w:r>
      <w:proofErr w:type="gramStart"/>
      <w:r>
        <w:t>п</w:t>
      </w:r>
      <w:proofErr w:type="gramEnd"/>
      <w:r>
        <w:t>ідприємства.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t xml:space="preserve">Важливе значення має </w:t>
      </w:r>
      <w:r>
        <w:rPr>
          <w:rStyle w:val="a4"/>
          <w:i/>
          <w:iCs/>
        </w:rPr>
        <w:t xml:space="preserve">класифікація </w:t>
      </w:r>
      <w:proofErr w:type="gramStart"/>
      <w:r>
        <w:rPr>
          <w:rStyle w:val="a4"/>
          <w:i/>
          <w:iCs/>
        </w:rPr>
        <w:t>за</w:t>
      </w:r>
      <w:proofErr w:type="gramEnd"/>
      <w:r>
        <w:rPr>
          <w:rStyle w:val="a4"/>
          <w:i/>
          <w:iCs/>
        </w:rPr>
        <w:t xml:space="preserve"> об'єктами управління. </w:t>
      </w:r>
      <w:r>
        <w:t xml:space="preserve">Господарська діяльність (керована система) складається з окремих </w:t>
      </w:r>
      <w:proofErr w:type="gramStart"/>
      <w:r>
        <w:t>п</w:t>
      </w:r>
      <w:proofErr w:type="gramEnd"/>
      <w:r>
        <w:t>ідсистем: економіки, техніки, технології, організації виробництва, соціальних умов праці, природоохоронної діяльності і ін. Аспект аналізу в залежності від актуальності, може бути зміщений у бік яких-небудь підсистем господарської діяльності. У зв'язку з цим виділяють: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Style w:val="a4"/>
        </w:rPr>
        <w:t>техн</w:t>
      </w:r>
      <w:proofErr w:type="gramEnd"/>
      <w:r>
        <w:rPr>
          <w:rStyle w:val="a4"/>
        </w:rPr>
        <w:t xml:space="preserve">іко-економічний аналіз, </w:t>
      </w:r>
      <w:r>
        <w:t xml:space="preserve">яким займаються технічні служби підприємства (головного інженера, головного технолога і ін.). Його змістом є вивчення взаємодії </w:t>
      </w:r>
      <w:proofErr w:type="gramStart"/>
      <w:r>
        <w:t>техн</w:t>
      </w:r>
      <w:proofErr w:type="gramEnd"/>
      <w:r>
        <w:t>ічних і економічних процесів і встановлення їх впливу на економічні результати діяльності підприємства;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фінансово-економічний аналіз </w:t>
      </w:r>
      <w:r>
        <w:t xml:space="preserve">(фінансова служба </w:t>
      </w:r>
      <w:proofErr w:type="gramStart"/>
      <w:r>
        <w:t>п</w:t>
      </w:r>
      <w:proofErr w:type="gramEnd"/>
      <w:r>
        <w:t>ідприємства, фінансові і кредитні органи) основну увагу приділяє фінансовим результатам діяльності підприємства: виконанню фінансового плану, ефективності використання власного і позикового капіталу, виявленню резервів збільшення суми прибутку, зростанню рентабельності, поліпшенню фінансового стану і платоспроможності підприємства;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управлінський аналіз </w:t>
      </w:r>
      <w:r>
        <w:t xml:space="preserve">проводять всі служби </w:t>
      </w:r>
      <w:proofErr w:type="gramStart"/>
      <w:r>
        <w:t>п</w:t>
      </w:r>
      <w:proofErr w:type="gramEnd"/>
      <w:r>
        <w:t>ідприємства з метою надання керівництву інформації, необхідної для планування, контролю і ухвалення оптимальних управлінських рішень, вироблення стратегії і тактики з питань фінансової політики, маркетингової діяльності, вдосконалення техніки, технології і організації виробництва, носить оперативний характер, результати його є комерційною таємницею;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Style w:val="a4"/>
        </w:rPr>
        <w:t>соц</w:t>
      </w:r>
      <w:proofErr w:type="gramEnd"/>
      <w:r>
        <w:rPr>
          <w:rStyle w:val="a4"/>
        </w:rPr>
        <w:t xml:space="preserve">іально-економічний аналіз </w:t>
      </w:r>
      <w:r>
        <w:t>(економічні служби управління, соціологічні лабораторії, статистичні органи) вивчає взаємозв'язок соціальних і економічних процесів, їх взаємний вплив і на економічні результати господарської діяльності;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економіко-статистичний аналіз </w:t>
      </w:r>
      <w:r>
        <w:t xml:space="preserve">(статистичні органи) застосовується для вивчення масових суспільних явищ на </w:t>
      </w:r>
      <w:proofErr w:type="gramStart"/>
      <w:r>
        <w:t>р</w:t>
      </w:r>
      <w:proofErr w:type="gramEnd"/>
      <w:r>
        <w:t>ізних рівнях управління: підприємства, галузі, регіону;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економіко-екологічний аналіз </w:t>
      </w:r>
      <w:r>
        <w:t xml:space="preserve">(органи охорони навколишнього середовища, економічні служби </w:t>
      </w:r>
      <w:proofErr w:type="gramStart"/>
      <w:r>
        <w:t>п</w:t>
      </w:r>
      <w:proofErr w:type="gramEnd"/>
      <w:r>
        <w:t>ідприємства) досліджує взаємодію екологічних і економічних процесів, пов'язаних із збереженням і поліпшенням навколишнього середовища і витратами на екологію: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маркетинговий аналіз </w:t>
      </w:r>
      <w:r>
        <w:t xml:space="preserve">(служба маркетингу </w:t>
      </w:r>
      <w:proofErr w:type="gramStart"/>
      <w:r>
        <w:t>п</w:t>
      </w:r>
      <w:proofErr w:type="gramEnd"/>
      <w:r>
        <w:t>ідприємства або об'єднання) застосовується для вивчення зовнішнього середовища функціонування підприємства, ринків сировини і збуту готової продукції, її конкурентоспроможності, попиту і пропозиції, комерційного ризику, формування цінової політики, розробки тактики і стратегії маркетингової діяльності.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За методкоюі вивчення об'єктів </w:t>
      </w:r>
      <w:r>
        <w:t>аналіз господарської діяльності може бути порівняльним, діагностичним, факторним, маржинальним, економіко-математичним, економіко-статистичним, функціонально-вартісним і т.д.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При порівняльному аналізі </w:t>
      </w:r>
      <w:r>
        <w:t>зазвичай обмежуються порівнянням звітних показників про результати господарської діяльності з показниками плану поточного року, даними минулих років</w:t>
      </w:r>
      <w:proofErr w:type="gramStart"/>
      <w:r>
        <w:t>,к</w:t>
      </w:r>
      <w:proofErr w:type="gramEnd"/>
      <w:r>
        <w:t>онкурентів.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Факторний аналіз </w:t>
      </w:r>
      <w:r>
        <w:t>спрямований на виявлення величини впливу чинників на прирі</w:t>
      </w:r>
      <w:proofErr w:type="gramStart"/>
      <w:r>
        <w:t>ст</w:t>
      </w:r>
      <w:proofErr w:type="gramEnd"/>
      <w:r>
        <w:t xml:space="preserve"> і рівень результативних показників.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lastRenderedPageBreak/>
        <w:t xml:space="preserve">Діагностичний аналіз </w:t>
      </w:r>
      <w:r>
        <w:t>передбачаєвстановлення характеру порушень нормального ходу економічних процесі</w:t>
      </w:r>
      <w:proofErr w:type="gramStart"/>
      <w:r>
        <w:t>в</w:t>
      </w:r>
      <w:proofErr w:type="gramEnd"/>
      <w:r>
        <w:t xml:space="preserve"> на основі типових ознак, характерних тільки для даного порушення. Наприклад, якщо темпи зростання валової продукції випереджають темпи зростання товарної продукції, то це </w:t>
      </w:r>
      <w:proofErr w:type="gramStart"/>
      <w:r>
        <w:t>св</w:t>
      </w:r>
      <w:proofErr w:type="gramEnd"/>
      <w:r>
        <w:t xml:space="preserve">ідчить про зростання залишків незавершеного виробництва. </w:t>
      </w:r>
      <w:proofErr w:type="gramStart"/>
      <w:r>
        <w:t>Якщо темпи зростання валової продукції вищі за темпи зростання продуктивності праці, то це ознака невиконання плану заходів щодо механізації і автоматизації виробництва, поліпшенню організації праці і на цій основі скорочення чисельності працівників. Знання ознаки дозволяє швидко і досить точно встановити характер порушень, не проводячи безпосередніх вимірювань, тобто без дій, які вимагають додаткового часу</w:t>
      </w:r>
      <w:proofErr w:type="gramEnd"/>
      <w:r>
        <w:t xml:space="preserve"> і кошті</w:t>
      </w:r>
      <w:proofErr w:type="gramStart"/>
      <w:r>
        <w:t>в</w:t>
      </w:r>
      <w:proofErr w:type="gramEnd"/>
      <w:r>
        <w:t>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Маржинальний аналіз </w:t>
      </w:r>
      <w:r>
        <w:t xml:space="preserve">— це метод оцінки і обгрунтування ефективності управлінських </w:t>
      </w:r>
      <w:proofErr w:type="gramStart"/>
      <w:r>
        <w:t>р</w:t>
      </w:r>
      <w:proofErr w:type="gramEnd"/>
      <w:r>
        <w:t>ішень в бізнесі на підставі причинно-наслідкового взаємозв'язку обсягу продажів, собівартості і прибутку і розподілу витрат на постійні і змінні.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t xml:space="preserve">За допомогою </w:t>
      </w:r>
      <w:r>
        <w:rPr>
          <w:rStyle w:val="a4"/>
          <w:i/>
          <w:iCs/>
        </w:rPr>
        <w:t xml:space="preserve">економіко-математичного аналізу </w:t>
      </w:r>
      <w:r>
        <w:t xml:space="preserve">вибирається найбільш оптимальний варіант вирішення економічної задачі, виявляються резерви </w:t>
      </w:r>
      <w:proofErr w:type="gramStart"/>
      <w:r>
        <w:t>п</w:t>
      </w:r>
      <w:proofErr w:type="gramEnd"/>
      <w:r>
        <w:t>ідвищення ефективності діяльності за рахунок повнішого використання наявних ресурсів.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Детермінований аналіз </w:t>
      </w:r>
      <w:r>
        <w:t xml:space="preserve">застосовується для </w:t>
      </w:r>
      <w:proofErr w:type="gramStart"/>
      <w:r>
        <w:t>досл</w:t>
      </w:r>
      <w:proofErr w:type="gramEnd"/>
      <w:r>
        <w:t>ідження функціональних взаємозв'язків між факторними показниками і результативними.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Стохастичний аналіз </w:t>
      </w:r>
      <w:r>
        <w:t xml:space="preserve">(дисперсійний, кореляційний, компонентний і ін.) використовується для вивчення стохастичних залежностей між </w:t>
      </w:r>
      <w:proofErr w:type="gramStart"/>
      <w:r>
        <w:t>досл</w:t>
      </w:r>
      <w:proofErr w:type="gramEnd"/>
      <w:r>
        <w:t>іджуваними явищами і процесами господарської діяльності підприємств.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Функціонально-вартісний аналіз </w:t>
      </w:r>
      <w:r>
        <w:t xml:space="preserve">(ФВА) є методом виявлення резервів. Він базується на функціях, які виконує об'єкт, і зорієнтований на оптимальні методи їх реалізації на всіх стадіях життєвого циклу виробу (науково-дослідні роботи, конструювання, виробництво, експлуатація і утилізація). Його основне призначення </w:t>
      </w:r>
      <w:proofErr w:type="gramStart"/>
      <w:r>
        <w:t>в</w:t>
      </w:r>
      <w:proofErr w:type="gramEnd"/>
      <w:r>
        <w:t xml:space="preserve"> тому, щоб виявити і попередити зайві витрати за рахунок ліквідації окремих функцій..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За суб'єктами (користувачами аналізу) </w:t>
      </w:r>
      <w:r>
        <w:t xml:space="preserve">розрізняють внутрішній і зовнішній аналіз. </w:t>
      </w:r>
      <w:r>
        <w:rPr>
          <w:rStyle w:val="a4"/>
          <w:i/>
          <w:iCs/>
        </w:rPr>
        <w:t xml:space="preserve">Внутрішній </w:t>
      </w:r>
      <w:r>
        <w:t xml:space="preserve">аналіз виконується безпосередньо на </w:t>
      </w:r>
      <w:proofErr w:type="gramStart"/>
      <w:r>
        <w:t>п</w:t>
      </w:r>
      <w:proofErr w:type="gramEnd"/>
      <w:r>
        <w:t xml:space="preserve">ідприємстві для потреб оперативного, короткострокового і довгострокового управління виробничою, комерційною і фінансовою діяльністю. </w:t>
      </w:r>
      <w:r>
        <w:rPr>
          <w:rStyle w:val="a4"/>
          <w:i/>
          <w:iCs/>
        </w:rPr>
        <w:t xml:space="preserve">Зовнішній </w:t>
      </w:r>
      <w:r>
        <w:t xml:space="preserve">аналіз проводиться на </w:t>
      </w:r>
      <w:proofErr w:type="gramStart"/>
      <w:r>
        <w:t>п</w:t>
      </w:r>
      <w:proofErr w:type="gramEnd"/>
      <w:r>
        <w:t>ідставі фінансової і статистичної звітності органами державного управління, банками, фінансовими органами, акціонерами, інвесторами.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За охопленням об'єктів, що вивчаються, </w:t>
      </w:r>
      <w:r>
        <w:t xml:space="preserve">аналіз ділиться на суцільний і вибірковий. </w:t>
      </w:r>
      <w:r>
        <w:rPr>
          <w:rStyle w:val="a4"/>
          <w:i/>
          <w:iCs/>
        </w:rPr>
        <w:t xml:space="preserve">При суцільному аналізі </w:t>
      </w:r>
      <w:r>
        <w:t xml:space="preserve">висновки робляться </w:t>
      </w:r>
      <w:proofErr w:type="gramStart"/>
      <w:r>
        <w:t>п</w:t>
      </w:r>
      <w:proofErr w:type="gramEnd"/>
      <w:r>
        <w:t xml:space="preserve">ісля вивчення всіх без виключення об'єктів, а </w:t>
      </w:r>
      <w:r>
        <w:rPr>
          <w:rStyle w:val="a4"/>
          <w:i/>
          <w:iCs/>
        </w:rPr>
        <w:t xml:space="preserve">при вибірковому </w:t>
      </w:r>
      <w:r>
        <w:rPr>
          <w:i/>
          <w:iCs/>
        </w:rPr>
        <w:t xml:space="preserve">- </w:t>
      </w:r>
      <w:r>
        <w:t>за наслідками обстеження тільки частини об'єктів.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За змістом програми </w:t>
      </w:r>
      <w:r>
        <w:t xml:space="preserve">аналіз може бути комплексним і тематичним. </w:t>
      </w:r>
      <w:r>
        <w:rPr>
          <w:rStyle w:val="a4"/>
          <w:i/>
          <w:iCs/>
        </w:rPr>
        <w:t xml:space="preserve">При комплексному аналізі </w:t>
      </w:r>
      <w:r>
        <w:t xml:space="preserve">діяльність </w:t>
      </w:r>
      <w:proofErr w:type="gramStart"/>
      <w:r>
        <w:t>п</w:t>
      </w:r>
      <w:proofErr w:type="gramEnd"/>
      <w:r>
        <w:t xml:space="preserve">ідприємства вивчається всесторонньо, а </w:t>
      </w:r>
      <w:r>
        <w:rPr>
          <w:rStyle w:val="a4"/>
          <w:i/>
          <w:iCs/>
        </w:rPr>
        <w:t xml:space="preserve">при тематичному </w:t>
      </w:r>
      <w:r>
        <w:rPr>
          <w:i/>
          <w:iCs/>
        </w:rPr>
        <w:t xml:space="preserve">- </w:t>
      </w:r>
      <w:r>
        <w:t>тільки окремі її сторони, що представляють в певний момент найбільший інтерес, наприклад, питання використання матеріальних ресурсів, виробничої потужності підприємства, зниження собівартості продукції і ін.</w:t>
      </w:r>
    </w:p>
    <w:p w:rsidR="00E755D8" w:rsidRDefault="00E755D8" w:rsidP="00E755D8">
      <w:pPr>
        <w:pStyle w:val="a3"/>
        <w:spacing w:before="0" w:beforeAutospacing="0" w:after="0" w:afterAutospacing="0"/>
        <w:ind w:firstLine="709"/>
        <w:jc w:val="both"/>
      </w:pPr>
      <w:r>
        <w:t>Кожен з названих видів економічного аналізу своє</w:t>
      </w:r>
      <w:proofErr w:type="gramStart"/>
      <w:r>
        <w:t>р</w:t>
      </w:r>
      <w:proofErr w:type="gramEnd"/>
      <w:r>
        <w:t>ідний за змістом, організацією і методикою його проведення.</w:t>
      </w:r>
    </w:p>
    <w:p w:rsidR="00E755D8" w:rsidRPr="00E755D8" w:rsidRDefault="00E755D8" w:rsidP="00E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55D8" w:rsidRPr="00E7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B"/>
    <w:rsid w:val="0057069B"/>
    <w:rsid w:val="00A27468"/>
    <w:rsid w:val="00E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2017-03-05T20:17:00Z</dcterms:created>
  <dcterms:modified xsi:type="dcterms:W3CDTF">2017-03-05T20:24:00Z</dcterms:modified>
</cp:coreProperties>
</file>