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6E" w:rsidRDefault="00EE5C6E" w:rsidP="00EE5C6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5C6E">
        <w:rPr>
          <w:rFonts w:ascii="Times New Roman" w:hAnsi="Times New Roman" w:cs="Times New Roman"/>
          <w:b/>
          <w:sz w:val="28"/>
          <w:szCs w:val="28"/>
        </w:rPr>
        <w:t>Відтворення</w:t>
      </w:r>
      <w:proofErr w:type="spellEnd"/>
      <w:r w:rsidRPr="00EE5C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b/>
          <w:sz w:val="28"/>
          <w:szCs w:val="28"/>
        </w:rPr>
        <w:t>фактури</w:t>
      </w:r>
      <w:proofErr w:type="spellEnd"/>
      <w:r w:rsidRPr="00EE5C6E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EE5C6E">
        <w:rPr>
          <w:rFonts w:ascii="Times New Roman" w:hAnsi="Times New Roman" w:cs="Times New Roman"/>
          <w:b/>
          <w:sz w:val="28"/>
          <w:szCs w:val="28"/>
        </w:rPr>
        <w:t>матеріальності</w:t>
      </w:r>
      <w:proofErr w:type="spellEnd"/>
      <w:r w:rsidRPr="00EE5C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b/>
          <w:sz w:val="28"/>
          <w:szCs w:val="28"/>
        </w:rPr>
        <w:t>предметі</w:t>
      </w:r>
      <w:proofErr w:type="gramStart"/>
      <w:r w:rsidRPr="00EE5C6E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EE5C6E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EE5C6E">
        <w:rPr>
          <w:rFonts w:ascii="Times New Roman" w:hAnsi="Times New Roman" w:cs="Times New Roman"/>
          <w:b/>
          <w:sz w:val="28"/>
          <w:szCs w:val="28"/>
        </w:rPr>
        <w:t>кольорі</w:t>
      </w:r>
      <w:proofErr w:type="spellEnd"/>
      <w:r w:rsidRPr="00EE5C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5C6E" w:rsidRDefault="00EE5C6E" w:rsidP="00EE5C6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C6E" w:rsidRPr="00EE5C6E" w:rsidRDefault="00EE5C6E" w:rsidP="00EE5C6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C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5C6E" w:rsidRPr="00EE5C6E" w:rsidRDefault="00EE5C6E" w:rsidP="00EE5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C6E">
        <w:rPr>
          <w:rFonts w:ascii="Times New Roman" w:hAnsi="Times New Roman" w:cs="Times New Roman"/>
          <w:b/>
          <w:sz w:val="28"/>
          <w:szCs w:val="28"/>
        </w:rPr>
        <w:t>Фактура</w:t>
      </w:r>
      <w:r w:rsidRPr="00EE5C6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5C6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5C6E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матері</w:t>
      </w:r>
      <w:r w:rsidRPr="00EE5C6E">
        <w:rPr>
          <w:rFonts w:ascii="Times New Roman" w:hAnsi="Times New Roman" w:cs="Times New Roman"/>
          <w:sz w:val="28"/>
          <w:szCs w:val="28"/>
        </w:rPr>
        <w:softHyphen/>
        <w:t>альної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оздоблення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ма</w:t>
      </w:r>
      <w:r w:rsidRPr="00EE5C6E">
        <w:rPr>
          <w:rFonts w:ascii="Times New Roman" w:hAnsi="Times New Roman" w:cs="Times New Roman"/>
          <w:sz w:val="28"/>
          <w:szCs w:val="28"/>
        </w:rPr>
        <w:softHyphen/>
        <w:t>теріалу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досягненню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художньо-декоративної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виразності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предмета.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Ілюзії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фактури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досягнути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імі</w:t>
      </w:r>
      <w:r w:rsidRPr="00EE5C6E">
        <w:rPr>
          <w:rFonts w:ascii="Times New Roman" w:hAnsi="Times New Roman" w:cs="Times New Roman"/>
          <w:sz w:val="28"/>
          <w:szCs w:val="28"/>
        </w:rPr>
        <w:softHyphen/>
        <w:t>тацією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високому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5C6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5C6E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відрізнити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справжній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імітації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Імітація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доречна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там, де вона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потрібна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де без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обійтись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свою роль. Треба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пам'ятати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справжнє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естетично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імітації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як би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якісно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вона не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зроблена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C6E" w:rsidRPr="00EE5C6E" w:rsidRDefault="00EE5C6E" w:rsidP="00EE5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імітація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необхідна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декорацій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театрі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виготовленні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стенда, монтажу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монтаж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виглядає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фоні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фактури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дерева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граніту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Маючи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акварельні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фарби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гуаш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пензлі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поролонову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губку,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потрібний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фон. При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проектуванні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народного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вжитку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широко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викорис</w:t>
      </w:r>
      <w:r w:rsidRPr="00EE5C6E">
        <w:rPr>
          <w:rFonts w:ascii="Times New Roman" w:hAnsi="Times New Roman" w:cs="Times New Roman"/>
          <w:sz w:val="28"/>
          <w:szCs w:val="28"/>
        </w:rPr>
        <w:softHyphen/>
        <w:t>товується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імітація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замовнику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виконаний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виріб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фактури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EE5C6E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EE5C6E">
        <w:rPr>
          <w:rFonts w:ascii="Times New Roman" w:hAnsi="Times New Roman" w:cs="Times New Roman"/>
          <w:sz w:val="28"/>
          <w:szCs w:val="28"/>
        </w:rPr>
        <w:t>ідношення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ознайомимося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прийомами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імітації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5C6E">
        <w:rPr>
          <w:rFonts w:ascii="Times New Roman" w:hAnsi="Times New Roman" w:cs="Times New Roman"/>
          <w:sz w:val="28"/>
          <w:szCs w:val="28"/>
        </w:rPr>
        <w:t>ма</w:t>
      </w:r>
      <w:r w:rsidRPr="00EE5C6E">
        <w:rPr>
          <w:rFonts w:ascii="Times New Roman" w:hAnsi="Times New Roman" w:cs="Times New Roman"/>
          <w:sz w:val="28"/>
          <w:szCs w:val="28"/>
        </w:rPr>
        <w:softHyphen/>
        <w:t>тер</w:t>
      </w:r>
      <w:proofErr w:type="gramEnd"/>
      <w:r w:rsidRPr="00EE5C6E">
        <w:rPr>
          <w:rFonts w:ascii="Times New Roman" w:hAnsi="Times New Roman" w:cs="Times New Roman"/>
          <w:sz w:val="28"/>
          <w:szCs w:val="28"/>
        </w:rPr>
        <w:t>іалів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характеризуються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декоративністю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малюнка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дерево, тканина,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шкіра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мармур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граніт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пластмаса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імітації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5C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5C6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фактуру дерева,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мармуру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граніту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C6E" w:rsidRPr="00EE5C6E" w:rsidRDefault="00EE5C6E" w:rsidP="00EE5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синтетичні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схожі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органічні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з них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багатше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тих,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EE5C6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E5C6E">
        <w:rPr>
          <w:rFonts w:ascii="Times New Roman" w:hAnsi="Times New Roman" w:cs="Times New Roman"/>
          <w:sz w:val="28"/>
          <w:szCs w:val="28"/>
        </w:rPr>
        <w:t>ітують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малюнком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ко</w:t>
      </w:r>
      <w:r w:rsidRPr="00EE5C6E">
        <w:rPr>
          <w:rFonts w:ascii="Times New Roman" w:hAnsi="Times New Roman" w:cs="Times New Roman"/>
          <w:sz w:val="28"/>
          <w:szCs w:val="28"/>
        </w:rPr>
        <w:softHyphen/>
        <w:t>льором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якостями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proofErr w:type="gramStart"/>
      <w:r w:rsidRPr="00EE5C6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5C6E">
        <w:rPr>
          <w:rFonts w:ascii="Times New Roman" w:hAnsi="Times New Roman" w:cs="Times New Roman"/>
          <w:sz w:val="28"/>
          <w:szCs w:val="28"/>
        </w:rPr>
        <w:t>ізноманітніші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сучасніші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відомих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звичних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для нас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у практи</w:t>
      </w:r>
      <w:r w:rsidRPr="00EE5C6E">
        <w:rPr>
          <w:rFonts w:ascii="Times New Roman" w:hAnsi="Times New Roman" w:cs="Times New Roman"/>
          <w:sz w:val="28"/>
          <w:szCs w:val="28"/>
        </w:rPr>
        <w:softHyphen/>
        <w:t xml:space="preserve">ку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промислового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матеріа</w:t>
      </w:r>
      <w:r w:rsidRPr="00EE5C6E">
        <w:rPr>
          <w:rFonts w:ascii="Times New Roman" w:hAnsi="Times New Roman" w:cs="Times New Roman"/>
          <w:sz w:val="28"/>
          <w:szCs w:val="28"/>
        </w:rPr>
        <w:softHyphen/>
        <w:t>лів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боротьбі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деякими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перепонами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за все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штуч</w:t>
      </w:r>
      <w:r w:rsidRPr="00EE5C6E">
        <w:rPr>
          <w:rFonts w:ascii="Times New Roman" w:hAnsi="Times New Roman" w:cs="Times New Roman"/>
          <w:sz w:val="28"/>
          <w:szCs w:val="28"/>
        </w:rPr>
        <w:softHyphen/>
        <w:t>ними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перебороти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Тут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сутгєву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відіграє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консервативність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сма</w:t>
      </w:r>
      <w:r w:rsidRPr="00EE5C6E">
        <w:rPr>
          <w:rFonts w:ascii="Times New Roman" w:hAnsi="Times New Roman" w:cs="Times New Roman"/>
          <w:sz w:val="28"/>
          <w:szCs w:val="28"/>
        </w:rPr>
        <w:softHyphen/>
        <w:t>ків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але й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5C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5C6E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неохоче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відмов</w:t>
      </w:r>
      <w:r w:rsidRPr="00EE5C6E">
        <w:rPr>
          <w:rFonts w:ascii="Times New Roman" w:hAnsi="Times New Roman" w:cs="Times New Roman"/>
          <w:sz w:val="28"/>
          <w:szCs w:val="28"/>
        </w:rPr>
        <w:softHyphen/>
        <w:t>ляються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звичок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закріпилися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 роками. </w:t>
      </w:r>
    </w:p>
    <w:p w:rsidR="00EE5C6E" w:rsidRPr="00EE5C6E" w:rsidRDefault="00EE5C6E" w:rsidP="00EE5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професійні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знахідки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виробляються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проявля</w:t>
      </w:r>
      <w:r w:rsidRPr="00EE5C6E">
        <w:rPr>
          <w:rFonts w:ascii="Times New Roman" w:hAnsi="Times New Roman" w:cs="Times New Roman"/>
          <w:sz w:val="28"/>
          <w:szCs w:val="28"/>
        </w:rPr>
        <w:softHyphen/>
        <w:t>ються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робі</w:t>
      </w:r>
      <w:proofErr w:type="gramStart"/>
      <w:r w:rsidRPr="00EE5C6E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Pr="00EE5C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C6E" w:rsidRDefault="00EE5C6E" w:rsidP="00EE5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C6E">
        <w:rPr>
          <w:rFonts w:ascii="Times New Roman" w:hAnsi="Times New Roman" w:cs="Times New Roman"/>
          <w:b/>
          <w:sz w:val="28"/>
          <w:szCs w:val="28"/>
        </w:rPr>
        <w:t>І</w:t>
      </w:r>
      <w:proofErr w:type="gramStart"/>
      <w:r w:rsidRPr="00EE5C6E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EE5C6E">
        <w:rPr>
          <w:rFonts w:ascii="Times New Roman" w:hAnsi="Times New Roman" w:cs="Times New Roman"/>
          <w:b/>
          <w:sz w:val="28"/>
          <w:szCs w:val="28"/>
        </w:rPr>
        <w:t>ітація</w:t>
      </w:r>
      <w:proofErr w:type="spellEnd"/>
      <w:r w:rsidRPr="00EE5C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b/>
          <w:sz w:val="28"/>
          <w:szCs w:val="28"/>
        </w:rPr>
        <w:t>фактури</w:t>
      </w:r>
      <w:proofErr w:type="spellEnd"/>
      <w:r w:rsidRPr="00EE5C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b/>
          <w:sz w:val="28"/>
          <w:szCs w:val="28"/>
        </w:rPr>
        <w:t>деревини</w:t>
      </w:r>
      <w:proofErr w:type="spellEnd"/>
      <w:r w:rsidRPr="00EE5C6E">
        <w:rPr>
          <w:rFonts w:ascii="Times New Roman" w:hAnsi="Times New Roman" w:cs="Times New Roman"/>
          <w:b/>
          <w:sz w:val="28"/>
          <w:szCs w:val="28"/>
        </w:rPr>
        <w:t>.</w:t>
      </w:r>
      <w:r w:rsidRPr="00EE5C6E">
        <w:rPr>
          <w:rFonts w:ascii="Times New Roman" w:hAnsi="Times New Roman" w:cs="Times New Roman"/>
          <w:sz w:val="28"/>
          <w:szCs w:val="28"/>
        </w:rPr>
        <w:t xml:space="preserve"> Наносимо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пензлем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папі</w:t>
      </w:r>
      <w:proofErr w:type="gramStart"/>
      <w:r w:rsidRPr="00EE5C6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фарби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потрібного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і тону (акварель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гуаш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помірної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густоти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зале</w:t>
      </w:r>
      <w:proofErr w:type="gramStart"/>
      <w:r w:rsidRPr="00EE5C6E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E5C6E">
        <w:rPr>
          <w:rFonts w:ascii="Times New Roman" w:hAnsi="Times New Roman" w:cs="Times New Roman"/>
          <w:sz w:val="28"/>
          <w:szCs w:val="28"/>
        </w:rPr>
        <w:t xml:space="preserve"> но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підбираємо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поролонову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губку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зернистості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(по-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ристості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прикладаємо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гранню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злегка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притискаємо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lastRenderedPageBreak/>
        <w:t>протягуємо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нанесеній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фарбі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розтягуємо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губки повинен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необхідну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фактуру,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губки -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вліво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вправо, прямо -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направлення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волокон дерева. По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фарбі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папі</w:t>
      </w:r>
      <w:proofErr w:type="gramStart"/>
      <w:r w:rsidRPr="00EE5C6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якісний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поверхня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пошкоджується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отримаємо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чіткого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малюнка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і гарного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кольорового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сполучення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proofErr w:type="gramStart"/>
      <w:r w:rsidRPr="00EE5C6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E5C6E">
        <w:rPr>
          <w:rFonts w:ascii="Times New Roman" w:hAnsi="Times New Roman" w:cs="Times New Roman"/>
          <w:sz w:val="28"/>
          <w:szCs w:val="28"/>
        </w:rPr>
        <w:t>ітлих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тонів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деревини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основою є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світла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вохра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додаємо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червоної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зеленої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коричневої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фарби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Основа для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темних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тонів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деревини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5C6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E5C6E">
        <w:rPr>
          <w:rFonts w:ascii="Times New Roman" w:hAnsi="Times New Roman" w:cs="Times New Roman"/>
          <w:sz w:val="28"/>
          <w:szCs w:val="28"/>
        </w:rPr>
        <w:t>оричневі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кольори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додаванням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червоних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синіх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фіолетових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Розтягувати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фарби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поролоновою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гумкою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але і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жорст</w:t>
      </w:r>
      <w:r w:rsidRPr="00EE5C6E">
        <w:rPr>
          <w:rFonts w:ascii="Times New Roman" w:hAnsi="Times New Roman" w:cs="Times New Roman"/>
          <w:sz w:val="28"/>
          <w:szCs w:val="28"/>
        </w:rPr>
        <w:softHyphen/>
        <w:t>ким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широким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пензлем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Розтягуючи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фарби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пензель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залишає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утворюючи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волокна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деревини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відобразити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поліровану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дере</w:t>
      </w:r>
      <w:r w:rsidRPr="00EE5C6E">
        <w:rPr>
          <w:rFonts w:ascii="Times New Roman" w:hAnsi="Times New Roman" w:cs="Times New Roman"/>
          <w:sz w:val="28"/>
          <w:szCs w:val="28"/>
        </w:rPr>
        <w:softHyphen/>
        <w:t xml:space="preserve">вину,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додати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фарби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клей ПВА. </w:t>
      </w:r>
    </w:p>
    <w:p w:rsidR="00EE5C6E" w:rsidRDefault="00EE5C6E" w:rsidP="00EE5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C6E">
        <w:rPr>
          <w:rFonts w:ascii="Times New Roman" w:hAnsi="Times New Roman" w:cs="Times New Roman"/>
          <w:b/>
          <w:sz w:val="28"/>
          <w:szCs w:val="28"/>
        </w:rPr>
        <w:t xml:space="preserve">2.Імітація </w:t>
      </w:r>
      <w:proofErr w:type="spellStart"/>
      <w:r w:rsidRPr="00EE5C6E">
        <w:rPr>
          <w:rFonts w:ascii="Times New Roman" w:hAnsi="Times New Roman" w:cs="Times New Roman"/>
          <w:b/>
          <w:sz w:val="28"/>
          <w:szCs w:val="28"/>
        </w:rPr>
        <w:t>пластмаси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пластмас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розве</w:t>
      </w:r>
      <w:proofErr w:type="gramStart"/>
      <w:r w:rsidRPr="00EE5C6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фарби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потрібної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густини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додати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до них клей ПВА.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Фарбу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наносимо на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аркуша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розтираємо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широким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жорстким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пензлем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E5C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5C6E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на отри- маний фон для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імітації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прожилок наносимо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фарбу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гармо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нує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схожості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зразок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пластмаси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Почекавши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висохне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фарба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вирізаємо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зразок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потрібного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розмі</w:t>
      </w:r>
      <w:r w:rsidRPr="00EE5C6E">
        <w:rPr>
          <w:rFonts w:ascii="Times New Roman" w:hAnsi="Times New Roman" w:cs="Times New Roman"/>
          <w:sz w:val="28"/>
          <w:szCs w:val="28"/>
        </w:rPr>
        <w:softHyphen/>
        <w:t>ру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вдалому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C6E" w:rsidRDefault="00EE5C6E" w:rsidP="00EE5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C6E">
        <w:rPr>
          <w:rFonts w:ascii="Times New Roman" w:hAnsi="Times New Roman" w:cs="Times New Roman"/>
          <w:b/>
          <w:sz w:val="28"/>
          <w:szCs w:val="28"/>
        </w:rPr>
        <w:t xml:space="preserve">3.Імітація </w:t>
      </w:r>
      <w:proofErr w:type="spellStart"/>
      <w:r w:rsidRPr="00EE5C6E">
        <w:rPr>
          <w:rFonts w:ascii="Times New Roman" w:hAnsi="Times New Roman" w:cs="Times New Roman"/>
          <w:b/>
          <w:sz w:val="28"/>
          <w:szCs w:val="28"/>
        </w:rPr>
        <w:t>шкіри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Шкіра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шкірозамінники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доволі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ефектний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де</w:t>
      </w:r>
      <w:r w:rsidRPr="00EE5C6E">
        <w:rPr>
          <w:rFonts w:ascii="Times New Roman" w:hAnsi="Times New Roman" w:cs="Times New Roman"/>
          <w:sz w:val="28"/>
          <w:szCs w:val="28"/>
        </w:rPr>
        <w:softHyphen/>
        <w:t>коративний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5C6E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EE5C6E">
        <w:rPr>
          <w:rFonts w:ascii="Times New Roman" w:hAnsi="Times New Roman" w:cs="Times New Roman"/>
          <w:sz w:val="28"/>
          <w:szCs w:val="28"/>
        </w:rPr>
        <w:t>іал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інтер'єру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оздо</w:t>
      </w:r>
      <w:r w:rsidRPr="00EE5C6E">
        <w:rPr>
          <w:rFonts w:ascii="Times New Roman" w:hAnsi="Times New Roman" w:cs="Times New Roman"/>
          <w:sz w:val="28"/>
          <w:szCs w:val="28"/>
        </w:rPr>
        <w:softHyphen/>
        <w:t>блення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меблів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галантерейних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способами. Перший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Наносимо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потрібний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колі</w:t>
      </w:r>
      <w:proofErr w:type="gramStart"/>
      <w:r w:rsidRPr="00EE5C6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E5C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коричневий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жовтий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чор</w:t>
      </w:r>
      <w:r w:rsidRPr="00EE5C6E">
        <w:rPr>
          <w:rFonts w:ascii="Times New Roman" w:hAnsi="Times New Roman" w:cs="Times New Roman"/>
          <w:sz w:val="28"/>
          <w:szCs w:val="28"/>
        </w:rPr>
        <w:softHyphen/>
        <w:t>ний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і т.п.). До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фарби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додаємо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клей ПВА до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густої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пасти.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-пасту наносимо на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папі</w:t>
      </w:r>
      <w:proofErr w:type="gramStart"/>
      <w:r w:rsidRPr="00EE5C6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E5C6E">
        <w:rPr>
          <w:rFonts w:ascii="Times New Roman" w:hAnsi="Times New Roman" w:cs="Times New Roman"/>
          <w:sz w:val="28"/>
          <w:szCs w:val="28"/>
        </w:rPr>
        <w:t xml:space="preserve"> широким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пензлем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C6E" w:rsidRDefault="00EE5C6E" w:rsidP="00EE5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E5C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5C6E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починаємо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вико</w:t>
      </w:r>
      <w:r w:rsidRPr="00EE5C6E">
        <w:rPr>
          <w:rFonts w:ascii="Times New Roman" w:hAnsi="Times New Roman" w:cs="Times New Roman"/>
          <w:sz w:val="28"/>
          <w:szCs w:val="28"/>
        </w:rPr>
        <w:softHyphen/>
        <w:t>нувати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сам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найрізноманітнішими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5C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5C6E">
        <w:rPr>
          <w:rFonts w:ascii="Times New Roman" w:hAnsi="Times New Roman" w:cs="Times New Roman"/>
          <w:sz w:val="28"/>
          <w:szCs w:val="28"/>
        </w:rPr>
        <w:t>ідручними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інструментами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простих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прямокут</w:t>
      </w:r>
      <w:r w:rsidRPr="00EE5C6E">
        <w:rPr>
          <w:rFonts w:ascii="Times New Roman" w:hAnsi="Times New Roman" w:cs="Times New Roman"/>
          <w:sz w:val="28"/>
          <w:szCs w:val="28"/>
        </w:rPr>
        <w:softHyphen/>
        <w:t>никі</w:t>
      </w:r>
      <w:proofErr w:type="gramStart"/>
      <w:r w:rsidRPr="00EE5C6E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дов</w:t>
      </w:r>
      <w:proofErr w:type="gramEnd"/>
      <w:r w:rsidRPr="00EE5C6E">
        <w:rPr>
          <w:rFonts w:ascii="Times New Roman" w:hAnsi="Times New Roman" w:cs="Times New Roman"/>
          <w:sz w:val="28"/>
          <w:szCs w:val="28"/>
        </w:rPr>
        <w:t>ільної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в'язальною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спицею. </w:t>
      </w:r>
    </w:p>
    <w:p w:rsidR="00EE5C6E" w:rsidRDefault="00EE5C6E" w:rsidP="00EE5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E5C6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5C6E">
        <w:rPr>
          <w:rFonts w:ascii="Times New Roman" w:hAnsi="Times New Roman" w:cs="Times New Roman"/>
          <w:sz w:val="28"/>
          <w:szCs w:val="28"/>
        </w:rPr>
        <w:t>ільш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складний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нанести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уламком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гребінця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Слі</w:t>
      </w:r>
      <w:proofErr w:type="gramStart"/>
      <w:r w:rsidRPr="00EE5C6E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5C6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гребінця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вздовж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впоперек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та по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діагоналі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цікавий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фарбують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темний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5C6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E5C6E">
        <w:rPr>
          <w:rFonts w:ascii="Times New Roman" w:hAnsi="Times New Roman" w:cs="Times New Roman"/>
          <w:sz w:val="28"/>
          <w:szCs w:val="28"/>
        </w:rPr>
        <w:t>іт</w:t>
      </w:r>
      <w:r w:rsidRPr="00EE5C6E">
        <w:rPr>
          <w:rFonts w:ascii="Times New Roman" w:hAnsi="Times New Roman" w:cs="Times New Roman"/>
          <w:sz w:val="28"/>
          <w:szCs w:val="28"/>
        </w:rPr>
        <w:softHyphen/>
        <w:t>лий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поверхня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зафарбована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світлий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висихання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фарби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зверху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треба нанести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фарбу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темного тону та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кольором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по сирому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наносити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Отримується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кольорів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схожа на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натуральну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шкіру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C6E" w:rsidRDefault="00EE5C6E" w:rsidP="00EE5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C6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нанесення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фарби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папі</w:t>
      </w:r>
      <w:proofErr w:type="gramStart"/>
      <w:r w:rsidRPr="00EE5C6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вводити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кольори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сполучаються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ілюзії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кольорової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C6E" w:rsidRDefault="00EE5C6E" w:rsidP="00EE5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C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proofErr w:type="spellStart"/>
      <w:r w:rsidRPr="00EE5C6E">
        <w:rPr>
          <w:rFonts w:ascii="Times New Roman" w:hAnsi="Times New Roman" w:cs="Times New Roman"/>
          <w:b/>
          <w:sz w:val="28"/>
          <w:szCs w:val="28"/>
        </w:rPr>
        <w:t>Імітація</w:t>
      </w:r>
      <w:proofErr w:type="spellEnd"/>
      <w:r w:rsidRPr="00EE5C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b/>
          <w:sz w:val="28"/>
          <w:szCs w:val="28"/>
        </w:rPr>
        <w:t>декоративної</w:t>
      </w:r>
      <w:proofErr w:type="spellEnd"/>
      <w:r w:rsidRPr="00EE5C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b/>
          <w:sz w:val="28"/>
          <w:szCs w:val="28"/>
        </w:rPr>
        <w:t>тканини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інтер'є</w:t>
      </w:r>
      <w:proofErr w:type="gramStart"/>
      <w:r w:rsidRPr="00EE5C6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5C6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меблях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ми не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мо</w:t>
      </w:r>
      <w:r w:rsidRPr="00EE5C6E">
        <w:rPr>
          <w:rFonts w:ascii="Times New Roman" w:hAnsi="Times New Roman" w:cs="Times New Roman"/>
          <w:sz w:val="28"/>
          <w:szCs w:val="28"/>
        </w:rPr>
        <w:softHyphen/>
        <w:t>жемо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обійтись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декоративної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тканини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Чим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багатший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колі</w:t>
      </w:r>
      <w:proofErr w:type="gramStart"/>
      <w:r w:rsidRPr="00EE5C6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E5C6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оригіналь</w:t>
      </w:r>
      <w:r w:rsidRPr="00EE5C6E">
        <w:rPr>
          <w:rFonts w:ascii="Times New Roman" w:hAnsi="Times New Roman" w:cs="Times New Roman"/>
          <w:sz w:val="28"/>
          <w:szCs w:val="28"/>
        </w:rPr>
        <w:softHyphen/>
        <w:t>ніший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більший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попит вона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покупців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ілюзії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тканини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фон,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зафарбувати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листів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кольори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C6E" w:rsidRDefault="00EE5C6E" w:rsidP="00EE5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C6E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фарба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ви</w:t>
      </w:r>
      <w:r w:rsidRPr="00EE5C6E">
        <w:rPr>
          <w:rFonts w:ascii="Times New Roman" w:hAnsi="Times New Roman" w:cs="Times New Roman"/>
          <w:sz w:val="28"/>
          <w:szCs w:val="28"/>
        </w:rPr>
        <w:softHyphen/>
        <w:t>сохне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наносити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умовний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наносити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поролоновою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губкою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конкретним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обрисом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прямокутником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квадратиком, колом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конкретний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- у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геомет</w:t>
      </w:r>
      <w:r w:rsidRPr="00EE5C6E">
        <w:rPr>
          <w:rFonts w:ascii="Times New Roman" w:hAnsi="Times New Roman" w:cs="Times New Roman"/>
          <w:sz w:val="28"/>
          <w:szCs w:val="28"/>
        </w:rPr>
        <w:softHyphen/>
        <w:t>ричного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рослинного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орнаменту -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вирізати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трафаретів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синтетичної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5C6E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EE5C6E">
        <w:rPr>
          <w:rFonts w:ascii="Times New Roman" w:hAnsi="Times New Roman" w:cs="Times New Roman"/>
          <w:sz w:val="28"/>
          <w:szCs w:val="28"/>
        </w:rPr>
        <w:t>івки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щільного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>.</w:t>
      </w:r>
    </w:p>
    <w:p w:rsidR="00EE5C6E" w:rsidRDefault="00EE5C6E" w:rsidP="00EE5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C6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умовному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малюнку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дотримуватись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ритму, порядку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фону та орнаменту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домінуючий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тон (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синій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золотавий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коричневий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оранжевий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фіолетовий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зе</w:t>
      </w:r>
      <w:r w:rsidRPr="00EE5C6E">
        <w:rPr>
          <w:rFonts w:ascii="Times New Roman" w:hAnsi="Times New Roman" w:cs="Times New Roman"/>
          <w:sz w:val="28"/>
          <w:szCs w:val="28"/>
        </w:rPr>
        <w:softHyphen/>
        <w:t>лений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Кольори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насичені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гармонійно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поєднані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E5C6E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красиві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тональні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переходи.</w:t>
      </w:r>
    </w:p>
    <w:p w:rsidR="00EE5C6E" w:rsidRPr="00EE5C6E" w:rsidRDefault="00EE5C6E" w:rsidP="00EE5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5C6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збереженні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складових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орнаменту,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щіль</w:t>
      </w:r>
      <w:r w:rsidRPr="00EE5C6E">
        <w:rPr>
          <w:rFonts w:ascii="Times New Roman" w:hAnsi="Times New Roman" w:cs="Times New Roman"/>
          <w:sz w:val="28"/>
          <w:szCs w:val="28"/>
        </w:rPr>
        <w:softHyphen/>
        <w:t>ності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та ритму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кольором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створюються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ком</w:t>
      </w:r>
      <w:r w:rsidRPr="00EE5C6E">
        <w:rPr>
          <w:rFonts w:ascii="Times New Roman" w:hAnsi="Times New Roman" w:cs="Times New Roman"/>
          <w:sz w:val="28"/>
          <w:szCs w:val="28"/>
        </w:rPr>
        <w:softHyphen/>
        <w:t>позиції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орнаменту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геометричні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геометризовані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складаються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чіткі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C6E">
        <w:rPr>
          <w:rFonts w:ascii="Times New Roman" w:hAnsi="Times New Roman" w:cs="Times New Roman"/>
          <w:sz w:val="28"/>
          <w:szCs w:val="28"/>
        </w:rPr>
        <w:t>узори</w:t>
      </w:r>
      <w:proofErr w:type="spellEnd"/>
      <w:r w:rsidRPr="00EE5C6E">
        <w:rPr>
          <w:rFonts w:ascii="Times New Roman" w:hAnsi="Times New Roman" w:cs="Times New Roman"/>
          <w:sz w:val="28"/>
          <w:szCs w:val="28"/>
        </w:rPr>
        <w:t>.</w:t>
      </w:r>
    </w:p>
    <w:sectPr w:rsidR="00EE5C6E" w:rsidRPr="00EE5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6E"/>
    <w:rsid w:val="00361FCA"/>
    <w:rsid w:val="00D21D5A"/>
    <w:rsid w:val="00EE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919</Words>
  <Characters>5243</Characters>
  <Application>Microsoft Office Word</Application>
  <DocSecurity>0</DocSecurity>
  <Lines>43</Lines>
  <Paragraphs>12</Paragraphs>
  <ScaleCrop>false</ScaleCrop>
  <Company>Bukmop</Company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2017-03-12T19:43:00Z</dcterms:created>
  <dcterms:modified xsi:type="dcterms:W3CDTF">2017-03-12T19:46:00Z</dcterms:modified>
</cp:coreProperties>
</file>