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57" w:rsidRPr="00AF6C57" w:rsidRDefault="00AF6C57" w:rsidP="00AF6C57">
      <w:pPr>
        <w:spacing w:line="240" w:lineRule="auto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                        </w:t>
      </w:r>
      <w:r w:rsidRPr="00AF6C57">
        <w:rPr>
          <w:rFonts w:ascii="Times New Roman" w:hAnsi="Times New Roman"/>
          <w:b/>
          <w:sz w:val="28"/>
          <w:szCs w:val="28"/>
          <w:lang w:val="uk-UA"/>
        </w:rPr>
        <w:t>Мета та завдання навчальної дисципліни</w:t>
      </w:r>
    </w:p>
    <w:p w:rsidR="00AF6C57" w:rsidRPr="003B61B8" w:rsidRDefault="00AF6C57" w:rsidP="00AF6C57">
      <w:pPr>
        <w:pStyle w:val="a4"/>
        <w:jc w:val="both"/>
        <w:rPr>
          <w:szCs w:val="28"/>
          <w:lang w:val="uk-UA"/>
        </w:rPr>
      </w:pPr>
      <w:r w:rsidRPr="00C21782">
        <w:rPr>
          <w:b/>
          <w:sz w:val="26"/>
          <w:szCs w:val="26"/>
          <w:lang w:val="uk-UA"/>
        </w:rPr>
        <w:t>Мета</w:t>
      </w:r>
      <w:r w:rsidRPr="00C21782">
        <w:rPr>
          <w:spacing w:val="-4"/>
          <w:sz w:val="26"/>
          <w:szCs w:val="26"/>
          <w:lang w:val="uk-UA"/>
        </w:rPr>
        <w:t xml:space="preserve"> </w:t>
      </w:r>
      <w:r>
        <w:rPr>
          <w:spacing w:val="-4"/>
          <w:sz w:val="26"/>
          <w:szCs w:val="26"/>
          <w:lang w:val="uk-UA"/>
        </w:rPr>
        <w:t xml:space="preserve"> </w:t>
      </w:r>
      <w:r w:rsidRPr="003B61B8">
        <w:rPr>
          <w:szCs w:val="28"/>
          <w:lang w:val="uk-UA"/>
        </w:rPr>
        <w:t>навчального курсу</w:t>
      </w:r>
      <w:r>
        <w:rPr>
          <w:szCs w:val="28"/>
          <w:lang w:val="uk-UA"/>
        </w:rPr>
        <w:t xml:space="preserve"> -  розкрити</w:t>
      </w:r>
      <w:r w:rsidRPr="003B61B8">
        <w:rPr>
          <w:szCs w:val="28"/>
          <w:lang w:val="uk-UA"/>
        </w:rPr>
        <w:t xml:space="preserve"> основи теорії</w:t>
      </w:r>
      <w:r>
        <w:rPr>
          <w:szCs w:val="28"/>
          <w:lang w:val="uk-UA"/>
        </w:rPr>
        <w:t xml:space="preserve"> й</w:t>
      </w:r>
      <w:r w:rsidRPr="003B61B8">
        <w:rPr>
          <w:szCs w:val="28"/>
          <w:lang w:val="uk-UA"/>
        </w:rPr>
        <w:t xml:space="preserve"> методики викладання </w:t>
      </w:r>
      <w:r>
        <w:rPr>
          <w:szCs w:val="28"/>
          <w:lang w:val="uk-UA"/>
        </w:rPr>
        <w:t xml:space="preserve">педагогічних </w:t>
      </w:r>
      <w:r w:rsidRPr="003B61B8">
        <w:rPr>
          <w:szCs w:val="28"/>
          <w:lang w:val="uk-UA"/>
        </w:rPr>
        <w:t>навчальних дисциплін у системі вищої  освіти</w:t>
      </w:r>
      <w:r>
        <w:rPr>
          <w:szCs w:val="28"/>
          <w:lang w:val="uk-UA"/>
        </w:rPr>
        <w:t xml:space="preserve"> та сформувати методичну компоненту професійної компетентності викладача вищої школи</w:t>
      </w:r>
      <w:r w:rsidRPr="003B61B8">
        <w:rPr>
          <w:szCs w:val="28"/>
          <w:lang w:val="uk-UA"/>
        </w:rPr>
        <w:t>.</w:t>
      </w:r>
    </w:p>
    <w:p w:rsidR="00AF6C57" w:rsidRPr="00A77682" w:rsidRDefault="00AF6C57" w:rsidP="00AF6C57">
      <w:pPr>
        <w:pStyle w:val="a4"/>
        <w:rPr>
          <w:b/>
          <w:szCs w:val="28"/>
          <w:lang w:val="uk-UA"/>
        </w:rPr>
      </w:pPr>
      <w:r w:rsidRPr="00A77682">
        <w:rPr>
          <w:sz w:val="26"/>
          <w:szCs w:val="26"/>
          <w:lang w:val="uk-UA"/>
        </w:rPr>
        <w:t xml:space="preserve"> </w:t>
      </w:r>
      <w:r w:rsidRPr="00A77682">
        <w:rPr>
          <w:b/>
          <w:szCs w:val="28"/>
          <w:lang w:val="uk-UA"/>
        </w:rPr>
        <w:t>Завдання навчального курсу:</w:t>
      </w:r>
    </w:p>
    <w:p w:rsidR="00AF6C57" w:rsidRPr="00A77682" w:rsidRDefault="00AF6C57" w:rsidP="00AF6C57">
      <w:pPr>
        <w:pStyle w:val="a4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надання</w:t>
      </w:r>
      <w:r w:rsidRPr="00A77682">
        <w:rPr>
          <w:szCs w:val="28"/>
          <w:lang w:val="uk-UA"/>
        </w:rPr>
        <w:t xml:space="preserve"> уявлення    про місце психолого-педагогічних </w:t>
      </w:r>
      <w:r>
        <w:rPr>
          <w:szCs w:val="28"/>
          <w:lang w:val="uk-UA"/>
        </w:rPr>
        <w:t>дисц</w:t>
      </w:r>
      <w:r w:rsidRPr="00A77682">
        <w:rPr>
          <w:szCs w:val="28"/>
          <w:lang w:val="uk-UA"/>
        </w:rPr>
        <w:t>ип</w:t>
      </w:r>
      <w:r>
        <w:rPr>
          <w:szCs w:val="28"/>
          <w:lang w:val="uk-UA"/>
        </w:rPr>
        <w:t>лін</w:t>
      </w:r>
      <w:r w:rsidRPr="00A77682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у </w:t>
      </w:r>
      <w:r w:rsidRPr="00A77682">
        <w:rPr>
          <w:szCs w:val="28"/>
          <w:lang w:val="uk-UA"/>
        </w:rPr>
        <w:t>навчальн</w:t>
      </w:r>
      <w:r>
        <w:rPr>
          <w:szCs w:val="28"/>
          <w:lang w:val="uk-UA"/>
        </w:rPr>
        <w:t>ому</w:t>
      </w:r>
      <w:r w:rsidRPr="00A77682">
        <w:rPr>
          <w:szCs w:val="28"/>
          <w:lang w:val="uk-UA"/>
        </w:rPr>
        <w:t xml:space="preserve"> процес</w:t>
      </w:r>
      <w:r>
        <w:rPr>
          <w:szCs w:val="28"/>
          <w:lang w:val="uk-UA"/>
        </w:rPr>
        <w:t>і вишу</w:t>
      </w:r>
      <w:r w:rsidRPr="00A77682">
        <w:rPr>
          <w:szCs w:val="28"/>
          <w:lang w:val="uk-UA"/>
        </w:rPr>
        <w:t xml:space="preserve">; </w:t>
      </w:r>
    </w:p>
    <w:p w:rsidR="00AF6C57" w:rsidRDefault="00AF6C57" w:rsidP="00AF6C57">
      <w:pPr>
        <w:pStyle w:val="a4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з</w:t>
      </w:r>
      <w:r w:rsidRPr="00A77682">
        <w:rPr>
          <w:szCs w:val="28"/>
          <w:lang w:val="uk-UA"/>
        </w:rPr>
        <w:t>абезпеч</w:t>
      </w:r>
      <w:r>
        <w:rPr>
          <w:szCs w:val="28"/>
          <w:lang w:val="uk-UA"/>
        </w:rPr>
        <w:t>ення</w:t>
      </w:r>
      <w:r w:rsidRPr="00A77682">
        <w:rPr>
          <w:szCs w:val="28"/>
          <w:lang w:val="uk-UA"/>
        </w:rPr>
        <w:t xml:space="preserve"> оволодіння </w:t>
      </w:r>
      <w:r>
        <w:rPr>
          <w:szCs w:val="28"/>
          <w:lang w:val="uk-UA"/>
        </w:rPr>
        <w:t xml:space="preserve"> знаннями та практичними вміннями застосування різновиду навчальних  форм та методів</w:t>
      </w:r>
      <w:r w:rsidRPr="00A77682">
        <w:rPr>
          <w:szCs w:val="28"/>
          <w:lang w:val="uk-UA"/>
        </w:rPr>
        <w:t xml:space="preserve"> </w:t>
      </w:r>
      <w:r>
        <w:rPr>
          <w:szCs w:val="28"/>
          <w:lang w:val="uk-UA"/>
        </w:rPr>
        <w:t>у практиці викладання в ВНЗ</w:t>
      </w:r>
      <w:r w:rsidRPr="00A77682">
        <w:rPr>
          <w:szCs w:val="28"/>
          <w:lang w:val="uk-UA"/>
        </w:rPr>
        <w:t xml:space="preserve">; </w:t>
      </w:r>
    </w:p>
    <w:p w:rsidR="00AF6C57" w:rsidRDefault="00AF6C57" w:rsidP="00AF6C57">
      <w:pPr>
        <w:pStyle w:val="a4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 w:rsidRPr="00A77682">
        <w:rPr>
          <w:szCs w:val="28"/>
          <w:lang w:val="uk-UA"/>
        </w:rPr>
        <w:t xml:space="preserve">навчити творчо застосовувати знання </w:t>
      </w:r>
      <w:r>
        <w:rPr>
          <w:szCs w:val="28"/>
          <w:lang w:val="uk-UA"/>
        </w:rPr>
        <w:t xml:space="preserve"> та методичні прийоми під </w:t>
      </w:r>
      <w:r w:rsidRPr="00A77682">
        <w:rPr>
          <w:szCs w:val="28"/>
          <w:lang w:val="uk-UA"/>
        </w:rPr>
        <w:t xml:space="preserve">час </w:t>
      </w:r>
      <w:r>
        <w:rPr>
          <w:szCs w:val="28"/>
          <w:lang w:val="uk-UA"/>
        </w:rPr>
        <w:t xml:space="preserve"> викладання</w:t>
      </w:r>
      <w:r w:rsidRPr="00A77682">
        <w:rPr>
          <w:szCs w:val="28"/>
          <w:lang w:val="uk-UA"/>
        </w:rPr>
        <w:t xml:space="preserve"> дисциплін психолого-педагогічного циклу;</w:t>
      </w:r>
    </w:p>
    <w:p w:rsidR="00AF6C57" w:rsidRPr="00962658" w:rsidRDefault="00AF6C57" w:rsidP="00AF6C57">
      <w:pPr>
        <w:pStyle w:val="a4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формування вмінь планування, організації</w:t>
      </w:r>
      <w:r w:rsidRPr="00962658">
        <w:rPr>
          <w:szCs w:val="28"/>
          <w:lang w:val="uk-UA"/>
        </w:rPr>
        <w:t xml:space="preserve"> різноманітн</w:t>
      </w:r>
      <w:r>
        <w:rPr>
          <w:szCs w:val="28"/>
          <w:lang w:val="uk-UA"/>
        </w:rPr>
        <w:t>их</w:t>
      </w:r>
      <w:r w:rsidRPr="00962658">
        <w:rPr>
          <w:szCs w:val="28"/>
          <w:lang w:val="uk-UA"/>
        </w:rPr>
        <w:t xml:space="preserve"> вид</w:t>
      </w:r>
      <w:r>
        <w:rPr>
          <w:szCs w:val="28"/>
          <w:lang w:val="uk-UA"/>
        </w:rPr>
        <w:t xml:space="preserve">ів навчання під час проведення </w:t>
      </w:r>
      <w:r w:rsidRPr="00962658">
        <w:rPr>
          <w:szCs w:val="28"/>
          <w:lang w:val="uk-UA"/>
        </w:rPr>
        <w:t>аудиторних</w:t>
      </w:r>
      <w:r>
        <w:rPr>
          <w:szCs w:val="28"/>
          <w:lang w:val="uk-UA"/>
        </w:rPr>
        <w:t xml:space="preserve"> занять</w:t>
      </w:r>
      <w:r w:rsidRPr="00962658">
        <w:rPr>
          <w:szCs w:val="28"/>
          <w:lang w:val="uk-UA"/>
        </w:rPr>
        <w:t>;</w:t>
      </w:r>
    </w:p>
    <w:p w:rsidR="00AF6C57" w:rsidRPr="00A77682" w:rsidRDefault="00AF6C57" w:rsidP="00AF6C57">
      <w:pPr>
        <w:pStyle w:val="a4"/>
        <w:numPr>
          <w:ilvl w:val="0"/>
          <w:numId w:val="2"/>
        </w:numPr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>ознайомлення</w:t>
      </w:r>
      <w:r w:rsidRPr="00A77682">
        <w:rPr>
          <w:szCs w:val="28"/>
          <w:lang w:val="uk-UA"/>
        </w:rPr>
        <w:t xml:space="preserve"> слухачів магістратури з кращим педагогічним досвідом викладачів ВНЗ України, апробувати найбільш ефективні прийоми і методи навчання, що застосовуються в </w:t>
      </w:r>
      <w:r>
        <w:rPr>
          <w:szCs w:val="28"/>
          <w:lang w:val="uk-UA"/>
        </w:rPr>
        <w:t xml:space="preserve"> процесі</w:t>
      </w:r>
      <w:r w:rsidRPr="00A77682">
        <w:rPr>
          <w:szCs w:val="28"/>
          <w:lang w:val="uk-UA"/>
        </w:rPr>
        <w:t xml:space="preserve"> викладання педагогічних дисциплін.</w:t>
      </w:r>
    </w:p>
    <w:p w:rsidR="00AF6C57" w:rsidRPr="00A77682" w:rsidRDefault="00AF6C57" w:rsidP="00AF6C57">
      <w:pPr>
        <w:pStyle w:val="a4"/>
        <w:rPr>
          <w:szCs w:val="28"/>
          <w:lang w:val="uk-UA"/>
        </w:rPr>
      </w:pPr>
    </w:p>
    <w:p w:rsidR="00AF6C57" w:rsidRPr="00D30BB9" w:rsidRDefault="00AF6C57" w:rsidP="00AF6C57">
      <w:pPr>
        <w:tabs>
          <w:tab w:val="left" w:pos="993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F6C57" w:rsidRPr="006F14AC" w:rsidRDefault="00AF6C57" w:rsidP="00AF6C57">
      <w:pPr>
        <w:tabs>
          <w:tab w:val="left" w:pos="284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6F14AC">
        <w:rPr>
          <w:rFonts w:ascii="Times New Roman" w:hAnsi="Times New Roman" w:cs="Times New Roman"/>
          <w:sz w:val="26"/>
          <w:szCs w:val="26"/>
          <w:lang w:val="uk-UA"/>
        </w:rPr>
        <w:t>Згідно з вимогами освітньо-професійної програми студенти повинні досягти таких результатів навчання:</w:t>
      </w:r>
    </w:p>
    <w:p w:rsidR="00AF6C57" w:rsidRPr="00C21782" w:rsidRDefault="00AF6C57" w:rsidP="00AF6C57">
      <w:pPr>
        <w:tabs>
          <w:tab w:val="left" w:pos="284"/>
          <w:tab w:val="left" w:pos="567"/>
        </w:tabs>
        <w:spacing w:after="0" w:line="240" w:lineRule="auto"/>
        <w:ind w:left="709"/>
        <w:jc w:val="both"/>
        <w:rPr>
          <w:rFonts w:ascii="Times New Roman" w:hAnsi="Times New Roman" w:cs="Times New Roman"/>
          <w:spacing w:val="-1"/>
          <w:sz w:val="26"/>
          <w:szCs w:val="26"/>
          <w:lang w:val="uk-UA"/>
        </w:rPr>
      </w:pPr>
      <w:r>
        <w:rPr>
          <w:rFonts w:ascii="Times New Roman" w:hAnsi="Times New Roman" w:cs="Times New Roman"/>
          <w:b/>
          <w:sz w:val="26"/>
          <w:szCs w:val="26"/>
          <w:lang w:val="uk-UA"/>
        </w:rPr>
        <w:t>З</w:t>
      </w:r>
      <w:r w:rsidRPr="00C21782">
        <w:rPr>
          <w:rFonts w:ascii="Times New Roman" w:hAnsi="Times New Roman" w:cs="Times New Roman"/>
          <w:b/>
          <w:sz w:val="26"/>
          <w:szCs w:val="26"/>
          <w:lang w:val="uk-UA"/>
        </w:rPr>
        <w:t>нати:</w:t>
      </w:r>
    </w:p>
    <w:p w:rsidR="00AF6C57" w:rsidRPr="005734DC" w:rsidRDefault="00AF6C57" w:rsidP="00AF6C57">
      <w:pPr>
        <w:pStyle w:val="a4"/>
        <w:numPr>
          <w:ilvl w:val="0"/>
          <w:numId w:val="3"/>
        </w:numPr>
        <w:tabs>
          <w:tab w:val="left" w:pos="960"/>
          <w:tab w:val="right" w:pos="9354"/>
        </w:tabs>
        <w:spacing w:after="0"/>
        <w:jc w:val="both"/>
        <w:rPr>
          <w:szCs w:val="28"/>
          <w:lang w:val="uk-UA"/>
        </w:rPr>
      </w:pPr>
      <w:r w:rsidRPr="005734DC">
        <w:rPr>
          <w:szCs w:val="28"/>
          <w:lang w:val="uk-UA"/>
        </w:rPr>
        <w:t>методичні особливості організації навчального процесу у вищій школі;</w:t>
      </w:r>
    </w:p>
    <w:p w:rsidR="00AF6C57" w:rsidRDefault="00AF6C57" w:rsidP="00AF6C57">
      <w:pPr>
        <w:pStyle w:val="a4"/>
        <w:numPr>
          <w:ilvl w:val="0"/>
          <w:numId w:val="3"/>
        </w:numPr>
        <w:tabs>
          <w:tab w:val="left" w:pos="960"/>
          <w:tab w:val="right" w:pos="9354"/>
        </w:tabs>
        <w:spacing w:after="0"/>
        <w:jc w:val="both"/>
        <w:rPr>
          <w:szCs w:val="28"/>
          <w:lang w:val="uk-UA"/>
        </w:rPr>
      </w:pPr>
      <w:r w:rsidRPr="005734DC">
        <w:rPr>
          <w:szCs w:val="28"/>
          <w:lang w:val="uk-UA"/>
        </w:rPr>
        <w:t xml:space="preserve">методологічні та методичні основи викладання  педагогічних дисциплін; </w:t>
      </w:r>
    </w:p>
    <w:p w:rsidR="00AF6C57" w:rsidRDefault="00AF6C57" w:rsidP="00AF6C57">
      <w:pPr>
        <w:pStyle w:val="a4"/>
        <w:numPr>
          <w:ilvl w:val="0"/>
          <w:numId w:val="3"/>
        </w:numPr>
        <w:tabs>
          <w:tab w:val="left" w:pos="960"/>
          <w:tab w:val="right" w:pos="9354"/>
        </w:tabs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зміст основних форм та методів навчання у вищій школі; </w:t>
      </w:r>
    </w:p>
    <w:p w:rsidR="00AF6C57" w:rsidRPr="00A7788D" w:rsidRDefault="00AF6C57" w:rsidP="00AF6C57">
      <w:pPr>
        <w:pStyle w:val="a4"/>
        <w:numPr>
          <w:ilvl w:val="0"/>
          <w:numId w:val="3"/>
        </w:numPr>
        <w:spacing w:after="0"/>
        <w:jc w:val="both"/>
        <w:rPr>
          <w:b/>
          <w:caps/>
          <w:szCs w:val="28"/>
          <w:lang w:val="uk-UA"/>
        </w:rPr>
      </w:pPr>
      <w:r w:rsidRPr="005734DC">
        <w:rPr>
          <w:szCs w:val="28"/>
          <w:lang w:val="uk-UA"/>
        </w:rPr>
        <w:t>складові професійної компетентності педагога вищої школи;</w:t>
      </w:r>
    </w:p>
    <w:p w:rsidR="00AF6C57" w:rsidRPr="005734DC" w:rsidRDefault="00AF6C57" w:rsidP="00AF6C57">
      <w:pPr>
        <w:pStyle w:val="a4"/>
        <w:numPr>
          <w:ilvl w:val="0"/>
          <w:numId w:val="3"/>
        </w:numPr>
        <w:tabs>
          <w:tab w:val="left" w:pos="960"/>
          <w:tab w:val="right" w:pos="9354"/>
        </w:tabs>
        <w:spacing w:after="0"/>
        <w:jc w:val="both"/>
        <w:rPr>
          <w:szCs w:val="28"/>
          <w:lang w:val="uk-UA"/>
        </w:rPr>
      </w:pPr>
      <w:r w:rsidRPr="005734DC">
        <w:rPr>
          <w:szCs w:val="28"/>
          <w:lang w:val="uk-UA"/>
        </w:rPr>
        <w:t xml:space="preserve">засоби та методи активізації </w:t>
      </w:r>
      <w:r>
        <w:rPr>
          <w:szCs w:val="28"/>
          <w:lang w:val="uk-UA"/>
        </w:rPr>
        <w:t>навчальної діяльності студентів</w:t>
      </w:r>
      <w:r w:rsidRPr="005734DC">
        <w:rPr>
          <w:szCs w:val="28"/>
          <w:lang w:val="uk-UA"/>
        </w:rPr>
        <w:t>;</w:t>
      </w:r>
    </w:p>
    <w:p w:rsidR="00AF6C57" w:rsidRPr="005734DC" w:rsidRDefault="00AF6C57" w:rsidP="00AF6C57">
      <w:pPr>
        <w:pStyle w:val="a4"/>
        <w:numPr>
          <w:ilvl w:val="0"/>
          <w:numId w:val="3"/>
        </w:numPr>
        <w:tabs>
          <w:tab w:val="left" w:pos="960"/>
          <w:tab w:val="right" w:pos="9354"/>
        </w:tabs>
        <w:spacing w:after="0"/>
        <w:jc w:val="both"/>
        <w:rPr>
          <w:szCs w:val="28"/>
          <w:lang w:val="uk-UA"/>
        </w:rPr>
      </w:pPr>
      <w:r w:rsidRPr="005734DC">
        <w:rPr>
          <w:szCs w:val="28"/>
          <w:lang w:val="uk-UA"/>
        </w:rPr>
        <w:t>відмінності та переваги технологій і методів навчання студентів за традиційною та модульно-рейтинговою системами.</w:t>
      </w:r>
    </w:p>
    <w:p w:rsidR="00AF6C57" w:rsidRPr="005734DC" w:rsidRDefault="00AF6C57" w:rsidP="00AF6C57">
      <w:pPr>
        <w:pStyle w:val="a4"/>
        <w:rPr>
          <w:szCs w:val="28"/>
          <w:lang w:val="uk-UA"/>
        </w:rPr>
      </w:pPr>
    </w:p>
    <w:p w:rsidR="00AF6C57" w:rsidRPr="005734DC" w:rsidRDefault="00AF6C57" w:rsidP="00AF6C57">
      <w:pPr>
        <w:pStyle w:val="a4"/>
        <w:rPr>
          <w:b/>
          <w:szCs w:val="28"/>
          <w:lang w:val="uk-UA"/>
        </w:rPr>
      </w:pPr>
      <w:r w:rsidRPr="005734DC">
        <w:rPr>
          <w:b/>
          <w:szCs w:val="28"/>
          <w:lang w:val="uk-UA"/>
        </w:rPr>
        <w:t>вміти:</w:t>
      </w:r>
    </w:p>
    <w:p w:rsidR="00AF6C57" w:rsidRPr="005734DC" w:rsidRDefault="00AF6C57" w:rsidP="00AF6C57">
      <w:pPr>
        <w:pStyle w:val="a4"/>
        <w:numPr>
          <w:ilvl w:val="0"/>
          <w:numId w:val="5"/>
        </w:numPr>
        <w:spacing w:after="0"/>
        <w:jc w:val="both"/>
        <w:rPr>
          <w:szCs w:val="28"/>
          <w:lang w:val="uk-UA"/>
        </w:rPr>
      </w:pPr>
      <w:r>
        <w:rPr>
          <w:szCs w:val="28"/>
          <w:lang w:val="uk-UA"/>
        </w:rPr>
        <w:t xml:space="preserve">здійснювати педагогічну рефлексію щодо результатів  </w:t>
      </w:r>
      <w:r w:rsidRPr="005734DC">
        <w:rPr>
          <w:szCs w:val="28"/>
          <w:lang w:val="uk-UA"/>
        </w:rPr>
        <w:t xml:space="preserve">організації, </w:t>
      </w:r>
      <w:r>
        <w:rPr>
          <w:szCs w:val="28"/>
          <w:lang w:val="uk-UA"/>
        </w:rPr>
        <w:t xml:space="preserve">управління  </w:t>
      </w:r>
      <w:r w:rsidRPr="005734DC">
        <w:rPr>
          <w:szCs w:val="28"/>
          <w:lang w:val="uk-UA"/>
        </w:rPr>
        <w:t>процес</w:t>
      </w:r>
      <w:r>
        <w:rPr>
          <w:szCs w:val="28"/>
          <w:lang w:val="uk-UA"/>
        </w:rPr>
        <w:t>ом навчальної діяльності студентів під час</w:t>
      </w:r>
      <w:r w:rsidRPr="005734DC">
        <w:rPr>
          <w:szCs w:val="28"/>
          <w:lang w:val="uk-UA"/>
        </w:rPr>
        <w:t xml:space="preserve">  викладання педагогічних дисциплін у вищій школі;</w:t>
      </w:r>
    </w:p>
    <w:p w:rsidR="00AF6C57" w:rsidRPr="005734DC" w:rsidRDefault="00AF6C57" w:rsidP="00AF6C57">
      <w:pPr>
        <w:pStyle w:val="a4"/>
        <w:numPr>
          <w:ilvl w:val="0"/>
          <w:numId w:val="4"/>
        </w:numPr>
        <w:spacing w:after="0"/>
        <w:jc w:val="both"/>
        <w:rPr>
          <w:b/>
          <w:caps/>
          <w:szCs w:val="28"/>
          <w:lang w:val="uk-UA"/>
        </w:rPr>
      </w:pPr>
      <w:r w:rsidRPr="005734DC">
        <w:rPr>
          <w:szCs w:val="28"/>
          <w:lang w:val="uk-UA"/>
        </w:rPr>
        <w:t xml:space="preserve">застосовувати новітні й традиційні технології навчання і виховання студентів в процесі </w:t>
      </w:r>
      <w:r>
        <w:rPr>
          <w:szCs w:val="28"/>
          <w:lang w:val="uk-UA"/>
        </w:rPr>
        <w:t xml:space="preserve"> викладання педагогічних дисцип</w:t>
      </w:r>
      <w:r w:rsidRPr="005734DC">
        <w:rPr>
          <w:szCs w:val="28"/>
          <w:lang w:val="uk-UA"/>
        </w:rPr>
        <w:t>лін;</w:t>
      </w:r>
    </w:p>
    <w:p w:rsidR="00AF6C57" w:rsidRPr="005734DC" w:rsidRDefault="00AF6C57" w:rsidP="00AF6C57">
      <w:pPr>
        <w:pStyle w:val="a4"/>
        <w:numPr>
          <w:ilvl w:val="0"/>
          <w:numId w:val="4"/>
        </w:numPr>
        <w:spacing w:after="0"/>
        <w:jc w:val="both"/>
        <w:rPr>
          <w:b/>
          <w:caps/>
          <w:szCs w:val="28"/>
          <w:lang w:val="uk-UA"/>
        </w:rPr>
      </w:pPr>
      <w:r>
        <w:rPr>
          <w:szCs w:val="28"/>
          <w:lang w:val="uk-UA"/>
        </w:rPr>
        <w:t xml:space="preserve"> застосовувати методи активізації пізнавальної діяльності студентів</w:t>
      </w:r>
      <w:r w:rsidRPr="005734DC">
        <w:rPr>
          <w:szCs w:val="28"/>
          <w:lang w:val="uk-UA"/>
        </w:rPr>
        <w:t>;</w:t>
      </w:r>
    </w:p>
    <w:p w:rsidR="00AF6C57" w:rsidRPr="005734DC" w:rsidRDefault="00AF6C57" w:rsidP="00AF6C57">
      <w:pPr>
        <w:pStyle w:val="a4"/>
        <w:numPr>
          <w:ilvl w:val="0"/>
          <w:numId w:val="4"/>
        </w:numPr>
        <w:spacing w:after="0"/>
        <w:jc w:val="both"/>
        <w:rPr>
          <w:b/>
          <w:caps/>
          <w:szCs w:val="28"/>
          <w:lang w:val="uk-UA"/>
        </w:rPr>
      </w:pPr>
      <w:r>
        <w:rPr>
          <w:szCs w:val="28"/>
          <w:lang w:val="uk-UA"/>
        </w:rPr>
        <w:t xml:space="preserve"> вміти адаптувати новітні технології та методи до конкретних педагогічних умов ВНЗ</w:t>
      </w:r>
      <w:r w:rsidRPr="005734DC">
        <w:rPr>
          <w:szCs w:val="28"/>
          <w:lang w:val="uk-UA"/>
        </w:rPr>
        <w:t>.</w:t>
      </w:r>
    </w:p>
    <w:p w:rsidR="00AF6C57" w:rsidRPr="005734DC" w:rsidRDefault="00AF6C57" w:rsidP="00AF6C57">
      <w:pPr>
        <w:pStyle w:val="a5"/>
        <w:spacing w:after="0" w:line="240" w:lineRule="auto"/>
        <w:ind w:left="839"/>
        <w:jc w:val="both"/>
        <w:rPr>
          <w:rFonts w:ascii="Times New Roman" w:hAnsi="Times New Roman"/>
          <w:sz w:val="26"/>
          <w:szCs w:val="26"/>
          <w:lang w:val="uk-UA"/>
        </w:rPr>
      </w:pPr>
      <w:r w:rsidRPr="005734DC">
        <w:rPr>
          <w:rFonts w:ascii="Times New Roman" w:hAnsi="Times New Roman"/>
          <w:sz w:val="26"/>
          <w:szCs w:val="26"/>
          <w:lang w:val="uk-UA"/>
        </w:rPr>
        <w:lastRenderedPageBreak/>
        <w:t xml:space="preserve"> </w:t>
      </w:r>
    </w:p>
    <w:p w:rsidR="00AF6C57" w:rsidRPr="00E638BF" w:rsidRDefault="00AF6C57" w:rsidP="00AF6C57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734DC">
        <w:rPr>
          <w:rFonts w:ascii="Times New Roman" w:hAnsi="Times New Roman" w:cs="Times New Roman"/>
          <w:b/>
          <w:bCs/>
          <w:sz w:val="26"/>
          <w:szCs w:val="26"/>
          <w:lang w:val="uk-UA"/>
        </w:rPr>
        <w:t>Міждисциплінарні зв’язки</w:t>
      </w:r>
      <w:r w:rsidRPr="00E638BF">
        <w:rPr>
          <w:rFonts w:ascii="Times New Roman" w:hAnsi="Times New Roman" w:cs="Times New Roman"/>
          <w:sz w:val="26"/>
          <w:szCs w:val="26"/>
          <w:lang w:val="uk-UA"/>
        </w:rPr>
        <w:t xml:space="preserve">:  </w:t>
      </w:r>
      <w:r w:rsidRPr="00E638BF">
        <w:rPr>
          <w:rFonts w:ascii="Times New Roman" w:hAnsi="Times New Roman" w:cs="Times New Roman"/>
          <w:sz w:val="28"/>
          <w:szCs w:val="28"/>
          <w:lang w:val="uk-UA"/>
        </w:rPr>
        <w:t>Філософія, загальна педагогіка, загальна психологія – виступають методологічною основою професійно-педагогічної діяльності викладачів вищої школи. Педагогічна психологія -  є підґрунтям для визначення закономірностей навчання і виховання в вищій школі.</w:t>
      </w:r>
    </w:p>
    <w:p w:rsidR="00AF6C57" w:rsidRPr="005734DC" w:rsidRDefault="00AF6C57" w:rsidP="00AF6C5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AD7039" w:rsidRPr="00AF6C57" w:rsidRDefault="00AD7039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AD7039" w:rsidRPr="00AF6C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D7146"/>
    <w:multiLevelType w:val="hybridMultilevel"/>
    <w:tmpl w:val="D396A91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12B281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34DE79E5"/>
    <w:multiLevelType w:val="hybridMultilevel"/>
    <w:tmpl w:val="3FA4E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384219"/>
    <w:multiLevelType w:val="hybridMultilevel"/>
    <w:tmpl w:val="0562EA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C597D43"/>
    <w:multiLevelType w:val="hybridMultilevel"/>
    <w:tmpl w:val="69D46F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3D526E4"/>
    <w:multiLevelType w:val="hybridMultilevel"/>
    <w:tmpl w:val="67AED7A4"/>
    <w:lvl w:ilvl="0" w:tplc="04190001">
      <w:start w:val="1"/>
      <w:numFmt w:val="bullet"/>
      <w:lvlText w:val=""/>
      <w:lvlJc w:val="left"/>
      <w:pPr>
        <w:tabs>
          <w:tab w:val="num" w:pos="800"/>
        </w:tabs>
        <w:ind w:left="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20"/>
        </w:tabs>
        <w:ind w:left="1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40"/>
        </w:tabs>
        <w:ind w:left="2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60"/>
        </w:tabs>
        <w:ind w:left="2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80"/>
        </w:tabs>
        <w:ind w:left="3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00"/>
        </w:tabs>
        <w:ind w:left="4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20"/>
        </w:tabs>
        <w:ind w:left="5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40"/>
        </w:tabs>
        <w:ind w:left="5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60"/>
        </w:tabs>
        <w:ind w:left="65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F6C57"/>
    <w:rsid w:val="00AD7039"/>
    <w:rsid w:val="00A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basedOn w:val="a0"/>
    <w:link w:val="a4"/>
    <w:uiPriority w:val="99"/>
    <w:rsid w:val="00AF6C57"/>
    <w:rPr>
      <w:rFonts w:ascii="Times New Roman" w:eastAsia="Times New Roman" w:hAnsi="Times New Roman" w:cs="Times New Roman"/>
      <w:sz w:val="28"/>
      <w:szCs w:val="24"/>
    </w:rPr>
  </w:style>
  <w:style w:type="paragraph" w:styleId="a4">
    <w:name w:val="Body Text Indent"/>
    <w:basedOn w:val="a"/>
    <w:link w:val="a3"/>
    <w:uiPriority w:val="99"/>
    <w:unhideWhenUsed/>
    <w:rsid w:val="00AF6C57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">
    <w:name w:val="Основной текст с отступом Знак1"/>
    <w:basedOn w:val="a0"/>
    <w:link w:val="a4"/>
    <w:uiPriority w:val="99"/>
    <w:semiHidden/>
    <w:rsid w:val="00AF6C57"/>
  </w:style>
  <w:style w:type="paragraph" w:styleId="a5">
    <w:name w:val="List Paragraph"/>
    <w:basedOn w:val="a"/>
    <w:uiPriority w:val="34"/>
    <w:qFormat/>
    <w:rsid w:val="00AF6C57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1924</Characters>
  <Application>Microsoft Office Word</Application>
  <DocSecurity>0</DocSecurity>
  <Lines>16</Lines>
  <Paragraphs>4</Paragraphs>
  <ScaleCrop>false</ScaleCrop>
  <Company>3</Company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Валерия</dc:creator>
  <cp:keywords/>
  <dc:description/>
  <cp:lastModifiedBy>Валерия</cp:lastModifiedBy>
  <cp:revision>2</cp:revision>
  <dcterms:created xsi:type="dcterms:W3CDTF">2017-04-10T19:01:00Z</dcterms:created>
  <dcterms:modified xsi:type="dcterms:W3CDTF">2017-04-10T19:02:00Z</dcterms:modified>
</cp:coreProperties>
</file>