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РОЗДІЛ 1. РЕКЛАМНА КАМПАНІЯ ЯК  </w:t>
      </w:r>
      <w:r w:rsidRPr="008E778B">
        <w:rPr>
          <w:rFonts w:ascii="Times New Roman" w:hAnsi="Times New Roman" w:cs="Times New Roman"/>
          <w:b/>
          <w:iCs/>
          <w:sz w:val="28"/>
          <w:szCs w:val="28"/>
        </w:rPr>
        <w:t>ОСНОВНА ФОРМА РЕКЛАМНОЇ ДІЯЛЬНОСТІ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ПРАКТИЧНЕ ЗАНЯТТЯ № 1 (6 годин)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Тема. Вступ.  Мета і завдання рекламної кампанії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Мета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:</w:t>
      </w:r>
      <w:r w:rsidRPr="008E77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панувати теоретичні засади з організації рекламної кампанії. 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Визначити її основні цілі, завдання та етапи.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778B" w:rsidRPr="008E778B" w:rsidRDefault="008E778B" w:rsidP="008E77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8B">
        <w:rPr>
          <w:rFonts w:ascii="Times New Roman" w:eastAsia="Calibri" w:hAnsi="Times New Roman" w:cs="Times New Roman"/>
          <w:sz w:val="28"/>
          <w:szCs w:val="28"/>
        </w:rPr>
        <w:t xml:space="preserve">Завдання курсу «Організація рекламної кампанії». </w:t>
      </w:r>
    </w:p>
    <w:p w:rsidR="008E778B" w:rsidRPr="008E778B" w:rsidRDefault="008E778B" w:rsidP="008E77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8B">
        <w:rPr>
          <w:rFonts w:ascii="Times New Roman" w:eastAsia="Calibri" w:hAnsi="Times New Roman" w:cs="Times New Roman"/>
          <w:sz w:val="28"/>
          <w:szCs w:val="28"/>
        </w:rPr>
        <w:t>Теоретичні визначення «Рекламна кампанія».</w:t>
      </w:r>
    </w:p>
    <w:p w:rsidR="008E778B" w:rsidRPr="008E778B" w:rsidRDefault="008E778B" w:rsidP="008E77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78B">
        <w:rPr>
          <w:rFonts w:ascii="Times New Roman" w:eastAsia="Calibri" w:hAnsi="Times New Roman" w:cs="Times New Roman"/>
          <w:sz w:val="28"/>
          <w:szCs w:val="28"/>
        </w:rPr>
        <w:t>Рекламна</w:t>
      </w:r>
      <w:proofErr w:type="gramEnd"/>
      <w:r w:rsidRPr="008E778B">
        <w:rPr>
          <w:rFonts w:ascii="Times New Roman" w:eastAsia="Calibri" w:hAnsi="Times New Roman" w:cs="Times New Roman"/>
          <w:sz w:val="28"/>
          <w:szCs w:val="28"/>
        </w:rPr>
        <w:t xml:space="preserve"> діяльність рекламодавця як сукупність рекламних кампаній.</w:t>
      </w:r>
    </w:p>
    <w:p w:rsidR="008E778B" w:rsidRPr="008E778B" w:rsidRDefault="008E778B" w:rsidP="008E77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>ілі та завдання рекламної кампанії.</w:t>
      </w:r>
    </w:p>
    <w:p w:rsidR="008E778B" w:rsidRPr="008E778B" w:rsidRDefault="008E778B" w:rsidP="008E778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8B">
        <w:rPr>
          <w:rFonts w:ascii="Times New Roman" w:eastAsia="Calibri" w:hAnsi="Times New Roman" w:cs="Times New Roman"/>
          <w:sz w:val="28"/>
          <w:szCs w:val="28"/>
        </w:rPr>
        <w:t>Етапи рекламної кампанії.</w:t>
      </w:r>
    </w:p>
    <w:p w:rsidR="008E778B" w:rsidRPr="008E778B" w:rsidRDefault="008E778B" w:rsidP="008E778B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78B">
        <w:rPr>
          <w:rFonts w:ascii="Times New Roman" w:eastAsia="Calibri" w:hAnsi="Times New Roman" w:cs="Times New Roman"/>
          <w:b/>
          <w:sz w:val="28"/>
          <w:szCs w:val="28"/>
        </w:rPr>
        <w:t xml:space="preserve">Основні терміни та поняття: </w:t>
      </w:r>
    </w:p>
    <w:p w:rsidR="008E778B" w:rsidRPr="008E778B" w:rsidRDefault="008E778B" w:rsidP="008E778B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78B">
        <w:rPr>
          <w:rFonts w:ascii="Times New Roman" w:eastAsia="Calibri" w:hAnsi="Times New Roman" w:cs="Times New Roman"/>
          <w:sz w:val="28"/>
          <w:szCs w:val="28"/>
        </w:rPr>
        <w:t>Рекламна кампанія, реклама, об’єкт реклами, стратегії просування, імідж товару, рекламні засоби, цільова аудиторія, інтегровані маркетингові комунікації, синергія.</w:t>
      </w: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ідготовці до цього практичного заняття необхідно звернути увагу на те, що величезну роль у збереженні і зміцненні позицій фірми на ринку відіграє реклама. </w:t>
      </w:r>
    </w:p>
    <w:p w:rsidR="008E778B" w:rsidRPr="008E778B" w:rsidRDefault="008E778B" w:rsidP="008E778B">
      <w:pPr>
        <w:shd w:val="clear" w:color="auto" w:fill="E4FE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Start"/>
      <w:r w:rsidRPr="008E778B">
        <w:rPr>
          <w:rFonts w:ascii="Times New Roman" w:eastAsia="Times New Roman" w:hAnsi="Times New Roman" w:cs="Times New Roman"/>
          <w:i/>
          <w:sz w:val="28"/>
          <w:szCs w:val="28"/>
        </w:rPr>
        <w:t>Добре</w:t>
      </w:r>
      <w:proofErr w:type="gramEnd"/>
      <w:r w:rsidRPr="008E778B">
        <w:rPr>
          <w:rFonts w:ascii="Times New Roman" w:eastAsia="Times New Roman" w:hAnsi="Times New Roman" w:cs="Times New Roman"/>
          <w:i/>
          <w:sz w:val="28"/>
          <w:szCs w:val="28"/>
        </w:rPr>
        <w:t xml:space="preserve"> не те оголошення, яке вражає текстом або оформленням, а те, яке спонукає споживача до покупки товару». (Лео Барнет) </w:t>
      </w:r>
    </w:p>
    <w:p w:rsidR="008E778B" w:rsidRPr="008E778B" w:rsidRDefault="008E778B" w:rsidP="008E778B">
      <w:pPr>
        <w:shd w:val="clear" w:color="auto" w:fill="E4FE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На сьогоднішній день реклама супроводжує практично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>і товари або послуги. Саме з реклами споживач може довідатися про те, які послуги надає та або інша організація. Найчастіше реклама є основним критерієм вибору тієї або іншої фірми. В Украї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і рекламна діяльність все більше розвивається, з'являються нові рекламні засоби. Сучасна реклама почала рекламувати не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ільки товар чи послугу, скільки саму ідею, спосіб життя. Часи, коли можна було без рекламної кампанії висунути на ринок новий товар, пройшли – дуже висока конкуренція. </w:t>
      </w:r>
      <w:r w:rsidRPr="008E778B">
        <w:rPr>
          <w:rFonts w:ascii="Times New Roman" w:eastAsia="Times New Roman" w:hAnsi="Times New Roman" w:cs="Times New Roman"/>
          <w:b/>
          <w:sz w:val="28"/>
          <w:szCs w:val="28"/>
        </w:rPr>
        <w:t>Ефективна рекламна кампанія</w:t>
      </w:r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—це поєднання влучного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рекламного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звернення і правильного вибору засобів масової інформації.</w:t>
      </w:r>
    </w:p>
    <w:p w:rsidR="008E778B" w:rsidRPr="008E778B" w:rsidRDefault="008E778B" w:rsidP="008E778B">
      <w:pPr>
        <w:shd w:val="clear" w:color="auto" w:fill="E4FEFF"/>
        <w:ind w:firstLine="567"/>
        <w:jc w:val="both"/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</w:pPr>
      <w:r w:rsidRPr="008E778B">
        <w:rPr>
          <w:rFonts w:ascii="Times New Roman" w:hAnsi="Times New Roman" w:cs="Times New Roman"/>
          <w:sz w:val="28"/>
          <w:szCs w:val="28"/>
        </w:rPr>
        <w:t>Заходи в рекламній кампанії повинні мати одну форму, одну гамму кольорів і, зрештою, складати разом єдине ціле. Відомий рекламі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Д. Огілві сформулював теорію про те, що кожна реклама повинна розглядатися з погляду того, як вона створює комплекс символів, яким є «імідж» товарів. </w:t>
      </w:r>
      <w:r w:rsidRPr="008E778B">
        <w:rPr>
          <w:rFonts w:ascii="Times New Roman" w:hAnsi="Times New Roman" w:cs="Times New Roman"/>
          <w:b/>
          <w:sz w:val="28"/>
          <w:szCs w:val="28"/>
        </w:rPr>
        <w:t>Конструювання образу (імідж-білдінг)</w:t>
      </w:r>
      <w:r w:rsidRPr="008E778B">
        <w:rPr>
          <w:rFonts w:ascii="Times New Roman" w:hAnsi="Times New Roman" w:cs="Times New Roman"/>
          <w:sz w:val="28"/>
          <w:szCs w:val="28"/>
        </w:rPr>
        <w:t xml:space="preserve"> - один з найефективніших прийомів сучасної реклами. Якщо промисловці націлять свою рекламу на створення найбільш сприятливого іміджу з більш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ізко позначеною індивідуальністю для своїх товарів, то отримають велику частину ринку і найбільші прибутки.</w:t>
      </w:r>
    </w:p>
    <w:p w:rsidR="008E778B" w:rsidRPr="008E778B" w:rsidRDefault="008E778B" w:rsidP="008E778B">
      <w:pPr>
        <w:shd w:val="clear" w:color="auto" w:fill="E4FE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В даний час, на думку західних фахівців, конкуренція товарів переросла в конкуренцію «</w:t>
      </w:r>
      <w:r w:rsidRPr="008E778B">
        <w:rPr>
          <w:rFonts w:ascii="Times New Roman" w:hAnsi="Times New Roman" w:cs="Times New Roman"/>
          <w:b/>
          <w:sz w:val="28"/>
          <w:szCs w:val="28"/>
        </w:rPr>
        <w:t>бренді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». Вітчизняний професор, голова Спілки рекламі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ів України </w:t>
      </w:r>
      <w:r w:rsidRPr="008E778B">
        <w:rPr>
          <w:rFonts w:ascii="Times New Roman" w:hAnsi="Times New Roman" w:cs="Times New Roman"/>
          <w:sz w:val="28"/>
          <w:szCs w:val="28"/>
        </w:rPr>
        <w:lastRenderedPageBreak/>
        <w:t xml:space="preserve">Є.Ромат дає визначення брендингу, як діяльності по створенню особливого споживчого враження, яке включає імідж фірми власника бренду і формує відношення цільового сегменту ринку до бренду. </w:t>
      </w:r>
      <w:r w:rsidRPr="008E778B">
        <w:rPr>
          <w:rFonts w:ascii="Times New Roman" w:hAnsi="Times New Roman" w:cs="Times New Roman"/>
          <w:b/>
          <w:sz w:val="28"/>
          <w:szCs w:val="28"/>
        </w:rPr>
        <w:t xml:space="preserve">Брендинг </w:t>
      </w:r>
      <w:r w:rsidRPr="008E778B">
        <w:rPr>
          <w:rFonts w:ascii="Times New Roman" w:hAnsi="Times New Roman" w:cs="Times New Roman"/>
          <w:sz w:val="28"/>
          <w:szCs w:val="28"/>
        </w:rPr>
        <w:t xml:space="preserve">можна розглядати як один із синтетичних засобів системи маркетингових комунікацій, що включає деякі елементи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іх основних засобів системи маркетингових комунікацій: реклами, паблік рілейшнз, директ-маркетингу (прямий маркетинг) і сейлз-промоушн</w:t>
      </w:r>
      <w:bookmarkStart w:id="0" w:name="_ftnref2"/>
      <w:bookmarkEnd w:id="0"/>
      <w:r w:rsidRPr="008E778B">
        <w:rPr>
          <w:rFonts w:ascii="Times New Roman" w:hAnsi="Times New Roman" w:cs="Times New Roman"/>
          <w:sz w:val="28"/>
          <w:szCs w:val="28"/>
        </w:rPr>
        <w:t xml:space="preserve"> (стимулювання збуту).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Реклама продукції і діяльності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>ідприємства</w:t>
      </w:r>
      <w:r w:rsidRPr="008E778B">
        <w:rPr>
          <w:rFonts w:ascii="Times New Roman" w:hAnsi="Times New Roman" w:cs="Times New Roman"/>
          <w:sz w:val="28"/>
          <w:szCs w:val="28"/>
        </w:rPr>
        <w:t xml:space="preserve"> – це найважливіша складова частина комплексу маркетингових заходів, тому виникає необхідність в організації рекламної кампанії. Закордонний досвід показав, наскільки велике значення має розробка рекламної кампанії як одного із засобів стимулювання продажів і створення позитивного іміджу фірми.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Вагомий науковий внесок в опрацювання проблем рекламної діяльності зробили вітчизняні та зарубіжні вчені: Е.Голубков, Ф.Котлер, С.Хіл, Г.Рифкін, Є.Савельєв та ін. [Савельєв Є.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ітній].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Рекламна кампанія</w:t>
      </w:r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- цілеспрямована система ретельно спланованих заходів з </w:t>
      </w:r>
      <w:hyperlink r:id="rId5" w:tooltip="Реклама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реклами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та просування на </w:t>
      </w:r>
      <w:hyperlink r:id="rId6" w:tooltip="Ринок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ринок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якогось </w:t>
      </w:r>
      <w:hyperlink r:id="rId7" w:tooltip="Товар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товару</w:t>
        </w:r>
      </w:hyperlink>
      <w:r w:rsidRPr="008E778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ікі].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Рекламна кампанія</w:t>
      </w:r>
      <w:r w:rsidRPr="008E778B">
        <w:rPr>
          <w:rFonts w:ascii="Times New Roman" w:hAnsi="Times New Roman" w:cs="Times New Roman"/>
          <w:sz w:val="28"/>
          <w:szCs w:val="28"/>
        </w:rPr>
        <w:t xml:space="preserve"> – це комплекс рекламних заходів, об'єднаних метою (цілями), для реалізації маркетингової стратегії рекламодавця шляхом спонукання заданого кола споживачі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до дії за допомогою рекламних звернень [Савельєв Є.Новітній]. 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рекламної кампанії</w:t>
      </w:r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донести серію якісних рекламних повідомлення до кінцевого </w:t>
      </w:r>
      <w:hyperlink r:id="rId8" w:tooltip="Споживач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споживача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допомогою найбільш підходящих рекламних носіїв, які складають </w:t>
      </w:r>
      <w:hyperlink r:id="rId9" w:tooltip="Інтегровані маркетингові комунікації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інтегровану маркетингову комунікацію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При цьому враховуються зміст і форма повідомлення, </w:t>
      </w:r>
      <w:hyperlink r:id="rId10" w:tooltip="Рекламні засоби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засоби поширення реклами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(радіо, газети, журнали, телебачення, інтернет і т.д.), час і кількість публікацій або виходу в ефір і багато іншого. </w:t>
      </w:r>
      <w:r w:rsidRPr="008E778B">
        <w:rPr>
          <w:rFonts w:ascii="Times New Roman" w:eastAsia="Times New Roman" w:hAnsi="Times New Roman" w:cs="Times New Roman"/>
          <w:sz w:val="28"/>
          <w:szCs w:val="28"/>
        </w:rPr>
        <w:t>Чим вище якість реклами, тим меншої кількості розміщень вона вимагає для ефективного впливу на цільову аудиторію.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Реклама є однією із головних елементів системи маркетингових комунікацій. Реклама сама по собі - без тісного взаємозв'язку з іншими елементами комплексу маркетингу - є не тільки малоефективною,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але й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може призвести до негативних результатів.</w:t>
      </w:r>
    </w:p>
    <w:p w:rsidR="008E778B" w:rsidRPr="008E778B" w:rsidRDefault="004C114E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1" w:tooltip="Інтегровані маркетингові комунікації" w:history="1">
        <w:r w:rsidR="008E778B" w:rsidRPr="008E778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Інтегровані маркетингові комунікації</w:t>
        </w:r>
      </w:hyperlink>
      <w:r w:rsidR="008E778B" w:rsidRPr="008E778B">
        <w:rPr>
          <w:rFonts w:ascii="Times New Roman" w:hAnsi="Times New Roman" w:cs="Times New Roman"/>
          <w:sz w:val="28"/>
          <w:szCs w:val="28"/>
        </w:rPr>
        <w:t xml:space="preserve"> (англ. integrated marketing communications) - концепція спільного використання </w:t>
      </w:r>
      <w:proofErr w:type="gramStart"/>
      <w:r w:rsidR="008E778B" w:rsidRPr="008E778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8E778B" w:rsidRPr="008E778B">
        <w:rPr>
          <w:rFonts w:ascii="Times New Roman" w:hAnsi="Times New Roman" w:cs="Times New Roman"/>
          <w:sz w:val="28"/>
          <w:szCs w:val="28"/>
        </w:rPr>
        <w:t xml:space="preserve">іх видів </w:t>
      </w:r>
      <w:hyperlink r:id="rId12" w:tooltip="Маркетингові комунікації (ще не написана)" w:history="1">
        <w:r w:rsidR="008E778B" w:rsidRPr="008E77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маркетингових комунікацій</w:t>
        </w:r>
      </w:hyperlink>
      <w:r w:rsidR="008E778B" w:rsidRPr="008E778B">
        <w:rPr>
          <w:rFonts w:ascii="Times New Roman" w:hAnsi="Times New Roman" w:cs="Times New Roman"/>
          <w:sz w:val="28"/>
          <w:szCs w:val="28"/>
        </w:rPr>
        <w:t xml:space="preserve">, виходячи з загальних цілей. Комунікації при цьому взаємодоповнюють одна одну. Виникає ефект </w:t>
      </w:r>
      <w:hyperlink r:id="rId13" w:tooltip="Синергія" w:history="1">
        <w:r w:rsidR="008E778B" w:rsidRPr="008E778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синергії</w:t>
        </w:r>
      </w:hyperlink>
      <w:r w:rsidR="008E778B" w:rsidRPr="008E778B">
        <w:rPr>
          <w:rFonts w:ascii="Times New Roman" w:hAnsi="Times New Roman" w:cs="Times New Roman"/>
          <w:sz w:val="28"/>
          <w:szCs w:val="28"/>
        </w:rPr>
        <w:t xml:space="preserve">, що дозволяє досягти ефективності, яку неможливо досягнути при використанні окремих видів </w:t>
      </w:r>
      <w:hyperlink r:id="rId14" w:tooltip="Маркетингова комунікація" w:history="1">
        <w:r w:rsidR="008E778B" w:rsidRPr="008E77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маркетингових комунікацій</w:t>
        </w:r>
      </w:hyperlink>
      <w:r w:rsidR="008E778B" w:rsidRPr="008E778B">
        <w:rPr>
          <w:rFonts w:ascii="Times New Roman" w:hAnsi="Times New Roman" w:cs="Times New Roman"/>
          <w:sz w:val="28"/>
          <w:szCs w:val="28"/>
        </w:rPr>
        <w:t>.</w:t>
      </w:r>
      <w:r w:rsidR="008E778B" w:rsidRPr="008E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Незалежно від термінів проведення, кожна </w:t>
      </w:r>
      <w:hyperlink r:id="rId15" w:tooltip="Рекламна кампанія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/>
          </w:rPr>
          <w:t>рекламна кампанія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в себе три основних етапи: </w:t>
      </w:r>
      <w:r w:rsidRPr="008E77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підготовчий, кульмінаційний і заключний.</w:t>
      </w:r>
      <w:r w:rsidRPr="008E77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Основним є підготовчий, так як від нього залежать інші два етапи, а також успіх рекламної кампанії в цілому.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ідготовчий етап включає в себе </w:t>
      </w:r>
      <w:hyperlink r:id="rId16" w:tooltip="Планування рекламної кампанії" w:history="1">
        <w:r w:rsidRPr="008E77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планування рекламної кампанії</w:t>
        </w:r>
      </w:hyperlink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. Планування враховує ситуацію, яка складається навколо товару на ринку, і зумовлює витрати на рекламу, які, з одного боку, диктуються оптимальним набором використовуваних видів і засобів розповсюдження реклами, а з іншого боку - обсягом </w:t>
      </w:r>
      <w:r w:rsidRPr="008E77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розміщення реклами, з якого виходять, встановлюючи вартість покупки місця або часу для неї. 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sz w:val="28"/>
          <w:szCs w:val="28"/>
        </w:rPr>
        <w:t>При плануванні рекламних кампаній приймається до уваги, що успіх ринкової діяльності залежить не тільки від вдалої реклами, але і від факторів, що характеризують товар: його споживчих властивостей, ціни та аналогі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на ринку. 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b/>
          <w:sz w:val="28"/>
          <w:szCs w:val="28"/>
        </w:rPr>
        <w:t>Рекламна кампанія</w:t>
      </w:r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- це результат спільних узгоджених дій рекламодавця, як замовника рекламної кампанії, рекламного агентства, як творця, організатора і координатора кампанії та засоби поширення реклами, як каналу, </w:t>
      </w:r>
      <w:proofErr w:type="gramStart"/>
      <w:r w:rsidRPr="008E778B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gramEnd"/>
      <w:r w:rsidRPr="008E778B">
        <w:rPr>
          <w:rFonts w:ascii="Times New Roman" w:eastAsia="Times New Roman" w:hAnsi="Times New Roman" w:cs="Times New Roman"/>
          <w:sz w:val="28"/>
          <w:szCs w:val="28"/>
        </w:rPr>
        <w:t xml:space="preserve"> доводить рекламне звернення до споживача. 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Процес вибору комплексу просування даними фірмами можна розподілити на етапи: </w:t>
      </w:r>
    </w:p>
    <w:p w:rsidR="008E778B" w:rsidRPr="008E778B" w:rsidRDefault="008E778B" w:rsidP="008E778B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Вивчення об’єкту рекламування </w:t>
      </w:r>
      <w:r w:rsidRPr="008E778B">
        <w:rPr>
          <w:rFonts w:ascii="Times New Roman" w:hAnsi="Times New Roman" w:cs="Times New Roman"/>
          <w:sz w:val="28"/>
          <w:szCs w:val="28"/>
        </w:rPr>
        <w:t>(продукту, фірми, послуги, магазину тощо).</w:t>
      </w:r>
    </w:p>
    <w:p w:rsidR="008E778B" w:rsidRPr="008E778B" w:rsidRDefault="008E778B" w:rsidP="008E778B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Аналіз маркетингової ситуації на ринку.</w:t>
      </w:r>
      <w:r w:rsidRPr="008E778B">
        <w:rPr>
          <w:rFonts w:ascii="Times New Roman" w:hAnsi="Times New Roman" w:cs="Times New Roman"/>
          <w:sz w:val="28"/>
          <w:szCs w:val="28"/>
        </w:rPr>
        <w:t xml:space="preserve"> Аналіз маркетингової ситуації дозволяє рекламодавцеві спрогнозувати становище, яке складеться на ринку після реального початку рекламної кампанії.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3. Формування об’єкті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рекламної діяльності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цілей просування.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Стратегія рекламної кампанії безпосередньо залежить від об'єкта реклами, його властивостей і т. д. Як </w:t>
      </w:r>
      <w:r w:rsidRPr="008E778B">
        <w:rPr>
          <w:rFonts w:ascii="Times New Roman" w:hAnsi="Times New Roman" w:cs="Times New Roman"/>
          <w:b/>
          <w:sz w:val="28"/>
          <w:szCs w:val="28"/>
        </w:rPr>
        <w:t>об'єкти реклами</w:t>
      </w:r>
      <w:r w:rsidRPr="008E778B">
        <w:rPr>
          <w:rFonts w:ascii="Times New Roman" w:hAnsi="Times New Roman" w:cs="Times New Roman"/>
          <w:sz w:val="28"/>
          <w:szCs w:val="28"/>
        </w:rPr>
        <w:t xml:space="preserve"> виділяють: фірму (магазин, готель); товар (товарний знак); послугу (знак обслуговування).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>іль просування</w:t>
      </w:r>
      <w:r w:rsidRPr="008E778B">
        <w:rPr>
          <w:rFonts w:ascii="Times New Roman" w:hAnsi="Times New Roman" w:cs="Times New Roman"/>
          <w:sz w:val="28"/>
          <w:szCs w:val="28"/>
        </w:rPr>
        <w:t xml:space="preserve"> для фірми – ознайомити потенційних споживачів з продукцією фірми і сприяти її збуту. Рекламна кампанія є частиною рекламної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ідтримки регіональних дилерів.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Завдання і цілі</w:t>
      </w:r>
      <w:r w:rsidRPr="008E778B">
        <w:rPr>
          <w:rFonts w:ascii="Times New Roman" w:hAnsi="Times New Roman" w:cs="Times New Roman"/>
          <w:sz w:val="28"/>
          <w:szCs w:val="28"/>
        </w:rPr>
        <w:t xml:space="preserve"> реклами необхідно розглядати з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ізних точок зору: економічної, соціально-психологічної, естетичної та ін. Реклама – комплексна діяльність.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>ілі рекламної кампанії</w:t>
      </w:r>
      <w:r w:rsidRPr="008E778B">
        <w:rPr>
          <w:rFonts w:ascii="Times New Roman" w:hAnsi="Times New Roman" w:cs="Times New Roman"/>
          <w:sz w:val="28"/>
          <w:szCs w:val="28"/>
        </w:rPr>
        <w:t xml:space="preserve"> поділяють на </w:t>
      </w:r>
      <w:r w:rsidRPr="008E778B">
        <w:rPr>
          <w:rFonts w:ascii="Times New Roman" w:hAnsi="Times New Roman" w:cs="Times New Roman"/>
          <w:b/>
          <w:sz w:val="28"/>
          <w:szCs w:val="28"/>
        </w:rPr>
        <w:t>стратегічні і локальні</w:t>
      </w:r>
      <w:r w:rsidRPr="008E778B">
        <w:rPr>
          <w:rFonts w:ascii="Times New Roman" w:hAnsi="Times New Roman" w:cs="Times New Roman"/>
          <w:sz w:val="28"/>
          <w:szCs w:val="28"/>
        </w:rPr>
        <w:t xml:space="preserve">. Цілі рекламної кампанії можуть бути </w:t>
      </w:r>
      <w:r w:rsidRPr="008E778B">
        <w:rPr>
          <w:rFonts w:ascii="Times New Roman" w:hAnsi="Times New Roman" w:cs="Times New Roman"/>
          <w:b/>
          <w:sz w:val="28"/>
          <w:szCs w:val="28"/>
        </w:rPr>
        <w:t>коротко-, середньо- та довгостроковими</w:t>
      </w:r>
      <w:r w:rsidRPr="008E778B">
        <w:rPr>
          <w:rFonts w:ascii="Times New Roman" w:hAnsi="Times New Roman" w:cs="Times New Roman"/>
          <w:sz w:val="28"/>
          <w:szCs w:val="28"/>
        </w:rPr>
        <w:t xml:space="preserve"> або ж мати одночасно короткостроковий і довгостроковий характер. До короткострокових цілей (на найближчі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ік–два) можна віднести такі: розширення ринків збуту, стимулювання нового попиту, демонстрація на ринку нового товару. До довгострокових цілей (на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три-п'ять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років) відносяться: активізація попиту і збільшення продажів, формування чіткого образу торгової марки і позитивного ставлення до нього, пошук нових ринків збуту.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Основні види цілей рекламної кампанії: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1. Інформування ринку про новий вид товару, організації, форми; в політичній рекламній кампанії - про нову персону, партію.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2. Створення іміджу товару і </w:t>
      </w:r>
      <w:hyperlink r:id="rId17" w:tooltip="Організація" w:history="1">
        <w:r w:rsidRPr="008E77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організації </w:t>
        </w:r>
      </w:hyperlink>
      <w:r w:rsidRPr="008E778B">
        <w:rPr>
          <w:rFonts w:ascii="Times New Roman" w:hAnsi="Times New Roman" w:cs="Times New Roman"/>
          <w:sz w:val="28"/>
          <w:szCs w:val="28"/>
        </w:rPr>
        <w:t>(політичної персони, партії)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иправлення громадської думки, згладжування побоювань споживачів, хибних стереотипів.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3. Пояснення споживчих якостей.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4. Зміна цін.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 способи продажів.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6. Нагадування про </w:t>
      </w:r>
      <w:hyperlink r:id="rId18" w:tooltip="Товар" w:history="1">
        <w:r w:rsidRPr="008E77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товар</w:t>
        </w:r>
      </w:hyperlink>
      <w:r w:rsidRPr="008E778B">
        <w:rPr>
          <w:rFonts w:ascii="Times New Roman" w:hAnsi="Times New Roman" w:cs="Times New Roman"/>
          <w:sz w:val="28"/>
          <w:szCs w:val="28"/>
        </w:rPr>
        <w:t xml:space="preserve"> або організацію, що знаходяться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ринку і відомих споживачеві.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7. Інформування про модифікацію існуючого товару.  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При організації рекламної кампанії необхідно діяти відповідно до стратегії </w:t>
      </w:r>
      <w:r w:rsidRPr="008E778B">
        <w:rPr>
          <w:rFonts w:ascii="Times New Roman" w:hAnsi="Times New Roman" w:cs="Times New Roman"/>
          <w:sz w:val="28"/>
          <w:szCs w:val="28"/>
        </w:rPr>
        <w:lastRenderedPageBreak/>
        <w:t>маркетингу, яка визначає цілі та завдання кампанії, впливає на вибі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засобів і рекламних каналів [Саталкина Н. Экономика торговли, с. 52].</w:t>
      </w:r>
    </w:p>
    <w:p w:rsidR="008E778B" w:rsidRPr="008E778B" w:rsidRDefault="008E778B" w:rsidP="008E77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4. Розроблення стратегії просування.</w:t>
      </w:r>
      <w:r w:rsidRPr="008E778B">
        <w:rPr>
          <w:rFonts w:ascii="Times New Roman" w:hAnsi="Times New Roman" w:cs="Times New Roman"/>
          <w:sz w:val="28"/>
          <w:szCs w:val="28"/>
        </w:rPr>
        <w:t xml:space="preserve"> Ключові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ішення у сфері планування реклами повинні опиратися на принципи фундаментального аналізу, що об'єднує комплексне розуміння маркетингових основ існування фірм і їх бізнесу з оцінкою факторів, що визначають результат дій.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4.1. Визначення цільової аудиторії реклами (споживчий сегмент)</w:t>
      </w:r>
      <w:r w:rsidRPr="008E778B">
        <w:rPr>
          <w:rFonts w:ascii="Times New Roman" w:hAnsi="Times New Roman" w:cs="Times New Roman"/>
          <w:sz w:val="28"/>
          <w:szCs w:val="28"/>
        </w:rPr>
        <w:t xml:space="preserve">. Це можуть бути як споживачі, так і ті, хто впливає на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ішення щодо покупки. При формування рекламної кампанії слід пам’ятати та керуватися правилом, згідно з яким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рекламна кампанія повинна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спрямовуватися не на загальну публіку, а як зазначає Френк Джефкінс на «ретельно відібрані групи людей, які є складовими загальної публіки» [Джефкінс Ф. Реклама, c.61]. Споживчий сегмент може бути виділений за наступними критеріями: географічний регіон;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івень доходу; вік; стиль життя; імідж. Помилка у виборі аудиторії належить до фатальних наслідкі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778B">
        <w:rPr>
          <w:b/>
          <w:sz w:val="28"/>
          <w:szCs w:val="28"/>
          <w:lang w:val="uk-UA"/>
        </w:rPr>
        <w:t>4.2. Вибір рекламних засобів.</w:t>
      </w:r>
      <w:r w:rsidRPr="008E778B">
        <w:rPr>
          <w:sz w:val="28"/>
          <w:szCs w:val="28"/>
          <w:lang w:val="uk-UA"/>
        </w:rPr>
        <w:t xml:space="preserve">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  <w:lang w:val="uk-UA"/>
        </w:rPr>
        <w:t xml:space="preserve">Важливим рішенням під час рекламування товару є вибір каналів поширення інформації. </w:t>
      </w:r>
      <w:r w:rsidRPr="008E778B">
        <w:rPr>
          <w:sz w:val="28"/>
          <w:szCs w:val="28"/>
        </w:rPr>
        <w:t xml:space="preserve">Важливо обрати такий канал поширення інформації, який максимально збільшить кількість рекламних контактів з потенційними покупцями, знижуючи до </w:t>
      </w:r>
      <w:proofErr w:type="gramStart"/>
      <w:r w:rsidRPr="008E778B">
        <w:rPr>
          <w:sz w:val="28"/>
          <w:szCs w:val="28"/>
        </w:rPr>
        <w:t>м</w:t>
      </w:r>
      <w:proofErr w:type="gramEnd"/>
      <w:r w:rsidRPr="008E778B">
        <w:rPr>
          <w:sz w:val="28"/>
          <w:szCs w:val="28"/>
        </w:rPr>
        <w:t xml:space="preserve">інімуму витрати на один рекламний контакт. Щоб раціонально обрати канал поширення рекламних звернень, </w:t>
      </w:r>
      <w:r w:rsidRPr="008E778B">
        <w:rPr>
          <w:b/>
          <w:sz w:val="28"/>
          <w:szCs w:val="28"/>
        </w:rPr>
        <w:t xml:space="preserve">канали масової інформації аналізують за </w:t>
      </w:r>
      <w:proofErr w:type="gramStart"/>
      <w:r w:rsidRPr="008E778B">
        <w:rPr>
          <w:b/>
          <w:sz w:val="28"/>
          <w:szCs w:val="28"/>
        </w:rPr>
        <w:t>такими</w:t>
      </w:r>
      <w:proofErr w:type="gramEnd"/>
      <w:r w:rsidRPr="008E778B">
        <w:rPr>
          <w:b/>
          <w:sz w:val="28"/>
          <w:szCs w:val="28"/>
        </w:rPr>
        <w:t xml:space="preserve"> критеріями</w:t>
      </w:r>
      <w:r w:rsidRPr="008E778B">
        <w:rPr>
          <w:sz w:val="28"/>
          <w:szCs w:val="28"/>
        </w:rPr>
        <w:t>.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охоплення — показник можливого числа адресаті</w:t>
      </w:r>
      <w:proofErr w:type="gramStart"/>
      <w:r w:rsidRPr="008E778B">
        <w:rPr>
          <w:sz w:val="28"/>
          <w:szCs w:val="28"/>
        </w:rPr>
        <w:t>в</w:t>
      </w:r>
      <w:proofErr w:type="gramEnd"/>
      <w:r w:rsidRPr="008E778B">
        <w:rPr>
          <w:sz w:val="28"/>
          <w:szCs w:val="28"/>
        </w:rPr>
        <w:t>, до яких вдасться донести повідомлення за звичайних умов;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доступність — показник можливості використання певного каналу в будь-який потрібний момент;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вартість — загальні витрати на одну публікацію (передачу) певного рекламного повідомлення, знижки на багаторазовість, вартість одного рекламного контакту з урахуванням тиражу (кількості глядачі</w:t>
      </w:r>
      <w:proofErr w:type="gramStart"/>
      <w:r w:rsidRPr="008E778B">
        <w:rPr>
          <w:sz w:val="28"/>
          <w:szCs w:val="28"/>
        </w:rPr>
        <w:t>в</w:t>
      </w:r>
      <w:proofErr w:type="gramEnd"/>
      <w:r w:rsidRPr="008E778B">
        <w:rPr>
          <w:sz w:val="28"/>
          <w:szCs w:val="28"/>
        </w:rPr>
        <w:t>, слухачів);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керованість — показник можливості управляти каналом, наприклад передавати повідомлення конкретній цільовій групі;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авторитетність — ступінь авторитетності каналу передачі інформації у цільової групи і довіри до нього;</w:t>
      </w:r>
    </w:p>
    <w:p w:rsidR="008E778B" w:rsidRPr="008E778B" w:rsidRDefault="008E778B" w:rsidP="008E778B">
      <w:pPr>
        <w:pStyle w:val="a4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  <w:lang w:val="uk-UA"/>
        </w:rPr>
      </w:pPr>
      <w:r w:rsidRPr="008E778B">
        <w:rPr>
          <w:sz w:val="28"/>
          <w:szCs w:val="28"/>
        </w:rPr>
        <w:t>сервісність — можливість одержання рекламодавцем пакету відповідних послуг.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Рекламн</w:t>
      </w:r>
      <w:proofErr w:type="gramStart"/>
      <w:r w:rsidRPr="008E778B">
        <w:rPr>
          <w:sz w:val="28"/>
          <w:szCs w:val="28"/>
        </w:rPr>
        <w:t>о-</w:t>
      </w:r>
      <w:proofErr w:type="gramEnd"/>
      <w:r w:rsidRPr="008E778B">
        <w:rPr>
          <w:sz w:val="28"/>
          <w:szCs w:val="28"/>
        </w:rPr>
        <w:t>інформаційний відділ використовує такі засоби реклами: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а) Друкована реклама, а саме виготовлення та розповсюдження рекламн</w:t>
      </w:r>
      <w:proofErr w:type="gramStart"/>
      <w:r w:rsidRPr="008E778B">
        <w:rPr>
          <w:sz w:val="28"/>
          <w:szCs w:val="28"/>
        </w:rPr>
        <w:t>о-</w:t>
      </w:r>
      <w:proofErr w:type="gramEnd"/>
      <w:r w:rsidRPr="008E778B">
        <w:rPr>
          <w:sz w:val="28"/>
          <w:szCs w:val="28"/>
        </w:rPr>
        <w:t>інформаційного листка, карти міста з інформацією про послуги фірми, кольорового буклету.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778B">
        <w:rPr>
          <w:sz w:val="28"/>
          <w:szCs w:val="28"/>
        </w:rPr>
        <w:t xml:space="preserve">б) Реклама в пресі. Цей засіб реклами використовують найбільше. Головними перевагами реклами в пресі є оперативність і охоплення місцевого ринку. У виборі видань для реклами </w:t>
      </w:r>
      <w:proofErr w:type="gramStart"/>
      <w:r w:rsidRPr="008E778B">
        <w:rPr>
          <w:sz w:val="28"/>
          <w:szCs w:val="28"/>
        </w:rPr>
        <w:t>на</w:t>
      </w:r>
      <w:proofErr w:type="gramEnd"/>
      <w:r w:rsidRPr="008E778B">
        <w:rPr>
          <w:sz w:val="28"/>
          <w:szCs w:val="28"/>
        </w:rPr>
        <w:t xml:space="preserve"> ринку регіональної преси працівники відділу застосовують фарватерну стратегію. Тобто використовують ті видання, де розміщують рекламу їх конкуренти.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в) Реклама на радіо.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 xml:space="preserve">г) Реклама </w:t>
      </w:r>
      <w:proofErr w:type="gramStart"/>
      <w:r w:rsidRPr="008E778B">
        <w:rPr>
          <w:sz w:val="28"/>
          <w:szCs w:val="28"/>
        </w:rPr>
        <w:t>в</w:t>
      </w:r>
      <w:proofErr w:type="gramEnd"/>
      <w:r w:rsidRPr="008E778B">
        <w:rPr>
          <w:sz w:val="28"/>
          <w:szCs w:val="28"/>
          <w:lang w:val="uk-UA"/>
        </w:rPr>
        <w:t xml:space="preserve">/на </w:t>
      </w:r>
      <w:r w:rsidRPr="008E778B">
        <w:rPr>
          <w:sz w:val="28"/>
          <w:szCs w:val="28"/>
        </w:rPr>
        <w:t>транспорті.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t>д) Щитова реклама</w:t>
      </w:r>
      <w:proofErr w:type="gramStart"/>
      <w:r w:rsidRPr="008E778B">
        <w:rPr>
          <w:sz w:val="28"/>
          <w:szCs w:val="28"/>
        </w:rPr>
        <w:t>..</w:t>
      </w:r>
      <w:proofErr w:type="gramEnd"/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778B">
        <w:rPr>
          <w:sz w:val="28"/>
          <w:szCs w:val="28"/>
        </w:rPr>
        <w:lastRenderedPageBreak/>
        <w:t>е) Комп'ютеризована реклама (власн</w:t>
      </w:r>
      <w:r w:rsidRPr="008E778B">
        <w:rPr>
          <w:sz w:val="28"/>
          <w:szCs w:val="28"/>
          <w:lang w:val="uk-UA"/>
        </w:rPr>
        <w:t>а</w:t>
      </w:r>
      <w:r w:rsidRPr="008E778B">
        <w:rPr>
          <w:sz w:val="28"/>
          <w:szCs w:val="28"/>
        </w:rPr>
        <w:t xml:space="preserve"> сторінк</w:t>
      </w:r>
      <w:r w:rsidRPr="008E778B">
        <w:rPr>
          <w:sz w:val="28"/>
          <w:szCs w:val="28"/>
          <w:lang w:val="uk-UA"/>
        </w:rPr>
        <w:t>а</w:t>
      </w:r>
      <w:r w:rsidRPr="008E778B">
        <w:rPr>
          <w:sz w:val="28"/>
          <w:szCs w:val="28"/>
        </w:rPr>
        <w:t xml:space="preserve"> в </w:t>
      </w:r>
      <w:r w:rsidRPr="008E778B">
        <w:rPr>
          <w:sz w:val="28"/>
          <w:szCs w:val="28"/>
          <w:lang w:val="uk-UA"/>
        </w:rPr>
        <w:t>і</w:t>
      </w:r>
      <w:r w:rsidRPr="008E778B">
        <w:rPr>
          <w:sz w:val="28"/>
          <w:szCs w:val="28"/>
        </w:rPr>
        <w:t>нтернеті).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E778B">
        <w:rPr>
          <w:sz w:val="28"/>
          <w:szCs w:val="28"/>
        </w:rPr>
        <w:t>є) Розміщення інформації про послуги у "Довідці нашого міста - "109".</w:t>
      </w:r>
      <w:proofErr w:type="gramEnd"/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778B">
        <w:rPr>
          <w:sz w:val="28"/>
          <w:szCs w:val="28"/>
        </w:rPr>
        <w:t xml:space="preserve">ж) Участь у виставках (керівництво фірми повинно брати участь </w:t>
      </w:r>
      <w:proofErr w:type="gramStart"/>
      <w:r w:rsidRPr="008E778B">
        <w:rPr>
          <w:sz w:val="28"/>
          <w:szCs w:val="28"/>
        </w:rPr>
        <w:t>у</w:t>
      </w:r>
      <w:proofErr w:type="gramEnd"/>
      <w:r w:rsidRPr="008E778B">
        <w:rPr>
          <w:sz w:val="28"/>
          <w:szCs w:val="28"/>
        </w:rPr>
        <w:t xml:space="preserve"> спеціалізованих виставках. </w:t>
      </w:r>
      <w:proofErr w:type="gramStart"/>
      <w:r w:rsidRPr="008E778B">
        <w:rPr>
          <w:sz w:val="28"/>
          <w:szCs w:val="28"/>
        </w:rPr>
        <w:t xml:space="preserve">Метою участі у виставках є пошук </w:t>
      </w:r>
      <w:r w:rsidRPr="008E778B">
        <w:rPr>
          <w:sz w:val="28"/>
          <w:szCs w:val="28"/>
          <w:lang w:val="uk-UA"/>
        </w:rPr>
        <w:t xml:space="preserve">клієнтів </w:t>
      </w:r>
      <w:r w:rsidRPr="008E778B">
        <w:rPr>
          <w:sz w:val="28"/>
          <w:szCs w:val="28"/>
        </w:rPr>
        <w:t>з привабливими пропозиціями і укладення з ними угод про співпрацю)</w:t>
      </w:r>
      <w:r w:rsidRPr="008E778B">
        <w:rPr>
          <w:sz w:val="28"/>
          <w:szCs w:val="28"/>
          <w:lang w:val="uk-UA"/>
        </w:rPr>
        <w:t xml:space="preserve"> тощо.</w:t>
      </w:r>
      <w:proofErr w:type="gramEnd"/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Під час проведення рекламної кампанії необхідно враховувати і використовувати об'єктивні зовнішні чинники: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- Час року;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- Свята;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- </w:t>
      </w:r>
      <w:hyperlink r:id="rId19" w:tooltip="Ювілей" w:history="1">
        <w:r w:rsidRPr="008E778B">
          <w:rPr>
            <w:rStyle w:val="a3"/>
            <w:rFonts w:eastAsiaTheme="minorHAnsi"/>
            <w:noProof/>
            <w:color w:val="auto"/>
            <w:sz w:val="28"/>
            <w:szCs w:val="28"/>
            <w:u w:val="none"/>
            <w:lang w:val="uk-UA" w:eastAsia="en-US"/>
          </w:rPr>
          <w:t>Ювілейні</w:t>
        </w:r>
      </w:hyperlink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 дати і т.д.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Ставляться персональні цілі з урахуванням: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- </w:t>
      </w:r>
      <w:hyperlink r:id="rId20" w:tooltip="Особистість" w:history="1">
        <w:r w:rsidRPr="008E778B">
          <w:rPr>
            <w:rStyle w:val="a3"/>
            <w:rFonts w:eastAsiaTheme="minorHAnsi"/>
            <w:noProof/>
            <w:color w:val="auto"/>
            <w:sz w:val="28"/>
            <w:szCs w:val="28"/>
            <w:u w:val="none"/>
            <w:lang w:val="uk-UA" w:eastAsia="en-US"/>
          </w:rPr>
          <w:t>Особистісних</w:t>
        </w:r>
      </w:hyperlink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 характеристик (</w:t>
      </w:r>
      <w:hyperlink r:id="rId21" w:tooltip="Темперамент" w:history="1">
        <w:r w:rsidRPr="008E778B">
          <w:rPr>
            <w:rStyle w:val="a3"/>
            <w:rFonts w:eastAsiaTheme="minorHAnsi"/>
            <w:noProof/>
            <w:color w:val="auto"/>
            <w:sz w:val="28"/>
            <w:szCs w:val="28"/>
            <w:u w:val="none"/>
            <w:lang w:val="uk-UA" w:eastAsia="en-US"/>
          </w:rPr>
          <w:t>темперамент</w:t>
        </w:r>
      </w:hyperlink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, ступінь комунікабельності, лідерські якості, зовнішні дані);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- Індивідуальних запитів і потреб (особисті амбіції, прагнення до публічності і кар'єризму, рівень </w:t>
      </w:r>
      <w:hyperlink r:id="rId22" w:tooltip="Меркантилізм" w:history="1">
        <w:r w:rsidRPr="008E778B">
          <w:rPr>
            <w:rStyle w:val="a3"/>
            <w:rFonts w:eastAsiaTheme="minorHAnsi"/>
            <w:noProof/>
            <w:color w:val="auto"/>
            <w:sz w:val="28"/>
            <w:szCs w:val="28"/>
            <w:u w:val="none"/>
            <w:lang w:val="uk-UA" w:eastAsia="en-US"/>
          </w:rPr>
          <w:t>меркантилізму</w:t>
        </w:r>
      </w:hyperlink>
      <w:r w:rsidRPr="008E778B">
        <w:rPr>
          <w:rFonts w:eastAsiaTheme="minorHAnsi"/>
          <w:noProof/>
          <w:sz w:val="28"/>
          <w:szCs w:val="28"/>
          <w:lang w:val="uk-UA" w:eastAsia="en-US"/>
        </w:rPr>
        <w:t xml:space="preserve"> і т.д.);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8E778B">
        <w:rPr>
          <w:rFonts w:eastAsiaTheme="minorHAnsi"/>
          <w:noProof/>
          <w:sz w:val="28"/>
          <w:szCs w:val="28"/>
          <w:lang w:val="uk-UA" w:eastAsia="en-US"/>
        </w:rPr>
        <w:t>- Ступінь можливості додаткового робочого навантаження.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778B">
        <w:rPr>
          <w:b/>
          <w:sz w:val="28"/>
          <w:szCs w:val="28"/>
          <w:lang w:val="uk-UA"/>
        </w:rPr>
        <w:t>4.3</w:t>
      </w:r>
      <w:r w:rsidRPr="008E778B">
        <w:rPr>
          <w:b/>
          <w:sz w:val="28"/>
          <w:szCs w:val="28"/>
        </w:rPr>
        <w:t>. Складання графіків виходу реклами</w:t>
      </w:r>
      <w:r w:rsidRPr="008E778B">
        <w:rPr>
          <w:sz w:val="28"/>
          <w:szCs w:val="28"/>
        </w:rPr>
        <w:t xml:space="preserve"> передбачає визначення часу та періодичності появи реклами в засобах масової інформації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Відповідно до визначених цілей на даному етапі розробляють стратегію зміни реклами/стимулювання збуту.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Рекламною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стратегією</w:t>
      </w:r>
      <w:r w:rsidRPr="008E778B">
        <w:rPr>
          <w:rFonts w:ascii="Times New Roman" w:hAnsi="Times New Roman" w:cs="Times New Roman"/>
          <w:sz w:val="28"/>
          <w:szCs w:val="28"/>
        </w:rPr>
        <w:t xml:space="preserve"> є широкомасштабна довгострокова програма, спрямована на вирішення важливої рекламної мети. Розробка рекламної стратегії полягає в тому, щоб визначити, який утилітарний і психологічно значимий змі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повинна додати даному товару реклама, щоб потенційний покупець віддав йому перевагу перед іншими конкуруючими марками на ринку. Існують два основних типи рекламних стратегій: перший тип одержав назву </w:t>
      </w:r>
      <w:r w:rsidRPr="008E778B">
        <w:rPr>
          <w:rFonts w:ascii="Times New Roman" w:hAnsi="Times New Roman" w:cs="Times New Roman"/>
          <w:b/>
          <w:sz w:val="28"/>
          <w:szCs w:val="28"/>
        </w:rPr>
        <w:t>раціоналістичної реклами</w:t>
      </w:r>
      <w:r w:rsidRPr="008E778B">
        <w:rPr>
          <w:rFonts w:ascii="Times New Roman" w:hAnsi="Times New Roman" w:cs="Times New Roman"/>
          <w:sz w:val="28"/>
          <w:szCs w:val="28"/>
        </w:rPr>
        <w:t xml:space="preserve">, другий тип – </w:t>
      </w:r>
      <w:r w:rsidRPr="008E778B">
        <w:rPr>
          <w:rFonts w:ascii="Times New Roman" w:hAnsi="Times New Roman" w:cs="Times New Roman"/>
          <w:b/>
          <w:sz w:val="28"/>
          <w:szCs w:val="28"/>
        </w:rPr>
        <w:t>емоційної, або проекційної</w:t>
      </w:r>
      <w:r w:rsidRPr="008E778B">
        <w:rPr>
          <w:rFonts w:ascii="Times New Roman" w:hAnsi="Times New Roman" w:cs="Times New Roman"/>
          <w:sz w:val="28"/>
          <w:szCs w:val="28"/>
        </w:rPr>
        <w:t xml:space="preserve">, реклами [Тарнавська Н.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Управління].</w:t>
      </w:r>
      <w:proofErr w:type="gramEnd"/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Головна риса стратегій раціоналістичного типу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іститься у їхній інформативності і міцному зв'язку реклами з товаром; стратегій проекційного типу – у їхньому емоційному впливі на споживача.</w:t>
      </w:r>
    </w:p>
    <w:p w:rsidR="008E778B" w:rsidRPr="008E778B" w:rsidRDefault="008E778B" w:rsidP="008E77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>5. Визначення бюджету просування – обирання методу визначення бюджету просування фірми.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У даному випадку на розглянутому ринку обирають метод визначення бюджету у відсотках від суми продажу (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ільно брати 2 % [Савельєв Є.Новітній, c. 284]). Цю суму розподіляють на просування (заходи стимулювання збуту, реклама) залежно від основних цілей і завдань. Оскільки конкуренти посилюють тиск через зниження цін, знижки як засіб стимулювання збуту стають цілком виправданими. Досвід маркетингових служб дає змогу зробити висновок, що покупці позитивно реагують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такі пропозиції.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 xml:space="preserve">Існують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ізні концептуальні підходи до формування бюджету рекламної кампанії. Всі методи визначення бюджету можна поділити на групи за порядком визначення загальної суми («зверху вниз» і «знизу вверх») або в залежності від урахування різних чинників впливу («внутрішні можливості підприємства», «чинники ринку», «виконання комунікативних завдань»). Для визначення і розрахунку бюджету рекламної кампанії зазвичай використовують п’ять основних методів: перший — усе, </w:t>
      </w:r>
      <w:r w:rsidRPr="008E778B">
        <w:rPr>
          <w:rFonts w:ascii="Times New Roman" w:hAnsi="Times New Roman" w:cs="Times New Roman"/>
          <w:sz w:val="28"/>
          <w:szCs w:val="28"/>
        </w:rPr>
        <w:lastRenderedPageBreak/>
        <w:t xml:space="preserve">що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ідприємство може собі дозволити; другий — виходячи з приросту обсягів продажу товарів певної групи, що планується на наступний період; третій — за паритетом з конкурентами; четвертий — виходячи з тієї частки прибутку від продажу товарів певної групи, що планується одержати; п’ятий — залежно від цілей та завдань, які постають перед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>ідприємством в наступному плановому періоді [Тєлєтов О. С. Принципи проведення, c.121-122].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6.Творчий етап – складання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рекламного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повідомлення або тексту (сценарію).</w:t>
      </w:r>
      <w:r w:rsidRPr="008E778B">
        <w:rPr>
          <w:rFonts w:ascii="Times New Roman" w:hAnsi="Times New Roman" w:cs="Times New Roman"/>
          <w:sz w:val="28"/>
          <w:szCs w:val="28"/>
        </w:rPr>
        <w:t xml:space="preserve"> Принцип написання рекламного звернення </w:t>
      </w:r>
      <w:proofErr w:type="gramStart"/>
      <w:r w:rsidRPr="008E778B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8E778B">
        <w:rPr>
          <w:rFonts w:ascii="Times New Roman" w:hAnsi="Times New Roman" w:cs="Times New Roman"/>
          <w:sz w:val="28"/>
          <w:szCs w:val="28"/>
        </w:rPr>
        <w:t xml:space="preserve"> бути сконцентрований на основній рекламній темі.</w:t>
      </w:r>
    </w:p>
    <w:p w:rsidR="008E778B" w:rsidRPr="008E778B" w:rsidRDefault="008E778B" w:rsidP="008E7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7. Оцінка ефективності кампанії по просуванню послуг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ринку. </w:t>
      </w:r>
    </w:p>
    <w:p w:rsidR="008E778B" w:rsidRPr="008E778B" w:rsidRDefault="008E778B" w:rsidP="008E778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778B">
        <w:rPr>
          <w:sz w:val="28"/>
          <w:szCs w:val="28"/>
        </w:rPr>
        <w:t>Оцінка проводиться шляхом порівняння досягнутих результаті</w:t>
      </w:r>
      <w:proofErr w:type="gramStart"/>
      <w:r w:rsidRPr="008E778B">
        <w:rPr>
          <w:sz w:val="28"/>
          <w:szCs w:val="28"/>
        </w:rPr>
        <w:t>в</w:t>
      </w:r>
      <w:proofErr w:type="gramEnd"/>
      <w:r w:rsidRPr="008E778B">
        <w:rPr>
          <w:sz w:val="28"/>
          <w:szCs w:val="28"/>
        </w:rPr>
        <w:t xml:space="preserve"> (у вигляді цифр) з бюджетом кампаній по просуванню. </w:t>
      </w:r>
      <w:proofErr w:type="gramStart"/>
      <w:r w:rsidRPr="008E778B">
        <w:rPr>
          <w:sz w:val="28"/>
          <w:szCs w:val="28"/>
        </w:rPr>
        <w:t>Для визначення ефективності використання того чи іншого засобу реклами контактуючий персонал фірми запитує клієнтів про те, з яких джерел вони отримали інформацію про</w:t>
      </w:r>
      <w:r w:rsidRPr="008E778B">
        <w:rPr>
          <w:sz w:val="28"/>
          <w:szCs w:val="28"/>
          <w:lang w:val="uk-UA"/>
        </w:rPr>
        <w:t xml:space="preserve"> фірму/товар/послугу</w:t>
      </w:r>
      <w:r w:rsidRPr="008E778B">
        <w:rPr>
          <w:sz w:val="28"/>
          <w:szCs w:val="28"/>
        </w:rPr>
        <w:t>).</w:t>
      </w:r>
      <w:proofErr w:type="gramEnd"/>
    </w:p>
    <w:p w:rsidR="0052767C" w:rsidRDefault="0052767C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78B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proofErr w:type="gramStart"/>
      <w:r w:rsidRPr="008E778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E778B">
        <w:rPr>
          <w:rFonts w:ascii="Times New Roman" w:hAnsi="Times New Roman" w:cs="Times New Roman"/>
          <w:b/>
          <w:sz w:val="28"/>
          <w:szCs w:val="28"/>
        </w:rPr>
        <w:t xml:space="preserve"> теми (кейс № 1)</w:t>
      </w:r>
    </w:p>
    <w:p w:rsidR="008E778B" w:rsidRPr="008E778B" w:rsidRDefault="008E778B" w:rsidP="008E77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Подати узагальнену характеристику й укласти добірку зразків, порівняти:</w:t>
      </w:r>
    </w:p>
    <w:p w:rsidR="008E778B" w:rsidRPr="008E778B" w:rsidRDefault="008E778B" w:rsidP="008E778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проведену всеукраїнську рекламну кампанію за останні місяці (по  1 прикладу);</w:t>
      </w:r>
    </w:p>
    <w:p w:rsidR="008E778B" w:rsidRPr="008E778B" w:rsidRDefault="008E778B" w:rsidP="008E778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проведену зарубіжну рекламну кампанію на українському ринку за останні місяці (по  1 прикладу).</w:t>
      </w:r>
    </w:p>
    <w:p w:rsidR="008E778B" w:rsidRPr="008E778B" w:rsidRDefault="008E778B" w:rsidP="008E77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8"/>
          <w:szCs w:val="28"/>
        </w:rPr>
        <w:t>Проаналізувати рекламну кампанію бренду «</w:t>
      </w:r>
      <w:r w:rsidRPr="008E778B">
        <w:rPr>
          <w:rFonts w:ascii="Times New Roman" w:eastAsia="Times New Roman" w:hAnsi="Times New Roman" w:cs="Times New Roman"/>
          <w:bCs/>
          <w:noProof w:val="0"/>
          <w:sz w:val="27"/>
          <w:szCs w:val="27"/>
          <w:lang w:val="ru-RU" w:eastAsia="ru-RU"/>
        </w:rPr>
        <w:t xml:space="preserve">Vodafone».                                                   (http://www.adme.ua/vodafone/, </w:t>
      </w:r>
      <w:hyperlink r:id="rId23" w:anchor="196627184.1490208817" w:history="1">
        <w:r w:rsidRPr="008E778B">
          <w:rPr>
            <w:rStyle w:val="a3"/>
            <w:rFonts w:ascii="Times New Roman" w:eastAsia="Times New Roman" w:hAnsi="Times New Roman" w:cs="Times New Roman"/>
            <w:bCs/>
            <w:noProof w:val="0"/>
            <w:color w:val="auto"/>
            <w:sz w:val="27"/>
            <w:szCs w:val="27"/>
            <w:u w:val="none"/>
            <w:lang w:val="ru-RU" w:eastAsia="ru-RU"/>
          </w:rPr>
          <w:t>http://mmr.ua/tags/Vodafone#196627184.1490208817</w:t>
        </w:r>
      </w:hyperlink>
      <w:r w:rsidRPr="008E778B">
        <w:rPr>
          <w:rFonts w:ascii="Times New Roman" w:eastAsia="Times New Roman" w:hAnsi="Times New Roman" w:cs="Times New Roman"/>
          <w:bCs/>
          <w:noProof w:val="0"/>
          <w:sz w:val="27"/>
          <w:szCs w:val="27"/>
          <w:lang w:val="ru-RU" w:eastAsia="ru-RU"/>
        </w:rPr>
        <w:t>)</w:t>
      </w:r>
    </w:p>
    <w:p w:rsidR="008E778B" w:rsidRPr="008E778B" w:rsidRDefault="008E778B" w:rsidP="008E77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eastAsia="Times New Roman" w:hAnsi="Times New Roman" w:cs="Times New Roman"/>
          <w:bCs/>
          <w:noProof w:val="0"/>
          <w:sz w:val="27"/>
          <w:szCs w:val="27"/>
          <w:lang w:eastAsia="ru-RU"/>
        </w:rPr>
        <w:t>Дослідити і проаналізувати брендбук «Бренд «Україна»» (позиціонування української держави за кордоном)  (</w:t>
      </w:r>
      <w:hyperlink r:id="rId24" w:history="1">
        <w:r w:rsidRPr="008E778B">
          <w:rPr>
            <w:rStyle w:val="a3"/>
            <w:rFonts w:ascii="Times New Roman" w:eastAsia="Times New Roman" w:hAnsi="Times New Roman" w:cs="Times New Roman"/>
            <w:bCs/>
            <w:noProof w:val="0"/>
            <w:color w:val="auto"/>
            <w:sz w:val="27"/>
            <w:szCs w:val="27"/>
            <w:u w:val="none"/>
            <w:lang w:eastAsia="ru-RU"/>
          </w:rPr>
          <w:t>https://brandukraine.org/</w:t>
        </w:r>
      </w:hyperlink>
      <w:r w:rsidRPr="008E778B">
        <w:rPr>
          <w:rFonts w:ascii="Times New Roman" w:eastAsia="Times New Roman" w:hAnsi="Times New Roman" w:cs="Times New Roman"/>
          <w:bCs/>
          <w:noProof w:val="0"/>
          <w:sz w:val="27"/>
          <w:szCs w:val="27"/>
          <w:lang w:eastAsia="ru-RU"/>
        </w:rPr>
        <w:t>).</w:t>
      </w:r>
    </w:p>
    <w:p w:rsidR="008E778B" w:rsidRPr="00E714E1" w:rsidRDefault="008E778B" w:rsidP="00447FB2">
      <w:pPr>
        <w:pStyle w:val="a5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14E1">
        <w:rPr>
          <w:rFonts w:ascii="Times New Roman" w:hAnsi="Times New Roman" w:cs="Times New Roman"/>
          <w:sz w:val="28"/>
          <w:szCs w:val="28"/>
        </w:rPr>
        <w:t>Опрацювати статтю «24 украинских "бренда": то, что сделало лицо Украины вмире»(</w:t>
      </w:r>
      <w:hyperlink r:id="rId25" w:history="1">
        <w:r w:rsidR="00C85860" w:rsidRPr="00E714E1">
          <w:rPr>
            <w:rStyle w:val="a3"/>
            <w:rFonts w:ascii="Times New Roman" w:hAnsi="Times New Roman" w:cs="Times New Roman"/>
            <w:sz w:val="28"/>
            <w:szCs w:val="28"/>
          </w:rPr>
          <w:t>http://24tv.ua/ru/24_ukrainskih_brenda_to_chto_sdelalo_lico_ukrainy_v_mire_n601224</w:t>
        </w:r>
      </w:hyperlink>
      <w:r w:rsidRPr="00E714E1">
        <w:rPr>
          <w:rFonts w:ascii="Times New Roman" w:hAnsi="Times New Roman" w:cs="Times New Roman"/>
          <w:sz w:val="28"/>
          <w:szCs w:val="28"/>
        </w:rPr>
        <w:t>).</w:t>
      </w:r>
    </w:p>
    <w:p w:rsidR="00E714E1" w:rsidRPr="00E714E1" w:rsidRDefault="00E714E1" w:rsidP="00447FB2">
      <w:pPr>
        <w:pStyle w:val="a5"/>
        <w:numPr>
          <w:ilvl w:val="0"/>
          <w:numId w:val="4"/>
        </w:numPr>
        <w:spacing w:after="0" w:line="240" w:lineRule="auto"/>
        <w:ind w:left="357" w:right="-284" w:hanging="357"/>
        <w:jc w:val="both"/>
        <w:rPr>
          <w:rFonts w:ascii="Times New Roman" w:hAnsi="Times New Roman" w:cs="Times New Roman"/>
          <w:sz w:val="28"/>
        </w:rPr>
      </w:pPr>
      <w:r w:rsidRPr="00E714E1">
        <w:rPr>
          <w:rFonts w:ascii="Times New Roman" w:hAnsi="Times New Roman" w:cs="Times New Roman"/>
          <w:sz w:val="28"/>
        </w:rPr>
        <w:t xml:space="preserve">Розробити план </w:t>
      </w:r>
      <w:r w:rsidR="00285E85">
        <w:rPr>
          <w:rFonts w:ascii="Times New Roman" w:hAnsi="Times New Roman" w:cs="Times New Roman"/>
          <w:sz w:val="28"/>
        </w:rPr>
        <w:t xml:space="preserve">(креативну ідею заходу) </w:t>
      </w:r>
      <w:r w:rsidRPr="00E714E1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рекламної та </w:t>
      </w:r>
      <w:r w:rsidRPr="00E714E1">
        <w:rPr>
          <w:rFonts w:ascii="Times New Roman" w:hAnsi="Times New Roman" w:cs="Times New Roman"/>
          <w:sz w:val="28"/>
        </w:rPr>
        <w:t>ПР-кампанії кафедри реклами та зв’язків із громадськістю на</w:t>
      </w:r>
      <w:r>
        <w:rPr>
          <w:rFonts w:ascii="Times New Roman" w:hAnsi="Times New Roman" w:cs="Times New Roman"/>
          <w:sz w:val="28"/>
        </w:rPr>
        <w:t xml:space="preserve"> День рекламіста (23 жовтня)</w:t>
      </w:r>
      <w:r w:rsidRPr="00E714E1">
        <w:rPr>
          <w:rFonts w:ascii="Times New Roman" w:hAnsi="Times New Roman" w:cs="Times New Roman"/>
          <w:sz w:val="28"/>
        </w:rPr>
        <w:t xml:space="preserve">.  </w:t>
      </w:r>
    </w:p>
    <w:p w:rsidR="00E714E1" w:rsidRDefault="00E714E1" w:rsidP="00447FB2">
      <w:pPr>
        <w:pStyle w:val="a5"/>
        <w:numPr>
          <w:ilvl w:val="0"/>
          <w:numId w:val="4"/>
        </w:numPr>
        <w:tabs>
          <w:tab w:val="num" w:pos="660"/>
        </w:tabs>
        <w:spacing w:after="0" w:line="240" w:lineRule="auto"/>
        <w:ind w:left="357" w:right="-284" w:hanging="357"/>
        <w:jc w:val="both"/>
        <w:rPr>
          <w:rFonts w:ascii="Times New Roman" w:hAnsi="Times New Roman" w:cs="Times New Roman"/>
          <w:sz w:val="28"/>
        </w:rPr>
      </w:pPr>
      <w:r w:rsidRPr="00E714E1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у </w:t>
      </w:r>
      <w:r w:rsidR="00285E85">
        <w:rPr>
          <w:rFonts w:ascii="Times New Roman" w:hAnsi="Times New Roman" w:cs="Times New Roman"/>
          <w:sz w:val="28"/>
        </w:rPr>
        <w:t xml:space="preserve">друкованому вигляді (можна у вигляді таблиці) </w:t>
      </w:r>
      <w:r w:rsidRPr="00E714E1">
        <w:rPr>
          <w:rFonts w:ascii="Times New Roman" w:hAnsi="Times New Roman" w:cs="Times New Roman"/>
          <w:sz w:val="28"/>
        </w:rPr>
        <w:t xml:space="preserve">рекламний аудит </w:t>
      </w:r>
      <w:r>
        <w:rPr>
          <w:rFonts w:ascii="Times New Roman" w:hAnsi="Times New Roman" w:cs="Times New Roman"/>
          <w:sz w:val="28"/>
        </w:rPr>
        <w:t>спеціальності «Реклама</w:t>
      </w:r>
      <w:r w:rsidRPr="00E714E1">
        <w:rPr>
          <w:rFonts w:ascii="Times New Roman" w:hAnsi="Times New Roman" w:cs="Times New Roman"/>
          <w:sz w:val="28"/>
        </w:rPr>
        <w:t xml:space="preserve"> та зв’язків із громадськістю</w:t>
      </w:r>
      <w:r>
        <w:rPr>
          <w:rFonts w:ascii="Times New Roman" w:hAnsi="Times New Roman" w:cs="Times New Roman"/>
          <w:sz w:val="28"/>
        </w:rPr>
        <w:t>» всеукраїнських (зарубіжних) ВНЗ-конкурентів (</w:t>
      </w:r>
      <w:r w:rsidRPr="00E714E1">
        <w:rPr>
          <w:rFonts w:ascii="Times New Roman" w:hAnsi="Times New Roman" w:cs="Times New Roman"/>
          <w:sz w:val="28"/>
        </w:rPr>
        <w:t>матеріалів друкованої реклами, теле- та радіороликів, Інтернет-рекл</w:t>
      </w:r>
      <w:r>
        <w:rPr>
          <w:rFonts w:ascii="Times New Roman" w:hAnsi="Times New Roman" w:cs="Times New Roman"/>
          <w:sz w:val="28"/>
        </w:rPr>
        <w:t>ами: аналіз тенденції, прогноз.</w:t>
      </w:r>
    </w:p>
    <w:p w:rsidR="00447FB2" w:rsidRDefault="00447FB2" w:rsidP="00447FB2">
      <w:pPr>
        <w:pStyle w:val="a6"/>
        <w:numPr>
          <w:ilvl w:val="0"/>
          <w:numId w:val="4"/>
        </w:numPr>
        <w:spacing w:after="0"/>
        <w:ind w:left="357" w:right="-427" w:hanging="357"/>
        <w:rPr>
          <w:sz w:val="28"/>
          <w:lang w:val="uk-UA"/>
        </w:rPr>
      </w:pPr>
      <w:r>
        <w:rPr>
          <w:sz w:val="28"/>
          <w:lang w:val="uk-UA"/>
        </w:rPr>
        <w:t>Аналіз діяльності Української асоціації рекламістів.</w:t>
      </w:r>
    </w:p>
    <w:p w:rsidR="00447FB2" w:rsidRPr="00447FB2" w:rsidRDefault="00447FB2" w:rsidP="00447FB2">
      <w:pPr>
        <w:pStyle w:val="a6"/>
        <w:numPr>
          <w:ilvl w:val="0"/>
          <w:numId w:val="4"/>
        </w:numPr>
        <w:spacing w:after="0"/>
        <w:ind w:left="357" w:right="-427" w:hanging="357"/>
        <w:rPr>
          <w:sz w:val="28"/>
          <w:lang w:val="uk-UA"/>
        </w:rPr>
      </w:pPr>
      <w:r w:rsidRPr="00447FB2">
        <w:rPr>
          <w:sz w:val="28"/>
        </w:rPr>
        <w:t>Аналіз контенту сайту http://</w:t>
      </w:r>
      <w:r w:rsidRPr="00447FB2">
        <w:t xml:space="preserve"> </w:t>
      </w:r>
      <w:r w:rsidRPr="00447FB2">
        <w:rPr>
          <w:sz w:val="28"/>
          <w:szCs w:val="28"/>
        </w:rPr>
        <w:t>ProReklamu.</w:t>
      </w:r>
      <w:r w:rsidRPr="00447FB2">
        <w:rPr>
          <w:sz w:val="28"/>
          <w:szCs w:val="28"/>
          <w:lang w:val="en-US"/>
        </w:rPr>
        <w:t>com</w:t>
      </w:r>
    </w:p>
    <w:p w:rsidR="00447FB2" w:rsidRPr="00E714E1" w:rsidRDefault="00447FB2" w:rsidP="00447FB2">
      <w:pPr>
        <w:pStyle w:val="a5"/>
        <w:spacing w:line="240" w:lineRule="auto"/>
        <w:ind w:left="360" w:right="-284"/>
        <w:jc w:val="both"/>
        <w:rPr>
          <w:rFonts w:ascii="Times New Roman" w:hAnsi="Times New Roman" w:cs="Times New Roman"/>
          <w:sz w:val="28"/>
        </w:rPr>
      </w:pPr>
    </w:p>
    <w:p w:rsidR="00C85860" w:rsidRPr="00C85860" w:rsidRDefault="00C85860" w:rsidP="00C85860">
      <w:pPr>
        <w:pStyle w:val="a5"/>
        <w:tabs>
          <w:tab w:val="left" w:pos="1080"/>
        </w:tabs>
        <w:spacing w:line="360" w:lineRule="auto"/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860" w:rsidRPr="00C85860" w:rsidRDefault="00C85860" w:rsidP="00C85860">
      <w:pPr>
        <w:pStyle w:val="a5"/>
        <w:tabs>
          <w:tab w:val="left" w:pos="1080"/>
        </w:tabs>
        <w:spacing w:line="240" w:lineRule="auto"/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60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 (4 год)</w:t>
      </w:r>
    </w:p>
    <w:p w:rsidR="00C85860" w:rsidRPr="00C85860" w:rsidRDefault="00C85860" w:rsidP="00C85860">
      <w:pPr>
        <w:pStyle w:val="HTML"/>
        <w:ind w:left="360" w:right="-284"/>
        <w:jc w:val="both"/>
        <w:rPr>
          <w:rFonts w:ascii="Times New Roman" w:hAnsi="Times New Roman"/>
          <w:sz w:val="28"/>
          <w:lang w:val="ru-RU"/>
        </w:rPr>
      </w:pPr>
      <w:r w:rsidRPr="00C85860">
        <w:rPr>
          <w:rFonts w:ascii="Times New Roman" w:hAnsi="Times New Roman"/>
          <w:sz w:val="28"/>
        </w:rPr>
        <w:t xml:space="preserve">Моделювання кризових ситуацій та можливі виходи з них. </w:t>
      </w:r>
      <w:r w:rsidRPr="00C85860">
        <w:rPr>
          <w:rFonts w:ascii="Times New Roman" w:hAnsi="Times New Roman"/>
          <w:sz w:val="28"/>
          <w:lang w:val="ru-RU"/>
        </w:rPr>
        <w:t xml:space="preserve"> </w:t>
      </w:r>
    </w:p>
    <w:p w:rsidR="00C85860" w:rsidRPr="00C85860" w:rsidRDefault="00C85860" w:rsidP="00C85860">
      <w:pPr>
        <w:pStyle w:val="HTML"/>
        <w:ind w:left="360" w:right="-284"/>
        <w:jc w:val="both"/>
        <w:rPr>
          <w:rFonts w:ascii="Times New Roman" w:hAnsi="Times New Roman"/>
          <w:sz w:val="28"/>
        </w:rPr>
      </w:pPr>
      <w:r w:rsidRPr="00C85860">
        <w:rPr>
          <w:rFonts w:ascii="Times New Roman" w:hAnsi="Times New Roman"/>
          <w:sz w:val="28"/>
          <w:lang w:val="ru-RU"/>
        </w:rPr>
        <w:t>1.</w:t>
      </w:r>
      <w:r w:rsidRPr="00C85860">
        <w:rPr>
          <w:rFonts w:ascii="Times New Roman" w:hAnsi="Times New Roman"/>
          <w:sz w:val="28"/>
        </w:rPr>
        <w:t xml:space="preserve">Менеджер з реклами у виданні проводить переговори із потенційним рекламодавцем, перемовинами з яким вже займається його колега </w:t>
      </w:r>
      <w:proofErr w:type="gramStart"/>
      <w:r w:rsidRPr="00C85860">
        <w:rPr>
          <w:rFonts w:ascii="Times New Roman" w:hAnsi="Times New Roman"/>
          <w:sz w:val="28"/>
        </w:rPr>
        <w:t>по</w:t>
      </w:r>
      <w:proofErr w:type="gramEnd"/>
      <w:r w:rsidRPr="00C85860">
        <w:rPr>
          <w:rFonts w:ascii="Times New Roman" w:hAnsi="Times New Roman"/>
          <w:sz w:val="28"/>
        </w:rPr>
        <w:t xml:space="preserve"> роботі.</w:t>
      </w:r>
    </w:p>
    <w:p w:rsidR="00C85860" w:rsidRDefault="00C85860" w:rsidP="00C85860">
      <w:pPr>
        <w:pStyle w:val="HTML"/>
        <w:ind w:left="360" w:right="-284"/>
        <w:jc w:val="both"/>
        <w:rPr>
          <w:rFonts w:ascii="Times New Roman" w:hAnsi="Times New Roman"/>
          <w:sz w:val="28"/>
        </w:rPr>
      </w:pPr>
      <w:r w:rsidRPr="00C85860">
        <w:rPr>
          <w:rFonts w:ascii="Times New Roman" w:hAnsi="Times New Roman"/>
          <w:sz w:val="28"/>
        </w:rPr>
        <w:t xml:space="preserve">2.Переговори менеджера з реклами комерційного підприємства із спеціалістом відділу реклами засобу масової інформації щодо проведення рекламної кампанії. </w:t>
      </w:r>
    </w:p>
    <w:p w:rsidR="00C85860" w:rsidRPr="00C85860" w:rsidRDefault="00C85860" w:rsidP="00C85860">
      <w:pPr>
        <w:pStyle w:val="HTML"/>
        <w:ind w:left="360" w:right="-284"/>
        <w:jc w:val="both"/>
        <w:rPr>
          <w:rFonts w:ascii="Times New Roman" w:hAnsi="Times New Roman"/>
          <w:sz w:val="28"/>
        </w:rPr>
      </w:pPr>
    </w:p>
    <w:p w:rsidR="00C85860" w:rsidRPr="003E64DE" w:rsidRDefault="00C85860" w:rsidP="00C85860">
      <w:pPr>
        <w:pStyle w:val="HTML"/>
        <w:ind w:left="360" w:right="-284"/>
        <w:jc w:val="both"/>
        <w:rPr>
          <w:rFonts w:ascii="Times New Roman" w:hAnsi="Times New Roman"/>
          <w:b/>
          <w:sz w:val="28"/>
        </w:rPr>
      </w:pPr>
      <w:r w:rsidRPr="00C85860">
        <w:rPr>
          <w:rFonts w:ascii="Times New Roman" w:hAnsi="Times New Roman"/>
          <w:b/>
          <w:sz w:val="28"/>
        </w:rPr>
        <w:lastRenderedPageBreak/>
        <w:t>Тренінг</w:t>
      </w:r>
      <w:r>
        <w:rPr>
          <w:rFonts w:ascii="Times New Roman" w:hAnsi="Times New Roman"/>
          <w:b/>
          <w:sz w:val="28"/>
        </w:rPr>
        <w:t>:</w:t>
      </w:r>
    </w:p>
    <w:p w:rsidR="008E778B" w:rsidRPr="007B168A" w:rsidRDefault="00C85860" w:rsidP="007B168A">
      <w:pPr>
        <w:pStyle w:val="HTML"/>
        <w:ind w:left="36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Тренінг “Продай слона”. Одна команда має переконати іншу команду придбати новітню модель пилососа-іонізатора-стерилізатора. Протилежна команда намагається аргументовано відмовитися від цієї покупки. Потім команди міняються місцями.</w:t>
      </w:r>
    </w:p>
    <w:p w:rsidR="0052767C" w:rsidRDefault="0052767C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2767C" w:rsidRDefault="0052767C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E778B" w:rsidRPr="008E778B" w:rsidRDefault="008E778B" w:rsidP="008E77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78B">
        <w:rPr>
          <w:rFonts w:ascii="Times New Roman" w:hAnsi="Times New Roman" w:cs="Times New Roman"/>
          <w:b/>
          <w:sz w:val="20"/>
          <w:szCs w:val="20"/>
        </w:rPr>
        <w:t>Література до теми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Джефкінс Ф. Реклама: практ.посіб./Ф.Джефкінс.-К.:Знання, КОО, 2001.- 456 с.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 xml:space="preserve">Мокрашанцев Р. </w:t>
      </w:r>
      <w:hyperlink r:id="rId26" w:tooltip="Психолог" w:history="1">
        <w:r w:rsidRPr="008E778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Психологія</w:t>
        </w:r>
      </w:hyperlink>
      <w:r w:rsidRPr="008E778B">
        <w:rPr>
          <w:rFonts w:ascii="Times New Roman" w:hAnsi="Times New Roman" w:cs="Times New Roman"/>
          <w:sz w:val="20"/>
          <w:szCs w:val="20"/>
        </w:rPr>
        <w:t xml:space="preserve"> реклами : навчальний посібник / М.В. Удальцова. – М. : ИНФРА-М; </w:t>
      </w:r>
      <w:hyperlink r:id="rId27" w:tooltip="Новосибірськ" w:history="1">
        <w:r w:rsidRPr="008E778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Новосибірськ</w:t>
        </w:r>
      </w:hyperlink>
      <w:r w:rsidRPr="008E778B">
        <w:rPr>
          <w:rFonts w:ascii="Times New Roman" w:hAnsi="Times New Roman" w:cs="Times New Roman"/>
          <w:sz w:val="20"/>
          <w:szCs w:val="20"/>
        </w:rPr>
        <w:t xml:space="preserve">, 2005. – 230 с. 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 xml:space="preserve">Половцева Ф. </w:t>
      </w:r>
      <w:hyperlink r:id="rId28" w:tooltip="Комерційна Діяльність" w:history="1">
        <w:r w:rsidRPr="008E778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Комерційна діяльність</w:t>
        </w:r>
      </w:hyperlink>
      <w:r w:rsidRPr="008E778B">
        <w:rPr>
          <w:rFonts w:ascii="Times New Roman" w:hAnsi="Times New Roman" w:cs="Times New Roman"/>
          <w:sz w:val="20"/>
          <w:szCs w:val="20"/>
        </w:rPr>
        <w:t xml:space="preserve"> / Ф.П. Половцева. – М. : ИНФРА-М, 2004. – 248 с. 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eastAsia="Times New Roman" w:hAnsi="Times New Roman" w:cs="Times New Roman"/>
          <w:bCs/>
          <w:noProof w:val="0"/>
          <w:sz w:val="20"/>
          <w:szCs w:val="20"/>
          <w:lang w:val="ru-RU" w:eastAsia="ru-RU"/>
        </w:rPr>
        <w:t>Рекламна кампані</w:t>
      </w:r>
      <w:proofErr w:type="gramStart"/>
      <w:r w:rsidRPr="008E778B">
        <w:rPr>
          <w:rFonts w:ascii="Times New Roman" w:eastAsia="Times New Roman" w:hAnsi="Times New Roman" w:cs="Times New Roman"/>
          <w:bCs/>
          <w:noProof w:val="0"/>
          <w:sz w:val="20"/>
          <w:szCs w:val="20"/>
          <w:lang w:val="ru-RU" w:eastAsia="ru-RU"/>
        </w:rPr>
        <w:t>я</w:t>
      </w:r>
      <w:r w:rsidRPr="008E778B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8E778B">
        <w:rPr>
          <w:rFonts w:ascii="Times New Roman" w:hAnsi="Times New Roman" w:cs="Times New Roman"/>
          <w:sz w:val="20"/>
          <w:szCs w:val="20"/>
        </w:rPr>
        <w:t xml:space="preserve">Електронний ресурс]. – Режим доступу : </w:t>
      </w:r>
      <w:hyperlink r:id="rId29" w:history="1">
        <w:r w:rsidRPr="008E778B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http://uk.wikipedia.org</w:t>
        </w:r>
      </w:hyperlink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Романишин С. Рекламна стратегія для нових товарів / С.Б.Романишин // Науковий вісник : зб. наук.-техн. праць.– Львів : УкрДЛТУ. – 2004. – № 14. – С. 300–303.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Савельєв Є.Новітній маркетинг/Є.В.Савельєв,С.І.Чоботар,Д.А. Штефанич. –К.:Знання, 2008. – 420с.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Саталкина Н. Экономика торговли : учебное пособие / Н.И.Саталкина, Б.И.Герасимов, Г.И. Терехова. – М. : ФОРУМ, 2010. – 232 с.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 xml:space="preserve">Тарнавська Н. Управління конкурентоспроможністю підприємств: теорія, методологія, практика / Н.П.Тарнавська. – Тернопіль : Економічна думка, 2008. – 570 с. 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Тєлєтов О.  Принципи проведення рекламної компанії продукції підприємств харчової промисловості / О. С. Тєлєтов, О. І. Тарасенко. – Суми : СумДУ. – «Вісник СумДУ. Серія Економіка». - 2009. - № 1. — C. 119-129.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78B">
        <w:rPr>
          <w:rFonts w:ascii="Times New Roman" w:hAnsi="Times New Roman" w:cs="Times New Roman"/>
          <w:sz w:val="20"/>
          <w:szCs w:val="20"/>
        </w:rPr>
        <w:t>Хомяков В. Управління потенціалом підприємства / В.І. Хомяков, І.В. Бакум. – К. : Кондор, 2007. – 400 с.</w:t>
      </w:r>
    </w:p>
    <w:p w:rsidR="008E778B" w:rsidRPr="008E778B" w:rsidRDefault="008E778B" w:rsidP="008E778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8B">
        <w:rPr>
          <w:rFonts w:ascii="Times New Roman" w:hAnsi="Times New Roman" w:cs="Times New Roman"/>
          <w:sz w:val="20"/>
          <w:szCs w:val="20"/>
        </w:rPr>
        <w:t>Мирошникова Е. Разработка рекламного бюджета: выбор оптимальных подходов // Маркетинг и реклама. – 2000. – № 1. – С. 46 – 49.</w:t>
      </w:r>
    </w:p>
    <w:p w:rsidR="002E6A5C" w:rsidRPr="008E778B" w:rsidRDefault="002E6A5C">
      <w:pPr>
        <w:rPr>
          <w:lang w:val="uk-UA"/>
        </w:rPr>
      </w:pPr>
    </w:p>
    <w:sectPr w:rsidR="002E6A5C" w:rsidRPr="008E778B" w:rsidSect="008E778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AFD"/>
    <w:multiLevelType w:val="hybridMultilevel"/>
    <w:tmpl w:val="978C452C"/>
    <w:lvl w:ilvl="0" w:tplc="C04221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04221F2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528F9"/>
    <w:multiLevelType w:val="hybridMultilevel"/>
    <w:tmpl w:val="0BB0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A15A1"/>
    <w:multiLevelType w:val="hybridMultilevel"/>
    <w:tmpl w:val="86EEEA88"/>
    <w:lvl w:ilvl="0" w:tplc="C04221F2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5004D"/>
    <w:multiLevelType w:val="hybridMultilevel"/>
    <w:tmpl w:val="23168CAE"/>
    <w:lvl w:ilvl="0" w:tplc="879840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56869"/>
    <w:multiLevelType w:val="hybridMultilevel"/>
    <w:tmpl w:val="1B2CD91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735DE"/>
    <w:multiLevelType w:val="hybridMultilevel"/>
    <w:tmpl w:val="7C7AF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8E778B"/>
    <w:rsid w:val="00285E85"/>
    <w:rsid w:val="002E6A5C"/>
    <w:rsid w:val="00447FB2"/>
    <w:rsid w:val="004C114E"/>
    <w:rsid w:val="0052767C"/>
    <w:rsid w:val="007B168A"/>
    <w:rsid w:val="008E778B"/>
    <w:rsid w:val="00A5327A"/>
    <w:rsid w:val="00C85860"/>
    <w:rsid w:val="00E7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78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778B"/>
    <w:pPr>
      <w:ind w:left="720"/>
      <w:contextualSpacing/>
    </w:pPr>
    <w:rPr>
      <w:rFonts w:eastAsiaTheme="minorHAnsi"/>
      <w:noProof/>
      <w:lang w:val="uk-UA" w:eastAsia="en-US"/>
    </w:rPr>
  </w:style>
  <w:style w:type="paragraph" w:styleId="HTML">
    <w:name w:val="HTML Preformatted"/>
    <w:basedOn w:val="a"/>
    <w:link w:val="HTML0"/>
    <w:rsid w:val="00C85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C85860"/>
    <w:rPr>
      <w:rFonts w:ascii="Courier New" w:eastAsia="Times New Roman" w:hAnsi="Courier New" w:cs="Times New Roman"/>
      <w:color w:val="000000"/>
      <w:sz w:val="21"/>
      <w:szCs w:val="20"/>
      <w:lang w:val="uk-UA"/>
    </w:rPr>
  </w:style>
  <w:style w:type="paragraph" w:styleId="a6">
    <w:name w:val="Body Text"/>
    <w:basedOn w:val="a"/>
    <w:link w:val="a7"/>
    <w:rsid w:val="00447F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7">
    <w:name w:val="Основной текст Знак"/>
    <w:basedOn w:val="a0"/>
    <w:link w:val="a6"/>
    <w:rsid w:val="00447FB2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0%BF%D0%BE%D0%B6%D0%B8%D0%B2%D0%B0%D1%87" TargetMode="External"/><Relationship Id="rId13" Type="http://schemas.openxmlformats.org/officeDocument/2006/relationships/hyperlink" Target="https://uk.wikipedia.org/wiki/%D0%A1%D0%B8%D0%BD%D0%B5%D1%80%D0%B3%D1%96%D1%8F" TargetMode="External"/><Relationship Id="rId18" Type="http://schemas.openxmlformats.org/officeDocument/2006/relationships/hyperlink" Target="http://ua-referat.com/%D0%A2%D0%BE%D0%B2%D0%B0%D1%80" TargetMode="External"/><Relationship Id="rId26" Type="http://schemas.openxmlformats.org/officeDocument/2006/relationships/hyperlink" Target="http://ua-referat.com/%D0%9F%D1%81%D0%B8%D1%85%D0%BE%D0%BB%D0%BE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-referat.com/%D0%A2%D0%B5%D0%BC%D0%BF%D0%B5%D1%80%D0%B0%D0%BC%D0%B5%D0%BD%D1%82" TargetMode="External"/><Relationship Id="rId7" Type="http://schemas.openxmlformats.org/officeDocument/2006/relationships/hyperlink" Target="http://uk.wikipedia.org/wiki/%D0%A2%D0%BE%D0%B2%D0%B0%D1%80" TargetMode="External"/><Relationship Id="rId12" Type="http://schemas.openxmlformats.org/officeDocument/2006/relationships/hyperlink" Target="https://uk.wikipedia.org/w/index.php?title=%D0%9C%D0%B0%D1%80%D0%BA%D0%B5%D1%82%D0%B8%D0%BD%D0%B3%D0%BE%D0%B2%D1%96_%D0%BA%D0%BE%D0%BC%D1%83%D0%BD%D1%96%D0%BA%D0%B0%D1%86%D1%96%D1%97&amp;action=edit&amp;redlink=1" TargetMode="External"/><Relationship Id="rId17" Type="http://schemas.openxmlformats.org/officeDocument/2006/relationships/hyperlink" Target="http://ua-referat.com/%D0%9E%D1%80%D0%B3%D0%B0%D0%BD%D1%96%D0%B7%D0%B0%D1%86%D1%96%D1%8F" TargetMode="External"/><Relationship Id="rId25" Type="http://schemas.openxmlformats.org/officeDocument/2006/relationships/hyperlink" Target="http://24tv.ua/ru/24_ukrainskih_brenda_to_chto_sdelalo_lico_ukrainy_v_mire_n601224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9F%D0%BB%D0%B0%D0%BD%D1%83%D0%B2%D0%B0%D0%BD%D0%BD%D1%8F_%D1%80%D0%B5%D0%BA%D0%BB%D0%B0%D0%BC%D0%BD%D0%BE%D1%97_%D0%BA%D0%B0%D0%BC%D0%BF%D0%B0%D0%BD%D1%96%D1%97" TargetMode="External"/><Relationship Id="rId20" Type="http://schemas.openxmlformats.org/officeDocument/2006/relationships/hyperlink" Target="http://ua-referat.com/%D0%9E%D1%81%D0%BE%D0%B1%D0%B8%D1%81%D1%82%D1%96%D1%81%D1%82%D1%8C" TargetMode="External"/><Relationship Id="rId29" Type="http://schemas.openxmlformats.org/officeDocument/2006/relationships/hyperlink" Target="http://uk.wikipedi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0%D0%B8%D0%BD%D0%BE%D0%BA" TargetMode="External"/><Relationship Id="rId11" Type="http://schemas.openxmlformats.org/officeDocument/2006/relationships/hyperlink" Target="https://uk.wikipedia.org/wiki/%D0%86%D0%BD%D1%82%D0%B5%D0%B3%D1%80%D0%BE%D0%B2%D0%B0%D0%BD%D1%96_%D0%BC%D0%B0%D1%80%D0%BA%D0%B5%D1%82%D0%B8%D0%BD%D0%B3%D0%BE%D0%B2%D1%96_%D0%BA%D0%BE%D0%BC%D1%83%D0%BD%D1%96%D0%BA%D0%B0%D1%86%D1%96%D1%97" TargetMode="External"/><Relationship Id="rId24" Type="http://schemas.openxmlformats.org/officeDocument/2006/relationships/hyperlink" Target="https://brandukraine.org/" TargetMode="External"/><Relationship Id="rId5" Type="http://schemas.openxmlformats.org/officeDocument/2006/relationships/hyperlink" Target="http://uk.wikipedia.org/wiki/%D0%A0%D0%B5%D0%BA%D0%BB%D0%B0%D0%BC%D0%B0" TargetMode="External"/><Relationship Id="rId15" Type="http://schemas.openxmlformats.org/officeDocument/2006/relationships/hyperlink" Target="http://ua-referat.com/%D0%A0%D0%B5%D0%BA%D0%BB%D0%B0%D0%BC%D0%BD%D0%B0_%D0%BA%D0%B0%D0%BC%D0%BF%D0%B0%D0%BD%D1%96%D1%8F" TargetMode="External"/><Relationship Id="rId23" Type="http://schemas.openxmlformats.org/officeDocument/2006/relationships/hyperlink" Target="http://mmr.ua/tags/Vodafone" TargetMode="External"/><Relationship Id="rId28" Type="http://schemas.openxmlformats.org/officeDocument/2006/relationships/hyperlink" Target="http://ua-referat.com/%D0%9A%D0%BE%D0%BC%D0%B5%D1%80%D1%86%D1%96%D0%B9%D0%BD%D0%B0_%D0%94%D1%96%D1%8F%D0%BB%D1%8C%D0%BD%D1%96%D1%81%D1%82%D1%8C" TargetMode="External"/><Relationship Id="rId10" Type="http://schemas.openxmlformats.org/officeDocument/2006/relationships/hyperlink" Target="http://uk.wikipedia.org/wiki/%D0%A0%D0%B5%D0%BA%D0%BB%D0%B0%D0%BC%D0%BD%D1%96_%D0%B7%D0%B0%D1%81%D0%BE%D0%B1%D0%B8" TargetMode="External"/><Relationship Id="rId19" Type="http://schemas.openxmlformats.org/officeDocument/2006/relationships/hyperlink" Target="http://ua-referat.com/%D0%AE%D0%B2%D1%96%D0%BB%D0%B5%D0%B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86%D0%BD%D1%82%D0%B5%D0%B3%D1%80%D0%BE%D0%B2%D0%B0%D0%BD%D1%96_%D0%BC%D0%B0%D1%80%D0%BA%D0%B5%D1%82%D0%B8%D0%BD%D0%B3%D0%BE%D0%B2%D1%96_%D0%BA%D0%BE%D0%BC%D1%83%D0%BD%D1%96%D0%BA%D0%B0%D1%86%D1%96%D1%97" TargetMode="External"/><Relationship Id="rId14" Type="http://schemas.openxmlformats.org/officeDocument/2006/relationships/hyperlink" Target="https://uk.wikipedia.org/wiki/%D0%9C%D0%B0%D1%80%D0%BA%D0%B5%D1%82%D0%B8%D0%BD%D0%B3%D0%BE%D0%B2%D0%B0_%D0%BA%D0%BE%D0%BC%D1%83%D0%BD%D1%96%D0%BA%D0%B0%D1%86%D1%96%D1%8F" TargetMode="External"/><Relationship Id="rId22" Type="http://schemas.openxmlformats.org/officeDocument/2006/relationships/hyperlink" Target="http://ua-referat.com/%D0%9C%D0%B5%D1%80%D0%BA%D0%B0%D0%BD%D1%82%D0%B8%D0%BB%D1%96%D0%B7%D0%BC" TargetMode="External"/><Relationship Id="rId27" Type="http://schemas.openxmlformats.org/officeDocument/2006/relationships/hyperlink" Target="http://ua-referat.com/%D0%9D%D0%BE%D0%B2%D0%BE%D1%81%D0%B8%D0%B1%D1%96%D1%80%D1%81%D1%8C%D0%B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12</cp:revision>
  <dcterms:created xsi:type="dcterms:W3CDTF">2017-07-20T07:20:00Z</dcterms:created>
  <dcterms:modified xsi:type="dcterms:W3CDTF">2017-07-23T09:29:00Z</dcterms:modified>
</cp:coreProperties>
</file>