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9E9" w:rsidRPr="008719E9" w:rsidRDefault="008719E9" w:rsidP="008719E9">
      <w:pPr>
        <w:spacing w:after="0" w:line="360" w:lineRule="auto"/>
        <w:ind w:firstLine="567"/>
        <w:jc w:val="center"/>
        <w:rPr>
          <w:rFonts w:ascii="Times New Roman" w:hAnsi="Times New Roman" w:cs="Times New Roman"/>
          <w:b/>
          <w:sz w:val="28"/>
          <w:szCs w:val="28"/>
        </w:rPr>
      </w:pPr>
      <w:bookmarkStart w:id="0" w:name="bookmark64"/>
      <w:r w:rsidRPr="008719E9">
        <w:rPr>
          <w:rFonts w:ascii="Times New Roman" w:hAnsi="Times New Roman" w:cs="Times New Roman"/>
          <w:b/>
          <w:sz w:val="28"/>
          <w:szCs w:val="28"/>
          <w:lang w:val="uk-UA"/>
        </w:rPr>
        <w:t>Лекція №</w:t>
      </w:r>
      <w:r w:rsidRPr="008719E9">
        <w:rPr>
          <w:rFonts w:ascii="Times New Roman" w:hAnsi="Times New Roman" w:cs="Times New Roman"/>
          <w:b/>
          <w:sz w:val="28"/>
          <w:szCs w:val="28"/>
        </w:rPr>
        <w:t xml:space="preserve"> 3 ЕНЕРГЕТИКА</w:t>
      </w:r>
      <w:bookmarkEnd w:id="0"/>
    </w:p>
    <w:p w:rsidR="008719E9" w:rsidRPr="00BA5B2E" w:rsidRDefault="008719E9" w:rsidP="008719E9">
      <w:pPr>
        <w:spacing w:after="0" w:line="360" w:lineRule="auto"/>
        <w:ind w:firstLine="567"/>
        <w:jc w:val="both"/>
        <w:rPr>
          <w:rFonts w:ascii="Times New Roman" w:hAnsi="Times New Roman" w:cs="Times New Roman"/>
          <w:b/>
          <w:i/>
          <w:sz w:val="28"/>
          <w:szCs w:val="28"/>
        </w:rPr>
      </w:pPr>
      <w:bookmarkStart w:id="1" w:name="bookmark65"/>
      <w:r w:rsidRPr="00BA5B2E">
        <w:rPr>
          <w:rFonts w:ascii="Times New Roman" w:hAnsi="Times New Roman" w:cs="Times New Roman"/>
          <w:b/>
          <w:i/>
          <w:sz w:val="28"/>
          <w:szCs w:val="28"/>
        </w:rPr>
        <w:t>3.1. Значення енергетики для розвитку економіки країни</w:t>
      </w:r>
      <w:bookmarkEnd w:id="1"/>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Джерела енергії, які використовує людство, поділяються на: відновні - енергія Сонця, вітру, води, морських припливів, гідроенергія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ічок, внутрішнього тепла Землі та невідновні - викопне органічне і мінеральне паливо.</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Відновні не порушують теплового балансу Землі, оскільки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ід час їх використання відбувається лише перетворення одних видів енергії на інші (наприклад - енергія Сонця перетворюється спочатку на електроенергію, а потім на тепло або навпаки).</w:t>
      </w:r>
    </w:p>
    <w:p w:rsidR="008719E9" w:rsidRPr="008719E9" w:rsidRDefault="008719E9" w:rsidP="008719E9">
      <w:pPr>
        <w:spacing w:after="0" w:line="360" w:lineRule="auto"/>
        <w:ind w:firstLine="567"/>
        <w:jc w:val="both"/>
        <w:rPr>
          <w:rFonts w:ascii="Times New Roman" w:hAnsi="Times New Roman" w:cs="Times New Roman"/>
          <w:sz w:val="28"/>
          <w:szCs w:val="28"/>
        </w:rPr>
      </w:pPr>
      <w:proofErr w:type="gramStart"/>
      <w:r w:rsidRPr="008719E9">
        <w:rPr>
          <w:rFonts w:ascii="Times New Roman" w:hAnsi="Times New Roman" w:cs="Times New Roman"/>
          <w:sz w:val="28"/>
          <w:szCs w:val="28"/>
        </w:rPr>
        <w:t>Використання невідновних джерел енергії супроводжується процесами окиснення (горіння), за яких більша частина енергії виділяється в біосферу у вигляді теплової енергії, що спричинює додаткове нагрівання атмосфери та гідросфери. Існує теплова межа, яку людство не повинно переступати, інакше це матиме для нього катастрофічні наслідки.</w:t>
      </w:r>
      <w:proofErr w:type="gramEnd"/>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Найпоширенішою галуззю енергетики є електроенергетика. Вона охоплює </w:t>
      </w:r>
      <w:proofErr w:type="gramStart"/>
      <w:r w:rsidRPr="008719E9">
        <w:rPr>
          <w:rFonts w:ascii="Times New Roman" w:hAnsi="Times New Roman" w:cs="Times New Roman"/>
          <w:sz w:val="28"/>
          <w:szCs w:val="28"/>
        </w:rPr>
        <w:t>вс</w:t>
      </w:r>
      <w:proofErr w:type="gramEnd"/>
      <w:r w:rsidRPr="008719E9">
        <w:rPr>
          <w:rFonts w:ascii="Times New Roman" w:hAnsi="Times New Roman" w:cs="Times New Roman"/>
          <w:sz w:val="28"/>
          <w:szCs w:val="28"/>
        </w:rPr>
        <w:t>і типи електростанцій: теплові, атомні, сонячні, гідравлічні, вітрові, теплоелектроцентралі та господарство електромереж.</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Провідне місце в електроенергетиці України належить атомним (АЕС) і тепловим електростанціям (ТЕС) - разом вони дають понад 90% </w:t>
      </w:r>
      <w:proofErr w:type="gramStart"/>
      <w:r w:rsidRPr="008719E9">
        <w:rPr>
          <w:rFonts w:ascii="Times New Roman" w:hAnsi="Times New Roman" w:cs="Times New Roman"/>
          <w:sz w:val="28"/>
          <w:szCs w:val="28"/>
        </w:rPr>
        <w:t>вс</w:t>
      </w:r>
      <w:proofErr w:type="gramEnd"/>
      <w:r w:rsidRPr="008719E9">
        <w:rPr>
          <w:rFonts w:ascii="Times New Roman" w:hAnsi="Times New Roman" w:cs="Times New Roman"/>
          <w:sz w:val="28"/>
          <w:szCs w:val="28"/>
        </w:rPr>
        <w:t>ієї виробленої електроенергії.</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noProof/>
          <w:sz w:val="28"/>
          <w:szCs w:val="28"/>
          <w:lang w:eastAsia="ru-RU"/>
        </w:rPr>
        <w:drawing>
          <wp:inline distT="0" distB="0" distL="0" distR="0">
            <wp:extent cx="5959719" cy="2804746"/>
            <wp:effectExtent l="19050" t="0" r="2931"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69134" cy="2809177"/>
                    </a:xfrm>
                    <a:prstGeom prst="rect">
                      <a:avLst/>
                    </a:prstGeom>
                    <a:noFill/>
                    <a:ln w="9525">
                      <a:noFill/>
                      <a:miter lim="800000"/>
                      <a:headEnd/>
                      <a:tailEnd/>
                    </a:ln>
                  </pic:spPr>
                </pic:pic>
              </a:graphicData>
            </a:graphic>
          </wp:inline>
        </w:drawing>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lastRenderedPageBreak/>
        <w:t>Рис. 3.1. Географія розміщення електростанцій України</w:t>
      </w:r>
    </w:p>
    <w:p w:rsidR="008719E9" w:rsidRPr="008719E9" w:rsidRDefault="008719E9" w:rsidP="008719E9">
      <w:pPr>
        <w:spacing w:after="0" w:line="360" w:lineRule="auto"/>
        <w:ind w:firstLine="567"/>
        <w:jc w:val="both"/>
        <w:rPr>
          <w:rFonts w:ascii="Times New Roman" w:hAnsi="Times New Roman" w:cs="Times New Roman"/>
          <w:sz w:val="28"/>
          <w:szCs w:val="28"/>
        </w:rPr>
      </w:pP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Таблиця 3.2</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Характеристика енергетичного комплексу України (2007 р.)</w:t>
      </w:r>
    </w:p>
    <w:tbl>
      <w:tblPr>
        <w:tblW w:w="0" w:type="auto"/>
        <w:jc w:val="center"/>
        <w:tblLayout w:type="fixed"/>
        <w:tblCellMar>
          <w:left w:w="0" w:type="dxa"/>
          <w:right w:w="0" w:type="dxa"/>
        </w:tblCellMar>
        <w:tblLook w:val="0000"/>
      </w:tblPr>
      <w:tblGrid>
        <w:gridCol w:w="1786"/>
        <w:gridCol w:w="1450"/>
        <w:gridCol w:w="1454"/>
        <w:gridCol w:w="2429"/>
        <w:gridCol w:w="1406"/>
      </w:tblGrid>
      <w:tr w:rsidR="008719E9" w:rsidRPr="008719E9" w:rsidTr="00A56742">
        <w:tblPrEx>
          <w:tblCellMar>
            <w:top w:w="0" w:type="dxa"/>
            <w:left w:w="0" w:type="dxa"/>
            <w:bottom w:w="0" w:type="dxa"/>
            <w:right w:w="0" w:type="dxa"/>
          </w:tblCellMar>
        </w:tblPrEx>
        <w:trPr>
          <w:trHeight w:val="475"/>
          <w:jc w:val="center"/>
        </w:trPr>
        <w:tc>
          <w:tcPr>
            <w:tcW w:w="1786" w:type="dxa"/>
            <w:vMerge w:val="restart"/>
            <w:tcBorders>
              <w:top w:val="single" w:sz="4" w:space="0" w:color="auto"/>
              <w:left w:val="single" w:sz="4" w:space="0" w:color="auto"/>
              <w:bottom w:val="nil"/>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Тип електростанцій</w:t>
            </w:r>
          </w:p>
        </w:tc>
        <w:tc>
          <w:tcPr>
            <w:tcW w:w="2904" w:type="dxa"/>
            <w:gridSpan w:val="2"/>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Встановлена потужність</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Виробництво електричної енергії</w:t>
            </w:r>
          </w:p>
        </w:tc>
      </w:tr>
      <w:tr w:rsidR="008719E9" w:rsidRPr="008719E9" w:rsidTr="00A56742">
        <w:tblPrEx>
          <w:tblCellMar>
            <w:top w:w="0" w:type="dxa"/>
            <w:left w:w="0" w:type="dxa"/>
            <w:bottom w:w="0" w:type="dxa"/>
            <w:right w:w="0" w:type="dxa"/>
          </w:tblCellMar>
        </w:tblPrEx>
        <w:trPr>
          <w:trHeight w:val="408"/>
          <w:jc w:val="center"/>
        </w:trPr>
        <w:tc>
          <w:tcPr>
            <w:tcW w:w="1786" w:type="dxa"/>
            <w:vMerge/>
            <w:tcBorders>
              <w:top w:val="nil"/>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proofErr w:type="gramStart"/>
            <w:r w:rsidRPr="008719E9">
              <w:rPr>
                <w:rFonts w:ascii="Times New Roman" w:hAnsi="Times New Roman" w:cs="Times New Roman"/>
                <w:sz w:val="28"/>
                <w:szCs w:val="28"/>
              </w:rPr>
              <w:t>млн</w:t>
            </w:r>
            <w:proofErr w:type="gramEnd"/>
            <w:r w:rsidRPr="008719E9">
              <w:rPr>
                <w:rFonts w:ascii="Times New Roman" w:hAnsi="Times New Roman" w:cs="Times New Roman"/>
                <w:sz w:val="28"/>
                <w:szCs w:val="28"/>
              </w:rPr>
              <w:t xml:space="preserve"> кВт</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частка у %</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proofErr w:type="gramStart"/>
            <w:r w:rsidRPr="008719E9">
              <w:rPr>
                <w:rFonts w:ascii="Times New Roman" w:hAnsi="Times New Roman" w:cs="Times New Roman"/>
                <w:sz w:val="28"/>
                <w:szCs w:val="28"/>
              </w:rPr>
              <w:t>млрд</w:t>
            </w:r>
            <w:proofErr w:type="gramEnd"/>
            <w:r w:rsidRPr="008719E9">
              <w:rPr>
                <w:rFonts w:ascii="Times New Roman" w:hAnsi="Times New Roman" w:cs="Times New Roman"/>
                <w:sz w:val="28"/>
                <w:szCs w:val="28"/>
              </w:rPr>
              <w:t xml:space="preserve"> кВт</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частка у %</w:t>
            </w:r>
          </w:p>
        </w:tc>
      </w:tr>
      <w:tr w:rsidR="008719E9" w:rsidRPr="008719E9" w:rsidTr="00A56742">
        <w:tblPrEx>
          <w:tblCellMar>
            <w:top w:w="0" w:type="dxa"/>
            <w:left w:w="0" w:type="dxa"/>
            <w:bottom w:w="0" w:type="dxa"/>
            <w:right w:w="0" w:type="dxa"/>
          </w:tblCellMar>
        </w:tblPrEx>
        <w:trPr>
          <w:trHeight w:val="288"/>
          <w:jc w:val="center"/>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ТЕС</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36,4</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67,5</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83.254</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43.2</w:t>
            </w:r>
          </w:p>
        </w:tc>
      </w:tr>
      <w:tr w:rsidR="008719E9" w:rsidRPr="008719E9" w:rsidTr="00A56742">
        <w:tblPrEx>
          <w:tblCellMar>
            <w:top w:w="0" w:type="dxa"/>
            <w:left w:w="0" w:type="dxa"/>
            <w:bottom w:w="0" w:type="dxa"/>
            <w:right w:w="0" w:type="dxa"/>
          </w:tblCellMar>
        </w:tblPrEx>
        <w:trPr>
          <w:trHeight w:val="278"/>
          <w:jc w:val="center"/>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АЕС</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12,8</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23.8</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92,543</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47,4</w:t>
            </w:r>
          </w:p>
        </w:tc>
      </w:tr>
      <w:tr w:rsidR="008719E9" w:rsidRPr="008719E9" w:rsidTr="00A56742">
        <w:tblPrEx>
          <w:tblCellMar>
            <w:top w:w="0" w:type="dxa"/>
            <w:left w:w="0" w:type="dxa"/>
            <w:bottom w:w="0" w:type="dxa"/>
            <w:right w:w="0" w:type="dxa"/>
          </w:tblCellMar>
        </w:tblPrEx>
        <w:trPr>
          <w:trHeight w:val="298"/>
          <w:jc w:val="center"/>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ГЕС</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3.7</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8,7</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10,109</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5,2</w:t>
            </w:r>
          </w:p>
        </w:tc>
      </w:tr>
      <w:tr w:rsidR="008719E9" w:rsidRPr="008719E9" w:rsidTr="00A56742">
        <w:tblPrEx>
          <w:tblCellMar>
            <w:top w:w="0" w:type="dxa"/>
            <w:left w:w="0" w:type="dxa"/>
            <w:bottom w:w="0" w:type="dxa"/>
            <w:right w:w="0" w:type="dxa"/>
          </w:tblCellMar>
        </w:tblPrEx>
        <w:trPr>
          <w:trHeight w:val="562"/>
          <w:jc w:val="center"/>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Інші джерела</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8,220</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3.2</w:t>
            </w:r>
          </w:p>
        </w:tc>
      </w:tr>
      <w:tr w:rsidR="008719E9" w:rsidRPr="008719E9" w:rsidTr="00A56742">
        <w:tblPrEx>
          <w:tblCellMar>
            <w:top w:w="0" w:type="dxa"/>
            <w:left w:w="0" w:type="dxa"/>
            <w:bottom w:w="0" w:type="dxa"/>
            <w:right w:w="0" w:type="dxa"/>
          </w:tblCellMar>
        </w:tblPrEx>
        <w:trPr>
          <w:trHeight w:val="322"/>
          <w:jc w:val="center"/>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Всього</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53.9</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100</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195,131</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rsidR="008719E9" w:rsidRPr="008719E9" w:rsidRDefault="008719E9" w:rsidP="008719E9">
            <w:pPr>
              <w:spacing w:after="0" w:line="360" w:lineRule="auto"/>
              <w:ind w:firstLine="82"/>
              <w:jc w:val="both"/>
              <w:rPr>
                <w:rFonts w:ascii="Times New Roman" w:hAnsi="Times New Roman" w:cs="Times New Roman"/>
                <w:sz w:val="28"/>
                <w:szCs w:val="28"/>
              </w:rPr>
            </w:pPr>
            <w:r w:rsidRPr="008719E9">
              <w:rPr>
                <w:rFonts w:ascii="Times New Roman" w:hAnsi="Times New Roman" w:cs="Times New Roman"/>
                <w:sz w:val="28"/>
                <w:szCs w:val="28"/>
              </w:rPr>
              <w:t>100</w:t>
            </w:r>
          </w:p>
        </w:tc>
      </w:tr>
    </w:tbl>
    <w:p w:rsidR="008719E9" w:rsidRPr="008719E9" w:rsidRDefault="008719E9" w:rsidP="008719E9">
      <w:pPr>
        <w:spacing w:after="0" w:line="360" w:lineRule="auto"/>
        <w:ind w:firstLine="567"/>
        <w:jc w:val="both"/>
        <w:rPr>
          <w:rFonts w:ascii="Times New Roman" w:hAnsi="Times New Roman" w:cs="Times New Roman"/>
          <w:sz w:val="28"/>
          <w:szCs w:val="28"/>
        </w:rPr>
      </w:pPr>
    </w:p>
    <w:p w:rsidR="008719E9" w:rsidRPr="00BA5B2E" w:rsidRDefault="008719E9" w:rsidP="008719E9">
      <w:pPr>
        <w:spacing w:after="0" w:line="360" w:lineRule="auto"/>
        <w:ind w:firstLine="567"/>
        <w:jc w:val="both"/>
        <w:rPr>
          <w:rFonts w:ascii="Times New Roman" w:hAnsi="Times New Roman" w:cs="Times New Roman"/>
          <w:b/>
          <w:i/>
          <w:sz w:val="28"/>
          <w:szCs w:val="28"/>
        </w:rPr>
      </w:pPr>
      <w:bookmarkStart w:id="2" w:name="bookmark66"/>
      <w:r w:rsidRPr="00BA5B2E">
        <w:rPr>
          <w:rFonts w:ascii="Times New Roman" w:hAnsi="Times New Roman" w:cs="Times New Roman"/>
          <w:b/>
          <w:i/>
          <w:sz w:val="28"/>
          <w:szCs w:val="28"/>
        </w:rPr>
        <w:t>3.2. Теплові електростанції</w:t>
      </w:r>
      <w:bookmarkEnd w:id="2"/>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На теплових електростанціях як первинне джерело енергії використовують органічне паливо: газ, вугілля, сланці, нафтовий мазут. Система технологій отримання електроенергії на теплових електростанціях складається з </w:t>
      </w:r>
      <w:proofErr w:type="gramStart"/>
      <w:r w:rsidRPr="008719E9">
        <w:rPr>
          <w:rFonts w:ascii="Times New Roman" w:hAnsi="Times New Roman" w:cs="Times New Roman"/>
          <w:sz w:val="28"/>
          <w:szCs w:val="28"/>
        </w:rPr>
        <w:t>посл</w:t>
      </w:r>
      <w:proofErr w:type="gramEnd"/>
      <w:r w:rsidRPr="008719E9">
        <w:rPr>
          <w:rFonts w:ascii="Times New Roman" w:hAnsi="Times New Roman" w:cs="Times New Roman"/>
          <w:sz w:val="28"/>
          <w:szCs w:val="28"/>
        </w:rPr>
        <w:t>ідовних ланцюгів (рис. 3.2).</w:t>
      </w:r>
    </w:p>
    <w:tbl>
      <w:tblPr>
        <w:tblW w:w="0" w:type="auto"/>
        <w:jc w:val="center"/>
        <w:tblLayout w:type="fixed"/>
        <w:tblCellMar>
          <w:left w:w="0" w:type="dxa"/>
          <w:right w:w="0" w:type="dxa"/>
        </w:tblCellMar>
        <w:tblLook w:val="0000"/>
      </w:tblPr>
      <w:tblGrid>
        <w:gridCol w:w="1358"/>
        <w:gridCol w:w="336"/>
        <w:gridCol w:w="1670"/>
        <w:gridCol w:w="509"/>
        <w:gridCol w:w="2002"/>
        <w:gridCol w:w="341"/>
        <w:gridCol w:w="2237"/>
      </w:tblGrid>
      <w:tr w:rsidR="008719E9" w:rsidRPr="008719E9" w:rsidTr="00A56742">
        <w:tblPrEx>
          <w:tblCellMar>
            <w:top w:w="0" w:type="dxa"/>
            <w:left w:w="0" w:type="dxa"/>
            <w:bottom w:w="0" w:type="dxa"/>
            <w:right w:w="0" w:type="dxa"/>
          </w:tblCellMar>
        </w:tblPrEx>
        <w:trPr>
          <w:trHeight w:val="422"/>
          <w:jc w:val="center"/>
        </w:trPr>
        <w:tc>
          <w:tcPr>
            <w:tcW w:w="1358" w:type="dxa"/>
            <w:tcBorders>
              <w:top w:val="single" w:sz="4" w:space="0" w:color="auto"/>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Видобу</w:t>
            </w:r>
            <w:r w:rsidRPr="008719E9">
              <w:rPr>
                <w:rFonts w:ascii="Times New Roman" w:hAnsi="Times New Roman" w:cs="Times New Roman"/>
                <w:sz w:val="28"/>
                <w:szCs w:val="28"/>
              </w:rPr>
              <w:softHyphen/>
            </w:r>
          </w:p>
        </w:tc>
        <w:tc>
          <w:tcPr>
            <w:tcW w:w="336"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1670" w:type="dxa"/>
            <w:tcBorders>
              <w:top w:val="single" w:sz="4" w:space="0" w:color="auto"/>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Збагачення</w:t>
            </w:r>
          </w:p>
        </w:tc>
        <w:tc>
          <w:tcPr>
            <w:tcW w:w="509"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2002" w:type="dxa"/>
            <w:tcBorders>
              <w:top w:val="single" w:sz="4" w:space="0" w:color="auto"/>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Спалювання</w:t>
            </w:r>
          </w:p>
        </w:tc>
        <w:tc>
          <w:tcPr>
            <w:tcW w:w="341"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2237" w:type="dxa"/>
            <w:tcBorders>
              <w:top w:val="single" w:sz="4" w:space="0" w:color="auto"/>
              <w:left w:val="single" w:sz="4" w:space="0" w:color="auto"/>
              <w:bottom w:val="nil"/>
              <w:right w:val="nil"/>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Перетворення</w:t>
            </w:r>
          </w:p>
        </w:tc>
      </w:tr>
      <w:tr w:rsidR="008719E9" w:rsidRPr="008719E9" w:rsidTr="00A56742">
        <w:tblPrEx>
          <w:tblCellMar>
            <w:top w:w="0" w:type="dxa"/>
            <w:left w:w="0" w:type="dxa"/>
            <w:bottom w:w="0" w:type="dxa"/>
            <w:right w:w="0" w:type="dxa"/>
          </w:tblCellMar>
        </w:tblPrEx>
        <w:trPr>
          <w:trHeight w:val="274"/>
          <w:jc w:val="center"/>
        </w:trPr>
        <w:tc>
          <w:tcPr>
            <w:tcW w:w="1358"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вання</w:t>
            </w:r>
          </w:p>
        </w:tc>
        <w:tc>
          <w:tcPr>
            <w:tcW w:w="336"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1670"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 xml:space="preserve">і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ідготовка</w:t>
            </w:r>
          </w:p>
        </w:tc>
        <w:tc>
          <w:tcPr>
            <w:tcW w:w="509"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2002"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палива та</w:t>
            </w:r>
          </w:p>
        </w:tc>
        <w:tc>
          <w:tcPr>
            <w:tcW w:w="341"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2237" w:type="dxa"/>
            <w:tcBorders>
              <w:top w:val="nil"/>
              <w:left w:val="single" w:sz="4" w:space="0" w:color="auto"/>
              <w:bottom w:val="nil"/>
              <w:right w:val="nil"/>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теплової енергії</w:t>
            </w:r>
          </w:p>
        </w:tc>
      </w:tr>
      <w:tr w:rsidR="008719E9" w:rsidRPr="008719E9" w:rsidTr="00A56742">
        <w:tblPrEx>
          <w:tblCellMar>
            <w:top w:w="0" w:type="dxa"/>
            <w:left w:w="0" w:type="dxa"/>
            <w:bottom w:w="0" w:type="dxa"/>
            <w:right w:w="0" w:type="dxa"/>
          </w:tblCellMar>
        </w:tblPrEx>
        <w:trPr>
          <w:trHeight w:val="288"/>
          <w:jc w:val="center"/>
        </w:trPr>
        <w:tc>
          <w:tcPr>
            <w:tcW w:w="1358"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палива</w:t>
            </w:r>
          </w:p>
        </w:tc>
        <w:tc>
          <w:tcPr>
            <w:tcW w:w="336"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1670"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палива до</w:t>
            </w:r>
          </w:p>
        </w:tc>
        <w:tc>
          <w:tcPr>
            <w:tcW w:w="509"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w:t>
            </w:r>
          </w:p>
        </w:tc>
        <w:tc>
          <w:tcPr>
            <w:tcW w:w="2002"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одержання</w:t>
            </w:r>
          </w:p>
        </w:tc>
        <w:tc>
          <w:tcPr>
            <w:tcW w:w="341"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2237" w:type="dxa"/>
            <w:tcBorders>
              <w:top w:val="nil"/>
              <w:left w:val="single" w:sz="4" w:space="0" w:color="auto"/>
              <w:bottom w:val="nil"/>
              <w:right w:val="nil"/>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пари спочатку у</w:t>
            </w:r>
          </w:p>
        </w:tc>
      </w:tr>
      <w:tr w:rsidR="008719E9" w:rsidRPr="008719E9" w:rsidTr="00A56742">
        <w:tblPrEx>
          <w:tblCellMar>
            <w:top w:w="0" w:type="dxa"/>
            <w:left w:w="0" w:type="dxa"/>
            <w:bottom w:w="0" w:type="dxa"/>
            <w:right w:w="0" w:type="dxa"/>
          </w:tblCellMar>
        </w:tblPrEx>
        <w:trPr>
          <w:trHeight w:val="269"/>
          <w:jc w:val="center"/>
        </w:trPr>
        <w:tc>
          <w:tcPr>
            <w:tcW w:w="1358"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336"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1670"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спалювання</w:t>
            </w:r>
          </w:p>
        </w:tc>
        <w:tc>
          <w:tcPr>
            <w:tcW w:w="509"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2002"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водяної пари</w:t>
            </w:r>
          </w:p>
        </w:tc>
        <w:tc>
          <w:tcPr>
            <w:tcW w:w="341"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2237" w:type="dxa"/>
            <w:tcBorders>
              <w:top w:val="nil"/>
              <w:left w:val="single" w:sz="4" w:space="0" w:color="auto"/>
              <w:bottom w:val="nil"/>
              <w:right w:val="nil"/>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механічну, а поті</w:t>
            </w:r>
            <w:proofErr w:type="gramStart"/>
            <w:r w:rsidRPr="008719E9">
              <w:rPr>
                <w:rFonts w:ascii="Times New Roman" w:hAnsi="Times New Roman" w:cs="Times New Roman"/>
                <w:sz w:val="28"/>
                <w:szCs w:val="28"/>
              </w:rPr>
              <w:t>м</w:t>
            </w:r>
            <w:proofErr w:type="gramEnd"/>
          </w:p>
        </w:tc>
      </w:tr>
      <w:tr w:rsidR="008719E9" w:rsidRPr="008719E9" w:rsidTr="00A56742">
        <w:tblPrEx>
          <w:tblCellMar>
            <w:top w:w="0" w:type="dxa"/>
            <w:left w:w="0" w:type="dxa"/>
            <w:bottom w:w="0" w:type="dxa"/>
            <w:right w:w="0" w:type="dxa"/>
          </w:tblCellMar>
        </w:tblPrEx>
        <w:trPr>
          <w:trHeight w:val="658"/>
          <w:jc w:val="center"/>
        </w:trPr>
        <w:tc>
          <w:tcPr>
            <w:tcW w:w="1358" w:type="dxa"/>
            <w:tcBorders>
              <w:top w:val="nil"/>
              <w:left w:val="single" w:sz="4" w:space="0" w:color="auto"/>
              <w:bottom w:val="single" w:sz="4" w:space="0" w:color="auto"/>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336"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1670" w:type="dxa"/>
            <w:tcBorders>
              <w:top w:val="nil"/>
              <w:left w:val="single" w:sz="4" w:space="0" w:color="auto"/>
              <w:bottom w:val="single" w:sz="4" w:space="0" w:color="auto"/>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509"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2002" w:type="dxa"/>
            <w:tcBorders>
              <w:top w:val="nil"/>
              <w:left w:val="single" w:sz="4" w:space="0" w:color="auto"/>
              <w:bottom w:val="single" w:sz="4" w:space="0" w:color="auto"/>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високого тиску</w:t>
            </w:r>
          </w:p>
        </w:tc>
        <w:tc>
          <w:tcPr>
            <w:tcW w:w="341" w:type="dxa"/>
            <w:tcBorders>
              <w:top w:val="nil"/>
              <w:left w:val="single" w:sz="4" w:space="0" w:color="auto"/>
              <w:bottom w:val="nil"/>
              <w:right w:val="single" w:sz="4" w:space="0" w:color="auto"/>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p>
        </w:tc>
        <w:tc>
          <w:tcPr>
            <w:tcW w:w="2237" w:type="dxa"/>
            <w:tcBorders>
              <w:top w:val="nil"/>
              <w:left w:val="single" w:sz="4" w:space="0" w:color="auto"/>
              <w:bottom w:val="single" w:sz="4" w:space="0" w:color="auto"/>
              <w:right w:val="nil"/>
            </w:tcBorders>
            <w:shd w:val="clear" w:color="auto" w:fill="FFFFFF"/>
          </w:tcPr>
          <w:p w:rsidR="008719E9" w:rsidRPr="008719E9" w:rsidRDefault="008719E9" w:rsidP="00BA5B2E">
            <w:pPr>
              <w:spacing w:after="0" w:line="360" w:lineRule="auto"/>
              <w:jc w:val="both"/>
              <w:rPr>
                <w:rFonts w:ascii="Times New Roman" w:hAnsi="Times New Roman" w:cs="Times New Roman"/>
                <w:sz w:val="28"/>
                <w:szCs w:val="28"/>
              </w:rPr>
            </w:pPr>
            <w:r w:rsidRPr="008719E9">
              <w:rPr>
                <w:rFonts w:ascii="Times New Roman" w:hAnsi="Times New Roman" w:cs="Times New Roman"/>
                <w:sz w:val="28"/>
                <w:szCs w:val="28"/>
              </w:rPr>
              <w:t>в електричну</w:t>
            </w:r>
          </w:p>
        </w:tc>
      </w:tr>
    </w:tbl>
    <w:p w:rsidR="008719E9" w:rsidRPr="008719E9" w:rsidRDefault="008719E9" w:rsidP="008719E9">
      <w:pPr>
        <w:spacing w:after="0" w:line="360" w:lineRule="auto"/>
        <w:ind w:firstLine="567"/>
        <w:jc w:val="both"/>
        <w:rPr>
          <w:rFonts w:ascii="Times New Roman" w:hAnsi="Times New Roman" w:cs="Times New Roman"/>
          <w:sz w:val="28"/>
          <w:szCs w:val="28"/>
        </w:rPr>
      </w:pP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Рис. 3.2. Система технологій отримання електроенергії на теплових</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електростанціях</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За енергетичним устаткуванням ТЕС поділяють на паротурбінні, газотурбінні та дизельні.</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lastRenderedPageBreak/>
        <w:t>Паротурбінні електростанції (ПТЕС). Основне енергетичне устаткування ПТЕС: котлоагрегати, парові турбіни, турбогенератори та інше обладнання. Паротурбінні електростанції поділяють на конденсаційні (КЕС) та теплоелектроцентральні (ТЕЦ).</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На КЕС тепло, яке отримали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 xml:space="preserve">ід час спалювання палива, перетворюється на енергію водяної пари, яка подається у конденсаційну турбіну, де внутрішня енергія пари перетворюється спочатку в механічну енергію обертання турбіни, а потім електричним генератором у електричний струм. Відпрацьована пара відводиться у конденсатор, звідки конденсат пари перекачується насосами знов </w:t>
      </w:r>
      <w:proofErr w:type="gramStart"/>
      <w:r w:rsidRPr="008719E9">
        <w:rPr>
          <w:rFonts w:ascii="Times New Roman" w:hAnsi="Times New Roman" w:cs="Times New Roman"/>
          <w:sz w:val="28"/>
          <w:szCs w:val="28"/>
        </w:rPr>
        <w:t>у</w:t>
      </w:r>
      <w:proofErr w:type="gramEnd"/>
      <w:r w:rsidRPr="008719E9">
        <w:rPr>
          <w:rFonts w:ascii="Times New Roman" w:hAnsi="Times New Roman" w:cs="Times New Roman"/>
          <w:sz w:val="28"/>
          <w:szCs w:val="28"/>
        </w:rPr>
        <w:t xml:space="preserve"> парогенератор. Таким чином забезпечується замкнений цикл використання пари.</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На відміну від КЕС у теплових електроцентралях перегріта пара не повністю використовується у турбінах, а частково відбирається для потреб теплофікації. Комбіноване використання тепла значно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ідвищує економічність теплових електростанцій та суттєво знижує вартість виробленої енергії.</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До складу ТЕС входять: паливне господарство зі системою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ідготовки палива до спалювання; котельне обладнання з установками водопідготовки та конденсатоочищення; система технічного водопостачання; система шлаковидалення; електротехнічне господарство та система контролю й автоматичного управління енергообладнанням.</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Газотурбінні електростанції (ГТЕС) використовують як резервні джерела енергії (25-110 МВт) для перекривання навантаження в години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 xml:space="preserve">ік" або у разі виникнення в енергосистемах аварійних ситуацій. Також застосовують комбінування парогазового обладнання (ПГО), в якому продукти спалювання та нагріте повітря потрапляють у газову турбіну, а тепло відпрацьованих газів використовується для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ідігрівання води або виробництва пари для парової турбіни низького тиску. к.к.д. ГТЕС зазвичай становить 26-28%, потужність до декількох сотень МВт.</w:t>
      </w:r>
    </w:p>
    <w:p w:rsidR="008719E9" w:rsidRDefault="008719E9" w:rsidP="008719E9">
      <w:pPr>
        <w:spacing w:after="0" w:line="360" w:lineRule="auto"/>
        <w:ind w:firstLine="567"/>
        <w:jc w:val="both"/>
        <w:rPr>
          <w:rFonts w:ascii="Times New Roman" w:hAnsi="Times New Roman" w:cs="Times New Roman"/>
          <w:sz w:val="28"/>
          <w:szCs w:val="28"/>
          <w:lang w:val="uk-UA"/>
        </w:rPr>
      </w:pPr>
      <w:r w:rsidRPr="008719E9">
        <w:rPr>
          <w:rFonts w:ascii="Times New Roman" w:hAnsi="Times New Roman" w:cs="Times New Roman"/>
          <w:sz w:val="28"/>
          <w:szCs w:val="28"/>
        </w:rPr>
        <w:t xml:space="preserve">Дизельна електростанція (ДЕС) - енергетична установка з одним або декількома електричними генераторами з приводом від дизелів. Великі ДЕС мають потужність до 5000 </w:t>
      </w:r>
      <w:proofErr w:type="gramStart"/>
      <w:r w:rsidRPr="008719E9">
        <w:rPr>
          <w:rFonts w:ascii="Times New Roman" w:hAnsi="Times New Roman" w:cs="Times New Roman"/>
          <w:sz w:val="28"/>
          <w:szCs w:val="28"/>
        </w:rPr>
        <w:t>кВт і б</w:t>
      </w:r>
      <w:proofErr w:type="gramEnd"/>
      <w:r w:rsidRPr="008719E9">
        <w:rPr>
          <w:rFonts w:ascii="Times New Roman" w:hAnsi="Times New Roman" w:cs="Times New Roman"/>
          <w:sz w:val="28"/>
          <w:szCs w:val="28"/>
        </w:rPr>
        <w:t>ільше.</w:t>
      </w:r>
    </w:p>
    <w:p w:rsidR="00BA5B2E" w:rsidRDefault="00BA5B2E" w:rsidP="008719E9">
      <w:pPr>
        <w:spacing w:after="0" w:line="360" w:lineRule="auto"/>
        <w:ind w:firstLine="567"/>
        <w:jc w:val="both"/>
        <w:rPr>
          <w:rFonts w:ascii="Times New Roman" w:hAnsi="Times New Roman" w:cs="Times New Roman"/>
          <w:sz w:val="28"/>
          <w:szCs w:val="28"/>
          <w:lang w:val="uk-UA"/>
        </w:rPr>
      </w:pPr>
    </w:p>
    <w:p w:rsidR="00BA5B2E" w:rsidRPr="00BA5B2E" w:rsidRDefault="00BA5B2E" w:rsidP="008719E9">
      <w:pPr>
        <w:spacing w:after="0" w:line="360" w:lineRule="auto"/>
        <w:ind w:firstLine="567"/>
        <w:jc w:val="both"/>
        <w:rPr>
          <w:rFonts w:ascii="Times New Roman" w:hAnsi="Times New Roman" w:cs="Times New Roman"/>
          <w:sz w:val="28"/>
          <w:szCs w:val="28"/>
          <w:lang w:val="uk-UA"/>
        </w:rPr>
      </w:pPr>
    </w:p>
    <w:p w:rsidR="008719E9" w:rsidRPr="00BA5B2E" w:rsidRDefault="008719E9" w:rsidP="008719E9">
      <w:pPr>
        <w:spacing w:after="0" w:line="360" w:lineRule="auto"/>
        <w:ind w:firstLine="567"/>
        <w:jc w:val="both"/>
        <w:rPr>
          <w:rFonts w:ascii="Times New Roman" w:hAnsi="Times New Roman" w:cs="Times New Roman"/>
          <w:b/>
          <w:i/>
          <w:sz w:val="28"/>
          <w:szCs w:val="28"/>
        </w:rPr>
      </w:pPr>
      <w:bookmarkStart w:id="3" w:name="bookmark67"/>
      <w:r w:rsidRPr="00BA5B2E">
        <w:rPr>
          <w:rFonts w:ascii="Times New Roman" w:hAnsi="Times New Roman" w:cs="Times New Roman"/>
          <w:b/>
          <w:i/>
          <w:sz w:val="28"/>
          <w:szCs w:val="28"/>
        </w:rPr>
        <w:t>3.3. Атомні електростанції</w:t>
      </w:r>
      <w:bookmarkEnd w:id="3"/>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Використання ядерної енергії на АЕС стало можливим завдяки відкриттю реакції ділення ядер важких елементів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ід впливом нейтронів та створенню ядерних реакторів для здійснення керованої ядерної ланцюгової реакції. Ядерна енергетика здійснює перетворення ядерної енергії в інші види - теплову, електричну, механічну тощо.</w:t>
      </w:r>
    </w:p>
    <w:p w:rsidR="008719E9" w:rsidRPr="008719E9" w:rsidRDefault="00BA5B2E" w:rsidP="008719E9">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12700</wp:posOffset>
            </wp:positionH>
            <wp:positionV relativeFrom="paragraph">
              <wp:posOffset>1738630</wp:posOffset>
            </wp:positionV>
            <wp:extent cx="2099310" cy="4053205"/>
            <wp:effectExtent l="19050" t="0" r="0" b="0"/>
            <wp:wrapTight wrapText="bothSides">
              <wp:wrapPolygon edited="0">
                <wp:start x="-196" y="0"/>
                <wp:lineTo x="-196" y="21522"/>
                <wp:lineTo x="21561" y="21522"/>
                <wp:lineTo x="21561" y="0"/>
                <wp:lineTo x="-196"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099310" cy="4053205"/>
                    </a:xfrm>
                    <a:prstGeom prst="rect">
                      <a:avLst/>
                    </a:prstGeom>
                    <a:noFill/>
                    <a:ln w="9525">
                      <a:noFill/>
                      <a:miter lim="800000"/>
                      <a:headEnd/>
                      <a:tailEnd/>
                    </a:ln>
                  </pic:spPr>
                </pic:pic>
              </a:graphicData>
            </a:graphic>
          </wp:anchor>
        </w:drawing>
      </w:r>
      <w:r w:rsidR="008719E9" w:rsidRPr="008719E9">
        <w:rPr>
          <w:rFonts w:ascii="Times New Roman" w:hAnsi="Times New Roman" w:cs="Times New Roman"/>
          <w:sz w:val="28"/>
          <w:szCs w:val="28"/>
        </w:rPr>
        <w:t xml:space="preserve">У більшості країн </w:t>
      </w:r>
      <w:proofErr w:type="gramStart"/>
      <w:r w:rsidR="008719E9" w:rsidRPr="008719E9">
        <w:rPr>
          <w:rFonts w:ascii="Times New Roman" w:hAnsi="Times New Roman" w:cs="Times New Roman"/>
          <w:sz w:val="28"/>
          <w:szCs w:val="28"/>
        </w:rPr>
        <w:t>св</w:t>
      </w:r>
      <w:proofErr w:type="gramEnd"/>
      <w:r w:rsidR="008719E9" w:rsidRPr="008719E9">
        <w:rPr>
          <w:rFonts w:ascii="Times New Roman" w:hAnsi="Times New Roman" w:cs="Times New Roman"/>
          <w:sz w:val="28"/>
          <w:szCs w:val="28"/>
        </w:rPr>
        <w:t xml:space="preserve">іту експлуатують переважно енергетичні реактори на теплових нейтронах із слабо збагаченим або природним ураном, водо-водяного типу, в яких вода використовується як теплоносій та сповільнювач. На них припадає 75% реакторів, у тому числі 55% становлять реактори типу "з водою </w:t>
      </w:r>
      <w:proofErr w:type="gramStart"/>
      <w:r w:rsidR="008719E9" w:rsidRPr="008719E9">
        <w:rPr>
          <w:rFonts w:ascii="Times New Roman" w:hAnsi="Times New Roman" w:cs="Times New Roman"/>
          <w:sz w:val="28"/>
          <w:szCs w:val="28"/>
        </w:rPr>
        <w:t>п</w:t>
      </w:r>
      <w:proofErr w:type="gramEnd"/>
      <w:r w:rsidR="008719E9" w:rsidRPr="008719E9">
        <w:rPr>
          <w:rFonts w:ascii="Times New Roman" w:hAnsi="Times New Roman" w:cs="Times New Roman"/>
          <w:sz w:val="28"/>
          <w:szCs w:val="28"/>
        </w:rPr>
        <w:t>ід тиском", до числа яких відноситься ВРЕР-1000 (рис. 3.4).</w:t>
      </w:r>
    </w:p>
    <w:p w:rsidR="008719E9" w:rsidRPr="008719E9" w:rsidRDefault="008719E9" w:rsidP="008719E9">
      <w:pPr>
        <w:spacing w:after="0" w:line="360" w:lineRule="auto"/>
        <w:ind w:firstLine="567"/>
        <w:jc w:val="both"/>
        <w:rPr>
          <w:rFonts w:ascii="Times New Roman" w:hAnsi="Times New Roman" w:cs="Times New Roman"/>
          <w:sz w:val="28"/>
          <w:szCs w:val="28"/>
        </w:rPr>
      </w:pPr>
    </w:p>
    <w:p w:rsidR="008719E9" w:rsidRPr="00BA5B2E" w:rsidRDefault="008719E9" w:rsidP="008719E9">
      <w:pPr>
        <w:spacing w:after="0" w:line="360" w:lineRule="auto"/>
        <w:ind w:firstLine="567"/>
        <w:jc w:val="both"/>
        <w:rPr>
          <w:rFonts w:ascii="Times New Roman" w:hAnsi="Times New Roman" w:cs="Times New Roman"/>
          <w:sz w:val="20"/>
          <w:szCs w:val="20"/>
        </w:rPr>
      </w:pPr>
      <w:r w:rsidRPr="00BA5B2E">
        <w:rPr>
          <w:rFonts w:ascii="Times New Roman" w:hAnsi="Times New Roman" w:cs="Times New Roman"/>
          <w:sz w:val="20"/>
          <w:szCs w:val="20"/>
        </w:rPr>
        <w:t>Рис. 3.4. Водо-водяний реактор ВВЕР - 1000:</w:t>
      </w:r>
    </w:p>
    <w:p w:rsidR="008719E9" w:rsidRPr="00BA5B2E" w:rsidRDefault="008719E9" w:rsidP="008719E9">
      <w:pPr>
        <w:spacing w:after="0" w:line="360" w:lineRule="auto"/>
        <w:ind w:firstLine="567"/>
        <w:jc w:val="both"/>
        <w:rPr>
          <w:rFonts w:ascii="Times New Roman" w:hAnsi="Times New Roman" w:cs="Times New Roman"/>
          <w:sz w:val="20"/>
          <w:szCs w:val="20"/>
        </w:rPr>
      </w:pPr>
      <w:proofErr w:type="gramStart"/>
      <w:r w:rsidRPr="00BA5B2E">
        <w:rPr>
          <w:rFonts w:ascii="Times New Roman" w:hAnsi="Times New Roman" w:cs="Times New Roman"/>
          <w:sz w:val="20"/>
          <w:szCs w:val="20"/>
        </w:rPr>
        <w:t>1- знімна кришка корпусу; 2 - напрямна труби для органів та приводів СУЗ;</w:t>
      </w:r>
      <w:proofErr w:type="gramEnd"/>
    </w:p>
    <w:p w:rsidR="008719E9" w:rsidRPr="00BA5B2E" w:rsidRDefault="008719E9" w:rsidP="008719E9">
      <w:pPr>
        <w:spacing w:after="0" w:line="360" w:lineRule="auto"/>
        <w:ind w:firstLine="567"/>
        <w:jc w:val="both"/>
        <w:rPr>
          <w:rFonts w:ascii="Times New Roman" w:hAnsi="Times New Roman" w:cs="Times New Roman"/>
          <w:sz w:val="20"/>
          <w:szCs w:val="20"/>
        </w:rPr>
      </w:pPr>
      <w:r w:rsidRPr="00BA5B2E">
        <w:rPr>
          <w:rFonts w:ascii="Times New Roman" w:hAnsi="Times New Roman" w:cs="Times New Roman"/>
          <w:sz w:val="20"/>
          <w:szCs w:val="20"/>
        </w:rPr>
        <w:t xml:space="preserve">3 - циліндр; 3.5 - роз 'єднувальна обичайка; 6 - патрубок входу теплоносія; 7 - притискна плита; 8 - обмежувальний пояс; 9 - корпус реактора; 10 - касети з твелами; 11 -корзина активної зони; 12 - тепловий захист корпусу; 13 - опорна плита (для касет); 14 - теплоізоляція; 15 - тепловий захист; 16 - кронштейни і ферма для </w:t>
      </w:r>
      <w:proofErr w:type="gramStart"/>
      <w:r w:rsidRPr="00BA5B2E">
        <w:rPr>
          <w:rFonts w:ascii="Times New Roman" w:hAnsi="Times New Roman" w:cs="Times New Roman"/>
          <w:sz w:val="20"/>
          <w:szCs w:val="20"/>
        </w:rPr>
        <w:t>п</w:t>
      </w:r>
      <w:proofErr w:type="gramEnd"/>
      <w:r w:rsidRPr="00BA5B2E">
        <w:rPr>
          <w:rFonts w:ascii="Times New Roman" w:hAnsi="Times New Roman" w:cs="Times New Roman"/>
          <w:sz w:val="20"/>
          <w:szCs w:val="20"/>
        </w:rPr>
        <w:t>ідтримки корпусу; 17 - штанга приводу органів СУЗ; 18- кільцевий ущільнювач та компенсувальний лист; 19 - обмурівка приміщення; 20 - чохли для приводів органі</w:t>
      </w:r>
      <w:proofErr w:type="gramStart"/>
      <w:r w:rsidRPr="00BA5B2E">
        <w:rPr>
          <w:rFonts w:ascii="Times New Roman" w:hAnsi="Times New Roman" w:cs="Times New Roman"/>
          <w:sz w:val="20"/>
          <w:szCs w:val="20"/>
        </w:rPr>
        <w:t>в</w:t>
      </w:r>
      <w:proofErr w:type="gramEnd"/>
      <w:r w:rsidRPr="00BA5B2E">
        <w:rPr>
          <w:rFonts w:ascii="Times New Roman" w:hAnsi="Times New Roman" w:cs="Times New Roman"/>
          <w:sz w:val="20"/>
          <w:szCs w:val="20"/>
        </w:rPr>
        <w:t xml:space="preserve"> СУЗ; 21- вхід охолоджувального повітря; 22 </w:t>
      </w:r>
      <w:r w:rsidR="00BA5B2E" w:rsidRPr="00BA5B2E">
        <w:rPr>
          <w:rFonts w:ascii="Times New Roman" w:hAnsi="Times New Roman" w:cs="Times New Roman"/>
          <w:sz w:val="20"/>
          <w:szCs w:val="20"/>
        </w:rPr>
        <w:t>–</w:t>
      </w:r>
      <w:r w:rsidRPr="00BA5B2E">
        <w:rPr>
          <w:rFonts w:ascii="Times New Roman" w:hAnsi="Times New Roman" w:cs="Times New Roman"/>
          <w:sz w:val="20"/>
          <w:szCs w:val="20"/>
        </w:rPr>
        <w:t xml:space="preserve"> вихід</w:t>
      </w:r>
      <w:r w:rsidR="00BA5B2E" w:rsidRPr="00BA5B2E">
        <w:rPr>
          <w:rFonts w:ascii="Times New Roman" w:hAnsi="Times New Roman" w:cs="Times New Roman"/>
          <w:sz w:val="20"/>
          <w:szCs w:val="20"/>
          <w:lang w:val="uk-UA"/>
        </w:rPr>
        <w:t xml:space="preserve"> </w:t>
      </w:r>
      <w:r w:rsidRPr="00BA5B2E">
        <w:rPr>
          <w:rFonts w:ascii="Times New Roman" w:hAnsi="Times New Roman" w:cs="Times New Roman"/>
          <w:sz w:val="20"/>
          <w:szCs w:val="20"/>
        </w:rPr>
        <w:t>охолоджувального повітря</w:t>
      </w:r>
    </w:p>
    <w:p w:rsidR="008719E9" w:rsidRPr="00BA5B2E" w:rsidRDefault="008719E9" w:rsidP="008719E9">
      <w:pPr>
        <w:spacing w:after="0" w:line="360" w:lineRule="auto"/>
        <w:ind w:firstLine="567"/>
        <w:jc w:val="both"/>
        <w:rPr>
          <w:rFonts w:ascii="Times New Roman" w:hAnsi="Times New Roman" w:cs="Times New Roman"/>
          <w:sz w:val="20"/>
          <w:szCs w:val="20"/>
        </w:rPr>
      </w:pPr>
      <w:bookmarkStart w:id="4" w:name="bookmark69"/>
      <w:r w:rsidRPr="00BA5B2E">
        <w:rPr>
          <w:rFonts w:ascii="Times New Roman" w:hAnsi="Times New Roman" w:cs="Times New Roman"/>
          <w:sz w:val="20"/>
          <w:szCs w:val="20"/>
        </w:rPr>
        <w:t xml:space="preserve">На рис. 3.5 зображено схему і принцип роботи атомної електростанції на теплових нейтронах із використанням сповільнювача і теплоносія (звичайної води) у так </w:t>
      </w:r>
      <w:proofErr w:type="gramStart"/>
      <w:r w:rsidRPr="00BA5B2E">
        <w:rPr>
          <w:rFonts w:ascii="Times New Roman" w:hAnsi="Times New Roman" w:cs="Times New Roman"/>
          <w:sz w:val="20"/>
          <w:szCs w:val="20"/>
        </w:rPr>
        <w:t>званому</w:t>
      </w:r>
      <w:proofErr w:type="gramEnd"/>
      <w:r w:rsidRPr="00BA5B2E">
        <w:rPr>
          <w:rFonts w:ascii="Times New Roman" w:hAnsi="Times New Roman" w:cs="Times New Roman"/>
          <w:sz w:val="20"/>
          <w:szCs w:val="20"/>
        </w:rPr>
        <w:t xml:space="preserve"> первинному контурі.</w:t>
      </w:r>
      <w:bookmarkEnd w:id="4"/>
    </w:p>
    <w:p w:rsidR="008719E9" w:rsidRPr="00BA5B2E" w:rsidRDefault="008719E9" w:rsidP="008719E9">
      <w:pPr>
        <w:spacing w:after="0" w:line="360" w:lineRule="auto"/>
        <w:ind w:firstLine="567"/>
        <w:jc w:val="both"/>
        <w:rPr>
          <w:rFonts w:ascii="Times New Roman" w:hAnsi="Times New Roman" w:cs="Times New Roman"/>
          <w:sz w:val="20"/>
          <w:szCs w:val="20"/>
        </w:rPr>
      </w:pPr>
      <w:r w:rsidRPr="00BA5B2E">
        <w:rPr>
          <w:rFonts w:ascii="Times New Roman" w:hAnsi="Times New Roman" w:cs="Times New Roman"/>
          <w:sz w:val="20"/>
          <w:szCs w:val="20"/>
        </w:rPr>
        <w:t xml:space="preserve">Активну зону реактора становлять стрижні (трубки) 1 з ядерним паливом у вигляді ТВЕЛів і регулювальні стрижні 3 (кадмій, бор). </w:t>
      </w:r>
      <w:proofErr w:type="gramStart"/>
      <w:r w:rsidRPr="00BA5B2E">
        <w:rPr>
          <w:rFonts w:ascii="Times New Roman" w:hAnsi="Times New Roman" w:cs="Times New Roman"/>
          <w:sz w:val="20"/>
          <w:szCs w:val="20"/>
        </w:rPr>
        <w:t>Ц</w:t>
      </w:r>
      <w:proofErr w:type="gramEnd"/>
      <w:r w:rsidRPr="00BA5B2E">
        <w:rPr>
          <w:rFonts w:ascii="Times New Roman" w:hAnsi="Times New Roman" w:cs="Times New Roman"/>
          <w:sz w:val="20"/>
          <w:szCs w:val="20"/>
        </w:rPr>
        <w:t>і стрижні омиваються водою 2 (під великим тиском за температури до 300°С), яка є, як відзначалося вище, і уповільнювачем нейтронів, і теплоносієм.</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noProof/>
          <w:sz w:val="28"/>
          <w:szCs w:val="28"/>
          <w:lang w:eastAsia="ru-RU"/>
        </w:rPr>
        <w:lastRenderedPageBreak/>
        <w:drawing>
          <wp:inline distT="0" distB="0" distL="0" distR="0">
            <wp:extent cx="3991610" cy="2180590"/>
            <wp:effectExtent l="1905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991610" cy="2180590"/>
                    </a:xfrm>
                    <a:prstGeom prst="rect">
                      <a:avLst/>
                    </a:prstGeom>
                    <a:noFill/>
                    <a:ln w="9525">
                      <a:noFill/>
                      <a:miter lim="800000"/>
                      <a:headEnd/>
                      <a:tailEnd/>
                    </a:ln>
                  </pic:spPr>
                </pic:pic>
              </a:graphicData>
            </a:graphic>
          </wp:inline>
        </w:drawing>
      </w:r>
    </w:p>
    <w:p w:rsidR="008719E9" w:rsidRPr="00BA5B2E" w:rsidRDefault="008719E9" w:rsidP="008719E9">
      <w:pPr>
        <w:spacing w:after="0" w:line="360" w:lineRule="auto"/>
        <w:ind w:firstLine="567"/>
        <w:jc w:val="both"/>
        <w:rPr>
          <w:rFonts w:ascii="Times New Roman" w:hAnsi="Times New Roman" w:cs="Times New Roman"/>
          <w:sz w:val="20"/>
          <w:szCs w:val="20"/>
        </w:rPr>
      </w:pPr>
      <w:r w:rsidRPr="00BA5B2E">
        <w:rPr>
          <w:rFonts w:ascii="Times New Roman" w:hAnsi="Times New Roman" w:cs="Times New Roman"/>
          <w:sz w:val="20"/>
          <w:szCs w:val="20"/>
        </w:rPr>
        <w:t>Рис. 3.5. Схема атомної електростанції на теплових нейтронах:</w:t>
      </w:r>
    </w:p>
    <w:p w:rsidR="008719E9" w:rsidRPr="00BA5B2E" w:rsidRDefault="008719E9" w:rsidP="008719E9">
      <w:pPr>
        <w:spacing w:after="0" w:line="360" w:lineRule="auto"/>
        <w:ind w:firstLine="567"/>
        <w:jc w:val="both"/>
        <w:rPr>
          <w:rFonts w:ascii="Times New Roman" w:hAnsi="Times New Roman" w:cs="Times New Roman"/>
          <w:sz w:val="20"/>
          <w:szCs w:val="20"/>
        </w:rPr>
      </w:pPr>
      <w:r w:rsidRPr="00BA5B2E">
        <w:rPr>
          <w:rFonts w:ascii="Times New Roman" w:hAnsi="Times New Roman" w:cs="Times New Roman"/>
          <w:sz w:val="20"/>
          <w:szCs w:val="20"/>
        </w:rPr>
        <w:t>1 - стрижні (трубки); 2 - вода; 3 - регулювальні стрижні; 4 - змійовик-нагрівач;</w:t>
      </w:r>
    </w:p>
    <w:p w:rsidR="008719E9" w:rsidRPr="00BA5B2E" w:rsidRDefault="008719E9" w:rsidP="008719E9">
      <w:pPr>
        <w:spacing w:after="0" w:line="360" w:lineRule="auto"/>
        <w:ind w:firstLine="567"/>
        <w:jc w:val="both"/>
        <w:rPr>
          <w:rFonts w:ascii="Times New Roman" w:hAnsi="Times New Roman" w:cs="Times New Roman"/>
          <w:sz w:val="20"/>
          <w:szCs w:val="20"/>
        </w:rPr>
      </w:pPr>
      <w:r w:rsidRPr="00BA5B2E">
        <w:rPr>
          <w:rFonts w:ascii="Times New Roman" w:hAnsi="Times New Roman" w:cs="Times New Roman"/>
          <w:sz w:val="20"/>
          <w:szCs w:val="20"/>
        </w:rPr>
        <w:t>5 - паропровід робочої пари; 6 - турбіна; 7 - генератор електричного струму;</w:t>
      </w:r>
    </w:p>
    <w:p w:rsidR="008719E9" w:rsidRPr="00BA5B2E" w:rsidRDefault="008719E9" w:rsidP="008719E9">
      <w:pPr>
        <w:spacing w:after="0" w:line="360" w:lineRule="auto"/>
        <w:ind w:firstLine="567"/>
        <w:jc w:val="both"/>
        <w:rPr>
          <w:rFonts w:ascii="Times New Roman" w:hAnsi="Times New Roman" w:cs="Times New Roman"/>
          <w:sz w:val="20"/>
          <w:szCs w:val="20"/>
        </w:rPr>
      </w:pPr>
      <w:r w:rsidRPr="00BA5B2E">
        <w:rPr>
          <w:rFonts w:ascii="Times New Roman" w:hAnsi="Times New Roman" w:cs="Times New Roman"/>
          <w:sz w:val="20"/>
          <w:szCs w:val="20"/>
        </w:rPr>
        <w:t>8 - градирня; 9 - паропровід відпрацьованої пари; 10 - конденсатор;</w:t>
      </w:r>
    </w:p>
    <w:p w:rsidR="008719E9" w:rsidRPr="00BA5B2E" w:rsidRDefault="008719E9" w:rsidP="008719E9">
      <w:pPr>
        <w:spacing w:after="0" w:line="360" w:lineRule="auto"/>
        <w:ind w:firstLine="567"/>
        <w:jc w:val="both"/>
        <w:rPr>
          <w:rFonts w:ascii="Times New Roman" w:hAnsi="Times New Roman" w:cs="Times New Roman"/>
          <w:sz w:val="20"/>
          <w:szCs w:val="20"/>
        </w:rPr>
      </w:pPr>
      <w:r w:rsidRPr="00BA5B2E">
        <w:rPr>
          <w:rFonts w:ascii="Times New Roman" w:hAnsi="Times New Roman" w:cs="Times New Roman"/>
          <w:sz w:val="20"/>
          <w:szCs w:val="20"/>
        </w:rPr>
        <w:t>11 - бетонний кожух,</w:t>
      </w:r>
    </w:p>
    <w:p w:rsidR="008719E9" w:rsidRPr="008719E9" w:rsidRDefault="008719E9" w:rsidP="008719E9">
      <w:pPr>
        <w:spacing w:after="0" w:line="360" w:lineRule="auto"/>
        <w:ind w:firstLine="567"/>
        <w:jc w:val="both"/>
        <w:rPr>
          <w:rFonts w:ascii="Times New Roman" w:hAnsi="Times New Roman" w:cs="Times New Roman"/>
          <w:sz w:val="28"/>
          <w:szCs w:val="28"/>
        </w:rPr>
      </w:pPr>
    </w:p>
    <w:p w:rsidR="008719E9" w:rsidRPr="00BA5B2E" w:rsidRDefault="008719E9" w:rsidP="008719E9">
      <w:pPr>
        <w:spacing w:after="0" w:line="360" w:lineRule="auto"/>
        <w:ind w:firstLine="567"/>
        <w:jc w:val="both"/>
        <w:rPr>
          <w:rFonts w:ascii="Times New Roman" w:hAnsi="Times New Roman" w:cs="Times New Roman"/>
          <w:sz w:val="20"/>
          <w:szCs w:val="20"/>
        </w:rPr>
      </w:pPr>
      <w:r w:rsidRPr="00BA5B2E">
        <w:rPr>
          <w:rFonts w:ascii="Times New Roman" w:hAnsi="Times New Roman" w:cs="Times New Roman"/>
          <w:sz w:val="20"/>
          <w:szCs w:val="20"/>
        </w:rPr>
        <w:t>Добова витрата мазуту на ТЕЦ потужністю 2 000 МВт становить 8,3 тис</w:t>
      </w:r>
      <w:proofErr w:type="gramStart"/>
      <w:r w:rsidRPr="00BA5B2E">
        <w:rPr>
          <w:rFonts w:ascii="Times New Roman" w:hAnsi="Times New Roman" w:cs="Times New Roman"/>
          <w:sz w:val="20"/>
          <w:szCs w:val="20"/>
        </w:rPr>
        <w:t>.</w:t>
      </w:r>
      <w:proofErr w:type="gramEnd"/>
      <w:r w:rsidRPr="00BA5B2E">
        <w:rPr>
          <w:rFonts w:ascii="Times New Roman" w:hAnsi="Times New Roman" w:cs="Times New Roman"/>
          <w:sz w:val="20"/>
          <w:szCs w:val="20"/>
        </w:rPr>
        <w:t xml:space="preserve"> </w:t>
      </w:r>
      <w:proofErr w:type="gramStart"/>
      <w:r w:rsidRPr="00BA5B2E">
        <w:rPr>
          <w:rFonts w:ascii="Times New Roman" w:hAnsi="Times New Roman" w:cs="Times New Roman"/>
          <w:sz w:val="20"/>
          <w:szCs w:val="20"/>
        </w:rPr>
        <w:t>т</w:t>
      </w:r>
      <w:proofErr w:type="gramEnd"/>
      <w:r w:rsidRPr="00BA5B2E">
        <w:rPr>
          <w:rFonts w:ascii="Times New Roman" w:hAnsi="Times New Roman" w:cs="Times New Roman"/>
          <w:sz w:val="20"/>
          <w:szCs w:val="20"/>
        </w:rPr>
        <w:t xml:space="preserve">онн, а якщо станція працює на вугіллі - 10 тис. тонн. У той же час потреба </w:t>
      </w:r>
      <w:proofErr w:type="gramStart"/>
      <w:r w:rsidRPr="00BA5B2E">
        <w:rPr>
          <w:rFonts w:ascii="Times New Roman" w:hAnsi="Times New Roman" w:cs="Times New Roman"/>
          <w:sz w:val="20"/>
          <w:szCs w:val="20"/>
        </w:rPr>
        <w:t>в палив</w:t>
      </w:r>
      <w:proofErr w:type="gramEnd"/>
      <w:r w:rsidRPr="00BA5B2E">
        <w:rPr>
          <w:rFonts w:ascii="Times New Roman" w:hAnsi="Times New Roman" w:cs="Times New Roman"/>
          <w:sz w:val="20"/>
          <w:szCs w:val="20"/>
        </w:rPr>
        <w:t xml:space="preserve">і АЕС такої самої потужності становить 180 кг. Збільшення потужності енергоблоків до 1000 МВт робить АЕС конкурентоспроможними порівняно з ТЕЦ. Тому АЕС проектуються як великі енергетичні комплекси потужністю 4-6 </w:t>
      </w:r>
      <w:proofErr w:type="gramStart"/>
      <w:r w:rsidRPr="00BA5B2E">
        <w:rPr>
          <w:rFonts w:ascii="Times New Roman" w:hAnsi="Times New Roman" w:cs="Times New Roman"/>
          <w:sz w:val="20"/>
          <w:szCs w:val="20"/>
        </w:rPr>
        <w:t>млн</w:t>
      </w:r>
      <w:proofErr w:type="gramEnd"/>
      <w:r w:rsidRPr="00BA5B2E">
        <w:rPr>
          <w:rFonts w:ascii="Times New Roman" w:hAnsi="Times New Roman" w:cs="Times New Roman"/>
          <w:sz w:val="20"/>
          <w:szCs w:val="20"/>
        </w:rPr>
        <w:t xml:space="preserve"> кВт, через те, що будування великих АЕС вигідно з економічної точки зору.</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Оскільки для АЕС практично не існує проблеми транспортування палива, то і розташовувати їх можна у районах із напруженим палив</w:t>
      </w:r>
      <w:proofErr w:type="gramStart"/>
      <w:r w:rsidRPr="008719E9">
        <w:rPr>
          <w:rFonts w:ascii="Times New Roman" w:hAnsi="Times New Roman" w:cs="Times New Roman"/>
          <w:sz w:val="28"/>
          <w:szCs w:val="28"/>
        </w:rPr>
        <w:t>о-</w:t>
      </w:r>
      <w:proofErr w:type="gramEnd"/>
      <w:r w:rsidRPr="008719E9">
        <w:rPr>
          <w:rFonts w:ascii="Times New Roman" w:hAnsi="Times New Roman" w:cs="Times New Roman"/>
          <w:sz w:val="28"/>
          <w:szCs w:val="28"/>
        </w:rPr>
        <w:t xml:space="preserve"> енергетичним балансом. Єдиною суттєвою умовою є необхідність їх спорудження біля водних джерел для забезпечення охолодження реакторів.</w:t>
      </w:r>
    </w:p>
    <w:p w:rsidR="008719E9" w:rsidRPr="00BA5B2E" w:rsidRDefault="008719E9" w:rsidP="008719E9">
      <w:pPr>
        <w:spacing w:after="0" w:line="360" w:lineRule="auto"/>
        <w:ind w:firstLine="567"/>
        <w:jc w:val="both"/>
        <w:rPr>
          <w:rFonts w:ascii="Times New Roman" w:hAnsi="Times New Roman" w:cs="Times New Roman"/>
          <w:b/>
          <w:i/>
          <w:sz w:val="28"/>
          <w:szCs w:val="28"/>
        </w:rPr>
      </w:pPr>
      <w:bookmarkStart w:id="5" w:name="bookmark70"/>
      <w:r w:rsidRPr="00BA5B2E">
        <w:rPr>
          <w:rFonts w:ascii="Times New Roman" w:hAnsi="Times New Roman" w:cs="Times New Roman"/>
          <w:b/>
          <w:i/>
          <w:sz w:val="28"/>
          <w:szCs w:val="28"/>
        </w:rPr>
        <w:t>3.4. Гідроелектростанції</w:t>
      </w:r>
      <w:bookmarkEnd w:id="5"/>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Гідроенергетика має дуже важливе значення для стабільного функціонування українського енергетичного сектору - лише ГЕС та ГАЕС (гідроакумулювальні електростанції) забезпечують покриття пікових навантажень і автоматичне регулювання частоти та потужності в</w:t>
      </w:r>
      <w:proofErr w:type="gramStart"/>
      <w:r w:rsidRPr="008719E9">
        <w:rPr>
          <w:rFonts w:ascii="Times New Roman" w:hAnsi="Times New Roman" w:cs="Times New Roman"/>
          <w:sz w:val="28"/>
          <w:szCs w:val="28"/>
        </w:rPr>
        <w:t xml:space="preserve"> О</w:t>
      </w:r>
      <w:proofErr w:type="gramEnd"/>
      <w:r w:rsidRPr="008719E9">
        <w:rPr>
          <w:rFonts w:ascii="Times New Roman" w:hAnsi="Times New Roman" w:cs="Times New Roman"/>
          <w:sz w:val="28"/>
          <w:szCs w:val="28"/>
        </w:rPr>
        <w:t>б'єднаній енергетичній системі України.</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Гідроенергетичні ресурси - це запаси потенціальної енергії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 xml:space="preserve">ічкових потоків та водойм. Але не </w:t>
      </w:r>
      <w:proofErr w:type="gramStart"/>
      <w:r w:rsidRPr="008719E9">
        <w:rPr>
          <w:rFonts w:ascii="Times New Roman" w:hAnsi="Times New Roman" w:cs="Times New Roman"/>
          <w:sz w:val="28"/>
          <w:szCs w:val="28"/>
        </w:rPr>
        <w:t>вс</w:t>
      </w:r>
      <w:proofErr w:type="gramEnd"/>
      <w:r w:rsidRPr="008719E9">
        <w:rPr>
          <w:rFonts w:ascii="Times New Roman" w:hAnsi="Times New Roman" w:cs="Times New Roman"/>
          <w:sz w:val="28"/>
          <w:szCs w:val="28"/>
        </w:rPr>
        <w:t>і потенціальні можливості гідроенергетичних ресурсів є економічно доцільними для використання.</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lastRenderedPageBreak/>
        <w:t xml:space="preserve">Технічно </w:t>
      </w:r>
      <w:proofErr w:type="gramStart"/>
      <w:r w:rsidRPr="008719E9">
        <w:rPr>
          <w:rFonts w:ascii="Times New Roman" w:hAnsi="Times New Roman" w:cs="Times New Roman"/>
          <w:sz w:val="28"/>
          <w:szCs w:val="28"/>
        </w:rPr>
        <w:t>доц</w:t>
      </w:r>
      <w:proofErr w:type="gramEnd"/>
      <w:r w:rsidRPr="008719E9">
        <w:rPr>
          <w:rFonts w:ascii="Times New Roman" w:hAnsi="Times New Roman" w:cs="Times New Roman"/>
          <w:sz w:val="28"/>
          <w:szCs w:val="28"/>
        </w:rPr>
        <w:t>ільними для використання на території України можуть бути гідроенергетичні ресурси Дніпра - 46%; Дністра та Тиси - по 20% і на всі інші річки України - 14%, тобто ці ресурси дуже обмежені.</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На деяких гідростанціях використовують метод наливного водосховища, або гідроакумуляції. Протягом дня вода переходить із вищого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 xml:space="preserve">івня водойми на нижчий, обертаючи при цьому гідротурбіни. Вночі, коли споживання енергії незначне, насоси, на які подається надлишкова енергія з гідроелектростанції, перекачують воду з нижчого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івня на вищий. Надлишок води спускають через водозлив.</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Гідроакумулювальні електростанції (ГАЕС) включаються в регіональну енергомережу з іншими електростанціями і виконують роль демпфера - самі споживають електроенергію, коли вона є в надлишку, і повертають </w:t>
      </w:r>
      <w:proofErr w:type="gramStart"/>
      <w:r w:rsidRPr="008719E9">
        <w:rPr>
          <w:rFonts w:ascii="Times New Roman" w:hAnsi="Times New Roman" w:cs="Times New Roman"/>
          <w:sz w:val="28"/>
          <w:szCs w:val="28"/>
        </w:rPr>
        <w:t>у</w:t>
      </w:r>
      <w:proofErr w:type="gramEnd"/>
      <w:r w:rsidRPr="008719E9">
        <w:rPr>
          <w:rFonts w:ascii="Times New Roman" w:hAnsi="Times New Roman" w:cs="Times New Roman"/>
          <w:sz w:val="28"/>
          <w:szCs w:val="28"/>
        </w:rPr>
        <w:t xml:space="preserve"> мережу, коли її недостатньо.</w:t>
      </w:r>
    </w:p>
    <w:p w:rsidR="008719E9" w:rsidRPr="00E24EE7" w:rsidRDefault="008719E9" w:rsidP="008719E9">
      <w:pPr>
        <w:spacing w:after="0" w:line="360" w:lineRule="auto"/>
        <w:ind w:firstLine="567"/>
        <w:jc w:val="both"/>
        <w:rPr>
          <w:rFonts w:ascii="Times New Roman" w:hAnsi="Times New Roman" w:cs="Times New Roman"/>
          <w:b/>
          <w:i/>
          <w:sz w:val="28"/>
          <w:szCs w:val="28"/>
        </w:rPr>
      </w:pPr>
      <w:bookmarkStart w:id="6" w:name="bookmark71"/>
      <w:r w:rsidRPr="00E24EE7">
        <w:rPr>
          <w:rFonts w:ascii="Times New Roman" w:hAnsi="Times New Roman" w:cs="Times New Roman"/>
          <w:b/>
          <w:i/>
          <w:sz w:val="28"/>
          <w:szCs w:val="28"/>
        </w:rPr>
        <w:t>3.5. Вплив електроенергетики на довкілля</w:t>
      </w:r>
      <w:bookmarkEnd w:id="6"/>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Електроенергетика - з одного боку основа розвитку </w:t>
      </w:r>
      <w:proofErr w:type="gramStart"/>
      <w:r w:rsidRPr="008719E9">
        <w:rPr>
          <w:rFonts w:ascii="Times New Roman" w:hAnsi="Times New Roman" w:cs="Times New Roman"/>
          <w:sz w:val="28"/>
          <w:szCs w:val="28"/>
        </w:rPr>
        <w:t>вс</w:t>
      </w:r>
      <w:proofErr w:type="gramEnd"/>
      <w:r w:rsidRPr="008719E9">
        <w:rPr>
          <w:rFonts w:ascii="Times New Roman" w:hAnsi="Times New Roman" w:cs="Times New Roman"/>
          <w:sz w:val="28"/>
          <w:szCs w:val="28"/>
        </w:rPr>
        <w:t>іх без винятку галузей народного господарства, а з другого - джерело техногенного впливу на навколишнє середовище, що суттєво погіршує умови життєдіяльності. У наші дні, ще не знайдено жодного джерела електроенергії, використання якого б не впливало прямо або опосередковано на біосферу.</w:t>
      </w:r>
    </w:p>
    <w:p w:rsidR="008719E9" w:rsidRPr="00D61C23" w:rsidRDefault="008719E9" w:rsidP="008719E9">
      <w:pPr>
        <w:spacing w:after="0" w:line="360" w:lineRule="auto"/>
        <w:ind w:firstLine="567"/>
        <w:jc w:val="both"/>
        <w:rPr>
          <w:rFonts w:ascii="Times New Roman" w:hAnsi="Times New Roman" w:cs="Times New Roman"/>
          <w:b/>
          <w:i/>
          <w:sz w:val="28"/>
          <w:szCs w:val="28"/>
        </w:rPr>
      </w:pPr>
      <w:bookmarkStart w:id="7" w:name="bookmark72"/>
      <w:r w:rsidRPr="00D61C23">
        <w:rPr>
          <w:rFonts w:ascii="Times New Roman" w:hAnsi="Times New Roman" w:cs="Times New Roman"/>
          <w:b/>
          <w:i/>
          <w:sz w:val="28"/>
          <w:szCs w:val="28"/>
        </w:rPr>
        <w:t>3.5.1. Вплив ТЕС на довкілля</w:t>
      </w:r>
      <w:bookmarkEnd w:id="7"/>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Взаємодія ТЕС з довкіллям залежить від кількісних та якісних характеристик відході</w:t>
      </w:r>
      <w:proofErr w:type="gramStart"/>
      <w:r w:rsidRPr="008719E9">
        <w:rPr>
          <w:rFonts w:ascii="Times New Roman" w:hAnsi="Times New Roman" w:cs="Times New Roman"/>
          <w:sz w:val="28"/>
          <w:szCs w:val="28"/>
        </w:rPr>
        <w:t>в</w:t>
      </w:r>
      <w:proofErr w:type="gramEnd"/>
      <w:r w:rsidRPr="008719E9">
        <w:rPr>
          <w:rFonts w:ascii="Times New Roman" w:hAnsi="Times New Roman" w:cs="Times New Roman"/>
          <w:sz w:val="28"/>
          <w:szCs w:val="28"/>
        </w:rPr>
        <w:t xml:space="preserve"> у ланцюгу від видобування енергоносіїв до одержання електроенергії.</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Вплив на атмосферу. </w:t>
      </w:r>
      <w:proofErr w:type="gramStart"/>
      <w:r w:rsidRPr="008719E9">
        <w:rPr>
          <w:rFonts w:ascii="Times New Roman" w:hAnsi="Times New Roman" w:cs="Times New Roman"/>
          <w:sz w:val="28"/>
          <w:szCs w:val="28"/>
        </w:rPr>
        <w:t>Теплові електростанції, що працюють на твердому паливі, викидають у атмосферу частки золи та недогорілі частки палива, сірчистий та сірчаний ангідриди, оксиду азоту та вуглецю, водяну пару тощо.</w:t>
      </w:r>
      <w:proofErr w:type="gramEnd"/>
    </w:p>
    <w:p w:rsidR="008719E9" w:rsidRPr="008719E9" w:rsidRDefault="008719E9" w:rsidP="008719E9">
      <w:pPr>
        <w:spacing w:after="0" w:line="360" w:lineRule="auto"/>
        <w:ind w:firstLine="567"/>
        <w:jc w:val="both"/>
        <w:rPr>
          <w:rFonts w:ascii="Times New Roman" w:hAnsi="Times New Roman" w:cs="Times New Roman"/>
          <w:sz w:val="28"/>
          <w:szCs w:val="28"/>
        </w:rPr>
      </w:pP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ід час використання природного газу в атмосферу надходять токсичні речовини - оксиди азоту та оксид вуглецю, а у разі транспортування палива на ТЕС та його складування повітря забруднюється пилом.</w:t>
      </w:r>
    </w:p>
    <w:p w:rsidR="008719E9" w:rsidRPr="008719E9" w:rsidRDefault="008719E9" w:rsidP="008719E9">
      <w:pPr>
        <w:spacing w:after="0" w:line="360" w:lineRule="auto"/>
        <w:ind w:firstLine="567"/>
        <w:jc w:val="both"/>
        <w:rPr>
          <w:rFonts w:ascii="Times New Roman" w:hAnsi="Times New Roman" w:cs="Times New Roman"/>
          <w:sz w:val="28"/>
          <w:szCs w:val="28"/>
        </w:rPr>
      </w:pPr>
      <w:proofErr w:type="gramStart"/>
      <w:r w:rsidRPr="008719E9">
        <w:rPr>
          <w:rFonts w:ascii="Times New Roman" w:hAnsi="Times New Roman" w:cs="Times New Roman"/>
          <w:sz w:val="28"/>
          <w:szCs w:val="28"/>
        </w:rPr>
        <w:t xml:space="preserve">Концентрація забруднювальних речовин в атмосфері залежить від рельєфу місцевості, швидкості вітру, перегрівання їх щодо температури навколишнього </w:t>
      </w:r>
      <w:r w:rsidRPr="008719E9">
        <w:rPr>
          <w:rFonts w:ascii="Times New Roman" w:hAnsi="Times New Roman" w:cs="Times New Roman"/>
          <w:sz w:val="28"/>
          <w:szCs w:val="28"/>
        </w:rPr>
        <w:lastRenderedPageBreak/>
        <w:t>середовища, висоти хмарності, фазового стану та інтенсивності. Так, градирні в системі охолодження конденсаторів ТЕС суттєво зволожують мікроклімат у районі станції, сприяють утворенню низької хмарності, туманів, зниженню сонячної активності, викликають мряку, а взимку ін</w:t>
      </w:r>
      <w:proofErr w:type="gramEnd"/>
      <w:r w:rsidRPr="008719E9">
        <w:rPr>
          <w:rFonts w:ascii="Times New Roman" w:hAnsi="Times New Roman" w:cs="Times New Roman"/>
          <w:sz w:val="28"/>
          <w:szCs w:val="28"/>
        </w:rPr>
        <w:t xml:space="preserve">ій та ожеледицю. Взаємодія викидів із туманом призводить до утворення </w:t>
      </w:r>
      <w:proofErr w:type="gramStart"/>
      <w:r w:rsidRPr="008719E9">
        <w:rPr>
          <w:rFonts w:ascii="Times New Roman" w:hAnsi="Times New Roman" w:cs="Times New Roman"/>
          <w:sz w:val="28"/>
          <w:szCs w:val="28"/>
        </w:rPr>
        <w:t>ст</w:t>
      </w:r>
      <w:proofErr w:type="gramEnd"/>
      <w:r w:rsidRPr="008719E9">
        <w:rPr>
          <w:rFonts w:ascii="Times New Roman" w:hAnsi="Times New Roman" w:cs="Times New Roman"/>
          <w:sz w:val="28"/>
          <w:szCs w:val="28"/>
        </w:rPr>
        <w:t>ійкої сильно забрудненої дрібнодисперсної хмари тобто смогу.</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Вплив на </w:t>
      </w:r>
      <w:proofErr w:type="gramStart"/>
      <w:r w:rsidRPr="008719E9">
        <w:rPr>
          <w:rFonts w:ascii="Times New Roman" w:hAnsi="Times New Roman" w:cs="Times New Roman"/>
          <w:sz w:val="28"/>
          <w:szCs w:val="28"/>
        </w:rPr>
        <w:t>г</w:t>
      </w:r>
      <w:proofErr w:type="gramEnd"/>
      <w:r w:rsidRPr="008719E9">
        <w:rPr>
          <w:rFonts w:ascii="Times New Roman" w:hAnsi="Times New Roman" w:cs="Times New Roman"/>
          <w:sz w:val="28"/>
          <w:szCs w:val="28"/>
        </w:rPr>
        <w:t xml:space="preserve">ідросферу. </w:t>
      </w:r>
      <w:proofErr w:type="gramStart"/>
      <w:r w:rsidRPr="008719E9">
        <w:rPr>
          <w:rFonts w:ascii="Times New Roman" w:hAnsi="Times New Roman" w:cs="Times New Roman"/>
          <w:sz w:val="28"/>
          <w:szCs w:val="28"/>
        </w:rPr>
        <w:t>Взаємодія ТЕС із гідросферою характеризується в основному споживанням води, в тому числі необоротним споживанням води, коли вода перетворюється на пару і розсіюється в атмосфері. За деяким оцінюванням на охолодження конденсаторів на ТЕС витрати води становлять 120 кг/кВт-год.</w:t>
      </w:r>
      <w:proofErr w:type="gramEnd"/>
      <w:r w:rsidRPr="008719E9">
        <w:rPr>
          <w:rFonts w:ascii="Times New Roman" w:hAnsi="Times New Roman" w:cs="Times New Roman"/>
          <w:sz w:val="28"/>
          <w:szCs w:val="28"/>
        </w:rPr>
        <w:t xml:space="preserve"> Основним фактором впливу на </w:t>
      </w:r>
      <w:proofErr w:type="gramStart"/>
      <w:r w:rsidRPr="008719E9">
        <w:rPr>
          <w:rFonts w:ascii="Times New Roman" w:hAnsi="Times New Roman" w:cs="Times New Roman"/>
          <w:sz w:val="28"/>
          <w:szCs w:val="28"/>
        </w:rPr>
        <w:t>г</w:t>
      </w:r>
      <w:proofErr w:type="gramEnd"/>
      <w:r w:rsidRPr="008719E9">
        <w:rPr>
          <w:rFonts w:ascii="Times New Roman" w:hAnsi="Times New Roman" w:cs="Times New Roman"/>
          <w:sz w:val="28"/>
          <w:szCs w:val="28"/>
        </w:rPr>
        <w:t>ідросферу є скидання теплої води у водойми, наслідками якої можуть бути:</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постійне локальне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ідвищення температури;</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змі</w:t>
      </w:r>
      <w:proofErr w:type="gramStart"/>
      <w:r w:rsidRPr="008719E9">
        <w:rPr>
          <w:rFonts w:ascii="Times New Roman" w:hAnsi="Times New Roman" w:cs="Times New Roman"/>
          <w:sz w:val="28"/>
          <w:szCs w:val="28"/>
        </w:rPr>
        <w:t>на</w:t>
      </w:r>
      <w:proofErr w:type="gramEnd"/>
      <w:r w:rsidRPr="008719E9">
        <w:rPr>
          <w:rFonts w:ascii="Times New Roman" w:hAnsi="Times New Roman" w:cs="Times New Roman"/>
          <w:sz w:val="28"/>
          <w:szCs w:val="28"/>
        </w:rPr>
        <w:t xml:space="preserve"> умов льодоставу і паводків;</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виникнення випаровувань і тумані</w:t>
      </w:r>
      <w:proofErr w:type="gramStart"/>
      <w:r w:rsidRPr="008719E9">
        <w:rPr>
          <w:rFonts w:ascii="Times New Roman" w:hAnsi="Times New Roman" w:cs="Times New Roman"/>
          <w:sz w:val="28"/>
          <w:szCs w:val="28"/>
        </w:rPr>
        <w:t>в</w:t>
      </w:r>
      <w:proofErr w:type="gramEnd"/>
      <w:r w:rsidRPr="008719E9">
        <w:rPr>
          <w:rFonts w:ascii="Times New Roman" w:hAnsi="Times New Roman" w:cs="Times New Roman"/>
          <w:sz w:val="28"/>
          <w:szCs w:val="28"/>
        </w:rPr>
        <w:t>.</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Поряд із порушенням мікроклімату теплові викиди призводять до заростання водойм водоростями, порушення кисневого балансу, що створює загрозу для життя мешканців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 xml:space="preserve">ік та озер. Як показали </w:t>
      </w:r>
      <w:proofErr w:type="gramStart"/>
      <w:r w:rsidRPr="008719E9">
        <w:rPr>
          <w:rFonts w:ascii="Times New Roman" w:hAnsi="Times New Roman" w:cs="Times New Roman"/>
          <w:sz w:val="28"/>
          <w:szCs w:val="28"/>
        </w:rPr>
        <w:t>досл</w:t>
      </w:r>
      <w:proofErr w:type="gramEnd"/>
      <w:r w:rsidRPr="008719E9">
        <w:rPr>
          <w:rFonts w:ascii="Times New Roman" w:hAnsi="Times New Roman" w:cs="Times New Roman"/>
          <w:sz w:val="28"/>
          <w:szCs w:val="28"/>
        </w:rPr>
        <w:t>ідження гідробіологів, вода, нагріта до температури 26-30оС, пригнічує мешканців водойм, а якщо температура води піднімається до 36оС - риба починає гинути. Крім конденсаторів турбоагрегатів споживачами охолоджувальної води є системи зливання шлакі</w:t>
      </w:r>
      <w:proofErr w:type="gramStart"/>
      <w:r w:rsidRPr="008719E9">
        <w:rPr>
          <w:rFonts w:ascii="Times New Roman" w:hAnsi="Times New Roman" w:cs="Times New Roman"/>
          <w:sz w:val="28"/>
          <w:szCs w:val="28"/>
        </w:rPr>
        <w:t>в</w:t>
      </w:r>
      <w:proofErr w:type="gramEnd"/>
      <w:r w:rsidRPr="008719E9">
        <w:rPr>
          <w:rFonts w:ascii="Times New Roman" w:hAnsi="Times New Roman" w:cs="Times New Roman"/>
          <w:sz w:val="28"/>
          <w:szCs w:val="28"/>
        </w:rPr>
        <w:t xml:space="preserve"> та інші системи, що викидають зливи на поверхню землі, або в гідросферу.</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Вплив на </w:t>
      </w:r>
      <w:proofErr w:type="gramStart"/>
      <w:r w:rsidRPr="008719E9">
        <w:rPr>
          <w:rFonts w:ascii="Times New Roman" w:hAnsi="Times New Roman" w:cs="Times New Roman"/>
          <w:sz w:val="28"/>
          <w:szCs w:val="28"/>
        </w:rPr>
        <w:t>л</w:t>
      </w:r>
      <w:proofErr w:type="gramEnd"/>
      <w:r w:rsidRPr="008719E9">
        <w:rPr>
          <w:rFonts w:ascii="Times New Roman" w:hAnsi="Times New Roman" w:cs="Times New Roman"/>
          <w:sz w:val="28"/>
          <w:szCs w:val="28"/>
        </w:rPr>
        <w:t xml:space="preserve">ітосферу. Основними факторами впливу ТЕС на літосферу є осадження на її поверхні твердих часток та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ізних хімічних розчинів; вилучення зі сільськогосподарського використання орних земель та луків під будівництво ТЕС і золовідвалів. Видалені з топки зола та шлаки утворюють золошлаковідвали на поверхні літосфери.</w:t>
      </w:r>
    </w:p>
    <w:p w:rsidR="008719E9" w:rsidRPr="008719E9" w:rsidRDefault="008719E9" w:rsidP="008719E9">
      <w:pPr>
        <w:spacing w:after="0" w:line="360" w:lineRule="auto"/>
        <w:ind w:firstLine="567"/>
        <w:jc w:val="both"/>
        <w:rPr>
          <w:rFonts w:ascii="Times New Roman" w:hAnsi="Times New Roman" w:cs="Times New Roman"/>
          <w:sz w:val="28"/>
          <w:szCs w:val="28"/>
        </w:rPr>
      </w:pPr>
      <w:proofErr w:type="gramStart"/>
      <w:r w:rsidRPr="008719E9">
        <w:rPr>
          <w:rFonts w:ascii="Times New Roman" w:hAnsi="Times New Roman" w:cs="Times New Roman"/>
          <w:sz w:val="28"/>
          <w:szCs w:val="28"/>
        </w:rPr>
        <w:t>Теплове</w:t>
      </w:r>
      <w:proofErr w:type="gramEnd"/>
      <w:r w:rsidRPr="008719E9">
        <w:rPr>
          <w:rFonts w:ascii="Times New Roman" w:hAnsi="Times New Roman" w:cs="Times New Roman"/>
          <w:sz w:val="28"/>
          <w:szCs w:val="28"/>
        </w:rPr>
        <w:t xml:space="preserve"> забруднення. Термодинамічна особливість виробництва на ТЕС електроенергії полягає </w:t>
      </w:r>
      <w:proofErr w:type="gramStart"/>
      <w:r w:rsidRPr="008719E9">
        <w:rPr>
          <w:rFonts w:ascii="Times New Roman" w:hAnsi="Times New Roman" w:cs="Times New Roman"/>
          <w:sz w:val="28"/>
          <w:szCs w:val="28"/>
        </w:rPr>
        <w:t>в</w:t>
      </w:r>
      <w:proofErr w:type="gramEnd"/>
      <w:r w:rsidRPr="008719E9">
        <w:rPr>
          <w:rFonts w:ascii="Times New Roman" w:hAnsi="Times New Roman" w:cs="Times New Roman"/>
          <w:sz w:val="28"/>
          <w:szCs w:val="28"/>
        </w:rPr>
        <w:t xml:space="preserve"> тому, що близько 67% теплової енергії відводиться в навколишнє середовище.</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lastRenderedPageBreak/>
        <w:t xml:space="preserve">Відведення теплової енергії потребує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ічок, природних водойм, або створення ставків-охолоджувачів. Тобто від народного господарства відбирають додаткові площі земної поверхні. Крім конденсаторів турбоагрегатів споживачами охолоджувальної води є системи зливу шлаків та інші системи, що викидають зливи на поверхню землі, або в гідросферу.</w:t>
      </w:r>
    </w:p>
    <w:p w:rsidR="008719E9" w:rsidRPr="008719E9" w:rsidRDefault="008719E9" w:rsidP="008719E9">
      <w:pPr>
        <w:spacing w:after="0" w:line="360" w:lineRule="auto"/>
        <w:ind w:firstLine="567"/>
        <w:jc w:val="both"/>
        <w:rPr>
          <w:rFonts w:ascii="Times New Roman" w:hAnsi="Times New Roman" w:cs="Times New Roman"/>
          <w:sz w:val="28"/>
          <w:szCs w:val="28"/>
        </w:rPr>
      </w:pP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 xml:space="preserve">ід час будівництва електростанцій теплове скидання чинними нормами не обмежують, а лише вимагають, щоб підігрів води у водоймах не перевищував її природної температури, а саме влітку на 3оС, а взимку на 5оС. Таким чином, запобігання </w:t>
      </w:r>
      <w:proofErr w:type="gramStart"/>
      <w:r w:rsidRPr="008719E9">
        <w:rPr>
          <w:rFonts w:ascii="Times New Roman" w:hAnsi="Times New Roman" w:cs="Times New Roman"/>
          <w:sz w:val="28"/>
          <w:szCs w:val="28"/>
        </w:rPr>
        <w:t>тепловому</w:t>
      </w:r>
      <w:proofErr w:type="gramEnd"/>
      <w:r w:rsidRPr="008719E9">
        <w:rPr>
          <w:rFonts w:ascii="Times New Roman" w:hAnsi="Times New Roman" w:cs="Times New Roman"/>
          <w:sz w:val="28"/>
          <w:szCs w:val="28"/>
        </w:rPr>
        <w:t xml:space="preserve"> забрудненню водного басейну зводиться до переведення його у прихований стан випаровуванням нагрітої води.</w:t>
      </w:r>
    </w:p>
    <w:p w:rsidR="008719E9" w:rsidRPr="008C15D9" w:rsidRDefault="008719E9" w:rsidP="008719E9">
      <w:pPr>
        <w:spacing w:after="0" w:line="360" w:lineRule="auto"/>
        <w:ind w:firstLine="567"/>
        <w:jc w:val="both"/>
        <w:rPr>
          <w:rFonts w:ascii="Times New Roman" w:hAnsi="Times New Roman" w:cs="Times New Roman"/>
          <w:b/>
          <w:i/>
          <w:sz w:val="28"/>
          <w:szCs w:val="28"/>
        </w:rPr>
      </w:pPr>
      <w:bookmarkStart w:id="8" w:name="bookmark73"/>
      <w:r w:rsidRPr="008C15D9">
        <w:rPr>
          <w:rFonts w:ascii="Times New Roman" w:hAnsi="Times New Roman" w:cs="Times New Roman"/>
          <w:b/>
          <w:i/>
          <w:sz w:val="28"/>
          <w:szCs w:val="28"/>
        </w:rPr>
        <w:t>3.5.2. Вплив ГЕС на довкілля</w:t>
      </w:r>
      <w:bookmarkEnd w:id="8"/>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Використання ГЕС призводить не тільки до позитивних, </w:t>
      </w:r>
      <w:proofErr w:type="gramStart"/>
      <w:r w:rsidRPr="008719E9">
        <w:rPr>
          <w:rFonts w:ascii="Times New Roman" w:hAnsi="Times New Roman" w:cs="Times New Roman"/>
          <w:sz w:val="28"/>
          <w:szCs w:val="28"/>
        </w:rPr>
        <w:t>але й</w:t>
      </w:r>
      <w:proofErr w:type="gramEnd"/>
      <w:r w:rsidRPr="008719E9">
        <w:rPr>
          <w:rFonts w:ascii="Times New Roman" w:hAnsi="Times New Roman" w:cs="Times New Roman"/>
          <w:sz w:val="28"/>
          <w:szCs w:val="28"/>
        </w:rPr>
        <w:t xml:space="preserve"> до негативних наслідків, які завдають шкоди водним екосистемам, порушують їх умови, погіршують якість води, зменшують біопродуктивність. Наслідки гідротехнічного будівництва на екосистеми водних об'єктів можна поділити </w:t>
      </w:r>
      <w:proofErr w:type="gramStart"/>
      <w:r w:rsidRPr="008719E9">
        <w:rPr>
          <w:rFonts w:ascii="Times New Roman" w:hAnsi="Times New Roman" w:cs="Times New Roman"/>
          <w:sz w:val="28"/>
          <w:szCs w:val="28"/>
        </w:rPr>
        <w:t>на</w:t>
      </w:r>
      <w:proofErr w:type="gramEnd"/>
      <w:r w:rsidRPr="008719E9">
        <w:rPr>
          <w:rFonts w:ascii="Times New Roman" w:hAnsi="Times New Roman" w:cs="Times New Roman"/>
          <w:sz w:val="28"/>
          <w:szCs w:val="28"/>
        </w:rPr>
        <w:t xml:space="preserve"> такі типи:</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морфометричні - зміна окреслення та довжини берегових ліній, перерозподіл глибин, зміна площі </w:t>
      </w:r>
      <w:proofErr w:type="gramStart"/>
      <w:r w:rsidRPr="008719E9">
        <w:rPr>
          <w:rFonts w:ascii="Times New Roman" w:hAnsi="Times New Roman" w:cs="Times New Roman"/>
          <w:sz w:val="28"/>
          <w:szCs w:val="28"/>
        </w:rPr>
        <w:t>водного</w:t>
      </w:r>
      <w:proofErr w:type="gramEnd"/>
      <w:r w:rsidRPr="008719E9">
        <w:rPr>
          <w:rFonts w:ascii="Times New Roman" w:hAnsi="Times New Roman" w:cs="Times New Roman"/>
          <w:sz w:val="28"/>
          <w:szCs w:val="28"/>
        </w:rPr>
        <w:t xml:space="preserve"> дзеркала;</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гідрофізичні - збільшення та зменшення водності, перерозподіл </w:t>
      </w:r>
      <w:proofErr w:type="gramStart"/>
      <w:r w:rsidRPr="008719E9">
        <w:rPr>
          <w:rFonts w:ascii="Times New Roman" w:hAnsi="Times New Roman" w:cs="Times New Roman"/>
          <w:sz w:val="28"/>
          <w:szCs w:val="28"/>
        </w:rPr>
        <w:t>водного</w:t>
      </w:r>
      <w:proofErr w:type="gramEnd"/>
      <w:r w:rsidRPr="008719E9">
        <w:rPr>
          <w:rFonts w:ascii="Times New Roman" w:hAnsi="Times New Roman" w:cs="Times New Roman"/>
          <w:sz w:val="28"/>
          <w:szCs w:val="28"/>
        </w:rPr>
        <w:t xml:space="preserve"> стоку у просторі та часі, зміна швидкості течії, зміна водообміну та терморежиму;</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гідрохімічні - зміна загальної мінералізації та іонового вмісту, зміна </w:t>
      </w:r>
      <w:proofErr w:type="gramStart"/>
      <w:r w:rsidRPr="008719E9">
        <w:rPr>
          <w:rFonts w:ascii="Times New Roman" w:hAnsi="Times New Roman" w:cs="Times New Roman"/>
          <w:sz w:val="28"/>
          <w:szCs w:val="28"/>
        </w:rPr>
        <w:t>газового</w:t>
      </w:r>
      <w:proofErr w:type="gramEnd"/>
      <w:r w:rsidRPr="008719E9">
        <w:rPr>
          <w:rFonts w:ascii="Times New Roman" w:hAnsi="Times New Roman" w:cs="Times New Roman"/>
          <w:sz w:val="28"/>
          <w:szCs w:val="28"/>
        </w:rPr>
        <w:t xml:space="preserve"> (кисневого) режиму, збільшення вмісту органічних та біологічних речовин;</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токсикоекологічні та радіоекологічні параметри: збільшення вмісту важких металів, пестицидів, радіонуклідів, збільшення індексі</w:t>
      </w:r>
      <w:proofErr w:type="gramStart"/>
      <w:r w:rsidRPr="008719E9">
        <w:rPr>
          <w:rFonts w:ascii="Times New Roman" w:hAnsi="Times New Roman" w:cs="Times New Roman"/>
          <w:sz w:val="28"/>
          <w:szCs w:val="28"/>
        </w:rPr>
        <w:t>в</w:t>
      </w:r>
      <w:proofErr w:type="gramEnd"/>
      <w:r w:rsidRPr="008719E9">
        <w:rPr>
          <w:rFonts w:ascii="Times New Roman" w:hAnsi="Times New Roman" w:cs="Times New Roman"/>
          <w:sz w:val="28"/>
          <w:szCs w:val="28"/>
        </w:rPr>
        <w:t xml:space="preserve"> біотестів;</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гідробіологічні та біопродуктивні параметри: зміна флори та фауни, в тому числі зменшення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ідкісних, цікавих та господарсько важливих видів, розвиток шкідливих видів, поява цвітіння води, заростання та заболочення водоймищ, погіршення умов самоочищення.</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Утворення штучних водосховищ нерідко негативно впливало </w:t>
      </w:r>
      <w:proofErr w:type="gramStart"/>
      <w:r w:rsidRPr="008719E9">
        <w:rPr>
          <w:rFonts w:ascii="Times New Roman" w:hAnsi="Times New Roman" w:cs="Times New Roman"/>
          <w:sz w:val="28"/>
          <w:szCs w:val="28"/>
        </w:rPr>
        <w:t>на</w:t>
      </w:r>
      <w:proofErr w:type="gramEnd"/>
      <w:r w:rsidRPr="008719E9">
        <w:rPr>
          <w:rFonts w:ascii="Times New Roman" w:hAnsi="Times New Roman" w:cs="Times New Roman"/>
          <w:sz w:val="28"/>
          <w:szCs w:val="28"/>
        </w:rPr>
        <w:t xml:space="preserve"> </w:t>
      </w:r>
      <w:proofErr w:type="gramStart"/>
      <w:r w:rsidRPr="008719E9">
        <w:rPr>
          <w:rFonts w:ascii="Times New Roman" w:hAnsi="Times New Roman" w:cs="Times New Roman"/>
          <w:sz w:val="28"/>
          <w:szCs w:val="28"/>
        </w:rPr>
        <w:t>географ</w:t>
      </w:r>
      <w:proofErr w:type="gramEnd"/>
      <w:r w:rsidRPr="008719E9">
        <w:rPr>
          <w:rFonts w:ascii="Times New Roman" w:hAnsi="Times New Roman" w:cs="Times New Roman"/>
          <w:sz w:val="28"/>
          <w:szCs w:val="28"/>
        </w:rPr>
        <w:t xml:space="preserve">ічні, економічні і кліматичні характеристики біосфери. </w:t>
      </w:r>
      <w:proofErr w:type="gramStart"/>
      <w:r w:rsidRPr="008719E9">
        <w:rPr>
          <w:rFonts w:ascii="Times New Roman" w:hAnsi="Times New Roman" w:cs="Times New Roman"/>
          <w:sz w:val="28"/>
          <w:szCs w:val="28"/>
        </w:rPr>
        <w:t>З</w:t>
      </w:r>
      <w:proofErr w:type="gramEnd"/>
      <w:r w:rsidRPr="008719E9">
        <w:rPr>
          <w:rFonts w:ascii="Times New Roman" w:hAnsi="Times New Roman" w:cs="Times New Roman"/>
          <w:sz w:val="28"/>
          <w:szCs w:val="28"/>
        </w:rPr>
        <w:t xml:space="preserve"> затоплених водосховищами </w:t>
      </w:r>
      <w:r w:rsidRPr="008719E9">
        <w:rPr>
          <w:rFonts w:ascii="Times New Roman" w:hAnsi="Times New Roman" w:cs="Times New Roman"/>
          <w:sz w:val="28"/>
          <w:szCs w:val="28"/>
        </w:rPr>
        <w:lastRenderedPageBreak/>
        <w:t>площ переселено десятки мільйонів людей, переміщено промислові підприємства, дороги, лінії електропередач, трубопроводів тощо.</w:t>
      </w:r>
    </w:p>
    <w:p w:rsidR="008C15D9" w:rsidRDefault="008C15D9" w:rsidP="008719E9">
      <w:pPr>
        <w:spacing w:after="0" w:line="360" w:lineRule="auto"/>
        <w:ind w:firstLine="567"/>
        <w:jc w:val="both"/>
        <w:rPr>
          <w:rFonts w:ascii="Times New Roman" w:hAnsi="Times New Roman" w:cs="Times New Roman"/>
          <w:b/>
          <w:i/>
          <w:sz w:val="28"/>
          <w:szCs w:val="28"/>
          <w:lang w:val="uk-UA"/>
        </w:rPr>
      </w:pPr>
      <w:bookmarkStart w:id="9" w:name="bookmark74"/>
    </w:p>
    <w:p w:rsidR="008C15D9" w:rsidRDefault="008C15D9" w:rsidP="008719E9">
      <w:pPr>
        <w:spacing w:after="0" w:line="360" w:lineRule="auto"/>
        <w:ind w:firstLine="567"/>
        <w:jc w:val="both"/>
        <w:rPr>
          <w:rFonts w:ascii="Times New Roman" w:hAnsi="Times New Roman" w:cs="Times New Roman"/>
          <w:b/>
          <w:i/>
          <w:sz w:val="28"/>
          <w:szCs w:val="28"/>
          <w:lang w:val="uk-UA"/>
        </w:rPr>
      </w:pPr>
    </w:p>
    <w:p w:rsidR="008719E9" w:rsidRPr="008C15D9" w:rsidRDefault="008719E9" w:rsidP="008719E9">
      <w:pPr>
        <w:spacing w:after="0" w:line="360" w:lineRule="auto"/>
        <w:ind w:firstLine="567"/>
        <w:jc w:val="both"/>
        <w:rPr>
          <w:rFonts w:ascii="Times New Roman" w:hAnsi="Times New Roman" w:cs="Times New Roman"/>
          <w:b/>
          <w:i/>
          <w:sz w:val="28"/>
          <w:szCs w:val="28"/>
        </w:rPr>
      </w:pPr>
      <w:r w:rsidRPr="008C15D9">
        <w:rPr>
          <w:rFonts w:ascii="Times New Roman" w:hAnsi="Times New Roman" w:cs="Times New Roman"/>
          <w:b/>
          <w:i/>
          <w:sz w:val="28"/>
          <w:szCs w:val="28"/>
        </w:rPr>
        <w:t>3.5.3. Вплив АЕС на довкілля</w:t>
      </w:r>
      <w:bookmarkEnd w:id="9"/>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Ядерні відходи утворюються не </w:t>
      </w:r>
      <w:proofErr w:type="gramStart"/>
      <w:r w:rsidRPr="008719E9">
        <w:rPr>
          <w:rFonts w:ascii="Times New Roman" w:hAnsi="Times New Roman" w:cs="Times New Roman"/>
          <w:sz w:val="28"/>
          <w:szCs w:val="28"/>
        </w:rPr>
        <w:t>лише на</w:t>
      </w:r>
      <w:proofErr w:type="gramEnd"/>
      <w:r w:rsidRPr="008719E9">
        <w:rPr>
          <w:rFonts w:ascii="Times New Roman" w:hAnsi="Times New Roman" w:cs="Times New Roman"/>
          <w:sz w:val="28"/>
          <w:szCs w:val="28"/>
        </w:rPr>
        <w:t xml:space="preserve"> стадії, коли відпрацьоване паливо виймають з реакторів та відправляють на перероблення, але й у процесі видобування уранової руди, збагачення урану, виготовлення ядерного пального та в результаті аварій. Відходи залишаються радіоактивними від десятків до сотень тисяч років. Досі ядерна промисловість не знайшла безпечної технології перероблення та утилізації радіоактивних відході</w:t>
      </w:r>
      <w:proofErr w:type="gramStart"/>
      <w:r w:rsidRPr="008719E9">
        <w:rPr>
          <w:rFonts w:ascii="Times New Roman" w:hAnsi="Times New Roman" w:cs="Times New Roman"/>
          <w:sz w:val="28"/>
          <w:szCs w:val="28"/>
        </w:rPr>
        <w:t>в</w:t>
      </w:r>
      <w:proofErr w:type="gramEnd"/>
      <w:r w:rsidRPr="008719E9">
        <w:rPr>
          <w:rFonts w:ascii="Times New Roman" w:hAnsi="Times New Roman" w:cs="Times New Roman"/>
          <w:sz w:val="28"/>
          <w:szCs w:val="28"/>
        </w:rPr>
        <w:t>.</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Поступово впроваджується програма будівництва атомних блокі</w:t>
      </w:r>
      <w:proofErr w:type="gramStart"/>
      <w:r w:rsidRPr="008719E9">
        <w:rPr>
          <w:rFonts w:ascii="Times New Roman" w:hAnsi="Times New Roman" w:cs="Times New Roman"/>
          <w:sz w:val="28"/>
          <w:szCs w:val="28"/>
        </w:rPr>
        <w:t>в</w:t>
      </w:r>
      <w:proofErr w:type="gramEnd"/>
      <w:r w:rsidRPr="008719E9">
        <w:rPr>
          <w:rFonts w:ascii="Times New Roman" w:hAnsi="Times New Roman" w:cs="Times New Roman"/>
          <w:sz w:val="28"/>
          <w:szCs w:val="28"/>
        </w:rPr>
        <w:t xml:space="preserve"> </w:t>
      </w:r>
      <w:proofErr w:type="gramStart"/>
      <w:r w:rsidRPr="008719E9">
        <w:rPr>
          <w:rFonts w:ascii="Times New Roman" w:hAnsi="Times New Roman" w:cs="Times New Roman"/>
          <w:sz w:val="28"/>
          <w:szCs w:val="28"/>
        </w:rPr>
        <w:t>нового</w:t>
      </w:r>
      <w:proofErr w:type="gramEnd"/>
      <w:r w:rsidRPr="008719E9">
        <w:rPr>
          <w:rFonts w:ascii="Times New Roman" w:hAnsi="Times New Roman" w:cs="Times New Roman"/>
          <w:sz w:val="28"/>
          <w:szCs w:val="28"/>
        </w:rPr>
        <w:t xml:space="preserve"> покоління - з реакторами на швидких нейтронах. Принцип дії </w:t>
      </w:r>
      <w:proofErr w:type="gramStart"/>
      <w:r w:rsidRPr="008719E9">
        <w:rPr>
          <w:rFonts w:ascii="Times New Roman" w:hAnsi="Times New Roman" w:cs="Times New Roman"/>
          <w:sz w:val="28"/>
          <w:szCs w:val="28"/>
        </w:rPr>
        <w:t>таких</w:t>
      </w:r>
      <w:proofErr w:type="gramEnd"/>
      <w:r w:rsidRPr="008719E9">
        <w:rPr>
          <w:rFonts w:ascii="Times New Roman" w:hAnsi="Times New Roman" w:cs="Times New Roman"/>
          <w:sz w:val="28"/>
          <w:szCs w:val="28"/>
        </w:rPr>
        <w:t xml:space="preserve"> реакторів полягає в тому, що вони зможуть використовувати плутоній із використаного ядерного палива як нове паливо.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ід час використання і виробництва ядерного палива з плутонію можна створити на деякий час паливний замкнений цикл, який зменшив би витрати на добування та збагачення урану.</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На жаль, всупереч величезним інвестиціям і </w:t>
      </w:r>
      <w:proofErr w:type="gramStart"/>
      <w:r w:rsidRPr="008719E9">
        <w:rPr>
          <w:rFonts w:ascii="Times New Roman" w:hAnsi="Times New Roman" w:cs="Times New Roman"/>
          <w:sz w:val="28"/>
          <w:szCs w:val="28"/>
        </w:rPr>
        <w:t>досл</w:t>
      </w:r>
      <w:proofErr w:type="gramEnd"/>
      <w:r w:rsidRPr="008719E9">
        <w:rPr>
          <w:rFonts w:ascii="Times New Roman" w:hAnsi="Times New Roman" w:cs="Times New Roman"/>
          <w:sz w:val="28"/>
          <w:szCs w:val="28"/>
        </w:rPr>
        <w:t>ідженням протягом останніх десятків років, реактори на швидких нейтронах залишаються технологічно небезпечними та економічно невиправданими.</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Основний фактор забруднення АЕС - радіоактивність. Радіоактивність контуру ядерного реактора зумовлено активністю продуктів корозії та проникнення продуктів ядерного поділу в теплоносії. Це стосується майже </w:t>
      </w:r>
      <w:proofErr w:type="gramStart"/>
      <w:r w:rsidRPr="008719E9">
        <w:rPr>
          <w:rFonts w:ascii="Times New Roman" w:hAnsi="Times New Roman" w:cs="Times New Roman"/>
          <w:sz w:val="28"/>
          <w:szCs w:val="28"/>
        </w:rPr>
        <w:t>вс</w:t>
      </w:r>
      <w:proofErr w:type="gramEnd"/>
      <w:r w:rsidRPr="008719E9">
        <w:rPr>
          <w:rFonts w:ascii="Times New Roman" w:hAnsi="Times New Roman" w:cs="Times New Roman"/>
          <w:sz w:val="28"/>
          <w:szCs w:val="28"/>
        </w:rPr>
        <w:t xml:space="preserve">іх речовин, які взаємодіють із радіоактивним випромінюванням. Пряме викидання радіоактивних відходів попереджається багатоступеневою системою захисту. Але останнім часом усе більшої гостроти набуває екологічна проблема, </w:t>
      </w:r>
      <w:proofErr w:type="gramStart"/>
      <w:r w:rsidRPr="008719E9">
        <w:rPr>
          <w:rFonts w:ascii="Times New Roman" w:hAnsi="Times New Roman" w:cs="Times New Roman"/>
          <w:sz w:val="28"/>
          <w:szCs w:val="28"/>
        </w:rPr>
        <w:t>пов'язана</w:t>
      </w:r>
      <w:proofErr w:type="gramEnd"/>
      <w:r w:rsidRPr="008719E9">
        <w:rPr>
          <w:rFonts w:ascii="Times New Roman" w:hAnsi="Times New Roman" w:cs="Times New Roman"/>
          <w:sz w:val="28"/>
          <w:szCs w:val="28"/>
        </w:rPr>
        <w:t xml:space="preserve"> з діяльністю АЕС.</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Забруднення </w:t>
      </w:r>
      <w:proofErr w:type="gramStart"/>
      <w:r w:rsidRPr="008719E9">
        <w:rPr>
          <w:rFonts w:ascii="Times New Roman" w:hAnsi="Times New Roman" w:cs="Times New Roman"/>
          <w:sz w:val="28"/>
          <w:szCs w:val="28"/>
        </w:rPr>
        <w:t>починається</w:t>
      </w:r>
      <w:proofErr w:type="gramEnd"/>
      <w:r w:rsidRPr="008719E9">
        <w:rPr>
          <w:rFonts w:ascii="Times New Roman" w:hAnsi="Times New Roman" w:cs="Times New Roman"/>
          <w:sz w:val="28"/>
          <w:szCs w:val="28"/>
        </w:rPr>
        <w:t xml:space="preserve"> на стадії видобування сировини.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 xml:space="preserve">ісля вилучення урану 90% добутої з надр породи повертається у звалища і перетворюється на джерело забруднення атмосфери радіоактивним газом радоном, який викликає у </w:t>
      </w:r>
      <w:r w:rsidRPr="008719E9">
        <w:rPr>
          <w:rFonts w:ascii="Times New Roman" w:hAnsi="Times New Roman" w:cs="Times New Roman"/>
          <w:sz w:val="28"/>
          <w:szCs w:val="28"/>
        </w:rPr>
        <w:lastRenderedPageBreak/>
        <w:t xml:space="preserve">ссавців рак легенів. Кількість радіоактивних відходів зростає на стадії збагачення руди. В результаті роботи реактора радіоактивним стає все, що контактує з відпрацьованим ядерним паливом (машини, контейнери, обладнання, одяг персоналу). Все це необхідно ховати та охороняти сотні років, щоб не потрапило до зловмисників. АЕС виробляє сотні видів радіоактивних речовин, яких раніше не було </w:t>
      </w:r>
      <w:proofErr w:type="gramStart"/>
      <w:r w:rsidRPr="008719E9">
        <w:rPr>
          <w:rFonts w:ascii="Times New Roman" w:hAnsi="Times New Roman" w:cs="Times New Roman"/>
          <w:sz w:val="28"/>
          <w:szCs w:val="28"/>
        </w:rPr>
        <w:t>в</w:t>
      </w:r>
      <w:proofErr w:type="gramEnd"/>
      <w:r w:rsidRPr="008719E9">
        <w:rPr>
          <w:rFonts w:ascii="Times New Roman" w:hAnsi="Times New Roman" w:cs="Times New Roman"/>
          <w:sz w:val="28"/>
          <w:szCs w:val="28"/>
        </w:rPr>
        <w:t xml:space="preserve"> біосфері і до яких живі істоти не пристосовані.</w:t>
      </w:r>
    </w:p>
    <w:p w:rsidR="008719E9" w:rsidRPr="008C15D9" w:rsidRDefault="008719E9" w:rsidP="008719E9">
      <w:pPr>
        <w:spacing w:after="0" w:line="360" w:lineRule="auto"/>
        <w:ind w:firstLine="567"/>
        <w:jc w:val="both"/>
        <w:rPr>
          <w:rFonts w:ascii="Times New Roman" w:hAnsi="Times New Roman" w:cs="Times New Roman"/>
          <w:b/>
          <w:i/>
          <w:sz w:val="28"/>
          <w:szCs w:val="28"/>
        </w:rPr>
      </w:pPr>
      <w:bookmarkStart w:id="10" w:name="bookmark79"/>
      <w:r w:rsidRPr="008C15D9">
        <w:rPr>
          <w:rFonts w:ascii="Times New Roman" w:hAnsi="Times New Roman" w:cs="Times New Roman"/>
          <w:b/>
          <w:i/>
          <w:sz w:val="28"/>
          <w:szCs w:val="28"/>
        </w:rPr>
        <w:t>3.</w:t>
      </w:r>
      <w:r w:rsidR="008C15D9" w:rsidRPr="008C15D9">
        <w:rPr>
          <w:rFonts w:ascii="Times New Roman" w:hAnsi="Times New Roman" w:cs="Times New Roman"/>
          <w:b/>
          <w:i/>
          <w:sz w:val="28"/>
          <w:szCs w:val="28"/>
          <w:lang w:val="uk-UA"/>
        </w:rPr>
        <w:t>6</w:t>
      </w:r>
      <w:r w:rsidRPr="008C15D9">
        <w:rPr>
          <w:rFonts w:ascii="Times New Roman" w:hAnsi="Times New Roman" w:cs="Times New Roman"/>
          <w:b/>
          <w:i/>
          <w:sz w:val="28"/>
          <w:szCs w:val="28"/>
        </w:rPr>
        <w:t>. Альтернативні джерела енергії</w:t>
      </w:r>
      <w:bookmarkEnd w:id="10"/>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До альтернативних джерел енергії відносять енергію вітру, сонця, геотермальну, припливну та відливну та ін. Однак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ід час побудови схем енергопостачання слід брати до уваги, що енергія цих джерел змінна в часі та просторі, тобто не є стабільною, але самовідновною.</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C15D9">
        <w:rPr>
          <w:rFonts w:ascii="Times New Roman" w:hAnsi="Times New Roman" w:cs="Times New Roman"/>
          <w:sz w:val="28"/>
          <w:szCs w:val="28"/>
          <w:u w:val="single"/>
        </w:rPr>
        <w:t xml:space="preserve">Енергія </w:t>
      </w:r>
      <w:proofErr w:type="gramStart"/>
      <w:r w:rsidRPr="008C15D9">
        <w:rPr>
          <w:rFonts w:ascii="Times New Roman" w:hAnsi="Times New Roman" w:cs="Times New Roman"/>
          <w:sz w:val="28"/>
          <w:szCs w:val="28"/>
          <w:u w:val="single"/>
        </w:rPr>
        <w:t>в</w:t>
      </w:r>
      <w:proofErr w:type="gramEnd"/>
      <w:r w:rsidRPr="008C15D9">
        <w:rPr>
          <w:rFonts w:ascii="Times New Roman" w:hAnsi="Times New Roman" w:cs="Times New Roman"/>
          <w:sz w:val="28"/>
          <w:szCs w:val="28"/>
          <w:u w:val="single"/>
        </w:rPr>
        <w:t>ітру.</w:t>
      </w:r>
      <w:r w:rsidRPr="008719E9">
        <w:rPr>
          <w:rFonts w:ascii="Times New Roman" w:hAnsi="Times New Roman" w:cs="Times New Roman"/>
          <w:sz w:val="28"/>
          <w:szCs w:val="28"/>
        </w:rPr>
        <w:t xml:space="preserve"> За висновками вчених загальний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ічний вітроенергетичний потенціал Землі в 30 разів перевищує річне споживання енергії людством усієї земної кулі. Енергія, що надходить від вітрових електростанцій (ВЕС), на сьогодні покриває зовсім малий відсоток світових потреб, їх внесок у забезпечення теплом і світлом зростатиме в міру виснаження запасів викопного палива.</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Для нормальної роботи вітроенергетичних двигунів середньорічна швидкість вітру повинна бути не меншою за 4-5м/сек. В Україні до таких місць належать узбережжя Чорного моря, особливо Крим, Карпати та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 xml:space="preserve">івденні степові райони. Ефективнішим використання енергії вітру буде, якщо ВЕС встановити на платформі у морі, вітри там більш постійні, ніж </w:t>
      </w:r>
      <w:proofErr w:type="gramStart"/>
      <w:r w:rsidRPr="008719E9">
        <w:rPr>
          <w:rFonts w:ascii="Times New Roman" w:hAnsi="Times New Roman" w:cs="Times New Roman"/>
          <w:sz w:val="28"/>
          <w:szCs w:val="28"/>
        </w:rPr>
        <w:t>на</w:t>
      </w:r>
      <w:proofErr w:type="gramEnd"/>
      <w:r w:rsidRPr="008719E9">
        <w:rPr>
          <w:rFonts w:ascii="Times New Roman" w:hAnsi="Times New Roman" w:cs="Times New Roman"/>
          <w:sz w:val="28"/>
          <w:szCs w:val="28"/>
        </w:rPr>
        <w:t xml:space="preserve"> суші.</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C15D9">
        <w:rPr>
          <w:rFonts w:ascii="Times New Roman" w:hAnsi="Times New Roman" w:cs="Times New Roman"/>
          <w:sz w:val="28"/>
          <w:szCs w:val="28"/>
          <w:u w:val="single"/>
        </w:rPr>
        <w:t>Енергія Сонця.</w:t>
      </w:r>
      <w:r w:rsidRPr="008719E9">
        <w:rPr>
          <w:rFonts w:ascii="Times New Roman" w:hAnsi="Times New Roman" w:cs="Times New Roman"/>
          <w:sz w:val="28"/>
          <w:szCs w:val="28"/>
        </w:rPr>
        <w:t xml:space="preserve"> Сонце являє собою віддалений від Землі термоядерний реактор, в якому відбувається поєднання двох ядер водню в ядро </w:t>
      </w:r>
      <w:proofErr w:type="gramStart"/>
      <w:r w:rsidRPr="008719E9">
        <w:rPr>
          <w:rFonts w:ascii="Times New Roman" w:hAnsi="Times New Roman" w:cs="Times New Roman"/>
          <w:sz w:val="28"/>
          <w:szCs w:val="28"/>
        </w:rPr>
        <w:t>гелію</w:t>
      </w:r>
      <w:proofErr w:type="gramEnd"/>
      <w:r w:rsidRPr="008719E9">
        <w:rPr>
          <w:rFonts w:ascii="Times New Roman" w:hAnsi="Times New Roman" w:cs="Times New Roman"/>
          <w:sz w:val="28"/>
          <w:szCs w:val="28"/>
        </w:rPr>
        <w:t xml:space="preserve"> (рис. 3.10). За орієнтовними розрахунками, якщо енергію сонячного випромінювання прийняти за 100%, то лише 15% її досягає поверхні Землі.</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При цьому Земля отримує близько 13 Вт/м енергії. Цей показник відомий як сонячна стала. Енергія потрапляє головним чином за рахунок електромагнітного випромінювання в спектральному діапазоні від коротких хвиль довжиною 30 м до рентгенівських хвиль довжиною 10-10 м. Сонце - це невичерпне джерело екологічно чистої енергії, але воно не може використовуватися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івномірно.</w:t>
      </w:r>
    </w:p>
    <w:p w:rsidR="0083296A" w:rsidRDefault="008719E9" w:rsidP="008719E9">
      <w:pPr>
        <w:spacing w:after="0" w:line="360" w:lineRule="auto"/>
        <w:ind w:firstLine="567"/>
        <w:jc w:val="both"/>
        <w:rPr>
          <w:rFonts w:ascii="Times New Roman" w:hAnsi="Times New Roman" w:cs="Times New Roman"/>
          <w:sz w:val="28"/>
          <w:szCs w:val="28"/>
          <w:lang w:val="uk-UA"/>
        </w:rPr>
      </w:pPr>
      <w:r w:rsidRPr="008719E9">
        <w:rPr>
          <w:rFonts w:ascii="Times New Roman" w:hAnsi="Times New Roman" w:cs="Times New Roman"/>
          <w:sz w:val="28"/>
          <w:szCs w:val="28"/>
        </w:rPr>
        <w:lastRenderedPageBreak/>
        <w:t xml:space="preserve">Енергію сонця можна перетворити в електроенергію за допомогою геліоенергетичних установок. В експериментальних системах величезна кількість керованих комп'ютером дзеркал спостерігають Сонце і фокусують сонячне </w:t>
      </w:r>
      <w:proofErr w:type="gramStart"/>
      <w:r w:rsidRPr="008719E9">
        <w:rPr>
          <w:rFonts w:ascii="Times New Roman" w:hAnsi="Times New Roman" w:cs="Times New Roman"/>
          <w:sz w:val="28"/>
          <w:szCs w:val="28"/>
        </w:rPr>
        <w:t>св</w:t>
      </w:r>
      <w:proofErr w:type="gramEnd"/>
      <w:r w:rsidRPr="008719E9">
        <w:rPr>
          <w:rFonts w:ascii="Times New Roman" w:hAnsi="Times New Roman" w:cs="Times New Roman"/>
          <w:sz w:val="28"/>
          <w:szCs w:val="28"/>
        </w:rPr>
        <w:t>ітло на центральному пункті збору сонячної енергії, що зазвичай розташований на горі, або високій вежі. Це високо- концентроване сонячне світло забезпечує розігрів теплоносія, який під високим тиском подається на лопаті турбіни, що виробляє електричний струм.</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3296A">
        <w:rPr>
          <w:rFonts w:ascii="Times New Roman" w:hAnsi="Times New Roman" w:cs="Times New Roman"/>
          <w:sz w:val="28"/>
          <w:szCs w:val="28"/>
          <w:u w:val="single"/>
        </w:rPr>
        <w:t>Термоядерна енергетика.</w:t>
      </w:r>
      <w:r w:rsidRPr="008719E9">
        <w:rPr>
          <w:rFonts w:ascii="Times New Roman" w:hAnsi="Times New Roman" w:cs="Times New Roman"/>
          <w:sz w:val="28"/>
          <w:szCs w:val="28"/>
        </w:rPr>
        <w:t xml:space="preserve"> У зв'язку з великою потенційною небезпекою АЕС для біосфери вчені та енергетики сьогодні покладають надії на добування енергії за допомогою термоядерних електростанцій (ТЯЕС). І хоча в </w:t>
      </w:r>
      <w:proofErr w:type="gramStart"/>
      <w:r w:rsidRPr="008719E9">
        <w:rPr>
          <w:rFonts w:ascii="Times New Roman" w:hAnsi="Times New Roman" w:cs="Times New Roman"/>
          <w:sz w:val="28"/>
          <w:szCs w:val="28"/>
        </w:rPr>
        <w:t>св</w:t>
      </w:r>
      <w:proofErr w:type="gramEnd"/>
      <w:r w:rsidRPr="008719E9">
        <w:rPr>
          <w:rFonts w:ascii="Times New Roman" w:hAnsi="Times New Roman" w:cs="Times New Roman"/>
          <w:sz w:val="28"/>
          <w:szCs w:val="28"/>
        </w:rPr>
        <w:t>іті не діє жодна ТЯЕС, є переконання, що цей спосіб добування енергії стане головним у ХХІ сторіччі і витіснить АЕС та ТЕС.</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На ТЯЕС енергія добуватиметься внаслідок злиття легких ядер ізотопів водню (дейтерію та тритію) та утворення зони ядер </w:t>
      </w:r>
      <w:proofErr w:type="gramStart"/>
      <w:r w:rsidRPr="008719E9">
        <w:rPr>
          <w:rFonts w:ascii="Times New Roman" w:hAnsi="Times New Roman" w:cs="Times New Roman"/>
          <w:sz w:val="28"/>
          <w:szCs w:val="28"/>
        </w:rPr>
        <w:t>гелію</w:t>
      </w:r>
      <w:proofErr w:type="gramEnd"/>
      <w:r w:rsidRPr="008719E9">
        <w:rPr>
          <w:rFonts w:ascii="Times New Roman" w:hAnsi="Times New Roman" w:cs="Times New Roman"/>
          <w:sz w:val="28"/>
          <w:szCs w:val="28"/>
        </w:rPr>
        <w:t>. Він матиме безумовні переваги над тими, що використовують сьогодні на АЕС та ТЕС:</w:t>
      </w:r>
    </w:p>
    <w:p w:rsidR="008719E9" w:rsidRPr="0083296A" w:rsidRDefault="008719E9" w:rsidP="0083296A">
      <w:pPr>
        <w:pStyle w:val="a3"/>
        <w:numPr>
          <w:ilvl w:val="0"/>
          <w:numId w:val="1"/>
        </w:numPr>
        <w:spacing w:after="0" w:line="360" w:lineRule="auto"/>
        <w:jc w:val="both"/>
        <w:rPr>
          <w:rFonts w:ascii="Times New Roman" w:hAnsi="Times New Roman" w:cs="Times New Roman"/>
          <w:sz w:val="28"/>
          <w:szCs w:val="28"/>
        </w:rPr>
      </w:pPr>
      <w:r w:rsidRPr="0083296A">
        <w:rPr>
          <w:rFonts w:ascii="Times New Roman" w:hAnsi="Times New Roman" w:cs="Times New Roman"/>
          <w:sz w:val="28"/>
          <w:szCs w:val="28"/>
        </w:rPr>
        <w:t>внаслідок термоядерної реакції не утворюються радіонуклідів, оскільки продуктом реакції є нерадіоактивний газ - гелій;</w:t>
      </w:r>
    </w:p>
    <w:p w:rsidR="008719E9" w:rsidRPr="0083296A" w:rsidRDefault="008719E9" w:rsidP="0083296A">
      <w:pPr>
        <w:pStyle w:val="a3"/>
        <w:numPr>
          <w:ilvl w:val="0"/>
          <w:numId w:val="1"/>
        </w:numPr>
        <w:spacing w:after="0" w:line="360" w:lineRule="auto"/>
        <w:jc w:val="both"/>
        <w:rPr>
          <w:rFonts w:ascii="Times New Roman" w:hAnsi="Times New Roman" w:cs="Times New Roman"/>
          <w:sz w:val="28"/>
          <w:szCs w:val="28"/>
        </w:rPr>
      </w:pPr>
      <w:r w:rsidRPr="0083296A">
        <w:rPr>
          <w:rFonts w:ascii="Times New Roman" w:hAnsi="Times New Roman" w:cs="Times New Roman"/>
          <w:sz w:val="28"/>
          <w:szCs w:val="28"/>
        </w:rPr>
        <w:t xml:space="preserve">ТЯЕС мають бути безпечними в роботі, бо їх конструктивне </w:t>
      </w:r>
      <w:proofErr w:type="gramStart"/>
      <w:r w:rsidRPr="0083296A">
        <w:rPr>
          <w:rFonts w:ascii="Times New Roman" w:hAnsi="Times New Roman" w:cs="Times New Roman"/>
          <w:sz w:val="28"/>
          <w:szCs w:val="28"/>
        </w:rPr>
        <w:t>р</w:t>
      </w:r>
      <w:proofErr w:type="gramEnd"/>
      <w:r w:rsidRPr="0083296A">
        <w:rPr>
          <w:rFonts w:ascii="Times New Roman" w:hAnsi="Times New Roman" w:cs="Times New Roman"/>
          <w:sz w:val="28"/>
          <w:szCs w:val="28"/>
        </w:rPr>
        <w:t>ішення передбачає, що за будь-якого пошкодження чи порушення автоматично зупиняється реакція і вимикається реактор;</w:t>
      </w:r>
    </w:p>
    <w:p w:rsidR="008719E9" w:rsidRPr="0083296A" w:rsidRDefault="008719E9" w:rsidP="0083296A">
      <w:pPr>
        <w:pStyle w:val="a3"/>
        <w:numPr>
          <w:ilvl w:val="0"/>
          <w:numId w:val="1"/>
        </w:numPr>
        <w:spacing w:after="0" w:line="360" w:lineRule="auto"/>
        <w:jc w:val="both"/>
        <w:rPr>
          <w:rFonts w:ascii="Times New Roman" w:hAnsi="Times New Roman" w:cs="Times New Roman"/>
          <w:sz w:val="28"/>
          <w:szCs w:val="28"/>
        </w:rPr>
      </w:pPr>
      <w:r w:rsidRPr="0083296A">
        <w:rPr>
          <w:rFonts w:ascii="Times New Roman" w:hAnsi="Times New Roman" w:cs="Times New Roman"/>
          <w:sz w:val="28"/>
          <w:szCs w:val="28"/>
        </w:rPr>
        <w:t xml:space="preserve">у термоядерному реакторі водночас міститиметься лише декілька </w:t>
      </w:r>
      <w:proofErr w:type="gramStart"/>
      <w:r w:rsidRPr="0083296A">
        <w:rPr>
          <w:rFonts w:ascii="Times New Roman" w:hAnsi="Times New Roman" w:cs="Times New Roman"/>
          <w:sz w:val="28"/>
          <w:szCs w:val="28"/>
        </w:rPr>
        <w:t>грам</w:t>
      </w:r>
      <w:proofErr w:type="gramEnd"/>
      <w:r w:rsidRPr="0083296A">
        <w:rPr>
          <w:rFonts w:ascii="Times New Roman" w:hAnsi="Times New Roman" w:cs="Times New Roman"/>
          <w:sz w:val="28"/>
          <w:szCs w:val="28"/>
        </w:rPr>
        <w:t>ів дейтерію та тритію (порівняно з 180 т палива в реакторі АЕС).</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Робота термоядерного реактора супроводжується потужним нейтронним випромінюванням, а отже радіоактивним забрудненням конструкцій станції; тому по закінченні їх експлуатації реактори необхідно розбирати та захоронювати (так само, як і реактори АЕС).</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3296A">
        <w:rPr>
          <w:rFonts w:ascii="Times New Roman" w:hAnsi="Times New Roman" w:cs="Times New Roman"/>
          <w:sz w:val="28"/>
          <w:szCs w:val="28"/>
          <w:u w:val="single"/>
        </w:rPr>
        <w:t>Енергія припливів і коливань хвиль.</w:t>
      </w:r>
      <w:r w:rsidRPr="008719E9">
        <w:rPr>
          <w:rFonts w:ascii="Times New Roman" w:hAnsi="Times New Roman" w:cs="Times New Roman"/>
          <w:sz w:val="28"/>
          <w:szCs w:val="28"/>
        </w:rPr>
        <w:t xml:space="preserve"> </w:t>
      </w:r>
      <w:proofErr w:type="gramStart"/>
      <w:r w:rsidRPr="008719E9">
        <w:rPr>
          <w:rFonts w:ascii="Times New Roman" w:hAnsi="Times New Roman" w:cs="Times New Roman"/>
          <w:sz w:val="28"/>
          <w:szCs w:val="28"/>
        </w:rPr>
        <w:t>У</w:t>
      </w:r>
      <w:proofErr w:type="gramEnd"/>
      <w:r w:rsidRPr="008719E9">
        <w:rPr>
          <w:rFonts w:ascii="Times New Roman" w:hAnsi="Times New Roman" w:cs="Times New Roman"/>
          <w:sz w:val="28"/>
          <w:szCs w:val="28"/>
        </w:rPr>
        <w:t xml:space="preserve"> більшості сучасних перетворювачів енергії використовуються водно-повітряні колони (рис. 3.14). У широкій вертикальній трубі </w:t>
      </w:r>
      <w:proofErr w:type="gramStart"/>
      <w:r w:rsidRPr="008719E9">
        <w:rPr>
          <w:rFonts w:ascii="Times New Roman" w:hAnsi="Times New Roman" w:cs="Times New Roman"/>
          <w:sz w:val="28"/>
          <w:szCs w:val="28"/>
        </w:rPr>
        <w:t>п</w:t>
      </w:r>
      <w:proofErr w:type="gramEnd"/>
      <w:r w:rsidRPr="008719E9">
        <w:rPr>
          <w:rFonts w:ascii="Times New Roman" w:hAnsi="Times New Roman" w:cs="Times New Roman"/>
          <w:sz w:val="28"/>
          <w:szCs w:val="28"/>
        </w:rPr>
        <w:t xml:space="preserve">ід час проходження хвилі рівень води піднімається та опускається, наче поршень у циліндрі. Під час піднімання води повітря у верхній </w:t>
      </w:r>
      <w:r w:rsidRPr="008719E9">
        <w:rPr>
          <w:rFonts w:ascii="Times New Roman" w:hAnsi="Times New Roman" w:cs="Times New Roman"/>
          <w:sz w:val="28"/>
          <w:szCs w:val="28"/>
        </w:rPr>
        <w:lastRenderedPageBreak/>
        <w:t>частині колони стискається і спрямовується до турбіни, пов'язаної з електро</w:t>
      </w:r>
      <w:r w:rsidRPr="008719E9">
        <w:rPr>
          <w:rFonts w:ascii="Times New Roman" w:hAnsi="Times New Roman" w:cs="Times New Roman"/>
          <w:sz w:val="28"/>
          <w:szCs w:val="28"/>
        </w:rPr>
        <w:softHyphen/>
        <w:t>генератором.</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3296A">
        <w:rPr>
          <w:rFonts w:ascii="Times New Roman" w:hAnsi="Times New Roman" w:cs="Times New Roman"/>
          <w:sz w:val="28"/>
          <w:szCs w:val="28"/>
          <w:u w:val="single"/>
        </w:rPr>
        <w:t>Геотермальна енергія</w:t>
      </w:r>
      <w:r w:rsidRPr="008719E9">
        <w:rPr>
          <w:rFonts w:ascii="Times New Roman" w:hAnsi="Times New Roman" w:cs="Times New Roman"/>
          <w:sz w:val="28"/>
          <w:szCs w:val="28"/>
        </w:rPr>
        <w:t xml:space="preserve"> - це теплота вулканічних осередків, парогідротерм і глибоко залеглих гірських порід, яка є одним із видів нетрадиційних джерел енергії, готових </w:t>
      </w:r>
      <w:proofErr w:type="gramStart"/>
      <w:r w:rsidRPr="008719E9">
        <w:rPr>
          <w:rFonts w:ascii="Times New Roman" w:hAnsi="Times New Roman" w:cs="Times New Roman"/>
          <w:sz w:val="28"/>
          <w:szCs w:val="28"/>
        </w:rPr>
        <w:t>для</w:t>
      </w:r>
      <w:proofErr w:type="gramEnd"/>
      <w:r w:rsidRPr="008719E9">
        <w:rPr>
          <w:rFonts w:ascii="Times New Roman" w:hAnsi="Times New Roman" w:cs="Times New Roman"/>
          <w:sz w:val="28"/>
          <w:szCs w:val="28"/>
        </w:rPr>
        <w:t xml:space="preserve"> практичного використання.</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Геотермальні ресурси - це частина теплової енергії твердої,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ідкої та газоподібної фаз земної кори, яку можна ефективно видобувати із надр і використовувати для теплопостачання споживачів або на виробництво електроенергії. Їх поділяють на гідротермальні ресурси - теплота пари і термальних вод, та петрогеотермальні ресурси - теплота гірських порід.</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719E9">
        <w:rPr>
          <w:rFonts w:ascii="Times New Roman" w:hAnsi="Times New Roman" w:cs="Times New Roman"/>
          <w:sz w:val="28"/>
          <w:szCs w:val="28"/>
        </w:rPr>
        <w:t xml:space="preserve">Гідротермальні джерела, у </w:t>
      </w:r>
      <w:proofErr w:type="gramStart"/>
      <w:r w:rsidRPr="008719E9">
        <w:rPr>
          <w:rFonts w:ascii="Times New Roman" w:hAnsi="Times New Roman" w:cs="Times New Roman"/>
          <w:sz w:val="28"/>
          <w:szCs w:val="28"/>
        </w:rPr>
        <w:t>свою</w:t>
      </w:r>
      <w:proofErr w:type="gramEnd"/>
      <w:r w:rsidRPr="008719E9">
        <w:rPr>
          <w:rFonts w:ascii="Times New Roman" w:hAnsi="Times New Roman" w:cs="Times New Roman"/>
          <w:sz w:val="28"/>
          <w:szCs w:val="28"/>
        </w:rPr>
        <w:t xml:space="preserve"> чергу, поділяють на водяні, пароводяні та парові.</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3296A">
        <w:rPr>
          <w:rFonts w:ascii="Times New Roman" w:hAnsi="Times New Roman" w:cs="Times New Roman"/>
          <w:sz w:val="28"/>
          <w:szCs w:val="28"/>
          <w:u w:val="single"/>
        </w:rPr>
        <w:t>Воднева енергетика</w:t>
      </w:r>
      <w:r w:rsidRPr="008719E9">
        <w:rPr>
          <w:rFonts w:ascii="Times New Roman" w:hAnsi="Times New Roman" w:cs="Times New Roman"/>
          <w:sz w:val="28"/>
          <w:szCs w:val="28"/>
        </w:rPr>
        <w:footnoteReference w:id="1"/>
      </w:r>
      <w:r w:rsidRPr="008719E9">
        <w:rPr>
          <w:rFonts w:ascii="Times New Roman" w:hAnsi="Times New Roman" w:cs="Times New Roman"/>
          <w:sz w:val="28"/>
          <w:szCs w:val="28"/>
        </w:rPr>
        <w:t xml:space="preserve">. До надзвичайно перспективних і екологічно привабливих джерел добування теплової та електричної енергії належить водень, який має високу теплотворну здатність і є екологічно чистим паливом, оскільки в результаті його згоряння утворюється лише водяна пара. Головними перевагами водню разом з екологічністю є практично невичерпна ресурсна база для його одержання та можливість універсального використання (в енергетиці, на транспорті, в елементах живлення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ізних електронних пристроїв тощо).</w:t>
      </w:r>
    </w:p>
    <w:p w:rsidR="008719E9" w:rsidRPr="008719E9" w:rsidRDefault="008719E9" w:rsidP="008719E9">
      <w:pPr>
        <w:spacing w:after="0" w:line="360" w:lineRule="auto"/>
        <w:ind w:firstLine="567"/>
        <w:jc w:val="both"/>
        <w:rPr>
          <w:rFonts w:ascii="Times New Roman" w:hAnsi="Times New Roman" w:cs="Times New Roman"/>
          <w:sz w:val="28"/>
          <w:szCs w:val="28"/>
        </w:rPr>
      </w:pPr>
      <w:r w:rsidRPr="0083296A">
        <w:rPr>
          <w:rFonts w:ascii="Times New Roman" w:hAnsi="Times New Roman" w:cs="Times New Roman"/>
          <w:sz w:val="28"/>
          <w:szCs w:val="28"/>
          <w:u w:val="single"/>
        </w:rPr>
        <w:t>Біоенергетичні технології.</w:t>
      </w:r>
      <w:r w:rsidRPr="008719E9">
        <w:rPr>
          <w:rFonts w:ascii="Times New Roman" w:hAnsi="Times New Roman" w:cs="Times New Roman"/>
          <w:sz w:val="28"/>
          <w:szCs w:val="28"/>
        </w:rPr>
        <w:t xml:space="preserve"> Життя та діяльність людей супроводжуються утворенням великої кількості органічних відходів - побутове сміття, каналізаційні стоки, відходи виробництва сільського</w:t>
      </w:r>
      <w:r w:rsidRPr="008719E9">
        <w:rPr>
          <w:rFonts w:ascii="Times New Roman" w:hAnsi="Times New Roman" w:cs="Times New Roman"/>
          <w:sz w:val="28"/>
          <w:szCs w:val="28"/>
        </w:rPr>
        <w:softHyphen/>
        <w:t xml:space="preserve">сподарської продукції (солома, лушпиння тощо), деревообробки (тирса, </w:t>
      </w:r>
      <w:proofErr w:type="gramStart"/>
      <w:r w:rsidRPr="008719E9">
        <w:rPr>
          <w:rFonts w:ascii="Times New Roman" w:hAnsi="Times New Roman" w:cs="Times New Roman"/>
          <w:sz w:val="28"/>
          <w:szCs w:val="28"/>
        </w:rPr>
        <w:t>обр</w:t>
      </w:r>
      <w:proofErr w:type="gramEnd"/>
      <w:r w:rsidRPr="008719E9">
        <w:rPr>
          <w:rFonts w:ascii="Times New Roman" w:hAnsi="Times New Roman" w:cs="Times New Roman"/>
          <w:sz w:val="28"/>
          <w:szCs w:val="28"/>
        </w:rPr>
        <w:t>ізки, гілки, хвоя тощо). Звалища навколо великих мі</w:t>
      </w:r>
      <w:proofErr w:type="gramStart"/>
      <w:r w:rsidRPr="008719E9">
        <w:rPr>
          <w:rFonts w:ascii="Times New Roman" w:hAnsi="Times New Roman" w:cs="Times New Roman"/>
          <w:sz w:val="28"/>
          <w:szCs w:val="28"/>
        </w:rPr>
        <w:t>ст</w:t>
      </w:r>
      <w:proofErr w:type="gramEnd"/>
      <w:r w:rsidRPr="008719E9">
        <w:rPr>
          <w:rFonts w:ascii="Times New Roman" w:hAnsi="Times New Roman" w:cs="Times New Roman"/>
          <w:sz w:val="28"/>
          <w:szCs w:val="28"/>
        </w:rPr>
        <w:t xml:space="preserve"> забирають величезні площі, забруднюють повітря, ґрунт і воду. А тим часом розроблено технології, що дають змогу добувати з цих відходів енергію (сконструйовано, наприклад, установки, в яких відходи спалюються, даючи тепло й електроенергію), а також </w:t>
      </w:r>
      <w:proofErr w:type="gramStart"/>
      <w:r w:rsidRPr="008719E9">
        <w:rPr>
          <w:rFonts w:ascii="Times New Roman" w:hAnsi="Times New Roman" w:cs="Times New Roman"/>
          <w:sz w:val="28"/>
          <w:szCs w:val="28"/>
        </w:rPr>
        <w:t>р</w:t>
      </w:r>
      <w:proofErr w:type="gramEnd"/>
      <w:r w:rsidRPr="008719E9">
        <w:rPr>
          <w:rFonts w:ascii="Times New Roman" w:hAnsi="Times New Roman" w:cs="Times New Roman"/>
          <w:sz w:val="28"/>
          <w:szCs w:val="28"/>
        </w:rPr>
        <w:t>ізні корисні матеріали (скло, метали та ін.).</w:t>
      </w:r>
    </w:p>
    <w:p w:rsidR="008719E9" w:rsidRPr="008719E9" w:rsidRDefault="008719E9" w:rsidP="008719E9">
      <w:pPr>
        <w:spacing w:after="0" w:line="360" w:lineRule="auto"/>
        <w:ind w:firstLine="567"/>
        <w:jc w:val="both"/>
        <w:rPr>
          <w:rFonts w:ascii="Times New Roman" w:hAnsi="Times New Roman" w:cs="Times New Roman"/>
          <w:sz w:val="28"/>
          <w:szCs w:val="28"/>
        </w:rPr>
      </w:pPr>
      <w:bookmarkStart w:id="11" w:name="bookmark80"/>
      <w:r w:rsidRPr="008719E9">
        <w:rPr>
          <w:rFonts w:ascii="Times New Roman" w:hAnsi="Times New Roman" w:cs="Times New Roman"/>
          <w:sz w:val="28"/>
          <w:szCs w:val="28"/>
        </w:rPr>
        <w:t>КОНТРОЛЬНІ ЗАПИТАННЯ</w:t>
      </w:r>
      <w:bookmarkEnd w:id="11"/>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Які існують джерела енергії?</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lastRenderedPageBreak/>
        <w:t>Роль електроенергетики?</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Енергетичний баланс України.</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У чому полягає принцип роботи ТЕС?</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Який негативний вплив ТЕС на довкілля?</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Які існують заходи усунення шкідливого впливу ТЕС на довкілля?</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proofErr w:type="gramStart"/>
      <w:r w:rsidRPr="00610E0E">
        <w:rPr>
          <w:rFonts w:ascii="Times New Roman" w:hAnsi="Times New Roman" w:cs="Times New Roman"/>
          <w:sz w:val="28"/>
          <w:szCs w:val="28"/>
        </w:rPr>
        <w:t>Назв</w:t>
      </w:r>
      <w:proofErr w:type="gramEnd"/>
      <w:r w:rsidRPr="00610E0E">
        <w:rPr>
          <w:rFonts w:ascii="Times New Roman" w:hAnsi="Times New Roman" w:cs="Times New Roman"/>
          <w:sz w:val="28"/>
          <w:szCs w:val="28"/>
        </w:rPr>
        <w:t>іть особливості роботи ТЕЦ.</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У чому полягає негативний вплив ТЕЦ на довкілля?</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Роль атомної енергетики в Україні.</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Які основні показники роботи АЕС?</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Який техногенний вплив чинять на довкілля АЕС?</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Які існують заходи зменшення шкідливого впливу АЕС на довкілля?</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Принцип роботи ГЕС.</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 xml:space="preserve">Перспективи використання ГЕС на малих і середніх </w:t>
      </w:r>
      <w:proofErr w:type="gramStart"/>
      <w:r w:rsidRPr="00610E0E">
        <w:rPr>
          <w:rFonts w:ascii="Times New Roman" w:hAnsi="Times New Roman" w:cs="Times New Roman"/>
          <w:sz w:val="28"/>
          <w:szCs w:val="28"/>
        </w:rPr>
        <w:t>р</w:t>
      </w:r>
      <w:proofErr w:type="gramEnd"/>
      <w:r w:rsidRPr="00610E0E">
        <w:rPr>
          <w:rFonts w:ascii="Times New Roman" w:hAnsi="Times New Roman" w:cs="Times New Roman"/>
          <w:sz w:val="28"/>
          <w:szCs w:val="28"/>
        </w:rPr>
        <w:t>ічках.</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Який вплив гідротехнічного будівництва на водні екосистеми?</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Який негативний вплив ГЕС на довкілля?</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Що таке ГАЕС і який їх вплив на довкілля?</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Переваги і недоліки геліоенергетики.</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Вітрові електростанції, переваги і недоліки.</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 xml:space="preserve">Яка роль </w:t>
      </w:r>
      <w:proofErr w:type="gramStart"/>
      <w:r w:rsidRPr="00610E0E">
        <w:rPr>
          <w:rFonts w:ascii="Times New Roman" w:hAnsi="Times New Roman" w:cs="Times New Roman"/>
          <w:sz w:val="28"/>
          <w:szCs w:val="28"/>
        </w:rPr>
        <w:t>в</w:t>
      </w:r>
      <w:proofErr w:type="gramEnd"/>
      <w:r w:rsidRPr="00610E0E">
        <w:rPr>
          <w:rFonts w:ascii="Times New Roman" w:hAnsi="Times New Roman" w:cs="Times New Roman"/>
          <w:sz w:val="28"/>
          <w:szCs w:val="28"/>
        </w:rPr>
        <w:t>ітру та сонця для зменшення тиску енергетики на довкілля?</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Термоядерна енергетика та її перспективи.</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Які переваги та недоліки термоядерної енергетики?</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Воднева енергетика та її перспективи.</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Які переваги та недоліки водневої енергетики?</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Які очікувані наслідки розвитку ядерної енергетики?</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Геотермальна енергія та перспективи її використання в Україні.</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Енергія коливань хвиль.</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proofErr w:type="gramStart"/>
      <w:r w:rsidRPr="00610E0E">
        <w:rPr>
          <w:rFonts w:ascii="Times New Roman" w:hAnsi="Times New Roman" w:cs="Times New Roman"/>
          <w:sz w:val="28"/>
          <w:szCs w:val="28"/>
        </w:rPr>
        <w:t>Б</w:t>
      </w:r>
      <w:proofErr w:type="gramEnd"/>
      <w:r w:rsidRPr="00610E0E">
        <w:rPr>
          <w:rFonts w:ascii="Times New Roman" w:hAnsi="Times New Roman" w:cs="Times New Roman"/>
          <w:sz w:val="28"/>
          <w:szCs w:val="28"/>
        </w:rPr>
        <w:t>іоенергетика, переваги і недоліки.</w:t>
      </w:r>
    </w:p>
    <w:p w:rsidR="008719E9" w:rsidRPr="00610E0E" w:rsidRDefault="008719E9" w:rsidP="00610E0E">
      <w:pPr>
        <w:pStyle w:val="a3"/>
        <w:numPr>
          <w:ilvl w:val="0"/>
          <w:numId w:val="2"/>
        </w:numPr>
        <w:spacing w:after="0" w:line="360" w:lineRule="auto"/>
        <w:jc w:val="both"/>
        <w:rPr>
          <w:rFonts w:ascii="Times New Roman" w:hAnsi="Times New Roman" w:cs="Times New Roman"/>
          <w:sz w:val="28"/>
          <w:szCs w:val="28"/>
        </w:rPr>
      </w:pPr>
      <w:r w:rsidRPr="00610E0E">
        <w:rPr>
          <w:rFonts w:ascii="Times New Roman" w:hAnsi="Times New Roman" w:cs="Times New Roman"/>
          <w:sz w:val="28"/>
          <w:szCs w:val="28"/>
        </w:rPr>
        <w:t>Перспективи використання біоенергетики в Україні.</w:t>
      </w:r>
    </w:p>
    <w:p w:rsidR="00642C32" w:rsidRPr="00610E0E" w:rsidRDefault="008719E9" w:rsidP="00610E0E">
      <w:pPr>
        <w:pStyle w:val="a3"/>
        <w:numPr>
          <w:ilvl w:val="0"/>
          <w:numId w:val="2"/>
        </w:numPr>
        <w:spacing w:after="0" w:line="360" w:lineRule="auto"/>
        <w:ind w:left="851" w:firstLine="0"/>
        <w:jc w:val="both"/>
        <w:rPr>
          <w:rFonts w:ascii="Times New Roman" w:hAnsi="Times New Roman" w:cs="Times New Roman"/>
          <w:sz w:val="28"/>
          <w:szCs w:val="28"/>
        </w:rPr>
      </w:pPr>
      <w:r w:rsidRPr="00610E0E">
        <w:rPr>
          <w:rFonts w:ascii="Times New Roman" w:hAnsi="Times New Roman" w:cs="Times New Roman"/>
          <w:sz w:val="28"/>
          <w:szCs w:val="28"/>
        </w:rPr>
        <w:t>Які заходи захисту від шкідливого впливу електроенергетики на довкілля?</w:t>
      </w:r>
    </w:p>
    <w:sectPr w:rsidR="00642C32" w:rsidRPr="00610E0E" w:rsidSect="008719E9">
      <w:footerReference w:type="default" r:id="rId10"/>
      <w:footerReference w:type="first" r:id="rId11"/>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A95" w:rsidRDefault="00A64A95" w:rsidP="008719E9">
      <w:pPr>
        <w:spacing w:after="0" w:line="240" w:lineRule="auto"/>
      </w:pPr>
      <w:r>
        <w:separator/>
      </w:r>
    </w:p>
  </w:endnote>
  <w:endnote w:type="continuationSeparator" w:id="0">
    <w:p w:rsidR="00A64A95" w:rsidRDefault="00A64A95" w:rsidP="00871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9E9" w:rsidRPr="008719E9" w:rsidRDefault="008719E9" w:rsidP="008719E9">
    <w:fldSimple w:instr=" PAGE \* MERGEFORMAT ">
      <w:r w:rsidR="00610E0E">
        <w:rPr>
          <w:noProof/>
          <w:lang w:eastAsia="uk-UA"/>
        </w:rPr>
        <w:t>13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9E9" w:rsidRPr="008719E9" w:rsidRDefault="008719E9" w:rsidP="008719E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A95" w:rsidRDefault="00A64A95" w:rsidP="008719E9">
      <w:pPr>
        <w:spacing w:after="0" w:line="240" w:lineRule="auto"/>
      </w:pPr>
      <w:r>
        <w:separator/>
      </w:r>
    </w:p>
  </w:footnote>
  <w:footnote w:type="continuationSeparator" w:id="0">
    <w:p w:rsidR="00A64A95" w:rsidRDefault="00A64A95" w:rsidP="008719E9">
      <w:pPr>
        <w:spacing w:after="0" w:line="240" w:lineRule="auto"/>
      </w:pPr>
      <w:r>
        <w:continuationSeparator/>
      </w:r>
    </w:p>
  </w:footnote>
  <w:footnote w:id="1">
    <w:p w:rsidR="008719E9" w:rsidRPr="00610E0E" w:rsidRDefault="008719E9" w:rsidP="00610E0E">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0AA0"/>
    <w:multiLevelType w:val="hybridMultilevel"/>
    <w:tmpl w:val="7568A3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AE41C21"/>
    <w:multiLevelType w:val="hybridMultilevel"/>
    <w:tmpl w:val="C39E30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footnotePr>
    <w:footnote w:id="-1"/>
    <w:footnote w:id="0"/>
  </w:footnotePr>
  <w:endnotePr>
    <w:endnote w:id="-1"/>
    <w:endnote w:id="0"/>
  </w:endnotePr>
  <w:compat/>
  <w:rsids>
    <w:rsidRoot w:val="008719E9"/>
    <w:rsid w:val="00610E0E"/>
    <w:rsid w:val="00642C32"/>
    <w:rsid w:val="0083296A"/>
    <w:rsid w:val="008719E9"/>
    <w:rsid w:val="008C15D9"/>
    <w:rsid w:val="00A64A95"/>
    <w:rsid w:val="00B20AD5"/>
    <w:rsid w:val="00BA5B2E"/>
    <w:rsid w:val="00D61C23"/>
    <w:rsid w:val="00E24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C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96A"/>
    <w:pPr>
      <w:ind w:left="720"/>
      <w:contextualSpacing/>
    </w:pPr>
  </w:style>
  <w:style w:type="paragraph" w:styleId="a4">
    <w:name w:val="footnote text"/>
    <w:basedOn w:val="a"/>
    <w:link w:val="a5"/>
    <w:uiPriority w:val="99"/>
    <w:semiHidden/>
    <w:unhideWhenUsed/>
    <w:rsid w:val="00610E0E"/>
    <w:pPr>
      <w:spacing w:after="0" w:line="240" w:lineRule="auto"/>
    </w:pPr>
    <w:rPr>
      <w:sz w:val="20"/>
      <w:szCs w:val="20"/>
    </w:rPr>
  </w:style>
  <w:style w:type="character" w:customStyle="1" w:styleId="a5">
    <w:name w:val="Текст сноски Знак"/>
    <w:basedOn w:val="a0"/>
    <w:link w:val="a4"/>
    <w:uiPriority w:val="99"/>
    <w:semiHidden/>
    <w:rsid w:val="00610E0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3374</Words>
  <Characters>19232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2017-09-13T12:07:00Z</dcterms:created>
  <dcterms:modified xsi:type="dcterms:W3CDTF">2017-09-13T12:51:00Z</dcterms:modified>
</cp:coreProperties>
</file>