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7C" w:rsidRPr="009271E2" w:rsidRDefault="0058657C" w:rsidP="00385F50">
      <w:pPr>
        <w:spacing w:line="240" w:lineRule="auto"/>
        <w:ind w:left="284" w:hanging="284"/>
        <w:rPr>
          <w:sz w:val="28"/>
          <w:szCs w:val="28"/>
        </w:rPr>
      </w:pPr>
    </w:p>
    <w:p w:rsidR="00385F50" w:rsidRDefault="00385F50" w:rsidP="00385F5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ЛІТЕРАТУРА</w:t>
      </w:r>
    </w:p>
    <w:p w:rsidR="00385F50" w:rsidRDefault="00385F50" w:rsidP="00385F50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Основна:</w:t>
      </w:r>
    </w:p>
    <w:p w:rsidR="0085782F" w:rsidRPr="00BB3922" w:rsidRDefault="0085782F" w:rsidP="002066F3">
      <w:pPr>
        <w:pStyle w:val="a4"/>
        <w:spacing w:after="0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Войнаровський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А. </w:t>
      </w:r>
      <w:proofErr w:type="spellStart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Історичний</w:t>
      </w:r>
      <w:proofErr w:type="spellEnd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аналіз</w:t>
      </w:r>
      <w:proofErr w:type="spellEnd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розвитку</w:t>
      </w:r>
      <w:proofErr w:type="spellEnd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студентського</w:t>
      </w:r>
      <w:proofErr w:type="spellEnd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спорту</w:t>
      </w:r>
      <w:r w:rsidRPr="001545EA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 </w:t>
      </w:r>
      <w:proofErr w:type="spellStart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вищих</w:t>
      </w:r>
      <w:proofErr w:type="spellEnd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навчальних</w:t>
      </w:r>
      <w:proofErr w:type="spellEnd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закладах </w:t>
      </w:r>
      <w:proofErr w:type="spellStart"/>
      <w:r w:rsidRPr="001545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України</w:t>
      </w:r>
      <w:proofErr w:type="spellEnd"/>
      <w:r w:rsidRPr="001545EA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/ А.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Войнаровський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//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Фізичне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виховання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, спорт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і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культура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здоров’я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у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сучасному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суспільстві</w:t>
      </w:r>
      <w:proofErr w:type="spellEnd"/>
      <w:proofErr w:type="gram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:</w:t>
      </w:r>
      <w:proofErr w:type="gram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З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б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.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н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аук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.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п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раць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– 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2012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– 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№ 2(18),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–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>С. 7- 10.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Дутчак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М.В.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Теоретико-методологічні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засади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формування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системи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спорту для </w:t>
      </w:r>
      <w:proofErr w:type="spellStart"/>
      <w:proofErr w:type="gram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вс</w:t>
      </w:r>
      <w:proofErr w:type="gram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іх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в</w:t>
      </w:r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Україні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автореф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дис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... д-ра</w:t>
      </w:r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наук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з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фіз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виховання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і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спорту:</w:t>
      </w:r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24.00.02 / Мирослав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Васильович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Дутчак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; НУФВСУ. − К.,</w:t>
      </w:r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2009. − 39 с.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  <w:lang w:eastAsia="en-US"/>
        </w:rPr>
      </w:pPr>
      <w:proofErr w:type="spellStart"/>
      <w:r w:rsidRPr="001545EA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>Матыцин</w:t>
      </w:r>
      <w:proofErr w:type="spellEnd"/>
      <w:r w:rsidRPr="001545EA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 xml:space="preserve"> О. В. </w:t>
      </w:r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>Тенденции развития студенческого спортивного движения /</w:t>
      </w:r>
      <w:r w:rsidRPr="001545EA">
        <w:rPr>
          <w:rFonts w:ascii="Times New Roman" w:eastAsia="ArialMT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О. В. </w:t>
      </w:r>
      <w:proofErr w:type="spellStart"/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>Матыцин</w:t>
      </w:r>
      <w:proofErr w:type="spellEnd"/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// Россия –</w:t>
      </w:r>
      <w:r w:rsidRPr="001545EA">
        <w:rPr>
          <w:rFonts w:ascii="Times New Roman" w:eastAsia="ArialMT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спортивная держава: материалы Первого </w:t>
      </w:r>
      <w:proofErr w:type="spellStart"/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>Междунар</w:t>
      </w:r>
      <w:proofErr w:type="spellEnd"/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>. спорт</w:t>
      </w:r>
      <w:proofErr w:type="gramStart"/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>.</w:t>
      </w:r>
      <w:proofErr w:type="gramEnd"/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>ф</w:t>
      </w:r>
      <w:proofErr w:type="gramEnd"/>
      <w:r w:rsidRPr="001545EA">
        <w:rPr>
          <w:rFonts w:ascii="Times New Roman" w:eastAsia="ArialMT" w:hAnsi="Times New Roman" w:cs="Times New Roman"/>
          <w:sz w:val="28"/>
          <w:szCs w:val="28"/>
          <w:lang w:eastAsia="en-US"/>
        </w:rPr>
        <w:t>орума. – М., 2010. – С. 354–356.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Мельник М. Г.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Проблеми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розвитку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студентського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спорту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України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у ХХІ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столі</w:t>
      </w:r>
      <w:proofErr w:type="gram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тт</w:t>
      </w:r>
      <w:proofErr w:type="gram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і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/ Мельник М. Г.,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Пітин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М. П. //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Вісник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Чернігівського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державного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педагогічного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університету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ім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. Т.Г.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Шевченка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Серія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Педагогічні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науки.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Фізичне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виховання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та</w:t>
      </w:r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спорт. –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Чернігів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, 2015. –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Вип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. 129, т. 1. – С. 169−172.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val="uk-UA" w:eastAsia="en-US"/>
        </w:rPr>
      </w:pPr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Мельник М. Студентський спорт: перспективи наукових досліджень / М. Мельник, М.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Пітин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// Спортивний вісник Придніпров'я: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наук.-практ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. журнал. – Дніпропетровськ, 2015. − № 3. – С. 73–76.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val="uk-UA" w:eastAsia="en-US"/>
        </w:rPr>
      </w:pP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Мельник М.Г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Нормативно-правове регулювання студентського спорту / М.Г. Мельник, 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М.П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. </w:t>
      </w:r>
      <w:proofErr w:type="spellStart"/>
      <w:proofErr w:type="gram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</w:t>
      </w:r>
      <w:proofErr w:type="gram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ітин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//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Науковий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часопис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НПУ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імені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М.П.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Драгоманова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. – 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2015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. </w:t>
      </w:r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–</w:t>
      </w:r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Випуск</w:t>
      </w:r>
      <w:proofErr w:type="spellEnd"/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10 (65)</w:t>
      </w:r>
      <w:r w:rsidRPr="001545EA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. </w:t>
      </w:r>
      <w:r w:rsidRPr="001545EA">
        <w:rPr>
          <w:rFonts w:ascii="Times New Roman" w:eastAsia="ArialNarrow" w:hAnsi="Times New Roman" w:cs="Times New Roman"/>
          <w:sz w:val="28"/>
          <w:szCs w:val="28"/>
          <w:lang w:eastAsia="en-US"/>
        </w:rPr>
        <w:t>–</w:t>
      </w:r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С. 105-108.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val="uk-UA" w:eastAsia="en-US"/>
        </w:rPr>
      </w:pPr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Мельник М.Г. </w:t>
      </w:r>
      <w:r w:rsidRPr="001545E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Кадрове забезпечення студентського спорту України</w:t>
      </w:r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/ Мельник М. Г.,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Пітин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М. П. // Науковий часопис НПУ ім. М.П. Драгоманова. Серія 15. Науково-педагогічні проблеми фізичної культури (фізична культура і спорт). – К. : Вид-во НПУ ім. М. П. Драгоманова, 2015. – Вип. 11 (66). – С. 108−111.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val="uk-UA" w:eastAsia="en-US"/>
        </w:rPr>
      </w:pPr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Мельник М.Г. </w:t>
      </w:r>
      <w:r w:rsidRPr="001545E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Структура та зміст діяльності в студентському спорті України</w:t>
      </w:r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/ Мельник М. Г.,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Пітин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М. П. // Науковий часопис НПУ ім. М.П. Драгоманова. Серія 15. Науково-педагогічні проблеми фізичної культури (фізична культура і спорт). – К. : Вид-во НПУ ім. М. П. Драгоманова, 2016. – Вип. 3 (72). – С. 86-89.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Мічуда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Ю.П.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Функціонування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розвиток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сфери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фізичної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культури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і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спорту в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умовах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ринку: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автореф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дис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... д-ра</w:t>
      </w:r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наук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з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фіз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виховання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і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спорту: 24.00.02</w:t>
      </w:r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                 </w:t>
      </w:r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/ Ю.П.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Мічуда</w:t>
      </w:r>
      <w:proofErr w:type="spellEnd"/>
      <w:proofErr w:type="gram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;</w:t>
      </w:r>
      <w:proofErr w:type="gramEnd"/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НУФВСУ. − К., 2008. − 39 с.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spacing w:after="0"/>
        <w:jc w:val="both"/>
        <w:rPr>
          <w:rStyle w:val="A30"/>
          <w:rFonts w:ascii="Times New Roman" w:hAnsi="Times New Roman" w:cs="Times New Roman"/>
          <w:b w:val="0"/>
          <w:sz w:val="28"/>
          <w:szCs w:val="28"/>
          <w:lang w:val="uk-UA"/>
        </w:rPr>
      </w:pPr>
      <w:r w:rsidRPr="001545EA">
        <w:rPr>
          <w:rFonts w:ascii="Times New Roman" w:hAnsi="Times New Roman" w:cs="Times New Roman"/>
          <w:sz w:val="28"/>
          <w:szCs w:val="28"/>
          <w:lang w:val="uk-UA"/>
        </w:rPr>
        <w:t xml:space="preserve">Павленко О. </w:t>
      </w:r>
      <w:r w:rsidRPr="001545EA">
        <w:rPr>
          <w:rStyle w:val="A30"/>
          <w:rFonts w:ascii="Times New Roman" w:hAnsi="Times New Roman" w:cs="Times New Roman"/>
          <w:b w:val="0"/>
          <w:sz w:val="28"/>
          <w:szCs w:val="28"/>
          <w:lang w:val="uk-UA"/>
        </w:rPr>
        <w:t xml:space="preserve">Клубна форма організації занять у розвитку студентського спорту / О. Павленко // Слобожанський науково-спортивний вісник. – 2017. – № 4(60). – С. 78-85. 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spacing w:after="0"/>
        <w:jc w:val="both"/>
        <w:rPr>
          <w:rStyle w:val="A30"/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1545EA">
        <w:rPr>
          <w:rStyle w:val="A7"/>
          <w:rFonts w:ascii="Times New Roman" w:hAnsi="Times New Roman" w:cs="Times New Roman"/>
          <w:sz w:val="28"/>
          <w:szCs w:val="28"/>
          <w:lang w:val="uk-UA"/>
        </w:rPr>
        <w:t>Передерій</w:t>
      </w:r>
      <w:proofErr w:type="spellEnd"/>
      <w:r w:rsidRPr="001545EA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А. Спортивний клуб як базова ланка студентського спорту України / А. </w:t>
      </w:r>
      <w:proofErr w:type="spellStart"/>
      <w:r w:rsidRPr="001545EA">
        <w:rPr>
          <w:rStyle w:val="A7"/>
          <w:rFonts w:ascii="Times New Roman" w:hAnsi="Times New Roman" w:cs="Times New Roman"/>
          <w:sz w:val="28"/>
          <w:szCs w:val="28"/>
          <w:lang w:val="uk-UA"/>
        </w:rPr>
        <w:t>Передерій</w:t>
      </w:r>
      <w:proofErr w:type="spellEnd"/>
      <w:r w:rsidRPr="001545EA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1545EA">
        <w:rPr>
          <w:rStyle w:val="A7"/>
          <w:rFonts w:ascii="Times New Roman" w:hAnsi="Times New Roman" w:cs="Times New Roman"/>
          <w:sz w:val="28"/>
          <w:szCs w:val="28"/>
          <w:lang w:val="uk-UA"/>
        </w:rPr>
        <w:t>Пітин</w:t>
      </w:r>
      <w:proofErr w:type="spellEnd"/>
      <w:r w:rsidRPr="001545EA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, М. Мельник // </w:t>
      </w:r>
      <w:r w:rsidRPr="001545EA">
        <w:rPr>
          <w:rStyle w:val="A7"/>
          <w:rFonts w:ascii="Times New Roman" w:hAnsi="Times New Roman" w:cs="Times New Roman"/>
          <w:iCs/>
          <w:sz w:val="28"/>
          <w:szCs w:val="28"/>
          <w:lang w:val="uk-UA"/>
        </w:rPr>
        <w:t>Фізична ак</w:t>
      </w:r>
      <w:r w:rsidRPr="001545EA">
        <w:rPr>
          <w:rStyle w:val="A7"/>
          <w:rFonts w:ascii="Times New Roman" w:hAnsi="Times New Roman" w:cs="Times New Roman"/>
          <w:iCs/>
          <w:sz w:val="28"/>
          <w:szCs w:val="28"/>
          <w:lang w:val="uk-UA"/>
        </w:rPr>
        <w:softHyphen/>
        <w:t>тивність, здоров'я і спорт.</w:t>
      </w:r>
      <w:r w:rsidRPr="001545EA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545EA">
        <w:rPr>
          <w:rStyle w:val="A30"/>
          <w:rFonts w:ascii="Times New Roman" w:hAnsi="Times New Roman" w:cs="Times New Roman"/>
          <w:b w:val="0"/>
          <w:sz w:val="28"/>
          <w:szCs w:val="28"/>
          <w:lang w:val="uk-UA"/>
        </w:rPr>
        <w:t xml:space="preserve">2015. – № 4(22). – С. 59-66. </w:t>
      </w:r>
    </w:p>
    <w:p w:rsidR="001545EA" w:rsidRPr="001545EA" w:rsidRDefault="001545EA" w:rsidP="001545EA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val="uk-UA"/>
        </w:rPr>
        <w:lastRenderedPageBreak/>
        <w:t>Пітин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val="uk-UA"/>
        </w:rPr>
        <w:t xml:space="preserve"> М.П. </w:t>
      </w:r>
      <w:r w:rsidRPr="001545EA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Матеріально-технічне забезпечення студентського спорту України в </w:t>
      </w:r>
      <w:r w:rsidRPr="001545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ХХІ столітті (на прикладі основних спортивних споруд) </w:t>
      </w:r>
      <w:r w:rsidRPr="001545EA">
        <w:rPr>
          <w:rFonts w:ascii="Times New Roman" w:eastAsia="ArialNarrow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1545EA">
        <w:rPr>
          <w:rFonts w:ascii="Times New Roman" w:eastAsia="ArialNarrow" w:hAnsi="Times New Roman" w:cs="Times New Roman"/>
          <w:sz w:val="28"/>
          <w:szCs w:val="28"/>
          <w:lang w:val="uk-UA"/>
        </w:rPr>
        <w:t>Пітин</w:t>
      </w:r>
      <w:proofErr w:type="spellEnd"/>
      <w:r w:rsidRPr="001545EA">
        <w:rPr>
          <w:rFonts w:ascii="Times New Roman" w:eastAsia="ArialNarrow" w:hAnsi="Times New Roman" w:cs="Times New Roman"/>
          <w:sz w:val="28"/>
          <w:szCs w:val="28"/>
          <w:lang w:val="uk-UA"/>
        </w:rPr>
        <w:t xml:space="preserve"> М.П., Мельник М.Г. // Науковий часопис НПУ ім. М.П. Драгоманова. Серія 15. Науково-педагогічні проблеми фізичної культури (фізична культура і спорт). – К. : Вид-во НПУ ім. М. П. Драгоманова, 2015. – Вип. 12 (67). – С. 92-95.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П</w:t>
      </w:r>
      <w:proofErr w:type="gram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ітин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М. Теоретична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підготовка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спорті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: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монографія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/</w:t>
      </w:r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Мар’ян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Пітин</w:t>
      </w:r>
      <w:proofErr w:type="spell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. – Л.</w:t>
      </w:r>
      <w:proofErr w:type="gramStart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ЛДУФК,</w:t>
      </w:r>
      <w:r w:rsidRPr="001545EA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1545EA">
        <w:rPr>
          <w:rFonts w:ascii="Times New Roman" w:eastAsia="TimesNewRomanPSMT" w:hAnsi="Times New Roman" w:cs="Times New Roman"/>
          <w:sz w:val="28"/>
          <w:szCs w:val="28"/>
          <w:lang w:eastAsia="en-US"/>
        </w:rPr>
        <w:t>2015. – 372 с.</w:t>
      </w:r>
    </w:p>
    <w:p w:rsidR="001545EA" w:rsidRPr="001545EA" w:rsidRDefault="001545EA" w:rsidP="001545E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545EA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Степанюк С.І. Студентський спортивний рух: історія, сьогодення та майбутнє / С.І. Степанюк. – Херсон: ХДУ, 2006. – 132 с.</w:t>
      </w:r>
    </w:p>
    <w:p w:rsidR="002066F3" w:rsidRPr="00BB3922" w:rsidRDefault="002066F3" w:rsidP="002066F3">
      <w:pPr>
        <w:pStyle w:val="a4"/>
        <w:spacing w:after="0"/>
        <w:ind w:left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85F50" w:rsidRDefault="00385F50" w:rsidP="00385F50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Додаткова:</w:t>
      </w:r>
    </w:p>
    <w:p w:rsidR="001545EA" w:rsidRDefault="001545EA" w:rsidP="00385F50">
      <w:pPr>
        <w:spacing w:line="240" w:lineRule="auto"/>
        <w:jc w:val="left"/>
        <w:rPr>
          <w:b/>
          <w:sz w:val="28"/>
          <w:szCs w:val="28"/>
        </w:rPr>
      </w:pPr>
    </w:p>
    <w:p w:rsidR="001545EA" w:rsidRPr="00A13C90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val="uk-UA" w:eastAsia="en-US"/>
        </w:rPr>
      </w:pP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Pedagogical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colleges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students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readiness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formation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for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sport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and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recreation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activity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/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Oleh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Romanchyshyn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Yuriy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Briskin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Oleh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Sydorko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Maryan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Ostrovs’kyy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Maryan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Pityn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//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Journal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of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Physical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Education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and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Sport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. –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Pitesti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, 2015. – 15 (4). −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pp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. 815 – 822. DOI:10.7752/jpes.2015.04125</w:t>
      </w:r>
    </w:p>
    <w:p w:rsidR="001545EA" w:rsidRPr="00B26402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eastAsia="en-US"/>
        </w:rPr>
      </w:pP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Physical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Self-Concep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of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Spanish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Schoolchildren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Differences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by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Gender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Sport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Practice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and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Levels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of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Sport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Involvement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[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Electronic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resource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]. –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Access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mode</w:t>
      </w:r>
      <w:proofErr w:type="spellEnd"/>
      <w:proofErr w:type="gram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www.scientificjournals.org/journals2007/articles/1180.pdf. (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Date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of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application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: 01.06.2015).</w:t>
      </w:r>
    </w:p>
    <w:p w:rsidR="001545EA" w:rsidRPr="00A13C90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val="uk-UA" w:eastAsia="en-US"/>
        </w:rPr>
      </w:pP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Pityn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M.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Features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of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theoretical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training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in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combative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sports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/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Pityn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Maryan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Briskin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Yuriy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Zadorozhna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Olha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//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Journal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of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Physical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Education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and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Sport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. −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Pitesti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, 2013. – 13 (2),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issue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2. −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Art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32. – P. 195−198. DOI:10.7752/jpes.2013.02032</w:t>
      </w:r>
    </w:p>
    <w:p w:rsidR="001545EA" w:rsidRPr="00A13C90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val="uk-UA" w:eastAsia="en-US"/>
        </w:rPr>
      </w:pP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Singh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O.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Comparison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of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Facilities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for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Sports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and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Games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in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Colleges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of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Different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Universities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.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International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journal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of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scientific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research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. − 2013. −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Vol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. 2,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Issue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10. − p. 1−4.</w:t>
      </w:r>
    </w:p>
    <w:p w:rsidR="001545EA" w:rsidRPr="00A13C90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val="uk-UA" w:eastAsia="en-US"/>
        </w:rPr>
      </w:pP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The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role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of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Olympic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education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in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solving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problems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of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modern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generation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/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Prystupa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E.,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Briskin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Y.,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Pityn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M., </w:t>
      </w:r>
      <w:proofErr w:type="spellStart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Blavt</w:t>
      </w:r>
      <w:proofErr w:type="spellEnd"/>
      <w:r w:rsidRPr="00A13C90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O. // Фізична активність, здоров’я та спорт. Львів: ЛДУФК; 2012. № 3 (9). С. 3−9.</w:t>
      </w:r>
    </w:p>
    <w:p w:rsidR="001545EA" w:rsidRPr="00B26402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  <w:lang w:val="uk-UA" w:eastAsia="en-US"/>
        </w:rPr>
      </w:pPr>
      <w:proofErr w:type="spellStart"/>
      <w:r w:rsidRPr="00B26402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>Tristan</w:t>
      </w:r>
      <w:proofErr w:type="spellEnd"/>
      <w:r w:rsidRPr="00B26402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 xml:space="preserve"> L.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Wallhead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Nikos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Ntoumanis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Effects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of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a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sport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education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intervention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on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students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’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motivational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responses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in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physical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education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Tristan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L. //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Journal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of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teaching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in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physical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education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. – 2004. – Р. 4–18.</w:t>
      </w:r>
    </w:p>
    <w:p w:rsidR="001545EA" w:rsidRPr="00B26402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eastAsia="en-US"/>
        </w:rPr>
      </w:pPr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Долгова Н. А. Нормативно-правовой аспект модернизации физического воспитания студентов и университетского</w:t>
      </w:r>
      <w:r w:rsidRPr="00B26402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спорта в Украине / Н. А. Долгова // Научные ведомости. Серия Гуманитарные науки. − 2013. − № 20 (163).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Вып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. 19. – С.</w:t>
      </w:r>
      <w:r w:rsidRPr="00B26402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195−200.</w:t>
      </w:r>
    </w:p>
    <w:p w:rsidR="001545EA" w:rsidRPr="00377E88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Долгова Н. О.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Інноваційні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’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ютерні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технології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як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засіб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організації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процесу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фізичного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виховання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377E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університетах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Польщі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Н. О. Долгова //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Витоки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педагогічної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майстерності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зб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наук.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Праць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Полтавського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нац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ун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ім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В. Г. </w:t>
      </w:r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Короленка.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Серія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Педагогічні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науки" – Полтава</w:t>
      </w:r>
      <w:proofErr w:type="gram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ПНПУ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ім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77E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В. Г. Короленка, 2011. – № 8 (1). – С. 114–118.</w:t>
      </w:r>
    </w:p>
    <w:p w:rsidR="001545EA" w:rsidRPr="00BB3922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Латенко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С.Б. Студентський спорт як засіб формування життєвих цінностей молоді і розвитку здорової особистості /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Латенко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С.Б., </w:t>
      </w:r>
      <w:proofErr w:type="spellStart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Копочинська</w:t>
      </w:r>
      <w:proofErr w:type="spellEnd"/>
      <w:r w:rsidRPr="00BB3922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Ю.В. // Вісник Чернігівського державного педагогічного університету ім. Т.Г. Шевченка. Серія: Педагогічні науки. Фізичне виховання та спорт. – Чернігів, 2015. – Вип. 129, т. 3. – С. 195−198.</w:t>
      </w:r>
    </w:p>
    <w:p w:rsidR="001545EA" w:rsidRPr="00B26402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  <w:lang w:eastAsia="en-US"/>
        </w:rPr>
      </w:pPr>
      <w:proofErr w:type="spellStart"/>
      <w:r w:rsidRPr="00B26402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>Лубышева</w:t>
      </w:r>
      <w:proofErr w:type="spellEnd"/>
      <w:r w:rsidRPr="00B26402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 xml:space="preserve"> Л. И. </w:t>
      </w:r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Анализ развития студенческого спорта: состояние и перспективы / Л. И.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Лубышева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val="uk-UA" w:eastAsia="en-US"/>
        </w:rPr>
        <w:t xml:space="preserve"> </w:t>
      </w:r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// Теория и практика физ. культуры. – 2014. – № 1. – С. 39–41.</w:t>
      </w:r>
    </w:p>
    <w:p w:rsidR="001545EA" w:rsidRPr="00377E88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Матыцин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 Студенческий спорт в России: проблемы и цели развития / О. В.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Матыцин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 Всероссийская научно-практическая конференция "Перспективы развития современного студенческого</w:t>
      </w:r>
      <w:r w:rsidRPr="00377E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спорта: на пути к Универсиаде-2013 в Казани". – Казань, 2012. – С. 6–10.</w:t>
      </w:r>
    </w:p>
    <w:p w:rsidR="001545EA" w:rsidRPr="00377E88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Ніколаї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Ю.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Інноваційний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розвиток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фізичного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виховання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спорту в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університетах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республіки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Польща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Ніколаї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Ю. //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Педагогічні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науки: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теорія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історія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інноваційні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технології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– </w:t>
      </w:r>
      <w:proofErr w:type="spellStart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Суми</w:t>
      </w:r>
      <w:proofErr w:type="spellEnd"/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, 2014. –</w:t>
      </w:r>
      <w:r w:rsidRPr="00377E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377E88">
        <w:rPr>
          <w:rFonts w:ascii="Times New Roman" w:eastAsiaTheme="minorHAnsi" w:hAnsi="Times New Roman" w:cs="Times New Roman"/>
          <w:sz w:val="28"/>
          <w:szCs w:val="28"/>
          <w:lang w:eastAsia="en-US"/>
        </w:rPr>
        <w:t>№ 4 (38) – С. 55–66.</w:t>
      </w:r>
    </w:p>
    <w:p w:rsidR="001545EA" w:rsidRPr="00B26402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eastAsia="en-US"/>
        </w:rPr>
      </w:pP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Нормативно-правове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організаційно-управлінське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забезпечення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розвитку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фізичної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культури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і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спорту в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Україні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/</w:t>
      </w:r>
      <w:r w:rsidRPr="00B26402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В.П. Корж, М.В.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Дутчак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, О.К.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Артем'єв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, В.П.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Карленко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, В.О.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Дрюков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, Ю.О. Павленко //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Актуальні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проблеми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фізичної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культури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і</w:t>
      </w:r>
      <w:proofErr w:type="spellEnd"/>
      <w:r w:rsidRPr="00B26402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r w:rsidRPr="00B26402">
        <w:rPr>
          <w:rFonts w:ascii="Times New Roman" w:eastAsia="ArialNarrow" w:hAnsi="Times New Roman" w:cs="Times New Roman"/>
          <w:sz w:val="28"/>
          <w:szCs w:val="28"/>
          <w:lang w:eastAsia="en-US"/>
        </w:rPr>
        <w:t>спорту. – К., 2006. – №10. – С. 4-12.</w:t>
      </w:r>
    </w:p>
    <w:p w:rsidR="001545EA" w:rsidRPr="00B26402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  <w:lang w:eastAsia="en-US"/>
        </w:rPr>
      </w:pPr>
      <w:proofErr w:type="spellStart"/>
      <w:r w:rsidRPr="00B26402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>Рапопорт</w:t>
      </w:r>
      <w:proofErr w:type="spellEnd"/>
      <w:r w:rsidRPr="00B26402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 xml:space="preserve"> Л. А. </w:t>
      </w:r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Организационная структура студенческого спорта / Л. А.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Рапопорт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// Современный</w:t>
      </w:r>
      <w:r w:rsidRPr="00B26402">
        <w:rPr>
          <w:rFonts w:ascii="Times New Roman" w:eastAsia="ArialMT" w:hAnsi="Times New Roman" w:cs="Times New Roman"/>
          <w:sz w:val="28"/>
          <w:szCs w:val="28"/>
          <w:lang w:val="uk-UA" w:eastAsia="en-US"/>
        </w:rPr>
        <w:t xml:space="preserve"> </w:t>
      </w:r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олимпийский спорт и спорт для всех</w:t>
      </w:r>
      <w:proofErr w:type="gram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материалы XI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Междунар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науч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конгр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. – Минск, 2007. – С. 375.</w:t>
      </w:r>
    </w:p>
    <w:p w:rsidR="001545EA" w:rsidRPr="00015A78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Степанюк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С.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Особливості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формування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і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розвитку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студентського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спортивного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руху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Україні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/ С.</w:t>
      </w:r>
      <w:r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Степанюк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// </w:t>
      </w:r>
      <w:proofErr w:type="gram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Молода</w:t>
      </w:r>
      <w:proofErr w:type="gram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спортивна наука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України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:</w:t>
      </w:r>
      <w:r w:rsidRPr="00015A7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Зб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. наук</w:t>
      </w:r>
      <w:proofErr w:type="gram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proofErr w:type="gram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с</w:t>
      </w:r>
      <w:proofErr w:type="gram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татей. – Л., 2003. –</w:t>
      </w:r>
      <w:r w:rsidRPr="00015A7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Вип</w:t>
      </w:r>
      <w:proofErr w:type="spellEnd"/>
      <w:r w:rsidRPr="00015A78">
        <w:rPr>
          <w:rFonts w:ascii="Times New Roman" w:eastAsia="TimesNewRomanPSMT" w:hAnsi="Times New Roman" w:cs="Times New Roman"/>
          <w:sz w:val="28"/>
          <w:szCs w:val="28"/>
          <w:lang w:eastAsia="en-US"/>
        </w:rPr>
        <w:t>. 7., т. 1. – С. 177−184.</w:t>
      </w:r>
    </w:p>
    <w:p w:rsidR="001545EA" w:rsidRPr="00B26402" w:rsidRDefault="001545EA" w:rsidP="001545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>Тростинская</w:t>
      </w:r>
      <w:proofErr w:type="spellEnd"/>
      <w:r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 xml:space="preserve"> И.</w:t>
      </w:r>
      <w:r w:rsidRPr="00B26402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 xml:space="preserve">Р. </w:t>
      </w:r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Стратегия развития физической культуры студентов в условиях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кросскультурной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val="uk-UA" w:eastAsia="en-US"/>
        </w:rPr>
        <w:t xml:space="preserve"> </w:t>
      </w:r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интеграции вузов / И. Р. </w:t>
      </w:r>
      <w:proofErr w:type="spellStart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>Тростинская</w:t>
      </w:r>
      <w:proofErr w:type="spellEnd"/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// Теория и практика физ. культуры. – 2014. – </w:t>
      </w:r>
      <w:r w:rsidRPr="00B26402">
        <w:rPr>
          <w:rFonts w:ascii="Times New Roman" w:eastAsia="ArialMT" w:hAnsi="Times New Roman" w:cs="Times New Roman"/>
          <w:sz w:val="28"/>
          <w:szCs w:val="28"/>
          <w:lang w:val="uk-UA" w:eastAsia="en-US"/>
        </w:rPr>
        <w:t>№</w:t>
      </w:r>
      <w:r w:rsidRPr="00B26402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7. – С. 37–40.</w:t>
      </w:r>
    </w:p>
    <w:p w:rsidR="001545EA" w:rsidRDefault="001545EA" w:rsidP="00385F50">
      <w:pPr>
        <w:spacing w:line="240" w:lineRule="auto"/>
        <w:jc w:val="left"/>
        <w:rPr>
          <w:b/>
          <w:sz w:val="28"/>
          <w:szCs w:val="28"/>
        </w:rPr>
      </w:pPr>
    </w:p>
    <w:p w:rsidR="001545EA" w:rsidRPr="00EB6D99" w:rsidRDefault="001545EA" w:rsidP="00385F50">
      <w:pPr>
        <w:spacing w:line="240" w:lineRule="auto"/>
        <w:jc w:val="left"/>
        <w:rPr>
          <w:b/>
          <w:sz w:val="28"/>
          <w:szCs w:val="28"/>
        </w:rPr>
      </w:pPr>
    </w:p>
    <w:p w:rsidR="00385F50" w:rsidRPr="00661990" w:rsidRDefault="00385F50" w:rsidP="00385F50">
      <w:pPr>
        <w:spacing w:line="240" w:lineRule="auto"/>
        <w:ind w:firstLine="709"/>
        <w:rPr>
          <w:bCs/>
          <w:sz w:val="28"/>
          <w:szCs w:val="28"/>
        </w:rPr>
      </w:pPr>
    </w:p>
    <w:p w:rsidR="00385F50" w:rsidRDefault="00385F50" w:rsidP="00385F5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ІНФОРМАЦІЙНІ РЕСУРСИ</w:t>
      </w:r>
    </w:p>
    <w:p w:rsidR="002066F3" w:rsidRDefault="002066F3" w:rsidP="00385F50">
      <w:pPr>
        <w:spacing w:line="240" w:lineRule="auto"/>
        <w:jc w:val="center"/>
        <w:rPr>
          <w:b/>
          <w:sz w:val="28"/>
          <w:szCs w:val="28"/>
        </w:rPr>
      </w:pP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  <w:lang w:eastAsia="en-US"/>
        </w:rPr>
      </w:pPr>
      <w:proofErr w:type="spellStart"/>
      <w:r w:rsidRPr="00CA6948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>The</w:t>
      </w:r>
      <w:proofErr w:type="spellEnd"/>
      <w:r w:rsidRPr="00CA6948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History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of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Collegiate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Athletics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. – [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Електронний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ресурс] // Режим доступу: https://tylertew. wordpress.com.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The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Physical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Self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Description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Questionnaire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: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fur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thering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research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linking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physical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self-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concept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physical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activity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and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physical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education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[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cited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2015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Sep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11]. – Access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>mode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: http://www.aare.edu.au/05pap/pea05307.pdf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eastAsia="en-US"/>
        </w:rPr>
      </w:pP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lastRenderedPageBreak/>
        <w:t>The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Physical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Self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Description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Questionnaire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furthering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research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linking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physical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self-concept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physical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activity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and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physical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education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[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Electronic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resource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]. –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Access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mode</w:t>
      </w:r>
      <w:proofErr w:type="spellEnd"/>
      <w:proofErr w:type="gram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http://www.aare.edu.au/05pap/pea05307.pdf (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Date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of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application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:</w:t>
      </w:r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03.06.2015).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 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України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"Про 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>фізичну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культуру 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>і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спорт" [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>Електронний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ресурс]. – Режим доступу</w:t>
      </w:r>
      <w:proofErr w:type="gramStart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http://zakon1.rada.gov.ua/cgi-bin/laws/main.cgi?nreg=3808-12 (дата 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звернення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eastAsia="en-US"/>
        </w:rPr>
        <w:t>: 23.05.2015).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CA6948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 xml:space="preserve">Закон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України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«Про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вищу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освіту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». – [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Електронний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ресурс] // Режим доступу: http://zakon4.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rada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gov.ua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/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laws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/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show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/1556–18.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94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Мельник М. </w:t>
      </w:r>
      <w:r w:rsidRPr="00CA6948">
        <w:rPr>
          <w:rFonts w:ascii="Times New Roman" w:hAnsi="Times New Roman" w:cs="Times New Roman"/>
          <w:sz w:val="28"/>
          <w:szCs w:val="28"/>
          <w:lang w:val="uk-UA"/>
        </w:rPr>
        <w:t>Особливості системи підготовки в студентському спорті України</w:t>
      </w:r>
      <w:r w:rsidRPr="00CA694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/ М. Мельник, М. </w:t>
      </w:r>
      <w:proofErr w:type="spellStart"/>
      <w:r w:rsidRPr="00CA694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Пітин</w:t>
      </w:r>
      <w:proofErr w:type="spellEnd"/>
      <w:r w:rsidRPr="00CA694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// Спортивний вісник Придніпров'я: </w:t>
      </w:r>
      <w:proofErr w:type="spellStart"/>
      <w:r w:rsidRPr="00CA694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наук.-практ</w:t>
      </w:r>
      <w:proofErr w:type="spellEnd"/>
      <w:r w:rsidRPr="00CA694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. журнал. – Дніпропетровськ. – С. 70–73. – Режим доступу: </w:t>
      </w:r>
      <w:hyperlink r:id="rId5" w:history="1">
        <w:r w:rsidRPr="00CA6948">
          <w:rPr>
            <w:rStyle w:val="a3"/>
            <w:rFonts w:ascii="Times New Roman" w:eastAsia="TimesNewRomanPSMT" w:hAnsi="Times New Roman" w:cs="Times New Roman"/>
            <w:color w:val="auto"/>
            <w:sz w:val="28"/>
            <w:szCs w:val="28"/>
            <w:u w:val="none"/>
            <w:lang w:val="uk-UA" w:eastAsia="en-US"/>
          </w:rPr>
          <w:t>http://www.infiz.dp.ua/joomla/media/sport-visnik-pred/2015-03/2015-03-15.pdf</w:t>
        </w:r>
      </w:hyperlink>
    </w:p>
    <w:p w:rsidR="00CA6948" w:rsidRPr="00CA6948" w:rsidRDefault="0002690D" w:rsidP="00CA694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Пошук за автором" w:history="1">
        <w:r w:rsidR="00CA6948" w:rsidRPr="00CA69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Мельник М.Г.</w:t>
        </w:r>
      </w:hyperlink>
      <w:r w:rsidR="00CA6948" w:rsidRPr="00CA69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948" w:rsidRPr="00CA6948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спортивними спорудами студентського спорту України (на прикладі стадіонів місткістю понад 1500 місць)</w:t>
      </w:r>
      <w:r w:rsidR="00CA6948" w:rsidRPr="00CA6948">
        <w:rPr>
          <w:rFonts w:ascii="Times New Roman" w:hAnsi="Times New Roman" w:cs="Times New Roman"/>
          <w:sz w:val="28"/>
          <w:szCs w:val="28"/>
          <w:lang w:val="uk-UA"/>
        </w:rPr>
        <w:t xml:space="preserve"> / Мельник М.Г. //</w:t>
      </w:r>
      <w:r w:rsidR="00CA6948" w:rsidRPr="00CA69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hyperlink r:id="rId7" w:tooltip="Періодичне видання" w:history="1">
        <w:r w:rsidR="00CA6948" w:rsidRPr="00CA69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Здоровье, спорт, реабилитация</w:t>
        </w:r>
      </w:hyperlink>
      <w:r w:rsidR="00CA6948" w:rsidRPr="00CA69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6948" w:rsidRPr="00CA6948">
        <w:rPr>
          <w:rFonts w:ascii="Times New Roman" w:eastAsia="ArialNarrow" w:hAnsi="Times New Roman" w:cs="Times New Roman"/>
          <w:sz w:val="28"/>
          <w:szCs w:val="28"/>
          <w:lang w:val="uk-UA"/>
        </w:rPr>
        <w:t>–</w:t>
      </w:r>
      <w:r w:rsidR="00CA6948" w:rsidRPr="00CA6948">
        <w:rPr>
          <w:rFonts w:ascii="Times New Roman" w:hAnsi="Times New Roman" w:cs="Times New Roman"/>
          <w:sz w:val="28"/>
          <w:szCs w:val="28"/>
          <w:lang w:val="uk-UA"/>
        </w:rPr>
        <w:t xml:space="preserve"> 2015. </w:t>
      </w:r>
      <w:r w:rsidR="00CA6948" w:rsidRPr="00CA6948">
        <w:rPr>
          <w:rFonts w:ascii="Times New Roman" w:eastAsia="ArialNarrow" w:hAnsi="Times New Roman" w:cs="Times New Roman"/>
          <w:sz w:val="28"/>
          <w:szCs w:val="28"/>
          <w:lang w:val="uk-UA"/>
        </w:rPr>
        <w:t>–</w:t>
      </w:r>
      <w:r w:rsidR="00CA6948" w:rsidRPr="00CA6948">
        <w:rPr>
          <w:rFonts w:ascii="Times New Roman" w:hAnsi="Times New Roman" w:cs="Times New Roman"/>
          <w:sz w:val="28"/>
          <w:szCs w:val="28"/>
          <w:lang w:val="uk-UA"/>
        </w:rPr>
        <w:t xml:space="preserve"> № 1. </w:t>
      </w:r>
      <w:r w:rsidR="00CA6948" w:rsidRPr="00CA6948">
        <w:rPr>
          <w:rFonts w:ascii="Times New Roman" w:eastAsia="ArialNarrow" w:hAnsi="Times New Roman" w:cs="Times New Roman"/>
          <w:sz w:val="28"/>
          <w:szCs w:val="28"/>
          <w:lang w:val="uk-UA"/>
        </w:rPr>
        <w:t>–</w:t>
      </w:r>
      <w:r w:rsidR="00CA6948" w:rsidRPr="00CA6948">
        <w:rPr>
          <w:rFonts w:ascii="Times New Roman" w:hAnsi="Times New Roman" w:cs="Times New Roman"/>
          <w:sz w:val="28"/>
          <w:szCs w:val="28"/>
          <w:lang w:val="uk-UA"/>
        </w:rPr>
        <w:t xml:space="preserve"> С. 64-66. </w:t>
      </w:r>
      <w:r w:rsidR="00CA6948" w:rsidRPr="00CA6948">
        <w:rPr>
          <w:rFonts w:ascii="Times New Roman" w:eastAsia="ArialNarrow" w:hAnsi="Times New Roman" w:cs="Times New Roman"/>
          <w:sz w:val="28"/>
          <w:szCs w:val="28"/>
          <w:lang w:val="uk-UA"/>
        </w:rPr>
        <w:t>–</w:t>
      </w:r>
      <w:r w:rsidR="00CA6948" w:rsidRPr="00CA6948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</w:t>
      </w:r>
      <w:r w:rsidR="00CA6948" w:rsidRPr="00CA6948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hyperlink r:id="rId8" w:history="1">
        <w:r w:rsidR="00CA6948" w:rsidRPr="00CA69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="00CA6948" w:rsidRPr="00CA694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hsr</w:t>
        </w:r>
      </w:hyperlink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  <w:lang w:eastAsia="en-US"/>
        </w:rPr>
      </w:pPr>
      <w:r w:rsidRPr="00CA6948">
        <w:rPr>
          <w:rFonts w:ascii="Times New Roman" w:eastAsia="Arial-ItalicMT" w:hAnsi="Times New Roman" w:cs="Times New Roman"/>
          <w:iCs/>
          <w:sz w:val="28"/>
          <w:szCs w:val="28"/>
          <w:lang w:eastAsia="en-US"/>
        </w:rPr>
        <w:t xml:space="preserve">Модельный </w:t>
      </w:r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закон «О студенческом спорте». – [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Електронний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 ресурс] // Режим доступу: http://zakon3.rada.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gov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ua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/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laws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/</w:t>
      </w:r>
      <w:proofErr w:type="spellStart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show</w:t>
      </w:r>
      <w:proofErr w:type="spellEnd"/>
      <w:r w:rsidRPr="00CA6948">
        <w:rPr>
          <w:rFonts w:ascii="Times New Roman" w:eastAsia="ArialMT" w:hAnsi="Times New Roman" w:cs="Times New Roman"/>
          <w:sz w:val="28"/>
          <w:szCs w:val="28"/>
          <w:lang w:eastAsia="en-US"/>
        </w:rPr>
        <w:t>/1556-18.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</w:pPr>
      <w:r w:rsidRPr="00CA6948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Павленко</w:t>
      </w:r>
      <w:r w:rsidRPr="00CA6948"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 О.</w:t>
      </w:r>
      <w:r w:rsidRPr="00CA6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6948">
        <w:rPr>
          <w:rFonts w:ascii="Times New Roman" w:hAnsi="Times New Roman" w:cs="Times New Roman"/>
          <w:bCs/>
          <w:sz w:val="28"/>
          <w:szCs w:val="28"/>
        </w:rPr>
        <w:t>Багатогранність</w:t>
      </w:r>
      <w:proofErr w:type="spellEnd"/>
      <w:r w:rsidRPr="00CA6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6948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CA69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6948">
        <w:rPr>
          <w:rFonts w:ascii="Times New Roman" w:hAnsi="Times New Roman" w:cs="Times New Roman"/>
          <w:bCs/>
          <w:sz w:val="28"/>
          <w:szCs w:val="28"/>
        </w:rPr>
        <w:t>студентського</w:t>
      </w:r>
      <w:proofErr w:type="spellEnd"/>
      <w:r w:rsidRPr="00CA6948">
        <w:rPr>
          <w:rFonts w:ascii="Times New Roman" w:hAnsi="Times New Roman" w:cs="Times New Roman"/>
          <w:bCs/>
          <w:sz w:val="28"/>
          <w:szCs w:val="28"/>
        </w:rPr>
        <w:t xml:space="preserve"> спортивного </w:t>
      </w:r>
      <w:proofErr w:type="spellStart"/>
      <w:r w:rsidRPr="00CA6948">
        <w:rPr>
          <w:rFonts w:ascii="Times New Roman" w:hAnsi="Times New Roman" w:cs="Times New Roman"/>
          <w:bCs/>
          <w:sz w:val="28"/>
          <w:szCs w:val="28"/>
        </w:rPr>
        <w:t>руху</w:t>
      </w:r>
      <w:proofErr w:type="spellEnd"/>
      <w:r w:rsidRPr="00CA6948">
        <w:rPr>
          <w:rFonts w:ascii="Times New Roman" w:hAnsi="Times New Roman" w:cs="Times New Roman"/>
          <w:sz w:val="28"/>
          <w:szCs w:val="28"/>
        </w:rPr>
        <w:t> / О. Павленко // </w:t>
      </w:r>
      <w:hyperlink r:id="rId9" w:tooltip="Періодичне видання" w:history="1">
        <w:r w:rsidRPr="00CA69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Теорія і методика фізичного виховання і спорту</w:t>
        </w:r>
      </w:hyperlink>
      <w:r w:rsidRPr="00CA6948">
        <w:rPr>
          <w:rFonts w:ascii="Times New Roman" w:hAnsi="Times New Roman" w:cs="Times New Roman"/>
          <w:sz w:val="28"/>
          <w:szCs w:val="28"/>
        </w:rPr>
        <w:t>. - 2016. - № 3. - С. 21</w:t>
      </w:r>
      <w:r w:rsidRPr="00CA6948">
        <w:rPr>
          <w:rFonts w:ascii="Times New Roman" w:hAnsi="Times New Roman" w:cs="Times New Roman"/>
          <w:sz w:val="28"/>
          <w:szCs w:val="28"/>
          <w:shd w:val="clear" w:color="auto" w:fill="F9F9F9"/>
        </w:rPr>
        <w:t>-</w:t>
      </w:r>
      <w:r w:rsidRPr="00CA6948">
        <w:rPr>
          <w:rFonts w:ascii="Times New Roman" w:hAnsi="Times New Roman" w:cs="Times New Roman"/>
          <w:sz w:val="28"/>
          <w:szCs w:val="28"/>
        </w:rPr>
        <w:t>25. - Режим доступу: </w:t>
      </w:r>
      <w:hyperlink r:id="rId10" w:history="1">
        <w:r w:rsidRPr="00CA69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</w:t>
        </w:r>
        <w:r w:rsidRPr="00CA694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TMFVS</w:t>
        </w:r>
      </w:hyperlink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Положення про спортивний клуб Харківської державної академії фізичної культури [Електронний ресурс]. – Режим доступу: http://hdafk.kharkov.ua/docs/polozhennya-sportclub. 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doc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(дата звернення:22.11.2015). 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eastAsia="en-US"/>
        </w:rPr>
      </w:pPr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Про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деякі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заходи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щодо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вдосконалення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системи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фізичного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виховання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дітей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молоді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навчальних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закладах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і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розвитку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дитячо-юнацького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спорту в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Україні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: Указ Президента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України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3.06.2009 на </w:t>
      </w:r>
      <w:proofErr w:type="spellStart"/>
      <w:proofErr w:type="gram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п</w:t>
      </w:r>
      <w:proofErr w:type="gram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ідставі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№ 478/2009 [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Електронний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ресурс] – Режим доступу: http://zakon4.rada.gov.ua/laws/show/478/2009 (Дата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звернення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: 11.09.2015).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 утворення фізкультурно-спортивних клубів та їх осередків у вищих, серед</w:t>
      </w:r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softHyphen/>
        <w:t>ніх і професійно-технічних навчальних закладах: наказ Міністерства освіти і науки Укра</w:t>
      </w:r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softHyphen/>
        <w:t xml:space="preserve">їни від 22.03.2002 № 210 [Електронний ресурс]. – Режим доступу: http://www.tntu.edu. 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ua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/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kafedra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/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sf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/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doc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/KAFE68.doc. (дата звернення: 20.11.2015). 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ArialNarrow" w:hAnsi="Times New Roman" w:cs="Times New Roman"/>
          <w:sz w:val="28"/>
          <w:szCs w:val="28"/>
          <w:lang w:eastAsia="en-US"/>
        </w:rPr>
      </w:pPr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Проект Закону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України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«Про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фізичне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виховання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і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спорт». – [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Електронний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ресурс]. – Режим доступу: http://flakyiv.</w:t>
      </w:r>
      <w:r w:rsidRPr="00CA6948">
        <w:rPr>
          <w:rFonts w:ascii="Times New Roman" w:eastAsia="ArialNarrow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org.ua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/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wp-content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/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uploads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/2014/10/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Proekt_Zakony_FKS.pdf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 xml:space="preserve"> (Дата </w:t>
      </w:r>
      <w:proofErr w:type="spellStart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звернення</w:t>
      </w:r>
      <w:proofErr w:type="spellEnd"/>
      <w:r w:rsidRPr="00CA6948">
        <w:rPr>
          <w:rFonts w:ascii="Times New Roman" w:eastAsia="ArialNarrow" w:hAnsi="Times New Roman" w:cs="Times New Roman"/>
          <w:sz w:val="28"/>
          <w:szCs w:val="28"/>
          <w:lang w:eastAsia="en-US"/>
        </w:rPr>
        <w:t>: 19.09.2015).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Статут громадської організації спортивний клуб Львівського державного універси</w:t>
      </w:r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softHyphen/>
        <w:t xml:space="preserve">тету фізичної культури «СКІФ» [Електронний ресурс]. – Режим доступу: </w:t>
      </w:r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http://www.ldufk. 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edu.ua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/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files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/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photoGallery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/2012/SKIF/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Statut_SKIF.pdf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(дата звернення:25.11.2015) </w:t>
      </w:r>
    </w:p>
    <w:p w:rsidR="00CA6948" w:rsidRPr="00CA6948" w:rsidRDefault="00CA6948" w:rsidP="00CA694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Статут Спортивного клубу «Буревісник» Кіровоградського державного педагогіч</w:t>
      </w:r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softHyphen/>
        <w:t xml:space="preserve">ного університету імені Володимира Винниченка [Електронний ресурс]. – Режим доступу: </w:t>
      </w:r>
      <w:hyperlink r:id="rId11" w:history="1">
        <w:r w:rsidRPr="00CA6948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val="uk-UA" w:eastAsia="en-US"/>
          </w:rPr>
          <w:t>http://www2.kspu.kr.ua/burevisnik/index.php?option=com_</w:t>
        </w:r>
      </w:hyperlink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content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&amp;</w:t>
      </w:r>
      <w:proofErr w:type="spellStart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task=blogcategory</w:t>
      </w:r>
      <w:proofErr w:type="spellEnd"/>
      <w:r w:rsidRPr="00CA694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&amp;id=4&amp;I temid=5 (дата звернення: 02.12.2015). </w:t>
      </w:r>
    </w:p>
    <w:p w:rsidR="002066F3" w:rsidRDefault="002066F3" w:rsidP="00385F50">
      <w:pPr>
        <w:spacing w:line="240" w:lineRule="auto"/>
        <w:jc w:val="center"/>
        <w:rPr>
          <w:b/>
          <w:sz w:val="28"/>
          <w:szCs w:val="28"/>
        </w:rPr>
      </w:pPr>
    </w:p>
    <w:sectPr w:rsidR="002066F3" w:rsidSect="00385F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588"/>
    <w:multiLevelType w:val="hybridMultilevel"/>
    <w:tmpl w:val="E1A618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56EE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09B6"/>
    <w:multiLevelType w:val="hybridMultilevel"/>
    <w:tmpl w:val="7D941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63B4"/>
    <w:multiLevelType w:val="hybridMultilevel"/>
    <w:tmpl w:val="81B8F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08E7"/>
    <w:multiLevelType w:val="hybridMultilevel"/>
    <w:tmpl w:val="82848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4536D0"/>
    <w:multiLevelType w:val="hybridMultilevel"/>
    <w:tmpl w:val="13B69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CB7C53"/>
    <w:multiLevelType w:val="hybridMultilevel"/>
    <w:tmpl w:val="A44C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78E0"/>
    <w:multiLevelType w:val="hybridMultilevel"/>
    <w:tmpl w:val="01C06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F46A44"/>
    <w:multiLevelType w:val="hybridMultilevel"/>
    <w:tmpl w:val="2004A07E"/>
    <w:lvl w:ilvl="0" w:tplc="9EDCC6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979E5"/>
    <w:multiLevelType w:val="hybridMultilevel"/>
    <w:tmpl w:val="1726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D4B"/>
    <w:multiLevelType w:val="hybridMultilevel"/>
    <w:tmpl w:val="5F76A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95420"/>
    <w:multiLevelType w:val="hybridMultilevel"/>
    <w:tmpl w:val="360E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7502A"/>
    <w:multiLevelType w:val="hybridMultilevel"/>
    <w:tmpl w:val="13F05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8F0B0E"/>
    <w:multiLevelType w:val="hybridMultilevel"/>
    <w:tmpl w:val="9B8E1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85F50"/>
    <w:rsid w:val="0002690D"/>
    <w:rsid w:val="0003326B"/>
    <w:rsid w:val="001545EA"/>
    <w:rsid w:val="002066F3"/>
    <w:rsid w:val="00385F50"/>
    <w:rsid w:val="00406F8A"/>
    <w:rsid w:val="00435D57"/>
    <w:rsid w:val="004D7F7A"/>
    <w:rsid w:val="00527F21"/>
    <w:rsid w:val="0058657C"/>
    <w:rsid w:val="0085782F"/>
    <w:rsid w:val="008C6033"/>
    <w:rsid w:val="009326DA"/>
    <w:rsid w:val="00A3577A"/>
    <w:rsid w:val="00B67BCD"/>
    <w:rsid w:val="00CA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5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F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77A"/>
    <w:pPr>
      <w:widowControl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5">
    <w:name w:val="Emphasis"/>
    <w:basedOn w:val="a0"/>
    <w:uiPriority w:val="20"/>
    <w:qFormat/>
    <w:rsid w:val="0003326B"/>
    <w:rPr>
      <w:i/>
      <w:iCs/>
    </w:rPr>
  </w:style>
  <w:style w:type="character" w:customStyle="1" w:styleId="A30">
    <w:name w:val="A3"/>
    <w:uiPriority w:val="99"/>
    <w:rsid w:val="002066F3"/>
    <w:rPr>
      <w:rFonts w:cs="PragmaticaCTT"/>
      <w:b/>
      <w:bCs/>
      <w:color w:val="000000"/>
      <w:sz w:val="36"/>
      <w:szCs w:val="36"/>
    </w:rPr>
  </w:style>
  <w:style w:type="character" w:customStyle="1" w:styleId="A7">
    <w:name w:val="A7"/>
    <w:uiPriority w:val="99"/>
    <w:rsid w:val="002066F3"/>
    <w:rPr>
      <w:rFonts w:cs="PragmaticaCTT"/>
      <w:color w:val="000000"/>
      <w:sz w:val="16"/>
      <w:szCs w:val="16"/>
    </w:rPr>
  </w:style>
  <w:style w:type="paragraph" w:customStyle="1" w:styleId="Default">
    <w:name w:val="Default"/>
    <w:rsid w:val="002066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hsr_2015_1_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4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C%D0%B5%D0%BB%D1%8C%D0%BD%D0%B8%D0%BA%20%D0%9C$" TargetMode="External"/><Relationship Id="rId11" Type="http://schemas.openxmlformats.org/officeDocument/2006/relationships/hyperlink" Target="http://www2.kspu.kr.ua/burevisnik/index.php?option=com_" TargetMode="External"/><Relationship Id="rId5" Type="http://schemas.openxmlformats.org/officeDocument/2006/relationships/hyperlink" Target="http://www.infiz.dp.ua/joomla/media/sport-visnik-pred/2015-03/2015-03-15.pdf" TargetMode="External"/><Relationship Id="rId10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TMFVS_2016_3_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</dc:creator>
  <cp:keywords/>
  <dc:description/>
  <cp:lastModifiedBy>Пользователь</cp:lastModifiedBy>
  <cp:revision>9</cp:revision>
  <cp:lastPrinted>2017-09-20T06:57:00Z</cp:lastPrinted>
  <dcterms:created xsi:type="dcterms:W3CDTF">2015-11-03T19:01:00Z</dcterms:created>
  <dcterms:modified xsi:type="dcterms:W3CDTF">2017-09-20T06:58:00Z</dcterms:modified>
</cp:coreProperties>
</file>