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8A" w:rsidRDefault="007E3E8A" w:rsidP="007E3E8A">
      <w:pPr>
        <w:tabs>
          <w:tab w:val="left" w:pos="4820"/>
        </w:tabs>
        <w:ind w:firstLine="284"/>
        <w:jc w:val="both"/>
        <w:rPr>
          <w:b/>
          <w:color w:val="000000"/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Основна:</w:t>
      </w:r>
    </w:p>
    <w:p w:rsidR="007E3E8A" w:rsidRDefault="007E3E8A" w:rsidP="007E3E8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Актуальні проблеми філософії ХХ–ХХІ століть : навч. посіб. Львів : Видавництво Львівської політехніки, 2021. 240 с.</w:t>
      </w:r>
    </w:p>
    <w:p w:rsidR="007E3E8A" w:rsidRDefault="007E3E8A" w:rsidP="007E3E8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Актуальні проблеми економіки і менеджменту: теорія, інновації та сучасна практика : монографія. Херсон : «ОЛДІ-ПЛЮС», 2020. 424 с.</w:t>
      </w:r>
    </w:p>
    <w:p w:rsidR="007E3E8A" w:rsidRDefault="007E3E8A" w:rsidP="007E3E8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Актуальні проблеми теорії та практики менеджменту зовнішньоекономічної діяльності : колективна монографія / за </w:t>
      </w:r>
      <w:r>
        <w:rPr>
          <w:sz w:val="20"/>
          <w:szCs w:val="20"/>
          <w:lang w:val="ru-RU"/>
        </w:rPr>
        <w:t>з</w:t>
      </w:r>
      <w:r>
        <w:rPr>
          <w:sz w:val="20"/>
          <w:szCs w:val="20"/>
        </w:rPr>
        <w:t>аг</w:t>
      </w:r>
      <w:r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 xml:space="preserve">ред. Д.Т. Бікулова, О.М. Олійника. Запоріжжя, ЗНУ. </w:t>
      </w:r>
      <w:r>
        <w:rPr>
          <w:sz w:val="20"/>
          <w:szCs w:val="20"/>
          <w:lang w:val="en-US"/>
        </w:rPr>
        <w:t xml:space="preserve">2021. </w:t>
      </w:r>
      <w:r>
        <w:rPr>
          <w:sz w:val="20"/>
          <w:szCs w:val="20"/>
        </w:rPr>
        <w:t>336 с.</w:t>
      </w:r>
    </w:p>
    <w:p w:rsidR="007E3E8A" w:rsidRDefault="007E3E8A" w:rsidP="007E3E8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Олійник О.М. Актуальні проблеми філософії менеджменту : навчальний посібник для здобувачів ступеня вищої освіти магістра спеціальності «Менеджмент» освітньої програми «Менеджмент зовнішньоекономічної діяльності». Запоріжжя: ЗНУ, 2016. 96 с.</w:t>
      </w:r>
    </w:p>
    <w:p w:rsidR="007E3E8A" w:rsidRDefault="007E3E8A" w:rsidP="007E3E8A">
      <w:pPr>
        <w:ind w:firstLine="284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5. Tsang E. The Philosophy of Management Research</w:t>
      </w:r>
      <w:r>
        <w:rPr>
          <w:sz w:val="20"/>
          <w:szCs w:val="20"/>
          <w:lang w:val="en-US"/>
        </w:rPr>
        <w:t xml:space="preserve">. London, </w:t>
      </w:r>
      <w:r>
        <w:rPr>
          <w:sz w:val="20"/>
          <w:szCs w:val="20"/>
        </w:rPr>
        <w:t>Routledge</w:t>
      </w:r>
      <w:r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2017</w:t>
      </w:r>
      <w:r>
        <w:rPr>
          <w:sz w:val="20"/>
          <w:szCs w:val="20"/>
          <w:lang w:val="en-US"/>
        </w:rPr>
        <w:t>. 264 p.</w:t>
      </w:r>
    </w:p>
    <w:p w:rsidR="007E3E8A" w:rsidRDefault="007E3E8A" w:rsidP="007E3E8A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Додаткова: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Бурєннікова, Н. В. Теорія та філософія результативності функціонування підприємств як систем: оновлений погляд на шляхи реалізації функцій та управління. </w:t>
      </w:r>
      <w:r>
        <w:rPr>
          <w:bCs/>
          <w:i/>
          <w:color w:val="000000"/>
          <w:sz w:val="20"/>
          <w:szCs w:val="20"/>
        </w:rPr>
        <w:t>Бізнес інформ</w:t>
      </w:r>
      <w:r>
        <w:rPr>
          <w:bCs/>
          <w:color w:val="000000"/>
          <w:sz w:val="20"/>
          <w:szCs w:val="20"/>
        </w:rPr>
        <w:t>.  2021. № 6. С. 190-196.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Бутенко, Т. В. Сучасна структура та ефективне управління економічними методами в менеджменті.</w:t>
      </w:r>
      <w:r>
        <w:rPr>
          <w:bCs/>
          <w:color w:val="000000"/>
          <w:sz w:val="20"/>
          <w:szCs w:val="20"/>
          <w:lang w:val="ru-RU"/>
        </w:rPr>
        <w:t xml:space="preserve"> </w:t>
      </w:r>
      <w:r>
        <w:rPr>
          <w:bCs/>
          <w:color w:val="000000"/>
          <w:sz w:val="20"/>
          <w:szCs w:val="20"/>
        </w:rPr>
        <w:t xml:space="preserve"> </w:t>
      </w:r>
      <w:r>
        <w:rPr>
          <w:bCs/>
          <w:i/>
          <w:color w:val="000000"/>
          <w:sz w:val="20"/>
          <w:szCs w:val="20"/>
        </w:rPr>
        <w:t>Бізнес інформ</w:t>
      </w:r>
      <w:r>
        <w:rPr>
          <w:bCs/>
          <w:color w:val="000000"/>
          <w:sz w:val="20"/>
          <w:szCs w:val="20"/>
        </w:rPr>
        <w:t>. 2018. № 12. С. 406-412.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Вдовічен, А. А. Сучасні концепції менеджменту та їх застосування на підприємствах. </w:t>
      </w:r>
      <w:r>
        <w:rPr>
          <w:bCs/>
          <w:i/>
          <w:color w:val="000000"/>
          <w:sz w:val="20"/>
          <w:szCs w:val="20"/>
        </w:rPr>
        <w:t>Інвестиції: практика та досвід</w:t>
      </w:r>
      <w:r>
        <w:rPr>
          <w:bCs/>
          <w:color w:val="000000"/>
          <w:sz w:val="20"/>
          <w:szCs w:val="20"/>
        </w:rPr>
        <w:t>. 2020. № 19-20. С. 29-34.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Воронкова, В. Г.</w:t>
      </w:r>
      <w:r>
        <w:rPr>
          <w:bCs/>
          <w:color w:val="000000"/>
          <w:sz w:val="20"/>
          <w:szCs w:val="20"/>
          <w:lang w:val="en-US"/>
        </w:rPr>
        <w:t> </w:t>
      </w:r>
      <w:r>
        <w:rPr>
          <w:bCs/>
          <w:color w:val="000000"/>
          <w:sz w:val="20"/>
          <w:szCs w:val="20"/>
        </w:rPr>
        <w:t>Філософія державного управління: синергетична методологія дослідження.</w:t>
      </w:r>
      <w:r>
        <w:rPr>
          <w:bCs/>
          <w:color w:val="000000"/>
          <w:sz w:val="20"/>
          <w:szCs w:val="20"/>
          <w:lang w:val="en-US"/>
        </w:rPr>
        <w:t> </w:t>
      </w:r>
      <w:r>
        <w:rPr>
          <w:bCs/>
          <w:i/>
          <w:color w:val="000000"/>
          <w:sz w:val="20"/>
          <w:szCs w:val="20"/>
          <w:lang w:val="en-US"/>
        </w:rPr>
        <w:t>Humanities studies</w:t>
      </w:r>
      <w:r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  <w:lang w:val="en-US"/>
        </w:rPr>
        <w:t> </w:t>
      </w:r>
      <w:r>
        <w:rPr>
          <w:bCs/>
          <w:color w:val="000000"/>
          <w:sz w:val="20"/>
          <w:szCs w:val="20"/>
        </w:rPr>
        <w:t>2020.</w:t>
      </w:r>
      <w:r>
        <w:rPr>
          <w:bCs/>
          <w:color w:val="000000"/>
          <w:sz w:val="20"/>
          <w:szCs w:val="20"/>
          <w:lang w:val="en-US"/>
        </w:rPr>
        <w:t> </w:t>
      </w:r>
      <w:r>
        <w:rPr>
          <w:bCs/>
          <w:color w:val="000000"/>
          <w:sz w:val="20"/>
          <w:szCs w:val="20"/>
        </w:rPr>
        <w:t>№ 5 (82). С. 172-184.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Гречка, Ю. Є.</w:t>
      </w:r>
      <w:r>
        <w:rPr>
          <w:bCs/>
          <w:color w:val="000000"/>
          <w:sz w:val="20"/>
          <w:szCs w:val="20"/>
          <w:lang w:val="en-US"/>
        </w:rPr>
        <w:t> </w:t>
      </w:r>
      <w:r>
        <w:rPr>
          <w:bCs/>
          <w:color w:val="000000"/>
          <w:sz w:val="20"/>
          <w:szCs w:val="20"/>
        </w:rPr>
        <w:t xml:space="preserve">Управління проектами як нова філософія проектного інноваційного мислення у добу глобалізації та інформаційного суспліьства. </w:t>
      </w:r>
      <w:r>
        <w:rPr>
          <w:bCs/>
          <w:i/>
          <w:color w:val="000000"/>
          <w:sz w:val="20"/>
          <w:szCs w:val="20"/>
        </w:rPr>
        <w:t>Гуманітарний вісник Запорізької державної інженерної академії</w:t>
      </w:r>
      <w:r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  <w:lang w:val="en-US"/>
        </w:rPr>
        <w:t> </w:t>
      </w:r>
      <w:r>
        <w:rPr>
          <w:bCs/>
          <w:color w:val="000000"/>
          <w:sz w:val="20"/>
          <w:szCs w:val="20"/>
        </w:rPr>
        <w:t>2017.</w:t>
      </w:r>
      <w:r>
        <w:rPr>
          <w:bCs/>
          <w:color w:val="000000"/>
          <w:sz w:val="20"/>
          <w:szCs w:val="20"/>
          <w:lang w:val="en-US"/>
        </w:rPr>
        <w:t> </w:t>
      </w:r>
      <w:r>
        <w:rPr>
          <w:bCs/>
          <w:color w:val="000000"/>
          <w:sz w:val="20"/>
          <w:szCs w:val="20"/>
        </w:rPr>
        <w:t>Вип. № 69.</w:t>
      </w:r>
      <w:r>
        <w:rPr>
          <w:bCs/>
          <w:color w:val="000000"/>
          <w:sz w:val="20"/>
          <w:szCs w:val="20"/>
          <w:lang w:val="en-US"/>
        </w:rPr>
        <w:t> </w:t>
      </w:r>
      <w:r>
        <w:rPr>
          <w:bCs/>
          <w:color w:val="000000"/>
          <w:sz w:val="20"/>
          <w:szCs w:val="20"/>
        </w:rPr>
        <w:t>С. 57-63.</w:t>
      </w:r>
      <w:r>
        <w:rPr>
          <w:bCs/>
          <w:color w:val="000000"/>
          <w:sz w:val="20"/>
          <w:szCs w:val="20"/>
          <w:lang w:val="en-US"/>
        </w:rPr>
        <w:t> 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Горик-Чубатюк, М. О. Система прийняття управлінських рішень як інструмент сучасного менеджменту. </w:t>
      </w:r>
      <w:r>
        <w:rPr>
          <w:bCs/>
          <w:i/>
          <w:color w:val="000000"/>
          <w:sz w:val="20"/>
          <w:szCs w:val="20"/>
        </w:rPr>
        <w:t>Економіка. Управління. Інновації. Серія : Економічні науки</w:t>
      </w:r>
      <w:r>
        <w:rPr>
          <w:bCs/>
          <w:color w:val="000000"/>
          <w:sz w:val="20"/>
          <w:szCs w:val="20"/>
        </w:rPr>
        <w:t>. 2017. № 2(21).</w:t>
      </w:r>
      <w:r>
        <w:rPr>
          <w:bCs/>
          <w:color w:val="000000"/>
          <w:sz w:val="20"/>
          <w:szCs w:val="20"/>
          <w:lang w:val="ru-RU"/>
        </w:rPr>
        <w:t xml:space="preserve"> </w:t>
      </w:r>
      <w:r>
        <w:rPr>
          <w:bCs/>
          <w:color w:val="000000"/>
          <w:sz w:val="20"/>
          <w:szCs w:val="20"/>
          <w:lang w:val="en-US"/>
        </w:rPr>
        <w:t>C</w:t>
      </w:r>
      <w:r>
        <w:rPr>
          <w:bCs/>
          <w:color w:val="000000"/>
          <w:sz w:val="20"/>
          <w:szCs w:val="20"/>
          <w:lang w:val="ru-RU"/>
        </w:rPr>
        <w:t xml:space="preserve">.25-34. 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Завидівська, О. І. Формування здоров'я орієнтованих управлінських навичок майбутніх менеджерів на засадах філософських законів і категорій.</w:t>
      </w:r>
      <w:r>
        <w:rPr>
          <w:bCs/>
          <w:i/>
          <w:color w:val="000000"/>
          <w:sz w:val="20"/>
          <w:szCs w:val="20"/>
        </w:rPr>
        <w:t xml:space="preserve"> Український педагогічний журнал</w:t>
      </w:r>
      <w:r>
        <w:rPr>
          <w:bCs/>
          <w:color w:val="000000"/>
          <w:sz w:val="20"/>
          <w:szCs w:val="20"/>
        </w:rPr>
        <w:t>. 2018. № 4. С. 110-117.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Загороднюк, О. В. Корпоративний тайм менеджмент: сучасна наукова концепція</w:t>
      </w:r>
      <w:r>
        <w:rPr>
          <w:bCs/>
          <w:color w:val="000000"/>
          <w:sz w:val="20"/>
          <w:szCs w:val="20"/>
          <w:lang w:val="ru-RU"/>
        </w:rPr>
        <w:t xml:space="preserve">. </w:t>
      </w:r>
      <w:r>
        <w:rPr>
          <w:bCs/>
          <w:i/>
          <w:color w:val="000000"/>
          <w:sz w:val="20"/>
          <w:szCs w:val="20"/>
        </w:rPr>
        <w:t>Збірник наукових праць Уманського національного університету садівництва</w:t>
      </w:r>
      <w:r>
        <w:rPr>
          <w:bCs/>
          <w:color w:val="000000"/>
          <w:sz w:val="20"/>
          <w:szCs w:val="20"/>
        </w:rPr>
        <w:t>. 2021. Вип. 98, ч. 2. С. 81-89.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Захарчин, Г. М. Еволюція менеджменту: основні аспекти в контексті сучасних викликів</w:t>
      </w:r>
      <w:r>
        <w:rPr>
          <w:bCs/>
          <w:color w:val="000000"/>
          <w:sz w:val="20"/>
          <w:szCs w:val="20"/>
          <w:lang w:val="ru-RU"/>
        </w:rPr>
        <w:t xml:space="preserve">. </w:t>
      </w:r>
      <w:r>
        <w:rPr>
          <w:bCs/>
          <w:i/>
          <w:color w:val="000000"/>
          <w:sz w:val="20"/>
          <w:szCs w:val="20"/>
        </w:rPr>
        <w:t>Економіка та суспільство</w:t>
      </w:r>
      <w:r>
        <w:rPr>
          <w:bCs/>
          <w:color w:val="000000"/>
          <w:sz w:val="20"/>
          <w:szCs w:val="20"/>
        </w:rPr>
        <w:t>. 2018. Вип. 19. С. 398-402.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Касич, А. О. Процеси цифровізації як невід'ємна складова сучасного банківського менеджменту</w:t>
      </w:r>
      <w:r>
        <w:rPr>
          <w:bCs/>
          <w:color w:val="000000"/>
          <w:sz w:val="20"/>
          <w:szCs w:val="20"/>
          <w:lang w:val="ru-RU"/>
        </w:rPr>
        <w:t xml:space="preserve">. </w:t>
      </w:r>
      <w:r>
        <w:rPr>
          <w:bCs/>
          <w:i/>
          <w:color w:val="000000"/>
          <w:sz w:val="20"/>
          <w:szCs w:val="20"/>
        </w:rPr>
        <w:t>Економіка та суспільство</w:t>
      </w:r>
      <w:r>
        <w:rPr>
          <w:bCs/>
          <w:color w:val="000000"/>
          <w:sz w:val="20"/>
          <w:szCs w:val="20"/>
        </w:rPr>
        <w:t>. 2021. Вип. 28. С.</w:t>
      </w:r>
      <w:r>
        <w:rPr>
          <w:bCs/>
          <w:color w:val="000000"/>
          <w:sz w:val="20"/>
          <w:szCs w:val="20"/>
          <w:lang w:val="en-US"/>
        </w:rPr>
        <w:t>25-32</w:t>
      </w:r>
      <w:r>
        <w:rPr>
          <w:bCs/>
          <w:color w:val="000000"/>
          <w:sz w:val="20"/>
          <w:szCs w:val="20"/>
        </w:rPr>
        <w:t>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  <w:lang w:val="ru-RU"/>
        </w:rPr>
      </w:pPr>
      <w:r>
        <w:rPr>
          <w:bCs/>
          <w:color w:val="000000"/>
          <w:sz w:val="20"/>
          <w:szCs w:val="20"/>
          <w:lang w:val="ru-RU"/>
        </w:rPr>
        <w:t xml:space="preserve">Кирилишин, В. Управління корпоративною культурою. Культура як філософія, ідеологія та "душа" організації. </w:t>
      </w:r>
      <w:r>
        <w:rPr>
          <w:bCs/>
          <w:i/>
          <w:color w:val="000000"/>
          <w:sz w:val="20"/>
          <w:szCs w:val="20"/>
          <w:lang w:val="ru-RU"/>
        </w:rPr>
        <w:t>Управління освітою</w:t>
      </w:r>
      <w:r>
        <w:rPr>
          <w:bCs/>
          <w:color w:val="000000"/>
          <w:sz w:val="20"/>
          <w:szCs w:val="20"/>
          <w:lang w:val="ru-RU"/>
        </w:rPr>
        <w:t xml:space="preserve">. 2016. № 4, квітень. С. 5-13. 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  <w:lang w:val="ru-RU"/>
        </w:rPr>
      </w:pPr>
      <w:r>
        <w:rPr>
          <w:bCs/>
          <w:color w:val="000000"/>
          <w:sz w:val="20"/>
          <w:szCs w:val="20"/>
          <w:lang w:val="ru-RU"/>
        </w:rPr>
        <w:t xml:space="preserve">Корсікова, Н. М. Менеджмент у сфері публічного управління: завдання, філософія розвитку. </w:t>
      </w:r>
      <w:r>
        <w:rPr>
          <w:bCs/>
          <w:i/>
          <w:color w:val="000000"/>
          <w:sz w:val="20"/>
          <w:szCs w:val="20"/>
          <w:lang w:val="ru-RU"/>
        </w:rPr>
        <w:t>Наукові записки Інституту законодавства Верховної Ради України</w:t>
      </w:r>
      <w:r>
        <w:rPr>
          <w:bCs/>
          <w:color w:val="000000"/>
          <w:sz w:val="20"/>
          <w:szCs w:val="20"/>
          <w:lang w:val="ru-RU"/>
        </w:rPr>
        <w:t xml:space="preserve">. 2020. № 3. С. 110-118. 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  <w:lang w:val="ru-RU"/>
        </w:rPr>
      </w:pPr>
      <w:r>
        <w:rPr>
          <w:bCs/>
          <w:color w:val="000000"/>
          <w:sz w:val="20"/>
          <w:szCs w:val="20"/>
          <w:lang w:val="ru-RU"/>
        </w:rPr>
        <w:t xml:space="preserve">Левчук, К. О. Сучасні математичні методи, моделі та інформаційні технології в менеджменті. </w:t>
      </w:r>
      <w:r>
        <w:rPr>
          <w:bCs/>
          <w:i/>
          <w:color w:val="000000"/>
          <w:sz w:val="20"/>
          <w:szCs w:val="20"/>
          <w:lang w:val="ru-RU"/>
        </w:rPr>
        <w:t>Східна Європа: економіка, бізнес та управління</w:t>
      </w:r>
      <w:r>
        <w:rPr>
          <w:bCs/>
          <w:color w:val="000000"/>
          <w:sz w:val="20"/>
          <w:szCs w:val="20"/>
          <w:lang w:val="ru-RU"/>
        </w:rPr>
        <w:t>. 2016. № 4(04). С. 436-440.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  <w:lang w:val="ru-RU"/>
        </w:rPr>
      </w:pPr>
      <w:r>
        <w:rPr>
          <w:bCs/>
          <w:color w:val="000000"/>
          <w:sz w:val="20"/>
          <w:szCs w:val="20"/>
          <w:lang w:val="ru-RU"/>
        </w:rPr>
        <w:t>Максименюк, М. Ю. Філо</w:t>
      </w:r>
      <w:bookmarkStart w:id="0" w:name="_GoBack"/>
      <w:bookmarkEnd w:id="0"/>
      <w:r>
        <w:rPr>
          <w:bCs/>
          <w:color w:val="000000"/>
          <w:sz w:val="20"/>
          <w:szCs w:val="20"/>
          <w:lang w:val="ru-RU"/>
        </w:rPr>
        <w:t xml:space="preserve">софські засади публічного адміністрування. </w:t>
      </w:r>
      <w:r>
        <w:rPr>
          <w:bCs/>
          <w:i/>
          <w:color w:val="000000"/>
          <w:sz w:val="20"/>
          <w:szCs w:val="20"/>
          <w:lang w:val="ru-RU"/>
        </w:rPr>
        <w:t>Гілея: науковий вісник</w:t>
      </w:r>
      <w:r>
        <w:rPr>
          <w:bCs/>
          <w:color w:val="000000"/>
          <w:sz w:val="20"/>
          <w:szCs w:val="20"/>
          <w:lang w:val="ru-RU"/>
        </w:rPr>
        <w:t>. 2016. № 106. С. 190-198.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  <w:lang w:val="ru-RU"/>
        </w:rPr>
      </w:pPr>
      <w:r>
        <w:rPr>
          <w:bCs/>
          <w:color w:val="000000"/>
          <w:sz w:val="20"/>
          <w:szCs w:val="20"/>
          <w:lang w:val="ru-RU"/>
        </w:rPr>
        <w:t xml:space="preserve">Метеленко, Н. Г. Філософія побудови сучасної моделі гнучкого менеджменту 3.0 промислового підприємства. </w:t>
      </w:r>
      <w:r>
        <w:rPr>
          <w:bCs/>
          <w:i/>
          <w:color w:val="000000"/>
          <w:sz w:val="20"/>
          <w:szCs w:val="20"/>
          <w:lang w:val="ru-RU"/>
        </w:rPr>
        <w:t>Гуманітарний вісник Запорізької державної інженерної академії.</w:t>
      </w:r>
      <w:r>
        <w:rPr>
          <w:bCs/>
          <w:color w:val="000000"/>
          <w:sz w:val="20"/>
          <w:szCs w:val="20"/>
          <w:lang w:val="ru-RU"/>
        </w:rPr>
        <w:t> 2019. Вип. № 77. С. 202-221.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  <w:lang w:val="ru-RU"/>
        </w:rPr>
      </w:pPr>
      <w:r>
        <w:rPr>
          <w:bCs/>
          <w:color w:val="000000"/>
          <w:sz w:val="20"/>
          <w:szCs w:val="20"/>
          <w:lang w:val="ru-RU"/>
        </w:rPr>
        <w:t>Сайгученко, В. Нова українська школа: актуальні питання культури управління і освітнього менеджменту.  </w:t>
      </w:r>
      <w:r>
        <w:rPr>
          <w:bCs/>
          <w:i/>
          <w:color w:val="000000"/>
          <w:sz w:val="20"/>
          <w:szCs w:val="20"/>
          <w:lang w:val="ru-RU"/>
        </w:rPr>
        <w:t>Аспекти публічного управління</w:t>
      </w:r>
      <w:r>
        <w:rPr>
          <w:bCs/>
          <w:color w:val="000000"/>
          <w:sz w:val="20"/>
          <w:szCs w:val="20"/>
          <w:lang w:val="ru-RU"/>
        </w:rPr>
        <w:t>. 2020. Т. 8, № 2. С. 16-26.</w:t>
      </w:r>
    </w:p>
    <w:p w:rsidR="007E3E8A" w:rsidRDefault="007E3E8A" w:rsidP="007E3E8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z w:val="20"/>
          <w:szCs w:val="20"/>
          <w:lang w:val="en-US"/>
        </w:rPr>
      </w:pPr>
      <w:r>
        <w:rPr>
          <w:bCs/>
          <w:color w:val="000000"/>
          <w:sz w:val="20"/>
          <w:szCs w:val="20"/>
          <w:lang w:val="en-US"/>
        </w:rPr>
        <w:t xml:space="preserve">Mir, R., &amp; Greenwood, M.  Philosophy and Management Studies: A Research Overview. </w:t>
      </w:r>
      <w:r>
        <w:rPr>
          <w:bCs/>
          <w:i/>
          <w:color w:val="000000"/>
          <w:sz w:val="20"/>
          <w:szCs w:val="20"/>
          <w:lang w:val="en-US"/>
        </w:rPr>
        <w:t>State of the Art in Business Research</w:t>
      </w:r>
      <w:r>
        <w:rPr>
          <w:bCs/>
          <w:color w:val="000000"/>
          <w:sz w:val="20"/>
          <w:szCs w:val="20"/>
          <w:lang w:val="en-US"/>
        </w:rPr>
        <w:t xml:space="preserve">. </w:t>
      </w:r>
      <w:r>
        <w:rPr>
          <w:bCs/>
          <w:color w:val="000000"/>
          <w:sz w:val="20"/>
          <w:szCs w:val="20"/>
        </w:rPr>
        <w:t xml:space="preserve">URL: </w:t>
      </w:r>
      <w:r>
        <w:rPr>
          <w:bCs/>
          <w:color w:val="000000"/>
          <w:sz w:val="20"/>
          <w:szCs w:val="20"/>
          <w:lang w:val="en-US"/>
        </w:rPr>
        <w:t xml:space="preserve"> </w:t>
      </w:r>
      <w:hyperlink r:id="rId6" w:history="1">
        <w:r>
          <w:rPr>
            <w:rStyle w:val="a3"/>
            <w:bCs/>
            <w:sz w:val="20"/>
            <w:szCs w:val="20"/>
            <w:lang w:val="en-US"/>
          </w:rPr>
          <w:t>https://doi.org/10.4324/9781351030700</w:t>
        </w:r>
      </w:hyperlink>
      <w:r>
        <w:rPr>
          <w:bCs/>
          <w:color w:val="000000"/>
          <w:sz w:val="20"/>
          <w:szCs w:val="20"/>
          <w:lang w:val="en-US"/>
        </w:rPr>
        <w:t xml:space="preserve"> </w:t>
      </w:r>
      <w:r>
        <w:rPr>
          <w:rStyle w:val="a3"/>
          <w:bCs/>
          <w:color w:val="000000"/>
          <w:sz w:val="20"/>
          <w:szCs w:val="20"/>
        </w:rPr>
        <w:t>(дата звернення 13.07.2021).</w:t>
      </w:r>
    </w:p>
    <w:p w:rsidR="007E3E8A" w:rsidRDefault="007E3E8A" w:rsidP="007E3E8A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Інформаційні ресурси:</w:t>
      </w:r>
    </w:p>
    <w:p w:rsidR="007E3E8A" w:rsidRDefault="007E3E8A" w:rsidP="007E3E8A">
      <w:pPr>
        <w:ind w:firstLine="284"/>
        <w:jc w:val="both"/>
        <w:rPr>
          <w:rStyle w:val="a3"/>
          <w:bCs/>
          <w:color w:val="000000"/>
        </w:rPr>
      </w:pPr>
      <w:r>
        <w:rPr>
          <w:bCs/>
          <w:color w:val="000000"/>
          <w:sz w:val="20"/>
          <w:szCs w:val="20"/>
        </w:rPr>
        <w:t xml:space="preserve">1. Бібліотека економічної і ділової літератури. URL: http://ek-lit.agava.ru/ </w:t>
      </w:r>
      <w:r>
        <w:rPr>
          <w:rStyle w:val="a3"/>
          <w:bCs/>
          <w:color w:val="000000"/>
          <w:sz w:val="20"/>
          <w:szCs w:val="20"/>
        </w:rPr>
        <w:t>(дата звернення 13.07.2021).</w:t>
      </w:r>
    </w:p>
    <w:p w:rsidR="007E3E8A" w:rsidRDefault="007E3E8A" w:rsidP="007E3E8A">
      <w:pPr>
        <w:ind w:firstLine="284"/>
        <w:jc w:val="both"/>
        <w:rPr>
          <w:rStyle w:val="a3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2. Бізнес: журнал. URL: http://www.business.ua </w:t>
      </w:r>
      <w:r>
        <w:rPr>
          <w:rStyle w:val="a3"/>
          <w:bCs/>
          <w:color w:val="000000"/>
          <w:sz w:val="20"/>
          <w:szCs w:val="20"/>
        </w:rPr>
        <w:t>(дата звернення 13.10.2020).</w:t>
      </w:r>
      <w:r>
        <w:rPr>
          <w:bCs/>
          <w:color w:val="000000"/>
          <w:sz w:val="20"/>
          <w:szCs w:val="20"/>
        </w:rPr>
        <w:t xml:space="preserve">Економіка і управління на підприємстві: науково-освітній портал. URL: http://eup.ru </w:t>
      </w:r>
      <w:r>
        <w:rPr>
          <w:rStyle w:val="a3"/>
          <w:bCs/>
          <w:color w:val="000000"/>
          <w:sz w:val="20"/>
          <w:szCs w:val="20"/>
        </w:rPr>
        <w:t>(дата звернення 13.07.2021).</w:t>
      </w:r>
    </w:p>
    <w:p w:rsidR="007E3E8A" w:rsidRDefault="007E3E8A" w:rsidP="007E3E8A">
      <w:pPr>
        <w:ind w:firstLine="284"/>
        <w:jc w:val="both"/>
      </w:pPr>
      <w:r>
        <w:rPr>
          <w:bCs/>
          <w:color w:val="000000"/>
          <w:sz w:val="20"/>
          <w:szCs w:val="20"/>
        </w:rPr>
        <w:t xml:space="preserve">3. </w:t>
      </w:r>
      <w:r>
        <w:rPr>
          <w:sz w:val="20"/>
          <w:szCs w:val="20"/>
        </w:rPr>
        <w:t xml:space="preserve">Інтернет-портал аналітичних центрів України. </w:t>
      </w:r>
      <w:r>
        <w:rPr>
          <w:bCs/>
          <w:color w:val="000000"/>
          <w:sz w:val="20"/>
          <w:szCs w:val="20"/>
        </w:rPr>
        <w:t>URL:</w:t>
      </w:r>
      <w:r>
        <w:rPr>
          <w:sz w:val="20"/>
          <w:szCs w:val="20"/>
        </w:rPr>
        <w:t xml:space="preserve"> http://www.intellect.org.ua </w:t>
      </w:r>
    </w:p>
    <w:p w:rsidR="007E3E8A" w:rsidRDefault="007E3E8A" w:rsidP="007E3E8A">
      <w:pPr>
        <w:ind w:firstLine="284"/>
        <w:jc w:val="both"/>
        <w:rPr>
          <w:rStyle w:val="a3"/>
          <w:bCs/>
          <w:color w:val="000000"/>
        </w:rPr>
      </w:pPr>
      <w:r>
        <w:rPr>
          <w:bCs/>
          <w:color w:val="000000"/>
          <w:sz w:val="20"/>
          <w:szCs w:val="20"/>
        </w:rPr>
        <w:t xml:space="preserve">4. Корпоративный менеджмент. URL: http://www.cfin.ru </w:t>
      </w:r>
      <w:r>
        <w:rPr>
          <w:rStyle w:val="a3"/>
          <w:bCs/>
          <w:color w:val="000000"/>
          <w:sz w:val="20"/>
          <w:szCs w:val="20"/>
        </w:rPr>
        <w:t>(дата звернення 13.07.2021).</w:t>
      </w:r>
    </w:p>
    <w:p w:rsidR="007E3E8A" w:rsidRDefault="007E3E8A" w:rsidP="007E3E8A">
      <w:pPr>
        <w:ind w:firstLine="284"/>
        <w:jc w:val="both"/>
        <w:rPr>
          <w:rStyle w:val="a3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5. Сучасні проблеми економіки і підприємництво: збірник наукових праць. URL: http://journals.kpi.ua/ua/22 </w:t>
      </w:r>
      <w:r>
        <w:rPr>
          <w:rStyle w:val="a3"/>
          <w:bCs/>
          <w:color w:val="000000"/>
          <w:sz w:val="20"/>
          <w:szCs w:val="20"/>
        </w:rPr>
        <w:t>(дата звернення 13.07.2021).</w:t>
      </w:r>
    </w:p>
    <w:p w:rsidR="007E3E8A" w:rsidRDefault="007E3E8A" w:rsidP="007E3E8A">
      <w:pPr>
        <w:ind w:firstLine="284"/>
        <w:jc w:val="both"/>
        <w:rPr>
          <w:rStyle w:val="a3"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6. Український діловий щотижневик «Галицькі контракти». </w:t>
      </w:r>
      <w:r>
        <w:rPr>
          <w:bCs/>
          <w:color w:val="000000"/>
          <w:sz w:val="20"/>
          <w:szCs w:val="20"/>
        </w:rPr>
        <w:t xml:space="preserve">URL: </w:t>
      </w:r>
      <w:r>
        <w:rPr>
          <w:sz w:val="20"/>
          <w:szCs w:val="20"/>
        </w:rPr>
        <w:t xml:space="preserve">http://kontrakty.ua </w:t>
      </w:r>
      <w:r>
        <w:rPr>
          <w:rStyle w:val="a3"/>
          <w:bCs/>
          <w:color w:val="000000"/>
          <w:sz w:val="20"/>
          <w:szCs w:val="20"/>
        </w:rPr>
        <w:t>(дата звернення 13.07.2021).</w:t>
      </w:r>
    </w:p>
    <w:p w:rsidR="007E3E8A" w:rsidRDefault="007E3E8A" w:rsidP="007E3E8A">
      <w:pPr>
        <w:ind w:firstLine="284"/>
        <w:jc w:val="both"/>
        <w:rPr>
          <w:rStyle w:val="a3"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7. Українська інвестиційна газета «Інвестгазета» – всеукраїнський фінансово-економічний тижневик. </w:t>
      </w:r>
      <w:r>
        <w:rPr>
          <w:bCs/>
          <w:color w:val="000000"/>
          <w:sz w:val="20"/>
          <w:szCs w:val="20"/>
        </w:rPr>
        <w:t xml:space="preserve">URL: </w:t>
      </w:r>
      <w:r>
        <w:rPr>
          <w:sz w:val="20"/>
          <w:szCs w:val="20"/>
        </w:rPr>
        <w:t xml:space="preserve">http://www.investgazeta.net </w:t>
      </w:r>
      <w:r>
        <w:rPr>
          <w:rStyle w:val="a3"/>
          <w:bCs/>
          <w:color w:val="000000"/>
          <w:sz w:val="20"/>
          <w:szCs w:val="20"/>
        </w:rPr>
        <w:t>(дата звернення 13.07.2021).</w:t>
      </w:r>
    </w:p>
    <w:p w:rsidR="007E3E8A" w:rsidRDefault="007E3E8A" w:rsidP="007E3E8A">
      <w:pPr>
        <w:ind w:firstLine="284"/>
        <w:jc w:val="both"/>
        <w:rPr>
          <w:rStyle w:val="a3"/>
          <w:bCs/>
          <w:color w:val="000000"/>
          <w:sz w:val="20"/>
          <w:szCs w:val="20"/>
        </w:rPr>
      </w:pPr>
      <w:r>
        <w:rPr>
          <w:rStyle w:val="a3"/>
          <w:bCs/>
          <w:color w:val="000000"/>
          <w:sz w:val="20"/>
          <w:szCs w:val="20"/>
        </w:rPr>
        <w:t xml:space="preserve">8. Philosophy of Management </w:t>
      </w:r>
      <w:r>
        <w:rPr>
          <w:bCs/>
          <w:color w:val="000000"/>
          <w:sz w:val="20"/>
          <w:szCs w:val="20"/>
        </w:rPr>
        <w:t>URL:</w:t>
      </w:r>
      <w:r>
        <w:rPr>
          <w:rStyle w:val="a3"/>
          <w:bCs/>
          <w:color w:val="000000"/>
          <w:sz w:val="20"/>
          <w:szCs w:val="20"/>
        </w:rPr>
        <w:t>https://www.springer.com/journal/40926 (дата звернення 13.07.2021)</w:t>
      </w:r>
    </w:p>
    <w:p w:rsidR="002D6D59" w:rsidRDefault="002D6D59"/>
    <w:sectPr w:rsidR="002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0C50"/>
    <w:multiLevelType w:val="hybridMultilevel"/>
    <w:tmpl w:val="1802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8A"/>
    <w:rsid w:val="002D6D59"/>
    <w:rsid w:val="007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3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324/97813510307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2966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2023-03-06T11:50:00Z</dcterms:created>
  <dcterms:modified xsi:type="dcterms:W3CDTF">2023-03-06T11:50:00Z</dcterms:modified>
</cp:coreProperties>
</file>