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786" w:rsidRPr="00A27C41" w:rsidRDefault="00495727" w:rsidP="00FE2786">
      <w:pPr>
        <w:jc w:val="center"/>
      </w:pPr>
      <w:r>
        <w:rPr>
          <w:noProof/>
          <w:lang w:val="ru-RU" w:eastAsia="ru-RU"/>
        </w:rPr>
        <w:drawing>
          <wp:inline distT="0" distB="0" distL="0" distR="0">
            <wp:extent cx="5939790" cy="8205470"/>
            <wp:effectExtent l="19050" t="0" r="3810" b="0"/>
            <wp:docPr id="2" name="Рисунок 1" descr="C:\Users\Natasha\Desktop\Untitled.FR12 - 0001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Natasha\Desktop\Untitled.FR12 - 0001_cr.png"/>
                    <pic:cNvPicPr>
                      <a:picLocks noChangeAspect="1" noChangeArrowheads="1"/>
                    </pic:cNvPicPr>
                  </pic:nvPicPr>
                  <pic:blipFill>
                    <a:blip r:embed="rId7"/>
                    <a:srcRect/>
                    <a:stretch>
                      <a:fillRect/>
                    </a:stretch>
                  </pic:blipFill>
                  <pic:spPr bwMode="auto">
                    <a:xfrm>
                      <a:off x="0" y="0"/>
                      <a:ext cx="5939790" cy="8205470"/>
                    </a:xfrm>
                    <a:prstGeom prst="rect">
                      <a:avLst/>
                    </a:prstGeom>
                    <a:noFill/>
                    <a:ln w="9525">
                      <a:noFill/>
                      <a:miter lim="800000"/>
                      <a:headEnd/>
                      <a:tailEnd/>
                    </a:ln>
                  </pic:spPr>
                </pic:pic>
              </a:graphicData>
            </a:graphic>
          </wp:inline>
        </w:drawing>
      </w:r>
    </w:p>
    <w:p w:rsidR="00FE2786" w:rsidRPr="00A27C41" w:rsidRDefault="00FE2786" w:rsidP="00FE2786">
      <w:pPr>
        <w:numPr>
          <w:ilvl w:val="0"/>
          <w:numId w:val="4"/>
        </w:numPr>
        <w:jc w:val="center"/>
        <w:rPr>
          <w:b/>
          <w:bCs/>
        </w:rPr>
      </w:pPr>
      <w:r w:rsidRPr="00A27C41">
        <w:br w:type="page"/>
      </w:r>
      <w:r w:rsidRPr="00A27C41">
        <w:rPr>
          <w:b/>
          <w:bCs/>
        </w:rPr>
        <w:lastRenderedPageBreak/>
        <w:t>Опис навчальної дисципліни</w:t>
      </w:r>
    </w:p>
    <w:p w:rsidR="00FE2786" w:rsidRPr="00A27C41" w:rsidRDefault="00FE2786" w:rsidP="00FE2786">
      <w:pPr>
        <w:ind w:left="720"/>
        <w:rPr>
          <w:b/>
          <w:bCs/>
        </w:rPr>
      </w:pPr>
    </w:p>
    <w:p w:rsidR="00FE2786" w:rsidRPr="00A27C41" w:rsidRDefault="00FE2786" w:rsidP="00FE2786"/>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7"/>
        <w:gridCol w:w="2410"/>
        <w:gridCol w:w="1632"/>
        <w:gridCol w:w="69"/>
        <w:gridCol w:w="1647"/>
      </w:tblGrid>
      <w:tr w:rsidR="00FE2786" w:rsidRPr="00A27C41" w:rsidTr="00350A8F">
        <w:trPr>
          <w:trHeight w:val="944"/>
        </w:trPr>
        <w:tc>
          <w:tcPr>
            <w:tcW w:w="3827" w:type="dxa"/>
            <w:vMerge w:val="restart"/>
            <w:tcBorders>
              <w:top w:val="single" w:sz="4" w:space="0" w:color="auto"/>
              <w:left w:val="single" w:sz="4" w:space="0" w:color="auto"/>
              <w:right w:val="single" w:sz="4" w:space="0" w:color="auto"/>
            </w:tcBorders>
            <w:vAlign w:val="center"/>
          </w:tcPr>
          <w:p w:rsidR="00FE2786" w:rsidRPr="00A27C41" w:rsidRDefault="00FE2786" w:rsidP="0045541F">
            <w:r w:rsidRPr="00A27C41">
              <w:t xml:space="preserve">Найменування показників </w:t>
            </w:r>
          </w:p>
        </w:tc>
        <w:tc>
          <w:tcPr>
            <w:tcW w:w="2410" w:type="dxa"/>
            <w:vMerge w:val="restart"/>
            <w:tcBorders>
              <w:top w:val="single" w:sz="4" w:space="0" w:color="auto"/>
              <w:left w:val="single" w:sz="4" w:space="0" w:color="auto"/>
              <w:right w:val="single" w:sz="4" w:space="0" w:color="auto"/>
            </w:tcBorders>
          </w:tcPr>
          <w:p w:rsidR="00FE2786" w:rsidRPr="00A27C41" w:rsidRDefault="00FE2786" w:rsidP="0045541F">
            <w:pPr>
              <w:jc w:val="center"/>
            </w:pPr>
          </w:p>
          <w:p w:rsidR="00FE2786" w:rsidRPr="00A27C41" w:rsidRDefault="00FE2786" w:rsidP="0045541F">
            <w:pPr>
              <w:jc w:val="center"/>
            </w:pPr>
            <w:r w:rsidRPr="00A27C41">
              <w:t xml:space="preserve">Галузь знань, </w:t>
            </w:r>
          </w:p>
          <w:p w:rsidR="00FE2786" w:rsidRPr="00A27C41" w:rsidRDefault="00FE2786" w:rsidP="0045541F">
            <w:pPr>
              <w:jc w:val="center"/>
            </w:pPr>
            <w:r w:rsidRPr="00A27C41">
              <w:t>спеціальність, освітн</w:t>
            </w:r>
            <w:r w:rsidR="00350A8F">
              <w:t>я програма, рівень вищої освіти</w:t>
            </w:r>
            <w:r w:rsidRPr="00A27C41">
              <w:t xml:space="preserve">  </w:t>
            </w:r>
          </w:p>
        </w:tc>
        <w:tc>
          <w:tcPr>
            <w:tcW w:w="3348" w:type="dxa"/>
            <w:gridSpan w:val="3"/>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jc w:val="center"/>
            </w:pPr>
            <w:r w:rsidRPr="00A27C41">
              <w:t xml:space="preserve">Характеристика навчальної дисципліни </w:t>
            </w:r>
          </w:p>
        </w:tc>
      </w:tr>
      <w:tr w:rsidR="00FE2786" w:rsidRPr="00A27C41" w:rsidTr="00350A8F">
        <w:trPr>
          <w:trHeight w:val="520"/>
        </w:trPr>
        <w:tc>
          <w:tcPr>
            <w:tcW w:w="3827" w:type="dxa"/>
            <w:vMerge/>
            <w:tcBorders>
              <w:left w:val="single" w:sz="4" w:space="0" w:color="auto"/>
              <w:bottom w:val="single" w:sz="4" w:space="0" w:color="auto"/>
              <w:right w:val="single" w:sz="4" w:space="0" w:color="auto"/>
            </w:tcBorders>
            <w:vAlign w:val="center"/>
          </w:tcPr>
          <w:p w:rsidR="00FE2786" w:rsidRPr="00A27C41" w:rsidRDefault="00FE2786" w:rsidP="0045541F"/>
        </w:tc>
        <w:tc>
          <w:tcPr>
            <w:tcW w:w="2410" w:type="dxa"/>
            <w:vMerge/>
            <w:tcBorders>
              <w:left w:val="single" w:sz="4" w:space="0" w:color="auto"/>
              <w:bottom w:val="single" w:sz="4" w:space="0" w:color="auto"/>
              <w:right w:val="single" w:sz="4" w:space="0" w:color="auto"/>
            </w:tcBorders>
          </w:tcPr>
          <w:p w:rsidR="00FE2786" w:rsidRPr="00A27C41" w:rsidRDefault="00FE2786" w:rsidP="0045541F">
            <w:pPr>
              <w:jc w:val="center"/>
            </w:pPr>
          </w:p>
        </w:tc>
        <w:tc>
          <w:tcPr>
            <w:tcW w:w="1632" w:type="dxa"/>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jc w:val="center"/>
              <w:rPr>
                <w:b/>
              </w:rPr>
            </w:pPr>
            <w:r w:rsidRPr="00A27C41">
              <w:rPr>
                <w:b/>
              </w:rPr>
              <w:t>денна форма навчання</w:t>
            </w:r>
          </w:p>
        </w:tc>
        <w:tc>
          <w:tcPr>
            <w:tcW w:w="1716" w:type="dxa"/>
            <w:gridSpan w:val="2"/>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jc w:val="center"/>
              <w:rPr>
                <w:b/>
              </w:rPr>
            </w:pPr>
            <w:r w:rsidRPr="00A27C41">
              <w:rPr>
                <w:b/>
              </w:rPr>
              <w:t>заочна форма навчання</w:t>
            </w:r>
          </w:p>
        </w:tc>
      </w:tr>
      <w:tr w:rsidR="009B6838" w:rsidRPr="00A27C41" w:rsidTr="000C0A39">
        <w:trPr>
          <w:trHeight w:val="315"/>
        </w:trPr>
        <w:tc>
          <w:tcPr>
            <w:tcW w:w="3827" w:type="dxa"/>
            <w:vMerge w:val="restart"/>
            <w:tcBorders>
              <w:top w:val="single" w:sz="4" w:space="0" w:color="auto"/>
              <w:left w:val="single" w:sz="4" w:space="0" w:color="auto"/>
              <w:right w:val="single" w:sz="4" w:space="0" w:color="auto"/>
            </w:tcBorders>
            <w:vAlign w:val="center"/>
          </w:tcPr>
          <w:p w:rsidR="009B6838" w:rsidRPr="00A27C41" w:rsidRDefault="009B6838" w:rsidP="0045541F">
            <w:pPr>
              <w:spacing w:before="60" w:after="60"/>
              <w:rPr>
                <w:lang w:val="ru-RU"/>
              </w:rPr>
            </w:pPr>
            <w:r w:rsidRPr="00A27C41">
              <w:t xml:space="preserve">Кількість кредитів – </w:t>
            </w:r>
            <w:r>
              <w:rPr>
                <w:lang w:val="ru-RU"/>
              </w:rPr>
              <w:t>4</w:t>
            </w:r>
          </w:p>
        </w:tc>
        <w:tc>
          <w:tcPr>
            <w:tcW w:w="2410" w:type="dxa"/>
            <w:vMerge w:val="restart"/>
            <w:tcBorders>
              <w:top w:val="single" w:sz="4" w:space="0" w:color="auto"/>
              <w:left w:val="single" w:sz="4" w:space="0" w:color="auto"/>
              <w:right w:val="single" w:sz="4" w:space="0" w:color="auto"/>
            </w:tcBorders>
            <w:vAlign w:val="center"/>
          </w:tcPr>
          <w:p w:rsidR="009B6838" w:rsidRPr="00A27C41" w:rsidRDefault="009B6838" w:rsidP="0045541F">
            <w:pPr>
              <w:jc w:val="center"/>
            </w:pPr>
            <w:r w:rsidRPr="00A27C41">
              <w:t>Галузь знань</w:t>
            </w:r>
          </w:p>
          <w:p w:rsidR="009B6838" w:rsidRPr="00A27C41" w:rsidRDefault="009B6838" w:rsidP="0045541F">
            <w:pPr>
              <w:jc w:val="center"/>
              <w:rPr>
                <w:vertAlign w:val="superscript"/>
              </w:rPr>
            </w:pPr>
            <w:r w:rsidRPr="00A27C41">
              <w:rPr>
                <w:vertAlign w:val="superscript"/>
              </w:rPr>
              <w:t>022 «Охорона здоров</w:t>
            </w:r>
            <w:r w:rsidRPr="00A27C41">
              <w:rPr>
                <w:vertAlign w:val="superscript"/>
                <w:lang w:val="en-US"/>
              </w:rPr>
              <w:t>’</w:t>
            </w:r>
            <w:r w:rsidRPr="00A27C41">
              <w:rPr>
                <w:vertAlign w:val="superscript"/>
              </w:rPr>
              <w:t xml:space="preserve">я» </w:t>
            </w:r>
          </w:p>
        </w:tc>
        <w:tc>
          <w:tcPr>
            <w:tcW w:w="3348" w:type="dxa"/>
            <w:gridSpan w:val="3"/>
            <w:tcBorders>
              <w:top w:val="single" w:sz="4" w:space="0" w:color="auto"/>
              <w:left w:val="single" w:sz="4" w:space="0" w:color="auto"/>
              <w:bottom w:val="single" w:sz="4" w:space="0" w:color="auto"/>
              <w:right w:val="single" w:sz="4" w:space="0" w:color="auto"/>
            </w:tcBorders>
          </w:tcPr>
          <w:p w:rsidR="009B6838" w:rsidRPr="00A27C41" w:rsidRDefault="009B6838" w:rsidP="00F31AA2">
            <w:pPr>
              <w:jc w:val="center"/>
            </w:pPr>
            <w:r>
              <w:t>Цикл дисциплін професійної підготовки</w:t>
            </w:r>
          </w:p>
        </w:tc>
      </w:tr>
      <w:tr w:rsidR="009B6838" w:rsidRPr="00A27C41" w:rsidTr="000C0A39">
        <w:trPr>
          <w:trHeight w:val="287"/>
        </w:trPr>
        <w:tc>
          <w:tcPr>
            <w:tcW w:w="3827" w:type="dxa"/>
            <w:vMerge/>
            <w:tcBorders>
              <w:left w:val="single" w:sz="4" w:space="0" w:color="auto"/>
              <w:bottom w:val="single" w:sz="4" w:space="0" w:color="auto"/>
              <w:right w:val="single" w:sz="4" w:space="0" w:color="auto"/>
            </w:tcBorders>
            <w:vAlign w:val="center"/>
          </w:tcPr>
          <w:p w:rsidR="009B6838" w:rsidRPr="00A27C41" w:rsidRDefault="009B6838" w:rsidP="0045541F">
            <w:pPr>
              <w:spacing w:before="60" w:after="60"/>
            </w:pPr>
          </w:p>
        </w:tc>
        <w:tc>
          <w:tcPr>
            <w:tcW w:w="2410" w:type="dxa"/>
            <w:vMerge/>
            <w:tcBorders>
              <w:left w:val="single" w:sz="4" w:space="0" w:color="auto"/>
              <w:bottom w:val="single" w:sz="4" w:space="0" w:color="auto"/>
              <w:right w:val="single" w:sz="4" w:space="0" w:color="auto"/>
            </w:tcBorders>
            <w:vAlign w:val="center"/>
          </w:tcPr>
          <w:p w:rsidR="009B6838" w:rsidRPr="00A27C41" w:rsidRDefault="009B6838" w:rsidP="0045541F">
            <w:pPr>
              <w:jc w:val="center"/>
            </w:pPr>
          </w:p>
        </w:tc>
        <w:tc>
          <w:tcPr>
            <w:tcW w:w="3348" w:type="dxa"/>
            <w:gridSpan w:val="3"/>
            <w:tcBorders>
              <w:top w:val="single" w:sz="4" w:space="0" w:color="auto"/>
              <w:left w:val="single" w:sz="4" w:space="0" w:color="auto"/>
              <w:bottom w:val="single" w:sz="4" w:space="0" w:color="auto"/>
              <w:right w:val="single" w:sz="4" w:space="0" w:color="auto"/>
            </w:tcBorders>
          </w:tcPr>
          <w:p w:rsidR="009B6838" w:rsidRDefault="009B6838" w:rsidP="00F31AA2">
            <w:pPr>
              <w:jc w:val="center"/>
            </w:pPr>
            <w:r w:rsidRPr="00A27C41">
              <w:t>Нормативна</w:t>
            </w:r>
          </w:p>
        </w:tc>
      </w:tr>
      <w:tr w:rsidR="00FE2786" w:rsidRPr="00A27C41" w:rsidTr="00350A8F">
        <w:trPr>
          <w:trHeight w:val="631"/>
        </w:trPr>
        <w:tc>
          <w:tcPr>
            <w:tcW w:w="3827" w:type="dxa"/>
            <w:vMerge w:val="restart"/>
            <w:tcBorders>
              <w:top w:val="single" w:sz="4" w:space="0" w:color="auto"/>
              <w:left w:val="single" w:sz="4" w:space="0" w:color="auto"/>
              <w:bottom w:val="single" w:sz="4" w:space="0" w:color="auto"/>
              <w:right w:val="single" w:sz="4" w:space="0" w:color="auto"/>
            </w:tcBorders>
            <w:vAlign w:val="center"/>
          </w:tcPr>
          <w:p w:rsidR="00FE2786" w:rsidRPr="00350A8F" w:rsidRDefault="00FE2786" w:rsidP="0045541F">
            <w:pPr>
              <w:spacing w:before="60" w:after="60"/>
            </w:pPr>
            <w:r w:rsidRPr="00A27C41">
              <w:t xml:space="preserve">Загальна кількість годин – </w:t>
            </w:r>
            <w:r w:rsidR="00EE5964" w:rsidRPr="00350A8F">
              <w:t>120</w:t>
            </w:r>
            <w:r w:rsidR="00350A8F" w:rsidRPr="00350A8F">
              <w:t xml:space="preserve"> год.</w:t>
            </w:r>
            <w:r w:rsidR="0041132B" w:rsidRPr="00350A8F">
              <w:t xml:space="preserve">  </w:t>
            </w:r>
          </w:p>
        </w:tc>
        <w:tc>
          <w:tcPr>
            <w:tcW w:w="2410" w:type="dxa"/>
            <w:vMerge w:val="restart"/>
            <w:tcBorders>
              <w:top w:val="single" w:sz="4" w:space="0" w:color="auto"/>
              <w:left w:val="single" w:sz="4" w:space="0" w:color="auto"/>
              <w:right w:val="single" w:sz="4" w:space="0" w:color="auto"/>
            </w:tcBorders>
            <w:vAlign w:val="center"/>
          </w:tcPr>
          <w:p w:rsidR="00FE2786" w:rsidRPr="00A27C41" w:rsidRDefault="00FE2786" w:rsidP="0045541F">
            <w:pPr>
              <w:jc w:val="center"/>
            </w:pPr>
            <w:r w:rsidRPr="00A27C41">
              <w:t>Спеціальність</w:t>
            </w:r>
          </w:p>
          <w:p w:rsidR="00FE2786" w:rsidRPr="006F58C4" w:rsidRDefault="00FE2786" w:rsidP="00AB660C">
            <w:pPr>
              <w:jc w:val="center"/>
              <w:rPr>
                <w:sz w:val="20"/>
                <w:szCs w:val="20"/>
              </w:rPr>
            </w:pPr>
            <w:r w:rsidRPr="00350A8F">
              <w:rPr>
                <w:sz w:val="20"/>
                <w:szCs w:val="20"/>
              </w:rPr>
              <w:t xml:space="preserve">227 </w:t>
            </w:r>
            <w:r w:rsidRPr="004C6626">
              <w:rPr>
                <w:sz w:val="20"/>
                <w:szCs w:val="20"/>
              </w:rPr>
              <w:t xml:space="preserve">«Фізична </w:t>
            </w:r>
            <w:r w:rsidR="006F58C4">
              <w:rPr>
                <w:sz w:val="20"/>
                <w:szCs w:val="20"/>
                <w:lang w:val="ru-RU"/>
              </w:rPr>
              <w:t>терап</w:t>
            </w:r>
            <w:r w:rsidR="006F58C4">
              <w:rPr>
                <w:sz w:val="20"/>
                <w:szCs w:val="20"/>
              </w:rPr>
              <w:t>ія, ерготерапія»</w:t>
            </w:r>
          </w:p>
        </w:tc>
        <w:tc>
          <w:tcPr>
            <w:tcW w:w="3348" w:type="dxa"/>
            <w:gridSpan w:val="3"/>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jc w:val="center"/>
            </w:pPr>
            <w:r w:rsidRPr="00A27C41">
              <w:rPr>
                <w:b/>
              </w:rPr>
              <w:t>Рік підготовки</w:t>
            </w:r>
          </w:p>
        </w:tc>
      </w:tr>
      <w:tr w:rsidR="00AB660C" w:rsidRPr="00A27C41" w:rsidTr="00757098">
        <w:trPr>
          <w:trHeight w:val="276"/>
        </w:trPr>
        <w:tc>
          <w:tcPr>
            <w:tcW w:w="3827" w:type="dxa"/>
            <w:vMerge/>
            <w:tcBorders>
              <w:top w:val="single" w:sz="4" w:space="0" w:color="auto"/>
              <w:left w:val="single" w:sz="4" w:space="0" w:color="auto"/>
              <w:bottom w:val="single" w:sz="4" w:space="0" w:color="auto"/>
              <w:right w:val="single" w:sz="4" w:space="0" w:color="auto"/>
            </w:tcBorders>
            <w:vAlign w:val="center"/>
          </w:tcPr>
          <w:p w:rsidR="00AB660C" w:rsidRPr="00A27C41" w:rsidRDefault="00AB660C" w:rsidP="0045541F">
            <w:pPr>
              <w:suppressAutoHyphens w:val="0"/>
            </w:pPr>
          </w:p>
        </w:tc>
        <w:tc>
          <w:tcPr>
            <w:tcW w:w="2410" w:type="dxa"/>
            <w:vMerge/>
            <w:tcBorders>
              <w:left w:val="single" w:sz="4" w:space="0" w:color="auto"/>
              <w:right w:val="single" w:sz="4" w:space="0" w:color="auto"/>
            </w:tcBorders>
            <w:vAlign w:val="center"/>
          </w:tcPr>
          <w:p w:rsidR="00AB660C" w:rsidRPr="00A27C41" w:rsidRDefault="00AB660C" w:rsidP="0045541F">
            <w:pPr>
              <w:jc w:val="center"/>
            </w:pPr>
          </w:p>
        </w:tc>
        <w:tc>
          <w:tcPr>
            <w:tcW w:w="1701" w:type="dxa"/>
            <w:gridSpan w:val="2"/>
            <w:vMerge w:val="restart"/>
            <w:tcBorders>
              <w:top w:val="single" w:sz="4" w:space="0" w:color="auto"/>
              <w:left w:val="single" w:sz="4" w:space="0" w:color="auto"/>
              <w:right w:val="single" w:sz="4" w:space="0" w:color="auto"/>
            </w:tcBorders>
            <w:vAlign w:val="center"/>
          </w:tcPr>
          <w:p w:rsidR="00AB660C" w:rsidRPr="00A27C41" w:rsidRDefault="00AB660C" w:rsidP="0045541F">
            <w:pPr>
              <w:jc w:val="center"/>
            </w:pPr>
            <w:r>
              <w:t>2</w:t>
            </w:r>
            <w:r w:rsidRPr="00A27C41">
              <w:t>-й</w:t>
            </w:r>
          </w:p>
        </w:tc>
        <w:tc>
          <w:tcPr>
            <w:tcW w:w="1647" w:type="dxa"/>
            <w:vMerge w:val="restart"/>
            <w:tcBorders>
              <w:top w:val="single" w:sz="4" w:space="0" w:color="auto"/>
              <w:left w:val="single" w:sz="4" w:space="0" w:color="auto"/>
              <w:right w:val="single" w:sz="4" w:space="0" w:color="auto"/>
            </w:tcBorders>
            <w:vAlign w:val="center"/>
          </w:tcPr>
          <w:p w:rsidR="00AB660C" w:rsidRPr="00A27C41" w:rsidRDefault="00AB660C" w:rsidP="0045541F">
            <w:pPr>
              <w:jc w:val="center"/>
            </w:pPr>
            <w:r>
              <w:t>2</w:t>
            </w:r>
            <w:r w:rsidRPr="00A27C41">
              <w:t>-й</w:t>
            </w:r>
          </w:p>
        </w:tc>
      </w:tr>
      <w:tr w:rsidR="00AB660C" w:rsidRPr="00A27C41" w:rsidTr="00757098">
        <w:trPr>
          <w:trHeight w:val="391"/>
        </w:trPr>
        <w:tc>
          <w:tcPr>
            <w:tcW w:w="3827" w:type="dxa"/>
            <w:vMerge/>
            <w:tcBorders>
              <w:top w:val="single" w:sz="4" w:space="0" w:color="auto"/>
              <w:left w:val="single" w:sz="4" w:space="0" w:color="auto"/>
              <w:bottom w:val="single" w:sz="4" w:space="0" w:color="auto"/>
              <w:right w:val="single" w:sz="4" w:space="0" w:color="auto"/>
            </w:tcBorders>
            <w:vAlign w:val="center"/>
          </w:tcPr>
          <w:p w:rsidR="00AB660C" w:rsidRPr="00A27C41" w:rsidRDefault="00AB660C" w:rsidP="0045541F">
            <w:pPr>
              <w:suppressAutoHyphens w:val="0"/>
            </w:pPr>
          </w:p>
        </w:tc>
        <w:tc>
          <w:tcPr>
            <w:tcW w:w="2410" w:type="dxa"/>
            <w:vMerge w:val="restart"/>
            <w:tcBorders>
              <w:left w:val="single" w:sz="4" w:space="0" w:color="auto"/>
              <w:right w:val="single" w:sz="4" w:space="0" w:color="auto"/>
            </w:tcBorders>
            <w:vAlign w:val="center"/>
          </w:tcPr>
          <w:p w:rsidR="00AB660C" w:rsidRPr="00A27C41" w:rsidRDefault="00AB660C" w:rsidP="005C32DF">
            <w:pPr>
              <w:jc w:val="center"/>
            </w:pPr>
            <w:r w:rsidRPr="00025233">
              <w:rPr>
                <w:rFonts w:eastAsia="Calibri"/>
                <w:sz w:val="20"/>
                <w:szCs w:val="20"/>
                <w:lang w:val="ru-RU"/>
              </w:rPr>
              <w:t xml:space="preserve"> Освітньо-</w:t>
            </w:r>
            <w:r w:rsidRPr="00025233">
              <w:rPr>
                <w:rFonts w:eastAsia="Calibri"/>
                <w:sz w:val="20"/>
                <w:szCs w:val="20"/>
              </w:rPr>
              <w:t>професійна програма «Фізична терапія, ерготерапія»</w:t>
            </w:r>
          </w:p>
        </w:tc>
        <w:tc>
          <w:tcPr>
            <w:tcW w:w="1701" w:type="dxa"/>
            <w:gridSpan w:val="2"/>
            <w:vMerge/>
            <w:tcBorders>
              <w:left w:val="single" w:sz="4" w:space="0" w:color="auto"/>
              <w:bottom w:val="single" w:sz="4" w:space="0" w:color="auto"/>
              <w:right w:val="single" w:sz="4" w:space="0" w:color="auto"/>
            </w:tcBorders>
            <w:vAlign w:val="center"/>
          </w:tcPr>
          <w:p w:rsidR="00AB660C" w:rsidRDefault="00AB660C" w:rsidP="0045541F">
            <w:pPr>
              <w:jc w:val="center"/>
            </w:pPr>
          </w:p>
        </w:tc>
        <w:tc>
          <w:tcPr>
            <w:tcW w:w="1647" w:type="dxa"/>
            <w:vMerge/>
            <w:tcBorders>
              <w:left w:val="single" w:sz="4" w:space="0" w:color="auto"/>
              <w:bottom w:val="single" w:sz="4" w:space="0" w:color="auto"/>
              <w:right w:val="single" w:sz="4" w:space="0" w:color="auto"/>
            </w:tcBorders>
            <w:vAlign w:val="center"/>
          </w:tcPr>
          <w:p w:rsidR="00AB660C" w:rsidRDefault="00AB660C" w:rsidP="0045541F">
            <w:pPr>
              <w:jc w:val="center"/>
            </w:pPr>
          </w:p>
        </w:tc>
      </w:tr>
      <w:tr w:rsidR="00FE2786" w:rsidRPr="00A27C41" w:rsidTr="00350A8F">
        <w:trPr>
          <w:trHeight w:val="274"/>
        </w:trPr>
        <w:tc>
          <w:tcPr>
            <w:tcW w:w="3827"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pPr>
          </w:p>
        </w:tc>
        <w:tc>
          <w:tcPr>
            <w:tcW w:w="2410" w:type="dxa"/>
            <w:vMerge/>
            <w:tcBorders>
              <w:left w:val="single" w:sz="4" w:space="0" w:color="auto"/>
              <w:bottom w:val="single" w:sz="4" w:space="0" w:color="auto"/>
              <w:right w:val="single" w:sz="4" w:space="0" w:color="auto"/>
            </w:tcBorders>
            <w:vAlign w:val="center"/>
          </w:tcPr>
          <w:p w:rsidR="00FE2786" w:rsidRPr="00A27C41" w:rsidRDefault="00FE2786" w:rsidP="0045541F">
            <w:pPr>
              <w:suppressAutoHyphens w:val="0"/>
            </w:pPr>
          </w:p>
        </w:tc>
        <w:tc>
          <w:tcPr>
            <w:tcW w:w="3348" w:type="dxa"/>
            <w:gridSpan w:val="3"/>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jc w:val="center"/>
            </w:pPr>
            <w:r w:rsidRPr="00A27C41">
              <w:rPr>
                <w:b/>
              </w:rPr>
              <w:t>Лекції</w:t>
            </w:r>
          </w:p>
        </w:tc>
      </w:tr>
      <w:tr w:rsidR="00FE2786" w:rsidRPr="00A27C41" w:rsidTr="00350A8F">
        <w:trPr>
          <w:trHeight w:val="320"/>
        </w:trPr>
        <w:tc>
          <w:tcPr>
            <w:tcW w:w="3827" w:type="dxa"/>
            <w:vMerge w:val="restart"/>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rPr>
                <w:lang w:val="ru-RU"/>
              </w:rPr>
            </w:pPr>
            <w:r w:rsidRPr="00A27C41">
              <w:t>Тижневих аудиторних год</w:t>
            </w:r>
            <w:r w:rsidR="00EE5964">
              <w:t>ин для денної форми навчання: –</w:t>
            </w:r>
            <w:r w:rsidR="00350A8F">
              <w:t xml:space="preserve"> </w:t>
            </w:r>
            <w:r w:rsidR="00EE5964">
              <w:rPr>
                <w:lang w:val="ru-RU"/>
              </w:rPr>
              <w:t>4</w:t>
            </w:r>
            <w:r w:rsidRPr="00A27C41">
              <w:t xml:space="preserve"> год</w:t>
            </w:r>
            <w:r w:rsidRPr="00A27C41">
              <w:rPr>
                <w:lang w:val="ru-RU"/>
              </w:rPr>
              <w:t>.</w:t>
            </w:r>
          </w:p>
          <w:p w:rsidR="00FE2786" w:rsidRPr="00A27C41" w:rsidRDefault="00FE2786" w:rsidP="0045541F"/>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jc w:val="center"/>
              <w:rPr>
                <w:b/>
              </w:rPr>
            </w:pPr>
            <w:r w:rsidRPr="00A27C41">
              <w:t xml:space="preserve">Рівень вищої освіти: </w:t>
            </w:r>
            <w:r w:rsidRPr="00A27C41">
              <w:rPr>
                <w:b/>
              </w:rPr>
              <w:t>магістерський</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E2786" w:rsidRPr="00A27C41" w:rsidRDefault="0041132B" w:rsidP="0045541F">
            <w:pPr>
              <w:jc w:val="center"/>
              <w:rPr>
                <w:i/>
              </w:rPr>
            </w:pPr>
            <w:r>
              <w:t>1</w:t>
            </w:r>
            <w:r w:rsidR="003856BC">
              <w:rPr>
                <w:lang w:val="ru-RU"/>
              </w:rPr>
              <w:t>8</w:t>
            </w:r>
            <w:r w:rsidR="00FE2786" w:rsidRPr="00A27C41">
              <w:t xml:space="preserve"> год.</w:t>
            </w:r>
          </w:p>
        </w:tc>
        <w:tc>
          <w:tcPr>
            <w:tcW w:w="1647" w:type="dxa"/>
            <w:tcBorders>
              <w:top w:val="single" w:sz="4" w:space="0" w:color="auto"/>
              <w:left w:val="single" w:sz="4" w:space="0" w:color="auto"/>
              <w:bottom w:val="single" w:sz="4" w:space="0" w:color="auto"/>
              <w:right w:val="single" w:sz="4" w:space="0" w:color="auto"/>
            </w:tcBorders>
            <w:vAlign w:val="center"/>
          </w:tcPr>
          <w:p w:rsidR="00FE2786" w:rsidRPr="00B7394C" w:rsidRDefault="003856BC" w:rsidP="0045541F">
            <w:pPr>
              <w:jc w:val="center"/>
              <w:rPr>
                <w:lang w:val="ru-RU"/>
              </w:rPr>
            </w:pPr>
            <w:r>
              <w:rPr>
                <w:lang w:val="ru-RU"/>
              </w:rPr>
              <w:t>4 год.</w:t>
            </w:r>
          </w:p>
        </w:tc>
      </w:tr>
      <w:tr w:rsidR="00FE2786" w:rsidRPr="00A27C41" w:rsidTr="00350A8F">
        <w:trPr>
          <w:trHeight w:val="266"/>
        </w:trPr>
        <w:tc>
          <w:tcPr>
            <w:tcW w:w="3827"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pPr>
          </w:p>
        </w:tc>
        <w:tc>
          <w:tcPr>
            <w:tcW w:w="2410"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rPr>
                <w:b/>
              </w:rPr>
            </w:pPr>
          </w:p>
        </w:tc>
        <w:tc>
          <w:tcPr>
            <w:tcW w:w="3348" w:type="dxa"/>
            <w:gridSpan w:val="3"/>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jc w:val="center"/>
              <w:rPr>
                <w:lang w:val="ru-RU"/>
              </w:rPr>
            </w:pPr>
            <w:r w:rsidRPr="00A27C41">
              <w:rPr>
                <w:b/>
              </w:rPr>
              <w:t>Практичні</w:t>
            </w:r>
            <w:r w:rsidRPr="00A27C41">
              <w:rPr>
                <w:b/>
                <w:lang w:val="ru-RU"/>
              </w:rPr>
              <w:t xml:space="preserve"> заняття</w:t>
            </w:r>
          </w:p>
        </w:tc>
      </w:tr>
      <w:tr w:rsidR="00FE2786" w:rsidRPr="00A27C41" w:rsidTr="00350A8F">
        <w:trPr>
          <w:trHeight w:val="274"/>
        </w:trPr>
        <w:tc>
          <w:tcPr>
            <w:tcW w:w="3827"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pPr>
          </w:p>
        </w:tc>
        <w:tc>
          <w:tcPr>
            <w:tcW w:w="2410"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rPr>
                <w:b/>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E2786" w:rsidRPr="00A27C41" w:rsidRDefault="00B7394C" w:rsidP="0041132B">
            <w:pPr>
              <w:jc w:val="center"/>
              <w:rPr>
                <w:i/>
              </w:rPr>
            </w:pPr>
            <w:r>
              <w:rPr>
                <w:lang w:val="ru-RU"/>
              </w:rPr>
              <w:t>1</w:t>
            </w:r>
            <w:r w:rsidR="003856BC">
              <w:rPr>
                <w:lang w:val="ru-RU"/>
              </w:rPr>
              <w:t>8</w:t>
            </w:r>
            <w:r w:rsidR="00FE2786" w:rsidRPr="00A27C41">
              <w:t xml:space="preserve"> год.</w:t>
            </w:r>
          </w:p>
        </w:tc>
        <w:tc>
          <w:tcPr>
            <w:tcW w:w="1647" w:type="dxa"/>
            <w:tcBorders>
              <w:top w:val="single" w:sz="4" w:space="0" w:color="auto"/>
              <w:left w:val="single" w:sz="4" w:space="0" w:color="auto"/>
              <w:bottom w:val="single" w:sz="4" w:space="0" w:color="auto"/>
              <w:right w:val="single" w:sz="4" w:space="0" w:color="auto"/>
            </w:tcBorders>
            <w:vAlign w:val="center"/>
          </w:tcPr>
          <w:p w:rsidR="00FE2786" w:rsidRPr="00A27C41" w:rsidRDefault="003856BC" w:rsidP="0045541F">
            <w:pPr>
              <w:jc w:val="center"/>
              <w:rPr>
                <w:i/>
              </w:rPr>
            </w:pPr>
            <w:r>
              <w:t>4</w:t>
            </w:r>
            <w:r w:rsidR="00FE2786" w:rsidRPr="00A27C41">
              <w:t xml:space="preserve"> год.</w:t>
            </w:r>
          </w:p>
        </w:tc>
      </w:tr>
      <w:tr w:rsidR="00FE2786" w:rsidRPr="00A27C41" w:rsidTr="00350A8F">
        <w:trPr>
          <w:trHeight w:val="262"/>
        </w:trPr>
        <w:tc>
          <w:tcPr>
            <w:tcW w:w="3827"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pPr>
          </w:p>
        </w:tc>
        <w:tc>
          <w:tcPr>
            <w:tcW w:w="2410"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rPr>
                <w:b/>
              </w:rPr>
            </w:pPr>
          </w:p>
        </w:tc>
        <w:tc>
          <w:tcPr>
            <w:tcW w:w="3348" w:type="dxa"/>
            <w:gridSpan w:val="3"/>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jc w:val="center"/>
            </w:pPr>
            <w:r w:rsidRPr="00A27C41">
              <w:rPr>
                <w:b/>
              </w:rPr>
              <w:t>Самостійна робота</w:t>
            </w:r>
          </w:p>
        </w:tc>
      </w:tr>
      <w:tr w:rsidR="00FE2786" w:rsidRPr="00A27C41" w:rsidTr="00350A8F">
        <w:trPr>
          <w:trHeight w:val="278"/>
        </w:trPr>
        <w:tc>
          <w:tcPr>
            <w:tcW w:w="3827"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pPr>
          </w:p>
        </w:tc>
        <w:tc>
          <w:tcPr>
            <w:tcW w:w="2410"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rPr>
                <w:b/>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E2786" w:rsidRPr="00A27C41" w:rsidRDefault="00350A8F" w:rsidP="0045541F">
            <w:pPr>
              <w:jc w:val="center"/>
              <w:rPr>
                <w:b/>
              </w:rPr>
            </w:pPr>
            <w:r>
              <w:rPr>
                <w:lang w:val="ru-RU"/>
              </w:rPr>
              <w:t xml:space="preserve">     84</w:t>
            </w:r>
            <w:r w:rsidR="00AE46B7">
              <w:t xml:space="preserve"> </w:t>
            </w:r>
            <w:r w:rsidR="00FE2786" w:rsidRPr="00A27C41">
              <w:t>год.</w:t>
            </w:r>
          </w:p>
        </w:tc>
        <w:tc>
          <w:tcPr>
            <w:tcW w:w="1647" w:type="dxa"/>
            <w:tcBorders>
              <w:top w:val="single" w:sz="4" w:space="0" w:color="auto"/>
              <w:left w:val="single" w:sz="4" w:space="0" w:color="auto"/>
              <w:bottom w:val="single" w:sz="4" w:space="0" w:color="auto"/>
              <w:right w:val="single" w:sz="4" w:space="0" w:color="auto"/>
            </w:tcBorders>
            <w:vAlign w:val="center"/>
          </w:tcPr>
          <w:p w:rsidR="00FE2786" w:rsidRPr="00A27C41" w:rsidRDefault="00350A8F" w:rsidP="0045541F">
            <w:pPr>
              <w:jc w:val="center"/>
              <w:rPr>
                <w:b/>
              </w:rPr>
            </w:pPr>
            <w:r>
              <w:rPr>
                <w:lang w:val="ru-RU"/>
              </w:rPr>
              <w:t>112</w:t>
            </w:r>
            <w:r w:rsidR="0041132B">
              <w:rPr>
                <w:lang w:val="ru-RU"/>
              </w:rPr>
              <w:t xml:space="preserve"> </w:t>
            </w:r>
            <w:r w:rsidR="00FE2786" w:rsidRPr="00A27C41">
              <w:t>год</w:t>
            </w:r>
            <w:r w:rsidR="00FE2786" w:rsidRPr="00A27C41">
              <w:rPr>
                <w:b/>
              </w:rPr>
              <w:t>.</w:t>
            </w:r>
          </w:p>
        </w:tc>
      </w:tr>
      <w:tr w:rsidR="00FE2786" w:rsidRPr="00A27C41" w:rsidTr="00350A8F">
        <w:trPr>
          <w:trHeight w:val="138"/>
        </w:trPr>
        <w:tc>
          <w:tcPr>
            <w:tcW w:w="3827"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pPr>
          </w:p>
        </w:tc>
        <w:tc>
          <w:tcPr>
            <w:tcW w:w="2410" w:type="dxa"/>
            <w:vMerge/>
            <w:tcBorders>
              <w:top w:val="single" w:sz="4" w:space="0" w:color="auto"/>
              <w:left w:val="single" w:sz="4" w:space="0" w:color="auto"/>
              <w:bottom w:val="single" w:sz="4" w:space="0" w:color="auto"/>
              <w:right w:val="single" w:sz="4" w:space="0" w:color="auto"/>
            </w:tcBorders>
            <w:vAlign w:val="center"/>
          </w:tcPr>
          <w:p w:rsidR="00FE2786" w:rsidRPr="00A27C41" w:rsidRDefault="00FE2786" w:rsidP="0045541F">
            <w:pPr>
              <w:suppressAutoHyphens w:val="0"/>
              <w:rPr>
                <w:b/>
              </w:rPr>
            </w:pPr>
          </w:p>
        </w:tc>
        <w:tc>
          <w:tcPr>
            <w:tcW w:w="3348" w:type="dxa"/>
            <w:gridSpan w:val="3"/>
            <w:tcBorders>
              <w:top w:val="single" w:sz="4" w:space="0" w:color="auto"/>
              <w:left w:val="single" w:sz="4" w:space="0" w:color="auto"/>
              <w:bottom w:val="single" w:sz="4" w:space="0" w:color="auto"/>
              <w:right w:val="single" w:sz="4" w:space="0" w:color="auto"/>
            </w:tcBorders>
            <w:vAlign w:val="center"/>
          </w:tcPr>
          <w:p w:rsidR="00FE2786" w:rsidRPr="00B7394C" w:rsidRDefault="00FE2786" w:rsidP="003856BC">
            <w:pPr>
              <w:jc w:val="center"/>
            </w:pPr>
            <w:r w:rsidRPr="00A27C41">
              <w:t xml:space="preserve">Вид контролю: </w:t>
            </w:r>
            <w:r w:rsidR="003856BC">
              <w:t>екзамен</w:t>
            </w:r>
          </w:p>
        </w:tc>
      </w:tr>
    </w:tbl>
    <w:p w:rsidR="00FE2786" w:rsidRPr="00A27C41" w:rsidRDefault="00FE2786" w:rsidP="00FE2786"/>
    <w:p w:rsidR="00FE2786" w:rsidRPr="00A27C41" w:rsidRDefault="00FE2786" w:rsidP="00FE2786"/>
    <w:p w:rsidR="00FE2786" w:rsidRPr="00A27C41" w:rsidRDefault="00FE2786" w:rsidP="00FE2786">
      <w:pPr>
        <w:pStyle w:val="3"/>
        <w:spacing w:before="0" w:after="0"/>
        <w:jc w:val="center"/>
        <w:rPr>
          <w:rFonts w:ascii="Times New Roman" w:hAnsi="Times New Roman"/>
          <w:sz w:val="24"/>
          <w:szCs w:val="24"/>
        </w:rPr>
      </w:pPr>
      <w:r w:rsidRPr="00A27C41">
        <w:rPr>
          <w:rFonts w:ascii="Times New Roman" w:hAnsi="Times New Roman"/>
          <w:sz w:val="24"/>
          <w:szCs w:val="24"/>
        </w:rPr>
        <w:t>2. Мета та завдання навчальної дисципліни</w:t>
      </w:r>
    </w:p>
    <w:p w:rsidR="00FE2786" w:rsidRPr="00A27C41" w:rsidRDefault="00FE2786" w:rsidP="00FE2786"/>
    <w:p w:rsidR="00886E3F" w:rsidRDefault="00886E3F" w:rsidP="00886E3F">
      <w:pPr>
        <w:pStyle w:val="a6"/>
        <w:ind w:right="109" w:firstLine="706"/>
        <w:jc w:val="both"/>
      </w:pPr>
      <w:r>
        <w:rPr>
          <w:b/>
        </w:rPr>
        <w:t xml:space="preserve">Метою </w:t>
      </w:r>
      <w:r>
        <w:t>навчальної дисципліни «Фізична реабілітація осіб з новоутвореннями» є вивчення та обґрунтування застосування засобів фізичної реабілітації у лікарняний та післялікарняний періоди у осіб з новоутвореннями різної локалізації для поліпшення їх фізичного, функціонального, психоемоційного стану та якості</w:t>
      </w:r>
      <w:r>
        <w:rPr>
          <w:spacing w:val="-30"/>
        </w:rPr>
        <w:t xml:space="preserve"> </w:t>
      </w:r>
      <w:r>
        <w:t>життя.</w:t>
      </w:r>
    </w:p>
    <w:p w:rsidR="00886E3F" w:rsidRDefault="00886E3F" w:rsidP="00EB33EB">
      <w:pPr>
        <w:pStyle w:val="a6"/>
        <w:ind w:right="109" w:firstLine="706"/>
        <w:jc w:val="both"/>
      </w:pPr>
      <w:r>
        <w:t xml:space="preserve">Основними </w:t>
      </w:r>
      <w:r>
        <w:rPr>
          <w:b/>
        </w:rPr>
        <w:t xml:space="preserve">завданнями </w:t>
      </w:r>
      <w:r>
        <w:t>вивчення дисципліни «Фізична реабілітація осіб з новоутвореннями» є: на</w:t>
      </w:r>
      <w:r w:rsidR="00FD3B7F">
        <w:t>дання студентам теоретичних зна</w:t>
      </w:r>
      <w:r>
        <w:t xml:space="preserve">нь про механізми розвитку злоякісного процесу, клінічні прояви і перебіг захворювань, </w:t>
      </w:r>
      <w:r w:rsidR="00D7332D">
        <w:t xml:space="preserve">методи лікування, ускладнення після операційного втручання, хіміотерапії та рентгенотерапії, </w:t>
      </w:r>
      <w:r>
        <w:t xml:space="preserve">оцінювання та планування реабілітаційного втручання, фактори результативності реабілітаційного процесу, </w:t>
      </w:r>
      <w:r w:rsidRPr="001E5697">
        <w:t>раціональні принципи побудови занять фізичною реабілітацією.</w:t>
      </w:r>
    </w:p>
    <w:p w:rsidR="00EB33EB" w:rsidRDefault="00EB33EB" w:rsidP="00EB33EB">
      <w:pPr>
        <w:ind w:firstLine="706"/>
        <w:jc w:val="both"/>
      </w:pPr>
      <w:r>
        <w:t xml:space="preserve">У результаті вивчення навчальної дисципліни студент повинен </w:t>
      </w:r>
    </w:p>
    <w:p w:rsidR="002A1682" w:rsidRPr="00EB33EB" w:rsidRDefault="002A1682" w:rsidP="00EB33EB">
      <w:pPr>
        <w:jc w:val="both"/>
        <w:rPr>
          <w:b/>
        </w:rPr>
      </w:pPr>
      <w:r w:rsidRPr="00EB33EB">
        <w:rPr>
          <w:b/>
        </w:rPr>
        <w:t xml:space="preserve">знати </w:t>
      </w:r>
      <w:r w:rsidR="00EB33EB">
        <w:rPr>
          <w:b/>
        </w:rPr>
        <w:t>:</w:t>
      </w:r>
    </w:p>
    <w:p w:rsidR="00EB33EB" w:rsidRDefault="002A1682" w:rsidP="0046556F">
      <w:pPr>
        <w:numPr>
          <w:ilvl w:val="0"/>
          <w:numId w:val="29"/>
        </w:numPr>
        <w:ind w:left="284" w:firstLine="283"/>
        <w:jc w:val="both"/>
      </w:pPr>
      <w:r w:rsidRPr="00FD3B7F">
        <w:t>структуру онкологічної допомоги в</w:t>
      </w:r>
      <w:r w:rsidRPr="00FD3B7F">
        <w:rPr>
          <w:spacing w:val="-25"/>
        </w:rPr>
        <w:t xml:space="preserve"> </w:t>
      </w:r>
      <w:r w:rsidRPr="00FD3B7F">
        <w:t xml:space="preserve">Україні, </w:t>
      </w:r>
    </w:p>
    <w:p w:rsidR="00EB33EB" w:rsidRDefault="002A1682" w:rsidP="0046556F">
      <w:pPr>
        <w:numPr>
          <w:ilvl w:val="0"/>
          <w:numId w:val="29"/>
        </w:numPr>
        <w:ind w:left="284" w:firstLine="283"/>
        <w:jc w:val="both"/>
      </w:pPr>
      <w:r w:rsidRPr="00FD3B7F">
        <w:t xml:space="preserve">класифікації пухлин; </w:t>
      </w:r>
    </w:p>
    <w:p w:rsidR="00EB33EB" w:rsidRDefault="002A1682" w:rsidP="0046556F">
      <w:pPr>
        <w:numPr>
          <w:ilvl w:val="0"/>
          <w:numId w:val="29"/>
        </w:numPr>
        <w:ind w:left="284" w:firstLine="283"/>
        <w:jc w:val="both"/>
      </w:pPr>
      <w:r w:rsidRPr="00FD3B7F">
        <w:t>етіологію, основні клінічні симптоми онкологічних</w:t>
      </w:r>
      <w:r w:rsidRPr="00FD3B7F">
        <w:rPr>
          <w:spacing w:val="-12"/>
        </w:rPr>
        <w:t xml:space="preserve"> </w:t>
      </w:r>
      <w:r w:rsidRPr="00FD3B7F">
        <w:t xml:space="preserve">захворювань, </w:t>
      </w:r>
    </w:p>
    <w:p w:rsidR="00EB33EB" w:rsidRDefault="002A1682" w:rsidP="0046556F">
      <w:pPr>
        <w:numPr>
          <w:ilvl w:val="0"/>
          <w:numId w:val="29"/>
        </w:numPr>
        <w:ind w:left="284" w:firstLine="283"/>
        <w:jc w:val="both"/>
      </w:pPr>
      <w:r w:rsidRPr="00FD3B7F">
        <w:t>фактори, що індукують</w:t>
      </w:r>
      <w:r w:rsidRPr="00FD3B7F">
        <w:rPr>
          <w:spacing w:val="-20"/>
        </w:rPr>
        <w:t xml:space="preserve"> </w:t>
      </w:r>
      <w:r w:rsidRPr="00FD3B7F">
        <w:t>канцерогенез, о</w:t>
      </w:r>
    </w:p>
    <w:p w:rsidR="0046556F" w:rsidRDefault="002A1682" w:rsidP="0046556F">
      <w:pPr>
        <w:numPr>
          <w:ilvl w:val="0"/>
          <w:numId w:val="29"/>
        </w:numPr>
        <w:ind w:left="284" w:firstLine="283"/>
        <w:jc w:val="both"/>
      </w:pPr>
      <w:r w:rsidRPr="00FD3B7F">
        <w:t>сновні ознаки доброякісних та злоякісних</w:t>
      </w:r>
      <w:r w:rsidRPr="00FD3B7F">
        <w:rPr>
          <w:spacing w:val="-27"/>
        </w:rPr>
        <w:t xml:space="preserve"> </w:t>
      </w:r>
      <w:r w:rsidRPr="00FD3B7F">
        <w:t xml:space="preserve">пухлин, </w:t>
      </w:r>
    </w:p>
    <w:p w:rsidR="0046556F" w:rsidRDefault="002A1682" w:rsidP="0046556F">
      <w:pPr>
        <w:numPr>
          <w:ilvl w:val="0"/>
          <w:numId w:val="29"/>
        </w:numPr>
        <w:ind w:left="284" w:firstLine="283"/>
        <w:jc w:val="both"/>
      </w:pPr>
      <w:r w:rsidRPr="00FD3B7F">
        <w:t xml:space="preserve">класифікацію </w:t>
      </w:r>
      <w:r w:rsidR="0046556F">
        <w:t xml:space="preserve">лікувальних фізичних чинників, </w:t>
      </w:r>
      <w:r w:rsidRPr="00FD3B7F">
        <w:t>що використовуються в</w:t>
      </w:r>
      <w:r w:rsidRPr="00FD3B7F">
        <w:rPr>
          <w:spacing w:val="-16"/>
        </w:rPr>
        <w:t xml:space="preserve"> </w:t>
      </w:r>
      <w:r w:rsidR="0046556F">
        <w:rPr>
          <w:spacing w:val="-16"/>
        </w:rPr>
        <w:t xml:space="preserve">реабілітації </w:t>
      </w:r>
      <w:r w:rsidR="0046556F">
        <w:t>онкологічних хворих</w:t>
      </w:r>
      <w:r w:rsidRPr="00FD3B7F">
        <w:t xml:space="preserve">, </w:t>
      </w:r>
    </w:p>
    <w:p w:rsidR="002A1682" w:rsidRPr="00FD3B7F" w:rsidRDefault="002A1682" w:rsidP="0046556F">
      <w:pPr>
        <w:numPr>
          <w:ilvl w:val="0"/>
          <w:numId w:val="29"/>
        </w:numPr>
        <w:ind w:left="284" w:firstLine="283"/>
        <w:jc w:val="both"/>
      </w:pPr>
      <w:r w:rsidRPr="00FD3B7F">
        <w:t>клініко-фізіологічне обґрунтування застосування засобів фізичної реабілітації хворих з</w:t>
      </w:r>
      <w:r w:rsidRPr="00FD3B7F">
        <w:rPr>
          <w:spacing w:val="-23"/>
        </w:rPr>
        <w:t xml:space="preserve"> </w:t>
      </w:r>
      <w:r w:rsidRPr="00FD3B7F">
        <w:t xml:space="preserve">новоутвореннями; </w:t>
      </w:r>
    </w:p>
    <w:p w:rsidR="002A1682" w:rsidRDefault="002A1682" w:rsidP="00EB33EB">
      <w:pPr>
        <w:jc w:val="both"/>
      </w:pPr>
      <w:r w:rsidRPr="002A1682">
        <w:rPr>
          <w:b/>
        </w:rPr>
        <w:t>вміти</w:t>
      </w:r>
      <w:r>
        <w:t xml:space="preserve"> </w:t>
      </w:r>
    </w:p>
    <w:p w:rsidR="002A1682" w:rsidRPr="00FD3B7F" w:rsidRDefault="002A1682" w:rsidP="0046556F">
      <w:pPr>
        <w:pStyle w:val="a5"/>
        <w:widowControl w:val="0"/>
        <w:numPr>
          <w:ilvl w:val="0"/>
          <w:numId w:val="27"/>
        </w:numPr>
        <w:tabs>
          <w:tab w:val="left" w:pos="426"/>
        </w:tabs>
        <w:spacing w:after="0" w:line="240" w:lineRule="auto"/>
        <w:ind w:left="142" w:right="114" w:firstLine="425"/>
        <w:contextualSpacing w:val="0"/>
        <w:jc w:val="both"/>
        <w:rPr>
          <w:rFonts w:ascii="Times New Roman" w:hAnsi="Times New Roman"/>
          <w:sz w:val="24"/>
          <w:szCs w:val="24"/>
        </w:rPr>
      </w:pPr>
      <w:r w:rsidRPr="00FD3B7F">
        <w:rPr>
          <w:rFonts w:ascii="Times New Roman" w:hAnsi="Times New Roman"/>
          <w:sz w:val="24"/>
          <w:szCs w:val="24"/>
        </w:rPr>
        <w:t xml:space="preserve">визначати й оцінювати фізичний, функціональний та психоемоційний стан організму </w:t>
      </w:r>
      <w:r w:rsidRPr="00FD3B7F">
        <w:rPr>
          <w:rFonts w:ascii="Times New Roman" w:hAnsi="Times New Roman"/>
          <w:sz w:val="24"/>
          <w:szCs w:val="24"/>
        </w:rPr>
        <w:lastRenderedPageBreak/>
        <w:t>людей з</w:t>
      </w:r>
      <w:r w:rsidRPr="00FD3B7F">
        <w:rPr>
          <w:rFonts w:ascii="Times New Roman" w:hAnsi="Times New Roman"/>
          <w:spacing w:val="-30"/>
          <w:sz w:val="24"/>
          <w:szCs w:val="24"/>
        </w:rPr>
        <w:t xml:space="preserve"> </w:t>
      </w:r>
      <w:r w:rsidRPr="00FD3B7F">
        <w:rPr>
          <w:rFonts w:ascii="Times New Roman" w:hAnsi="Times New Roman"/>
          <w:sz w:val="24"/>
          <w:szCs w:val="24"/>
        </w:rPr>
        <w:t>новоутвореннями</w:t>
      </w:r>
      <w:r>
        <w:rPr>
          <w:rFonts w:ascii="Times New Roman" w:hAnsi="Times New Roman"/>
          <w:sz w:val="24"/>
          <w:szCs w:val="24"/>
        </w:rPr>
        <w:t>;</w:t>
      </w:r>
    </w:p>
    <w:p w:rsidR="002A1682" w:rsidRPr="00FD3B7F" w:rsidRDefault="002A1682" w:rsidP="0046556F">
      <w:pPr>
        <w:pStyle w:val="a5"/>
        <w:widowControl w:val="0"/>
        <w:numPr>
          <w:ilvl w:val="0"/>
          <w:numId w:val="27"/>
        </w:numPr>
        <w:tabs>
          <w:tab w:val="left" w:pos="426"/>
        </w:tabs>
        <w:spacing w:after="0" w:line="240" w:lineRule="auto"/>
        <w:ind w:left="142" w:right="114" w:firstLine="425"/>
        <w:contextualSpacing w:val="0"/>
        <w:jc w:val="both"/>
        <w:rPr>
          <w:rFonts w:ascii="Times New Roman" w:hAnsi="Times New Roman"/>
          <w:sz w:val="24"/>
          <w:szCs w:val="24"/>
        </w:rPr>
      </w:pPr>
      <w:r w:rsidRPr="00FD3B7F">
        <w:rPr>
          <w:rFonts w:ascii="Times New Roman" w:hAnsi="Times New Roman"/>
          <w:sz w:val="24"/>
          <w:szCs w:val="24"/>
          <w:lang w:val="ru-RU"/>
        </w:rPr>
        <w:t>проводити реабілітаційне обстеження, оцінювати його</w:t>
      </w:r>
      <w:r w:rsidRPr="00FD3B7F">
        <w:rPr>
          <w:rFonts w:ascii="Times New Roman" w:hAnsi="Times New Roman"/>
          <w:spacing w:val="-35"/>
          <w:sz w:val="24"/>
          <w:szCs w:val="24"/>
          <w:lang w:val="ru-RU"/>
        </w:rPr>
        <w:t xml:space="preserve"> </w:t>
      </w:r>
      <w:r w:rsidRPr="00FD3B7F">
        <w:rPr>
          <w:rFonts w:ascii="Times New Roman" w:hAnsi="Times New Roman"/>
          <w:sz w:val="24"/>
          <w:szCs w:val="24"/>
          <w:lang w:val="ru-RU"/>
        </w:rPr>
        <w:t>результати</w:t>
      </w:r>
      <w:r>
        <w:rPr>
          <w:rFonts w:ascii="Times New Roman" w:hAnsi="Times New Roman"/>
          <w:sz w:val="24"/>
          <w:szCs w:val="24"/>
          <w:lang w:val="ru-RU"/>
        </w:rPr>
        <w:t>;</w:t>
      </w:r>
    </w:p>
    <w:p w:rsidR="002A1682" w:rsidRPr="00FD3B7F" w:rsidRDefault="002A1682" w:rsidP="0046556F">
      <w:pPr>
        <w:pStyle w:val="a5"/>
        <w:widowControl w:val="0"/>
        <w:numPr>
          <w:ilvl w:val="0"/>
          <w:numId w:val="27"/>
        </w:numPr>
        <w:spacing w:after="0" w:line="240" w:lineRule="auto"/>
        <w:ind w:left="142" w:right="376" w:firstLine="425"/>
        <w:contextualSpacing w:val="0"/>
        <w:jc w:val="both"/>
        <w:rPr>
          <w:rFonts w:ascii="Times New Roman" w:hAnsi="Times New Roman"/>
          <w:sz w:val="24"/>
          <w:szCs w:val="24"/>
          <w:lang w:val="ru-RU"/>
        </w:rPr>
      </w:pPr>
      <w:r w:rsidRPr="00FD3B7F">
        <w:rPr>
          <w:rFonts w:ascii="Times New Roman" w:hAnsi="Times New Roman"/>
          <w:sz w:val="24"/>
          <w:szCs w:val="24"/>
          <w:lang w:val="ru-RU"/>
        </w:rPr>
        <w:t>визначати реабілітаційний потенціал та фактори, що впливають на нього;</w:t>
      </w:r>
    </w:p>
    <w:p w:rsidR="00886E3F" w:rsidRPr="002A1682" w:rsidRDefault="00886E3F" w:rsidP="0046556F">
      <w:pPr>
        <w:pStyle w:val="ac"/>
        <w:ind w:firstLine="567"/>
        <w:jc w:val="both"/>
        <w:rPr>
          <w:b/>
          <w:sz w:val="24"/>
        </w:rPr>
      </w:pPr>
      <w:r w:rsidRPr="001E5697">
        <w:rPr>
          <w:sz w:val="24"/>
        </w:rPr>
        <w:t xml:space="preserve">Згідно з вимогами освітньо-професійної програми студенти повинні </w:t>
      </w:r>
      <w:r w:rsidR="00FE2786" w:rsidRPr="001E5697">
        <w:rPr>
          <w:sz w:val="24"/>
        </w:rPr>
        <w:t xml:space="preserve">досягти таких </w:t>
      </w:r>
      <w:r w:rsidR="00FE2786" w:rsidRPr="002A1682">
        <w:rPr>
          <w:b/>
          <w:sz w:val="24"/>
        </w:rPr>
        <w:t>результатів навчання (компетентностей):</w:t>
      </w:r>
    </w:p>
    <w:p w:rsidR="00FD3B7F" w:rsidRPr="002A1682" w:rsidRDefault="00FD3B7F" w:rsidP="0046556F">
      <w:pPr>
        <w:pStyle w:val="a5"/>
        <w:widowControl w:val="0"/>
        <w:numPr>
          <w:ilvl w:val="0"/>
          <w:numId w:val="28"/>
        </w:numPr>
        <w:tabs>
          <w:tab w:val="left" w:pos="851"/>
        </w:tabs>
        <w:spacing w:after="0" w:line="240" w:lineRule="auto"/>
        <w:ind w:left="0" w:right="118" w:firstLine="426"/>
        <w:contextualSpacing w:val="0"/>
        <w:jc w:val="both"/>
        <w:rPr>
          <w:rFonts w:ascii="Times New Roman" w:hAnsi="Times New Roman"/>
          <w:sz w:val="24"/>
          <w:szCs w:val="24"/>
        </w:rPr>
      </w:pPr>
      <w:r w:rsidRPr="002A1682">
        <w:rPr>
          <w:rFonts w:ascii="Times New Roman" w:hAnsi="Times New Roman"/>
          <w:sz w:val="24"/>
          <w:szCs w:val="24"/>
        </w:rPr>
        <w:t>добирати засоби та методи фізичної реабілітації в залежності від діагнозу, клінічного стану, супутніх захворювань, віку, статі та призначеного рухового</w:t>
      </w:r>
      <w:r w:rsidRPr="002A1682">
        <w:rPr>
          <w:rFonts w:ascii="Times New Roman" w:hAnsi="Times New Roman"/>
          <w:spacing w:val="-9"/>
          <w:sz w:val="24"/>
          <w:szCs w:val="24"/>
        </w:rPr>
        <w:t xml:space="preserve"> </w:t>
      </w:r>
      <w:r w:rsidRPr="002A1682">
        <w:rPr>
          <w:rFonts w:ascii="Times New Roman" w:hAnsi="Times New Roman"/>
          <w:sz w:val="24"/>
          <w:szCs w:val="24"/>
        </w:rPr>
        <w:t>режиму;</w:t>
      </w:r>
    </w:p>
    <w:p w:rsidR="009E08EC" w:rsidRPr="00FD3B7F" w:rsidRDefault="009E08EC" w:rsidP="0046556F">
      <w:pPr>
        <w:pStyle w:val="a5"/>
        <w:widowControl w:val="0"/>
        <w:numPr>
          <w:ilvl w:val="0"/>
          <w:numId w:val="28"/>
        </w:numPr>
        <w:tabs>
          <w:tab w:val="left" w:pos="851"/>
          <w:tab w:val="left" w:pos="1418"/>
        </w:tabs>
        <w:spacing w:after="0" w:line="240" w:lineRule="auto"/>
        <w:ind w:left="0" w:right="120" w:firstLine="426"/>
        <w:contextualSpacing w:val="0"/>
        <w:jc w:val="both"/>
        <w:rPr>
          <w:rFonts w:ascii="Times New Roman" w:hAnsi="Times New Roman"/>
          <w:sz w:val="24"/>
          <w:szCs w:val="24"/>
          <w:lang w:val="ru-RU"/>
        </w:rPr>
      </w:pPr>
      <w:r w:rsidRPr="00FD3B7F">
        <w:rPr>
          <w:rFonts w:ascii="Times New Roman" w:hAnsi="Times New Roman"/>
          <w:sz w:val="24"/>
          <w:szCs w:val="24"/>
          <w:lang w:val="ru-RU"/>
        </w:rPr>
        <w:t>запобігати можливим ускладненням у післяопераційний період та внаслідок проведення хіміо- і променевої</w:t>
      </w:r>
      <w:r w:rsidRPr="00FD3B7F">
        <w:rPr>
          <w:rFonts w:ascii="Times New Roman" w:hAnsi="Times New Roman"/>
          <w:spacing w:val="-20"/>
          <w:sz w:val="24"/>
          <w:szCs w:val="24"/>
          <w:lang w:val="ru-RU"/>
        </w:rPr>
        <w:t xml:space="preserve"> </w:t>
      </w:r>
      <w:r w:rsidRPr="00FD3B7F">
        <w:rPr>
          <w:rFonts w:ascii="Times New Roman" w:hAnsi="Times New Roman"/>
          <w:sz w:val="24"/>
          <w:szCs w:val="24"/>
          <w:lang w:val="ru-RU"/>
        </w:rPr>
        <w:t>терапії;</w:t>
      </w:r>
    </w:p>
    <w:p w:rsidR="009E08EC" w:rsidRPr="00886E3F" w:rsidRDefault="009E08EC" w:rsidP="0046556F">
      <w:pPr>
        <w:numPr>
          <w:ilvl w:val="0"/>
          <w:numId w:val="28"/>
        </w:numPr>
        <w:tabs>
          <w:tab w:val="left" w:pos="851"/>
        </w:tabs>
        <w:spacing w:line="276" w:lineRule="auto"/>
        <w:ind w:left="0" w:firstLine="426"/>
        <w:jc w:val="both"/>
      </w:pPr>
      <w:r w:rsidRPr="00886E3F">
        <w:rPr>
          <w:lang w:val="ru-RU"/>
        </w:rPr>
        <w:t>вирішувати деонтологічні завдання, пов’язані з професійною діяльністю, володіти навичками професійного</w:t>
      </w:r>
      <w:r w:rsidR="00FD3B7F">
        <w:rPr>
          <w:lang w:val="ru-RU"/>
        </w:rPr>
        <w:t xml:space="preserve"> </w:t>
      </w:r>
      <w:r w:rsidRPr="00886E3F">
        <w:rPr>
          <w:spacing w:val="-36"/>
          <w:lang w:val="ru-RU"/>
        </w:rPr>
        <w:t xml:space="preserve"> </w:t>
      </w:r>
      <w:r w:rsidRPr="00886E3F">
        <w:rPr>
          <w:lang w:val="ru-RU"/>
        </w:rPr>
        <w:t>спілкування.</w:t>
      </w:r>
    </w:p>
    <w:p w:rsidR="00FE2786" w:rsidRPr="00A27C41" w:rsidRDefault="00FE2786" w:rsidP="001E5697">
      <w:pPr>
        <w:tabs>
          <w:tab w:val="left" w:pos="567"/>
        </w:tabs>
        <w:ind w:left="426"/>
      </w:pPr>
    </w:p>
    <w:p w:rsidR="00FE2786" w:rsidRDefault="00FE2786" w:rsidP="00FE2786">
      <w:pPr>
        <w:spacing w:line="276" w:lineRule="auto"/>
        <w:jc w:val="both"/>
      </w:pPr>
      <w:r w:rsidRPr="00A27C41">
        <w:rPr>
          <w:b/>
        </w:rPr>
        <w:t xml:space="preserve">Міждисциплінарні зв’язки. </w:t>
      </w:r>
      <w:r w:rsidRPr="00A27C41">
        <w:t>При вивченні курсу «</w:t>
      </w:r>
      <w:r w:rsidR="009E08EC">
        <w:t>Фізична реабілітація осіб з новоутвореннями</w:t>
      </w:r>
      <w:r w:rsidRPr="00A27C41">
        <w:t>» викладення матеріалу базується на знаннях, отриманих під час вивчення таких дисциплін:</w:t>
      </w:r>
      <w:r w:rsidR="00053496" w:rsidRPr="00053496">
        <w:rPr>
          <w:sz w:val="28"/>
          <w:szCs w:val="28"/>
        </w:rPr>
        <w:t xml:space="preserve"> </w:t>
      </w:r>
      <w:r w:rsidR="00053496" w:rsidRPr="00053496">
        <w:t xml:space="preserve">анатомія людини, фізіологія людини, вікова фізіологія, </w:t>
      </w:r>
      <w:r w:rsidR="001E5697">
        <w:t xml:space="preserve">фізична реабілітація різних нозологічних форм», біохімія, </w:t>
      </w:r>
      <w:r w:rsidR="00053496" w:rsidRPr="00053496">
        <w:t xml:space="preserve">основи реабілітації, </w:t>
      </w:r>
      <w:r w:rsidR="00875AAD">
        <w:t xml:space="preserve"> </w:t>
      </w:r>
      <w:r w:rsidR="00053496" w:rsidRPr="00053496">
        <w:t>лікувальна фізична культура, основи курортології, фізична реабілітаці</w:t>
      </w:r>
      <w:r w:rsidR="00053496">
        <w:t>я засобами фізичної терапії.</w:t>
      </w:r>
    </w:p>
    <w:p w:rsidR="006B0011" w:rsidRDefault="006B0011" w:rsidP="00FE2786">
      <w:pPr>
        <w:tabs>
          <w:tab w:val="left" w:pos="0"/>
          <w:tab w:val="left" w:pos="284"/>
        </w:tabs>
        <w:suppressAutoHyphens w:val="0"/>
        <w:jc w:val="center"/>
        <w:rPr>
          <w:b/>
          <w:bCs/>
        </w:rPr>
      </w:pPr>
    </w:p>
    <w:p w:rsidR="00FE2786" w:rsidRPr="00A27C41" w:rsidRDefault="00FE2786" w:rsidP="00FE2786">
      <w:pPr>
        <w:tabs>
          <w:tab w:val="left" w:pos="0"/>
          <w:tab w:val="left" w:pos="284"/>
        </w:tabs>
        <w:suppressAutoHyphens w:val="0"/>
        <w:jc w:val="center"/>
        <w:rPr>
          <w:b/>
          <w:bCs/>
          <w:color w:val="FF0000"/>
        </w:rPr>
      </w:pPr>
      <w:r w:rsidRPr="00A27C41">
        <w:rPr>
          <w:b/>
          <w:bCs/>
        </w:rPr>
        <w:t>3. Програма навчальної дисципліни</w:t>
      </w:r>
    </w:p>
    <w:p w:rsidR="00FE2786" w:rsidRPr="00A27C41" w:rsidRDefault="00FE2786" w:rsidP="00FE2786">
      <w:pPr>
        <w:pStyle w:val="3"/>
        <w:tabs>
          <w:tab w:val="num" w:pos="720"/>
        </w:tabs>
        <w:spacing w:before="0" w:after="0"/>
        <w:jc w:val="center"/>
        <w:rPr>
          <w:rFonts w:ascii="Times New Roman" w:hAnsi="Times New Roman"/>
          <w:sz w:val="24"/>
          <w:szCs w:val="24"/>
        </w:rPr>
      </w:pPr>
    </w:p>
    <w:p w:rsidR="009E08EC" w:rsidRPr="00352941" w:rsidRDefault="009E08EC" w:rsidP="009E08EC">
      <w:pPr>
        <w:autoSpaceDE w:val="0"/>
        <w:autoSpaceDN w:val="0"/>
        <w:adjustRightInd w:val="0"/>
        <w:jc w:val="both"/>
        <w:rPr>
          <w:b/>
          <w:bCs/>
          <w:i/>
          <w:color w:val="000000"/>
        </w:rPr>
      </w:pPr>
      <w:r w:rsidRPr="00352941">
        <w:rPr>
          <w:b/>
          <w:bCs/>
          <w:i/>
          <w:color w:val="000000"/>
        </w:rPr>
        <w:t xml:space="preserve">Розділ 1. Сучасний стан онкологічної служби в Україні. Основні причини канцерогенезу та методи лікування </w:t>
      </w:r>
    </w:p>
    <w:p w:rsidR="00DC6523" w:rsidRPr="00352941" w:rsidRDefault="00DC6523" w:rsidP="009E08EC">
      <w:pPr>
        <w:autoSpaceDE w:val="0"/>
        <w:autoSpaceDN w:val="0"/>
        <w:adjustRightInd w:val="0"/>
        <w:jc w:val="both"/>
        <w:rPr>
          <w:i/>
          <w:color w:val="000000"/>
        </w:rPr>
      </w:pPr>
    </w:p>
    <w:p w:rsidR="009E08EC" w:rsidRPr="00352941" w:rsidRDefault="009E08EC" w:rsidP="009E08EC">
      <w:pPr>
        <w:autoSpaceDE w:val="0"/>
        <w:autoSpaceDN w:val="0"/>
        <w:adjustRightInd w:val="0"/>
        <w:jc w:val="both"/>
        <w:rPr>
          <w:i/>
          <w:color w:val="000000"/>
        </w:rPr>
      </w:pPr>
      <w:r w:rsidRPr="00352941">
        <w:rPr>
          <w:bCs/>
          <w:i/>
          <w:color w:val="000000"/>
        </w:rPr>
        <w:t>Тема 1. Сучасний стан онкологічної служби в Україні</w:t>
      </w:r>
      <w:r w:rsidR="004B65EA" w:rsidRPr="00352941">
        <w:rPr>
          <w:bCs/>
          <w:i/>
          <w:color w:val="000000"/>
        </w:rPr>
        <w:t>.</w:t>
      </w:r>
    </w:p>
    <w:p w:rsidR="009E08EC" w:rsidRPr="00352941" w:rsidRDefault="009E08EC" w:rsidP="009E08EC">
      <w:pPr>
        <w:autoSpaceDE w:val="0"/>
        <w:autoSpaceDN w:val="0"/>
        <w:adjustRightInd w:val="0"/>
        <w:jc w:val="both"/>
        <w:rPr>
          <w:b/>
          <w:color w:val="FFFFFF"/>
        </w:rPr>
      </w:pPr>
      <w:r w:rsidRPr="00352941">
        <w:rPr>
          <w:color w:val="000000"/>
        </w:rPr>
        <w:t>Сучасний стан організації онкологічної допомоги в Україні. Статистичні данні про захворюваність та смертність на онко</w:t>
      </w:r>
      <w:r w:rsidR="00352941">
        <w:rPr>
          <w:color w:val="000000"/>
          <w:lang w:val="ru-RU"/>
        </w:rPr>
        <w:t>логічні захворювання</w:t>
      </w:r>
      <w:r w:rsidRPr="00352941">
        <w:rPr>
          <w:color w:val="000000"/>
        </w:rPr>
        <w:t xml:space="preserve"> в Україні. Найбільш поширені онкологічні захворювання. Диспансеризація та облік онкологічних хворих. Організація та проведення профілактичних медоглядів. Розподіл онкологічних хворих на клініко-статистичні групи. Принципи роботи МСЕК з онкологічними хворими. Визначення групи інвалідності при </w:t>
      </w:r>
      <w:r w:rsidR="004B65EA" w:rsidRPr="00352941">
        <w:rPr>
          <w:color w:val="000000"/>
        </w:rPr>
        <w:t xml:space="preserve">новоутвореннях </w:t>
      </w:r>
      <w:r w:rsidRPr="00352941">
        <w:rPr>
          <w:color w:val="000000"/>
        </w:rPr>
        <w:t>різн</w:t>
      </w:r>
      <w:r w:rsidR="004B65EA" w:rsidRPr="00352941">
        <w:rPr>
          <w:color w:val="000000"/>
        </w:rPr>
        <w:t>ої</w:t>
      </w:r>
      <w:r w:rsidRPr="00352941">
        <w:rPr>
          <w:color w:val="000000"/>
        </w:rPr>
        <w:t xml:space="preserve"> локалізаці</w:t>
      </w:r>
      <w:r w:rsidR="004B65EA" w:rsidRPr="00352941">
        <w:rPr>
          <w:color w:val="000000"/>
        </w:rPr>
        <w:t>ї</w:t>
      </w:r>
      <w:r w:rsidRPr="00352941">
        <w:rPr>
          <w:color w:val="000000"/>
        </w:rPr>
        <w:t>. Поняття про медичну етику та деонтологію.</w:t>
      </w:r>
      <w:r w:rsidRPr="00352941">
        <w:rPr>
          <w:b/>
          <w:color w:val="FFFFFF"/>
        </w:rPr>
        <w:t>и</w:t>
      </w:r>
    </w:p>
    <w:p w:rsidR="009E08EC" w:rsidRPr="00352941" w:rsidRDefault="009E08EC" w:rsidP="009E08EC">
      <w:pPr>
        <w:autoSpaceDE w:val="0"/>
        <w:autoSpaceDN w:val="0"/>
        <w:adjustRightInd w:val="0"/>
        <w:jc w:val="both"/>
        <w:rPr>
          <w:b/>
          <w:color w:val="FFFFFF"/>
        </w:rPr>
      </w:pPr>
      <w:r w:rsidRPr="00352941">
        <w:rPr>
          <w:b/>
          <w:color w:val="FFFFFF"/>
        </w:rPr>
        <w:t>зн</w:t>
      </w:r>
    </w:p>
    <w:p w:rsidR="009E08EC" w:rsidRPr="00352941" w:rsidRDefault="009E08EC" w:rsidP="009E08EC">
      <w:pPr>
        <w:autoSpaceDE w:val="0"/>
        <w:autoSpaceDN w:val="0"/>
        <w:adjustRightInd w:val="0"/>
        <w:jc w:val="both"/>
        <w:rPr>
          <w:i/>
          <w:color w:val="000000"/>
        </w:rPr>
      </w:pPr>
      <w:r w:rsidRPr="00352941">
        <w:rPr>
          <w:bCs/>
          <w:i/>
          <w:color w:val="000000"/>
        </w:rPr>
        <w:t>Тема 2. Загальні закономірності виникнення та розвитку пухлин</w:t>
      </w:r>
      <w:r w:rsidR="004B65EA" w:rsidRPr="00352941">
        <w:rPr>
          <w:bCs/>
          <w:i/>
          <w:color w:val="000000"/>
        </w:rPr>
        <w:t>.</w:t>
      </w:r>
    </w:p>
    <w:p w:rsidR="009E08EC" w:rsidRPr="00352941" w:rsidRDefault="009E08EC" w:rsidP="009E08EC">
      <w:pPr>
        <w:autoSpaceDE w:val="0"/>
        <w:autoSpaceDN w:val="0"/>
        <w:adjustRightInd w:val="0"/>
        <w:jc w:val="both"/>
        <w:rPr>
          <w:color w:val="000000"/>
        </w:rPr>
      </w:pPr>
      <w:r w:rsidRPr="00352941">
        <w:rPr>
          <w:color w:val="000000"/>
        </w:rPr>
        <w:t xml:space="preserve">Поняття про пухлини, злоякісні та доброякісні захворювання. Передпухлинні захворювання. Біологічні особливості доброякісних та злоякісних пухлин. </w:t>
      </w:r>
      <w:r w:rsidRPr="00352941">
        <w:rPr>
          <w:rFonts w:eastAsia="TimesNewRomanPSMT"/>
        </w:rPr>
        <w:t xml:space="preserve">Основні причини канцерогенезу та теорії виникнення новоутворень. </w:t>
      </w:r>
      <w:r w:rsidRPr="00352941">
        <w:rPr>
          <w:color w:val="000000"/>
        </w:rPr>
        <w:t xml:space="preserve">Види канцерогенів. </w:t>
      </w:r>
      <w:r w:rsidRPr="00352941">
        <w:rPr>
          <w:rFonts w:eastAsia="TimesNewRomanPSMT"/>
        </w:rPr>
        <w:t xml:space="preserve">Харчовий, токсичний, психологічний, фізичний фактори. </w:t>
      </w:r>
      <w:r w:rsidRPr="00352941">
        <w:rPr>
          <w:color w:val="000000"/>
        </w:rPr>
        <w:t xml:space="preserve">Форми зросту злоякісних пухлин. Оцінка поширеності процесу: поділ на стадії, система TNM. Основні симптоми злоякісних пухлин. Методи діагностики злоякісних пухлин. </w:t>
      </w:r>
      <w:r w:rsidR="004B65EA" w:rsidRPr="00352941">
        <w:rPr>
          <w:color w:val="000000"/>
        </w:rPr>
        <w:t>Поняття про своєчасне виявлення новоутворень різної локалізації.</w:t>
      </w:r>
    </w:p>
    <w:p w:rsidR="009E08EC" w:rsidRPr="00352941" w:rsidRDefault="009E08EC" w:rsidP="009E08EC">
      <w:pPr>
        <w:autoSpaceDE w:val="0"/>
        <w:autoSpaceDN w:val="0"/>
        <w:adjustRightInd w:val="0"/>
        <w:jc w:val="both"/>
        <w:rPr>
          <w:color w:val="000000"/>
        </w:rPr>
      </w:pPr>
    </w:p>
    <w:p w:rsidR="009E08EC" w:rsidRPr="00352941" w:rsidRDefault="009E08EC" w:rsidP="009E08EC">
      <w:pPr>
        <w:autoSpaceDE w:val="0"/>
        <w:autoSpaceDN w:val="0"/>
        <w:adjustRightInd w:val="0"/>
        <w:jc w:val="both"/>
        <w:rPr>
          <w:i/>
          <w:color w:val="000000"/>
        </w:rPr>
      </w:pPr>
      <w:r w:rsidRPr="00352941">
        <w:rPr>
          <w:bCs/>
          <w:i/>
          <w:color w:val="000000"/>
        </w:rPr>
        <w:t>Тема 3. Основні методи лікування онкологічних хворих</w:t>
      </w:r>
    </w:p>
    <w:p w:rsidR="009E08EC" w:rsidRPr="00352941" w:rsidRDefault="009E08EC" w:rsidP="009E08EC">
      <w:pPr>
        <w:autoSpaceDE w:val="0"/>
        <w:autoSpaceDN w:val="0"/>
        <w:adjustRightInd w:val="0"/>
        <w:jc w:val="both"/>
        <w:rPr>
          <w:color w:val="000000"/>
        </w:rPr>
      </w:pPr>
      <w:r w:rsidRPr="00352941">
        <w:rPr>
          <w:color w:val="000000"/>
        </w:rPr>
        <w:t>Комплексний підхід до лікування онкологічних хворих. Використання фізичних факторів у лікуванні онко</w:t>
      </w:r>
      <w:r w:rsidR="004B65EA" w:rsidRPr="00352941">
        <w:rPr>
          <w:color w:val="000000"/>
        </w:rPr>
        <w:t>логічних хворих</w:t>
      </w:r>
      <w:r w:rsidRPr="00352941">
        <w:rPr>
          <w:color w:val="000000"/>
        </w:rPr>
        <w:t xml:space="preserve">ь. Види лікування: радикальне, паліативне та симптоматичне. Типи онкологічних операцій. Наслідки хірургічного втручання. Загальні принципи хіміотерапії в онкології. Ускладнення та наслідки хіміотерапії. Принципи променевої терапії онкологічних хворих. Ускладнення та наслідки променевої терапії. Загальні і місцеві променеві реакції </w:t>
      </w:r>
      <w:r w:rsidR="004B65EA" w:rsidRPr="00352941">
        <w:rPr>
          <w:color w:val="000000"/>
        </w:rPr>
        <w:t>й</w:t>
      </w:r>
      <w:r w:rsidRPr="00352941">
        <w:rPr>
          <w:color w:val="000000"/>
        </w:rPr>
        <w:t xml:space="preserve"> ушкодження</w:t>
      </w:r>
      <w:r w:rsidR="004B65EA" w:rsidRPr="00352941">
        <w:rPr>
          <w:color w:val="000000"/>
        </w:rPr>
        <w:t xml:space="preserve"> організму людини</w:t>
      </w:r>
      <w:r w:rsidRPr="00352941">
        <w:rPr>
          <w:color w:val="000000"/>
        </w:rPr>
        <w:t>.</w:t>
      </w:r>
    </w:p>
    <w:p w:rsidR="009E08EC" w:rsidRPr="00352941" w:rsidRDefault="009E08EC" w:rsidP="009E08EC">
      <w:pPr>
        <w:autoSpaceDE w:val="0"/>
        <w:autoSpaceDN w:val="0"/>
        <w:adjustRightInd w:val="0"/>
        <w:jc w:val="both"/>
        <w:rPr>
          <w:color w:val="000000"/>
        </w:rPr>
      </w:pPr>
    </w:p>
    <w:p w:rsidR="009E08EC" w:rsidRPr="00352941" w:rsidRDefault="009E08EC" w:rsidP="009E08EC">
      <w:pPr>
        <w:autoSpaceDE w:val="0"/>
        <w:autoSpaceDN w:val="0"/>
        <w:adjustRightInd w:val="0"/>
        <w:jc w:val="both"/>
        <w:rPr>
          <w:i/>
          <w:color w:val="000000"/>
        </w:rPr>
      </w:pPr>
      <w:r w:rsidRPr="00352941">
        <w:rPr>
          <w:bCs/>
          <w:i/>
          <w:color w:val="000000"/>
        </w:rPr>
        <w:t xml:space="preserve">Тема 4. Система реабілітації онкологічних хворих </w:t>
      </w:r>
      <w:r w:rsidR="00B04F6F" w:rsidRPr="00352941">
        <w:rPr>
          <w:bCs/>
          <w:i/>
          <w:color w:val="000000"/>
          <w:lang w:val="ru-RU"/>
        </w:rPr>
        <w:t xml:space="preserve">в </w:t>
      </w:r>
      <w:r w:rsidR="00B04F6F" w:rsidRPr="00352941">
        <w:rPr>
          <w:bCs/>
          <w:i/>
          <w:color w:val="000000"/>
        </w:rPr>
        <w:t>Україні</w:t>
      </w:r>
    </w:p>
    <w:p w:rsidR="009E08EC" w:rsidRPr="00352941" w:rsidRDefault="009E08EC" w:rsidP="009E08EC">
      <w:pPr>
        <w:autoSpaceDE w:val="0"/>
        <w:autoSpaceDN w:val="0"/>
        <w:adjustRightInd w:val="0"/>
        <w:jc w:val="both"/>
        <w:rPr>
          <w:color w:val="000000"/>
        </w:rPr>
      </w:pPr>
      <w:r w:rsidRPr="00352941">
        <w:rPr>
          <w:color w:val="000000"/>
        </w:rPr>
        <w:t>Основні завдання та принципи реабілітації онкологічних хворих. Чотири типи реабілітації в онкології.</w:t>
      </w:r>
      <w:r w:rsidRPr="00352941">
        <w:rPr>
          <w:color w:val="0070C0"/>
        </w:rPr>
        <w:t xml:space="preserve"> </w:t>
      </w:r>
      <w:r w:rsidRPr="00352941">
        <w:t xml:space="preserve">Превентивний, зміцнювальний, підтримуючий та паліативний типи. Медична, </w:t>
      </w:r>
      <w:r w:rsidRPr="00352941">
        <w:lastRenderedPageBreak/>
        <w:t>соціальна, психологічна реабілітація хворих.</w:t>
      </w:r>
      <w:r w:rsidRPr="00352941">
        <w:rPr>
          <w:color w:val="000000"/>
        </w:rPr>
        <w:t xml:space="preserve"> Принципи реабілітації онкологічних хворих. Безперервність, комплексний підхід, індивідуальні програми системи реабілітаційних дій. </w:t>
      </w:r>
    </w:p>
    <w:p w:rsidR="00DC6523" w:rsidRPr="00352941" w:rsidRDefault="00DC6523" w:rsidP="009E08EC">
      <w:pPr>
        <w:autoSpaceDE w:val="0"/>
        <w:autoSpaceDN w:val="0"/>
        <w:adjustRightInd w:val="0"/>
        <w:jc w:val="both"/>
        <w:rPr>
          <w:color w:val="000000"/>
        </w:rPr>
      </w:pPr>
    </w:p>
    <w:p w:rsidR="009E08EC" w:rsidRPr="00352941" w:rsidRDefault="00B04F6F" w:rsidP="009E08EC">
      <w:pPr>
        <w:jc w:val="both"/>
        <w:rPr>
          <w:b/>
          <w:bCs/>
          <w:i/>
          <w:color w:val="000000"/>
        </w:rPr>
      </w:pPr>
      <w:r w:rsidRPr="00352941">
        <w:rPr>
          <w:b/>
          <w:bCs/>
          <w:i/>
          <w:color w:val="000000"/>
        </w:rPr>
        <w:t>Розділ 2. Фізична реабілітація</w:t>
      </w:r>
      <w:r w:rsidR="009E08EC" w:rsidRPr="00352941">
        <w:rPr>
          <w:b/>
          <w:bCs/>
          <w:i/>
          <w:color w:val="000000"/>
        </w:rPr>
        <w:t xml:space="preserve"> осіб з новоутвореннями різної локалізації</w:t>
      </w:r>
    </w:p>
    <w:p w:rsidR="00DC6523" w:rsidRPr="00352941" w:rsidRDefault="00DC6523" w:rsidP="009E08EC">
      <w:pPr>
        <w:jc w:val="both"/>
        <w:rPr>
          <w:b/>
          <w:bCs/>
          <w:i/>
          <w:color w:val="000000"/>
        </w:rPr>
      </w:pPr>
    </w:p>
    <w:p w:rsidR="009E08EC" w:rsidRPr="00352941" w:rsidRDefault="00DD5F8E" w:rsidP="009E08EC">
      <w:pPr>
        <w:autoSpaceDE w:val="0"/>
        <w:autoSpaceDN w:val="0"/>
        <w:adjustRightInd w:val="0"/>
        <w:jc w:val="both"/>
        <w:rPr>
          <w:i/>
          <w:color w:val="000000"/>
        </w:rPr>
      </w:pPr>
      <w:r w:rsidRPr="00352941">
        <w:rPr>
          <w:bCs/>
          <w:i/>
          <w:color w:val="000000"/>
        </w:rPr>
        <w:t>Тема 5. Фізична реабілітація осіб</w:t>
      </w:r>
      <w:r w:rsidR="009E08EC" w:rsidRPr="00352941">
        <w:rPr>
          <w:bCs/>
          <w:i/>
          <w:color w:val="000000"/>
        </w:rPr>
        <w:t xml:space="preserve"> з раком молочної залози</w:t>
      </w:r>
    </w:p>
    <w:p w:rsidR="009E08EC" w:rsidRPr="00352941" w:rsidRDefault="00C6796F" w:rsidP="009E08EC">
      <w:pPr>
        <w:autoSpaceDE w:val="0"/>
        <w:autoSpaceDN w:val="0"/>
        <w:adjustRightInd w:val="0"/>
        <w:jc w:val="both"/>
        <w:rPr>
          <w:color w:val="000000"/>
        </w:rPr>
      </w:pPr>
      <w:r>
        <w:rPr>
          <w:color w:val="000000"/>
        </w:rPr>
        <w:t xml:space="preserve">Загальна характеристика захворювання на </w:t>
      </w:r>
      <w:r>
        <w:rPr>
          <w:bCs/>
          <w:color w:val="000000"/>
        </w:rPr>
        <w:t>рак</w:t>
      </w:r>
      <w:r w:rsidR="009E08EC" w:rsidRPr="00352941">
        <w:rPr>
          <w:bCs/>
          <w:color w:val="000000"/>
        </w:rPr>
        <w:t xml:space="preserve"> молочної залози.</w:t>
      </w:r>
      <w:r w:rsidR="009E08EC" w:rsidRPr="00352941">
        <w:rPr>
          <w:color w:val="000000"/>
        </w:rPr>
        <w:t xml:space="preserve"> Методика обстеження та самообстеження молочної залози для раннього виявлення новоутворень. Класифікація раку молочної залози за системою TNM. Діагностика та лікування раку молочної залози. Хірургічне, променеве, хіміотерапевтичне</w:t>
      </w:r>
      <w:r w:rsidR="004B65EA" w:rsidRPr="00352941">
        <w:rPr>
          <w:color w:val="000000"/>
        </w:rPr>
        <w:t xml:space="preserve"> лікування</w:t>
      </w:r>
      <w:r w:rsidR="009E08EC" w:rsidRPr="00352941">
        <w:rPr>
          <w:color w:val="000000"/>
        </w:rPr>
        <w:t>. Класифікація постмастектомічних ускладнень. Ра</w:t>
      </w:r>
      <w:r w:rsidR="004B65EA" w:rsidRPr="00352941">
        <w:rPr>
          <w:color w:val="000000"/>
        </w:rPr>
        <w:t>нні післяопераційні ускладнення: л</w:t>
      </w:r>
      <w:r w:rsidR="009E08EC" w:rsidRPr="00352941">
        <w:rPr>
          <w:color w:val="000000"/>
        </w:rPr>
        <w:t>імфорея, розходження швів, нагноєння. Пізні післяо</w:t>
      </w:r>
      <w:r w:rsidR="004B65EA" w:rsidRPr="00352941">
        <w:rPr>
          <w:color w:val="000000"/>
        </w:rPr>
        <w:t>пераційні ускладнення: п</w:t>
      </w:r>
      <w:r w:rsidR="009E08EC" w:rsidRPr="00352941">
        <w:rPr>
          <w:color w:val="000000"/>
        </w:rPr>
        <w:t xml:space="preserve">остмастектомічний синдром, больовий </w:t>
      </w:r>
      <w:r w:rsidR="009E08EC" w:rsidRPr="00352941">
        <w:t>синдром. К</w:t>
      </w:r>
      <w:r w:rsidR="009E08EC" w:rsidRPr="00352941">
        <w:rPr>
          <w:bCs/>
        </w:rPr>
        <w:t xml:space="preserve">ласифікація лімфатичного набряку. Три стадії лімфатичного набряку. Хронічний лімфатичний набряк кінцівки. Консервативне лікування лімфатичного набряку. Обмеження рухливості плечового суглоба. </w:t>
      </w:r>
      <w:r w:rsidR="00565C24" w:rsidRPr="00352941">
        <w:rPr>
          <w:bCs/>
        </w:rPr>
        <w:t>Визначення ступеню</w:t>
      </w:r>
      <w:r w:rsidR="009E08EC" w:rsidRPr="00352941">
        <w:rPr>
          <w:bCs/>
        </w:rPr>
        <w:t xml:space="preserve"> обмеження </w:t>
      </w:r>
      <w:r w:rsidR="00565C24" w:rsidRPr="00352941">
        <w:rPr>
          <w:bCs/>
        </w:rPr>
        <w:t xml:space="preserve">рухливості </w:t>
      </w:r>
      <w:r w:rsidR="009E08EC" w:rsidRPr="00352941">
        <w:rPr>
          <w:bCs/>
        </w:rPr>
        <w:t xml:space="preserve">в плечовому суглобі. </w:t>
      </w:r>
      <w:r w:rsidR="009E08EC" w:rsidRPr="00352941">
        <w:t>Складання програми</w:t>
      </w:r>
      <w:r w:rsidR="00565C24" w:rsidRPr="00352941">
        <w:t xml:space="preserve"> фізичної реабілітації</w:t>
      </w:r>
      <w:r w:rsidR="009E08EC" w:rsidRPr="00352941">
        <w:t xml:space="preserve">. Алгоритм реабілітаційного обстеження. </w:t>
      </w:r>
      <w:r w:rsidR="009E08EC" w:rsidRPr="00352941">
        <w:rPr>
          <w:bCs/>
        </w:rPr>
        <w:t xml:space="preserve">Методи відновного лікування. Пневматична компресія, низькочастотна електронейроміостимуляція, магнітотерапія, масаж, лікувальна фізкультура в перед та післяопераційному періоді. Санаторно-курортне лікування в санаторіях сердцево-судинного профілю. </w:t>
      </w:r>
      <w:r w:rsidR="009E08EC" w:rsidRPr="00352941">
        <w:t>Оцінювання реабілітаційного потенціалу, ефективності реабілітаційної програми.</w:t>
      </w:r>
      <w:r w:rsidR="009E08EC" w:rsidRPr="00352941">
        <w:rPr>
          <w:color w:val="000000"/>
        </w:rPr>
        <w:t xml:space="preserve"> </w:t>
      </w:r>
    </w:p>
    <w:p w:rsidR="009E08EC" w:rsidRPr="00352941" w:rsidRDefault="009E08EC" w:rsidP="009E08EC">
      <w:pPr>
        <w:autoSpaceDE w:val="0"/>
        <w:autoSpaceDN w:val="0"/>
        <w:adjustRightInd w:val="0"/>
        <w:jc w:val="both"/>
        <w:rPr>
          <w:color w:val="000000"/>
        </w:rPr>
      </w:pPr>
    </w:p>
    <w:p w:rsidR="009E08EC" w:rsidRPr="00352941" w:rsidRDefault="00B04F6F" w:rsidP="009E08EC">
      <w:pPr>
        <w:autoSpaceDE w:val="0"/>
        <w:autoSpaceDN w:val="0"/>
        <w:adjustRightInd w:val="0"/>
        <w:jc w:val="both"/>
        <w:rPr>
          <w:i/>
          <w:color w:val="000000"/>
        </w:rPr>
      </w:pPr>
      <w:r w:rsidRPr="00352941">
        <w:rPr>
          <w:bCs/>
          <w:i/>
          <w:color w:val="000000"/>
        </w:rPr>
        <w:t>Тема 6. Фізична реабілітація</w:t>
      </w:r>
      <w:r w:rsidR="009E08EC" w:rsidRPr="00352941">
        <w:rPr>
          <w:bCs/>
          <w:i/>
          <w:color w:val="000000"/>
        </w:rPr>
        <w:t xml:space="preserve"> хворих на рак легенів</w:t>
      </w:r>
    </w:p>
    <w:p w:rsidR="009E08EC" w:rsidRPr="00352941" w:rsidRDefault="00C6796F" w:rsidP="009E08EC">
      <w:pPr>
        <w:autoSpaceDE w:val="0"/>
        <w:autoSpaceDN w:val="0"/>
        <w:adjustRightInd w:val="0"/>
        <w:jc w:val="both"/>
        <w:rPr>
          <w:color w:val="000000"/>
        </w:rPr>
      </w:pPr>
      <w:r>
        <w:rPr>
          <w:color w:val="000000"/>
        </w:rPr>
        <w:t>Загальна характеристика захворювання на рак легенів.</w:t>
      </w:r>
      <w:r w:rsidR="009E08EC" w:rsidRPr="00352941">
        <w:rPr>
          <w:color w:val="000000"/>
        </w:rPr>
        <w:t xml:space="preserve"> Міжнародна класифікація раку легенів за системою TNM. Хірургічний метод лікування. Променевий метод лікування. Характеристика ускладнень після лобектомії, пульмонектомії. Реабілітація хворих на рак легенів. Особливос</w:t>
      </w:r>
      <w:r w:rsidR="00565C24" w:rsidRPr="00352941">
        <w:rPr>
          <w:color w:val="000000"/>
        </w:rPr>
        <w:t>ті проведення</w:t>
      </w:r>
      <w:r w:rsidR="009E08EC" w:rsidRPr="00352941">
        <w:rPr>
          <w:color w:val="000000"/>
        </w:rPr>
        <w:t xml:space="preserve"> лікувальної фізкультури у доопераційному та післяопераційний період</w:t>
      </w:r>
      <w:r w:rsidR="005D7899" w:rsidRPr="00352941">
        <w:rPr>
          <w:color w:val="000000"/>
        </w:rPr>
        <w:t>і</w:t>
      </w:r>
      <w:r w:rsidR="009E08EC" w:rsidRPr="00352941">
        <w:rPr>
          <w:color w:val="000000"/>
        </w:rPr>
        <w:t xml:space="preserve">. Методика проведення діафрагмального дихання. Реабілітаційний прогноз. Складання реабілітаційної програми. Алгоритм реабілітаційного обстеження. Оцінювання реабілітаційного потенціалу, ефективності реабілітаційної програми. Особливості паліативної допомоги. </w:t>
      </w:r>
    </w:p>
    <w:p w:rsidR="009E08EC" w:rsidRPr="00352941" w:rsidRDefault="009E08EC" w:rsidP="009E08EC">
      <w:pPr>
        <w:autoSpaceDE w:val="0"/>
        <w:autoSpaceDN w:val="0"/>
        <w:adjustRightInd w:val="0"/>
        <w:jc w:val="both"/>
        <w:rPr>
          <w:color w:val="000000"/>
        </w:rPr>
      </w:pPr>
    </w:p>
    <w:p w:rsidR="009E08EC" w:rsidRPr="00352941" w:rsidRDefault="00B04F6F" w:rsidP="009E08EC">
      <w:pPr>
        <w:autoSpaceDE w:val="0"/>
        <w:autoSpaceDN w:val="0"/>
        <w:adjustRightInd w:val="0"/>
        <w:jc w:val="both"/>
        <w:rPr>
          <w:i/>
          <w:color w:val="000000"/>
        </w:rPr>
      </w:pPr>
      <w:r w:rsidRPr="00352941">
        <w:rPr>
          <w:bCs/>
          <w:i/>
          <w:color w:val="000000"/>
        </w:rPr>
        <w:t>Тема 7. Фізична реабілітація</w:t>
      </w:r>
      <w:r w:rsidR="009E08EC" w:rsidRPr="00352941">
        <w:rPr>
          <w:bCs/>
          <w:i/>
          <w:color w:val="000000"/>
        </w:rPr>
        <w:t xml:space="preserve"> хворих на рак яєчників, шийки та тіла матки </w:t>
      </w:r>
    </w:p>
    <w:p w:rsidR="009E08EC" w:rsidRPr="00352941" w:rsidRDefault="00C6796F" w:rsidP="009E08EC">
      <w:pPr>
        <w:autoSpaceDE w:val="0"/>
        <w:autoSpaceDN w:val="0"/>
        <w:adjustRightInd w:val="0"/>
        <w:jc w:val="both"/>
      </w:pPr>
      <w:r>
        <w:t xml:space="preserve">Загальна характеристика </w:t>
      </w:r>
      <w:r w:rsidR="00C17388">
        <w:t xml:space="preserve">захворювання на </w:t>
      </w:r>
      <w:r w:rsidR="00C17388" w:rsidRPr="00C17388">
        <w:rPr>
          <w:bCs/>
          <w:color w:val="000000"/>
        </w:rPr>
        <w:t>рак яєчників, шийки та тіла матк</w:t>
      </w:r>
      <w:r w:rsidR="00C17388">
        <w:rPr>
          <w:bCs/>
          <w:color w:val="000000"/>
        </w:rPr>
        <w:t xml:space="preserve">и. </w:t>
      </w:r>
      <w:r w:rsidR="009E08EC" w:rsidRPr="00352941">
        <w:t xml:space="preserve"> Комплексна діагностика</w:t>
      </w:r>
      <w:r w:rsidR="005D7899" w:rsidRPr="00352941">
        <w:t xml:space="preserve"> новоутворень яєчників</w:t>
      </w:r>
      <w:r w:rsidR="009E08EC" w:rsidRPr="00352941">
        <w:t>. Комбіноване та комплексне лікування пухлини яєчників. Рак шийки та тіла матки, захворюваність та смертність. Фактори ризику. Роль вірусу папіломи людини у виникненні захворювання. Комплексна діагностика. М</w:t>
      </w:r>
      <w:r w:rsidR="005D7899" w:rsidRPr="00352941">
        <w:t>етоди комбінованого</w:t>
      </w:r>
      <w:r w:rsidR="009E08EC" w:rsidRPr="00352941">
        <w:t xml:space="preserve"> лікування раку шийки матки. Прогноз. Клінічний перебіг, симптоматика та лікування раку тіла матки. Показання до хірургічного та променевого лікування. Ускл</w:t>
      </w:r>
      <w:r w:rsidR="005D7899" w:rsidRPr="00352941">
        <w:t xml:space="preserve">аднення хірургічного лікування: </w:t>
      </w:r>
      <w:r w:rsidR="009E08EC" w:rsidRPr="00352941">
        <w:t xml:space="preserve">посткастраційний синдром, фіброз передньої черевної стінки, набряк нижніх кінцівок. Засоби відновного лікування. Використання електросну, ампліпульсу, низькочастотної магнітотерапії, пневматичної компресії кінцівки, масажу, лікувальної фізкультури. Алгоритм реабілітаційного обстеження. Оцінювання реабілітаційного потенціалу, ефективності реабілітаційної програми. </w:t>
      </w:r>
    </w:p>
    <w:p w:rsidR="009E08EC" w:rsidRPr="00352941" w:rsidRDefault="009E08EC" w:rsidP="009E08EC">
      <w:pPr>
        <w:autoSpaceDE w:val="0"/>
        <w:autoSpaceDN w:val="0"/>
        <w:adjustRightInd w:val="0"/>
        <w:jc w:val="both"/>
      </w:pPr>
    </w:p>
    <w:p w:rsidR="009E08EC" w:rsidRPr="00352941" w:rsidRDefault="00DA0209" w:rsidP="009E08EC">
      <w:pPr>
        <w:pStyle w:val="Default"/>
        <w:jc w:val="both"/>
        <w:rPr>
          <w:i/>
          <w:lang w:val="uk-UA"/>
        </w:rPr>
      </w:pPr>
      <w:r w:rsidRPr="00352941">
        <w:rPr>
          <w:bCs/>
          <w:i/>
          <w:lang w:val="uk-UA"/>
        </w:rPr>
        <w:t xml:space="preserve">Тема </w:t>
      </w:r>
      <w:r w:rsidR="00F06C91">
        <w:rPr>
          <w:bCs/>
          <w:i/>
          <w:lang w:val="uk-UA"/>
        </w:rPr>
        <w:t>8</w:t>
      </w:r>
      <w:r w:rsidRPr="00352941">
        <w:rPr>
          <w:bCs/>
          <w:i/>
          <w:lang w:val="uk-UA"/>
        </w:rPr>
        <w:t>. Фізична реабілітація</w:t>
      </w:r>
      <w:r w:rsidR="005D7899" w:rsidRPr="00352941">
        <w:rPr>
          <w:bCs/>
          <w:i/>
          <w:lang w:val="uk-UA"/>
        </w:rPr>
        <w:t xml:space="preserve"> осіб</w:t>
      </w:r>
      <w:r w:rsidR="009E08EC" w:rsidRPr="00352941">
        <w:rPr>
          <w:bCs/>
          <w:i/>
          <w:lang w:val="uk-UA"/>
        </w:rPr>
        <w:t xml:space="preserve"> </w:t>
      </w:r>
      <w:r w:rsidRPr="00352941">
        <w:rPr>
          <w:bCs/>
          <w:i/>
          <w:lang w:val="uk-UA"/>
        </w:rPr>
        <w:t>з новоутвореннями шлунково-кишкового тракту</w:t>
      </w:r>
      <w:r w:rsidR="009E08EC" w:rsidRPr="00352941">
        <w:rPr>
          <w:bCs/>
          <w:i/>
          <w:lang w:val="uk-UA"/>
        </w:rPr>
        <w:t xml:space="preserve">. </w:t>
      </w:r>
    </w:p>
    <w:p w:rsidR="009E08EC" w:rsidRDefault="00C17388" w:rsidP="009E08EC">
      <w:pPr>
        <w:autoSpaceDE w:val="0"/>
        <w:autoSpaceDN w:val="0"/>
        <w:adjustRightInd w:val="0"/>
        <w:jc w:val="both"/>
        <w:rPr>
          <w:color w:val="000000"/>
        </w:rPr>
      </w:pPr>
      <w:r>
        <w:rPr>
          <w:color w:val="000000"/>
        </w:rPr>
        <w:t xml:space="preserve">Загальна характеристика захворювання на </w:t>
      </w:r>
      <w:r w:rsidR="005D7899" w:rsidRPr="00352941">
        <w:rPr>
          <w:color w:val="000000"/>
        </w:rPr>
        <w:t xml:space="preserve">новоутворення </w:t>
      </w:r>
      <w:r w:rsidR="00DA0209" w:rsidRPr="00352941">
        <w:rPr>
          <w:color w:val="000000"/>
        </w:rPr>
        <w:t>органів шлунково-кишкового тракту</w:t>
      </w:r>
      <w:r w:rsidR="009E08EC" w:rsidRPr="00352941">
        <w:rPr>
          <w:color w:val="000000"/>
        </w:rPr>
        <w:t>. Перед</w:t>
      </w:r>
      <w:r w:rsidR="00DA0209" w:rsidRPr="00352941">
        <w:rPr>
          <w:color w:val="000000"/>
        </w:rPr>
        <w:t>пухлинні</w:t>
      </w:r>
      <w:r w:rsidR="009E08EC" w:rsidRPr="00352941">
        <w:rPr>
          <w:color w:val="000000"/>
        </w:rPr>
        <w:t xml:space="preserve"> </w:t>
      </w:r>
      <w:r w:rsidR="00DA0209" w:rsidRPr="00352941">
        <w:rPr>
          <w:color w:val="000000"/>
        </w:rPr>
        <w:t>захворювання</w:t>
      </w:r>
      <w:r w:rsidR="005D7899" w:rsidRPr="00352941">
        <w:rPr>
          <w:color w:val="000000"/>
        </w:rPr>
        <w:t>.</w:t>
      </w:r>
      <w:r w:rsidR="009E08EC" w:rsidRPr="00352941">
        <w:rPr>
          <w:color w:val="000000"/>
        </w:rPr>
        <w:t xml:space="preserve"> </w:t>
      </w:r>
      <w:r w:rsidR="00DA0209" w:rsidRPr="00352941">
        <w:rPr>
          <w:color w:val="000000"/>
        </w:rPr>
        <w:t>Клінічні п</w:t>
      </w:r>
      <w:r w:rsidR="009E08EC" w:rsidRPr="00352941">
        <w:rPr>
          <w:color w:val="000000"/>
        </w:rPr>
        <w:t xml:space="preserve">рояви </w:t>
      </w:r>
      <w:r>
        <w:rPr>
          <w:color w:val="000000"/>
        </w:rPr>
        <w:t>новоутворе</w:t>
      </w:r>
      <w:r w:rsidR="00DA0209" w:rsidRPr="00352941">
        <w:rPr>
          <w:color w:val="000000"/>
        </w:rPr>
        <w:t>нь шлунково-кишкового тракту.</w:t>
      </w:r>
      <w:r w:rsidR="009E08EC" w:rsidRPr="00352941">
        <w:rPr>
          <w:color w:val="000000"/>
        </w:rPr>
        <w:t xml:space="preserve"> Послідовність методів діагностики. </w:t>
      </w:r>
      <w:r w:rsidR="00DA0209" w:rsidRPr="00352941">
        <w:rPr>
          <w:color w:val="000000"/>
        </w:rPr>
        <w:t>Методи л</w:t>
      </w:r>
      <w:r w:rsidR="009E08EC" w:rsidRPr="00352941">
        <w:rPr>
          <w:color w:val="000000"/>
        </w:rPr>
        <w:t>ікування</w:t>
      </w:r>
      <w:r w:rsidR="00DA0209" w:rsidRPr="00352941">
        <w:rPr>
          <w:color w:val="000000"/>
        </w:rPr>
        <w:t xml:space="preserve"> пухлин </w:t>
      </w:r>
      <w:r w:rsidR="00DA0209" w:rsidRPr="00352941">
        <w:rPr>
          <w:bCs/>
        </w:rPr>
        <w:t>шлунково-кишкового тракту</w:t>
      </w:r>
      <w:r w:rsidR="009E08EC" w:rsidRPr="00352941">
        <w:rPr>
          <w:color w:val="000000"/>
        </w:rPr>
        <w:t>, радикальні та паліативні операції.</w:t>
      </w:r>
      <w:r w:rsidR="009E08EC" w:rsidRPr="00352941">
        <w:t xml:space="preserve"> </w:t>
      </w:r>
      <w:r w:rsidR="009E08EC" w:rsidRPr="00352941">
        <w:rPr>
          <w:color w:val="000000"/>
        </w:rPr>
        <w:t>Пострезекц</w:t>
      </w:r>
      <w:r w:rsidR="00FD3B7F" w:rsidRPr="00352941">
        <w:rPr>
          <w:color w:val="000000"/>
        </w:rPr>
        <w:t>ійні</w:t>
      </w:r>
      <w:r w:rsidR="00DA0209" w:rsidRPr="00352941">
        <w:rPr>
          <w:color w:val="000000"/>
        </w:rPr>
        <w:t xml:space="preserve"> розлади легкого та</w:t>
      </w:r>
      <w:r w:rsidR="009E08EC" w:rsidRPr="00352941">
        <w:rPr>
          <w:color w:val="000000"/>
        </w:rPr>
        <w:t xml:space="preserve"> середнього ступеня важкості, демпінг</w:t>
      </w:r>
      <w:r w:rsidR="00DA0209" w:rsidRPr="00352941">
        <w:rPr>
          <w:color w:val="000000"/>
        </w:rPr>
        <w:t>синдром</w:t>
      </w:r>
      <w:r w:rsidR="009E08EC" w:rsidRPr="00352941">
        <w:rPr>
          <w:color w:val="000000"/>
        </w:rPr>
        <w:t xml:space="preserve"> та гіпоглікемічний синдроми. Дефіцит маси тіла. Функціональні порушення нервової системи. Засоби реабілітації. Електросон, лікувальна фізкультура, санаторно-курортне лікування. Рак прямої кишки. Післяопераційні ускладнення</w:t>
      </w:r>
      <w:r w:rsidR="009D23C6" w:rsidRPr="00352941">
        <w:rPr>
          <w:color w:val="000000"/>
        </w:rPr>
        <w:t xml:space="preserve"> раку прямої кишки</w:t>
      </w:r>
      <w:r w:rsidR="009E08EC" w:rsidRPr="00352941">
        <w:rPr>
          <w:color w:val="000000"/>
        </w:rPr>
        <w:t xml:space="preserve">. Використання електростимуляції сечового міхура, санаторно-курортне лікування. </w:t>
      </w:r>
      <w:r w:rsidR="009E08EC" w:rsidRPr="00352941">
        <w:rPr>
          <w:color w:val="000000"/>
        </w:rPr>
        <w:lastRenderedPageBreak/>
        <w:t>Диспансерний нагляд, догляд за хворими</w:t>
      </w:r>
      <w:r w:rsidR="00363316" w:rsidRPr="00352941">
        <w:rPr>
          <w:color w:val="000000"/>
        </w:rPr>
        <w:t xml:space="preserve"> з колостомою</w:t>
      </w:r>
      <w:r w:rsidR="009E08EC" w:rsidRPr="00352941">
        <w:rPr>
          <w:color w:val="000000"/>
        </w:rPr>
        <w:t>. Фізична терапія хворих, лікування, прогноз.</w:t>
      </w:r>
    </w:p>
    <w:p w:rsidR="00F06C91" w:rsidRPr="00352941" w:rsidRDefault="00F06C91" w:rsidP="009E08EC">
      <w:pPr>
        <w:autoSpaceDE w:val="0"/>
        <w:autoSpaceDN w:val="0"/>
        <w:adjustRightInd w:val="0"/>
        <w:jc w:val="both"/>
        <w:rPr>
          <w:color w:val="000000"/>
        </w:rPr>
      </w:pPr>
    </w:p>
    <w:p w:rsidR="00F06C91" w:rsidRPr="00352941" w:rsidRDefault="00F06C91" w:rsidP="00F06C91">
      <w:pPr>
        <w:autoSpaceDE w:val="0"/>
        <w:autoSpaceDN w:val="0"/>
        <w:adjustRightInd w:val="0"/>
        <w:jc w:val="both"/>
        <w:rPr>
          <w:i/>
          <w:color w:val="000000"/>
        </w:rPr>
      </w:pPr>
      <w:r w:rsidRPr="00352941">
        <w:rPr>
          <w:bCs/>
          <w:i/>
          <w:color w:val="000000"/>
        </w:rPr>
        <w:t xml:space="preserve">Тема </w:t>
      </w:r>
      <w:r>
        <w:rPr>
          <w:bCs/>
          <w:i/>
          <w:color w:val="000000"/>
        </w:rPr>
        <w:t>9</w:t>
      </w:r>
      <w:r w:rsidRPr="00352941">
        <w:rPr>
          <w:bCs/>
          <w:i/>
          <w:color w:val="000000"/>
        </w:rPr>
        <w:t xml:space="preserve">. Фізична реабілітація осіб з пухлинами гортані, носоглотки, придаткових пазух носа, рота, глотки. </w:t>
      </w:r>
    </w:p>
    <w:p w:rsidR="00F06C91" w:rsidRPr="00352941" w:rsidRDefault="00F06C91" w:rsidP="00F06C91">
      <w:pPr>
        <w:autoSpaceDE w:val="0"/>
        <w:autoSpaceDN w:val="0"/>
        <w:adjustRightInd w:val="0"/>
        <w:jc w:val="both"/>
      </w:pPr>
      <w:r>
        <w:t xml:space="preserve">Загальна характеристика захворювання на </w:t>
      </w:r>
      <w:r w:rsidRPr="00352941">
        <w:t>пухлин</w:t>
      </w:r>
      <w:r>
        <w:t>и</w:t>
      </w:r>
      <w:r w:rsidRPr="00352941">
        <w:t xml:space="preserve"> придаткових пазух носа, рота, глотки. Планування лікування. Реабілітаційний прогноз. Післяопераційні ускладне</w:t>
      </w:r>
      <w:r>
        <w:t>нн</w:t>
      </w:r>
      <w:r w:rsidRPr="00352941">
        <w:t>я. Логопедичні методи відновлення після лярінгектомії. Аерозольтерапія. Електростимуляція м'язів, низькочастотна магнітотерапія, лікувальний масаж шийно-грудного відділу хребта, лікувальна гімнастика.</w:t>
      </w:r>
    </w:p>
    <w:p w:rsidR="009E08EC" w:rsidRPr="00352941" w:rsidRDefault="009E08EC" w:rsidP="009E08EC"/>
    <w:p w:rsidR="00FE2786" w:rsidRPr="009E08EC" w:rsidRDefault="00FE2786" w:rsidP="00D61905">
      <w:pPr>
        <w:ind w:firstLine="567"/>
        <w:jc w:val="both"/>
      </w:pPr>
    </w:p>
    <w:p w:rsidR="00FE2786" w:rsidRPr="00A27C41" w:rsidRDefault="00FE2786" w:rsidP="00FE2786">
      <w:pPr>
        <w:tabs>
          <w:tab w:val="left" w:pos="284"/>
        </w:tabs>
        <w:jc w:val="center"/>
        <w:rPr>
          <w:b/>
          <w:bCs/>
        </w:rPr>
      </w:pPr>
      <w:r w:rsidRPr="00A27C41">
        <w:rPr>
          <w:b/>
        </w:rPr>
        <w:t xml:space="preserve">4. </w:t>
      </w:r>
      <w:r w:rsidRPr="00A27C41">
        <w:rPr>
          <w:b/>
          <w:bCs/>
        </w:rPr>
        <w:t>Структура навчальної дисципліни</w:t>
      </w:r>
    </w:p>
    <w:tbl>
      <w:tblPr>
        <w:tblW w:w="1085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805"/>
        <w:gridCol w:w="39"/>
        <w:gridCol w:w="571"/>
        <w:gridCol w:w="643"/>
        <w:gridCol w:w="66"/>
        <w:gridCol w:w="515"/>
        <w:gridCol w:w="53"/>
        <w:gridCol w:w="568"/>
        <w:gridCol w:w="141"/>
        <w:gridCol w:w="647"/>
        <w:gridCol w:w="62"/>
        <w:gridCol w:w="541"/>
        <w:gridCol w:w="167"/>
        <w:gridCol w:w="559"/>
        <w:gridCol w:w="84"/>
        <w:gridCol w:w="66"/>
        <w:gridCol w:w="638"/>
        <w:gridCol w:w="9"/>
        <w:gridCol w:w="18"/>
        <w:gridCol w:w="511"/>
        <w:gridCol w:w="44"/>
        <w:gridCol w:w="436"/>
        <w:gridCol w:w="123"/>
        <w:gridCol w:w="550"/>
        <w:gridCol w:w="1470"/>
        <w:gridCol w:w="1321"/>
        <w:gridCol w:w="1321"/>
        <w:gridCol w:w="1321"/>
        <w:gridCol w:w="1321"/>
        <w:gridCol w:w="1321"/>
        <w:gridCol w:w="1321"/>
        <w:gridCol w:w="1303"/>
        <w:gridCol w:w="1043"/>
      </w:tblGrid>
      <w:tr w:rsidR="00EB2878" w:rsidRPr="00A27C41" w:rsidTr="006D2A2E">
        <w:trPr>
          <w:gridAfter w:val="9"/>
          <w:wAfter w:w="2668" w:type="pct"/>
          <w:cantSplit/>
        </w:trPr>
        <w:tc>
          <w:tcPr>
            <w:tcW w:w="548" w:type="pct"/>
            <w:vMerge w:val="restart"/>
          </w:tcPr>
          <w:p w:rsidR="0094665D" w:rsidRDefault="00FE2786" w:rsidP="0094665D">
            <w:pPr>
              <w:jc w:val="center"/>
            </w:pPr>
            <w:r w:rsidRPr="00A27C41">
              <w:t xml:space="preserve">Назви </w:t>
            </w:r>
            <w:r w:rsidR="0094665D">
              <w:t xml:space="preserve">розділів </w:t>
            </w:r>
          </w:p>
          <w:p w:rsidR="00FE2786" w:rsidRPr="00A27C41" w:rsidRDefault="00FE2786" w:rsidP="0094665D">
            <w:pPr>
              <w:jc w:val="center"/>
            </w:pPr>
            <w:r w:rsidRPr="00A27C41">
              <w:t>і тем</w:t>
            </w:r>
          </w:p>
        </w:tc>
        <w:tc>
          <w:tcPr>
            <w:tcW w:w="1785" w:type="pct"/>
            <w:gridSpan w:val="24"/>
          </w:tcPr>
          <w:p w:rsidR="00FE2786" w:rsidRPr="00A27C41" w:rsidRDefault="00FE2786" w:rsidP="0045541F">
            <w:pPr>
              <w:jc w:val="center"/>
            </w:pPr>
            <w:r w:rsidRPr="00A27C41">
              <w:t>Кількість годин</w:t>
            </w:r>
          </w:p>
        </w:tc>
      </w:tr>
      <w:tr w:rsidR="00B56A3E" w:rsidRPr="00A27C41" w:rsidTr="0094152E">
        <w:trPr>
          <w:gridAfter w:val="9"/>
          <w:wAfter w:w="2668" w:type="pct"/>
          <w:cantSplit/>
        </w:trPr>
        <w:tc>
          <w:tcPr>
            <w:tcW w:w="548" w:type="pct"/>
            <w:vMerge/>
          </w:tcPr>
          <w:p w:rsidR="00FE2786" w:rsidRPr="00A27C41" w:rsidRDefault="00FE2786" w:rsidP="0045541F">
            <w:pPr>
              <w:jc w:val="center"/>
            </w:pPr>
          </w:p>
        </w:tc>
        <w:tc>
          <w:tcPr>
            <w:tcW w:w="920" w:type="pct"/>
            <w:gridSpan w:val="10"/>
          </w:tcPr>
          <w:p w:rsidR="00FE2786" w:rsidRPr="00A27C41" w:rsidRDefault="00FE2786" w:rsidP="0045541F">
            <w:pPr>
              <w:jc w:val="center"/>
            </w:pPr>
            <w:r w:rsidRPr="00A27C41">
              <w:t>Денна форма</w:t>
            </w:r>
          </w:p>
        </w:tc>
        <w:tc>
          <w:tcPr>
            <w:tcW w:w="865" w:type="pct"/>
            <w:gridSpan w:val="14"/>
          </w:tcPr>
          <w:p w:rsidR="00FE2786" w:rsidRPr="00A27C41" w:rsidRDefault="00FE2786" w:rsidP="0045541F">
            <w:pPr>
              <w:jc w:val="center"/>
            </w:pPr>
            <w:r w:rsidRPr="00A27C41">
              <w:t>Заочна форма</w:t>
            </w:r>
          </w:p>
        </w:tc>
      </w:tr>
      <w:tr w:rsidR="00D63309" w:rsidRPr="00A27C41" w:rsidTr="0094152E">
        <w:trPr>
          <w:gridAfter w:val="9"/>
          <w:wAfter w:w="2668" w:type="pct"/>
          <w:cantSplit/>
        </w:trPr>
        <w:tc>
          <w:tcPr>
            <w:tcW w:w="548" w:type="pct"/>
            <w:vMerge/>
          </w:tcPr>
          <w:p w:rsidR="00FE2786" w:rsidRPr="00A27C41" w:rsidRDefault="00FE2786" w:rsidP="0045541F">
            <w:pPr>
              <w:jc w:val="center"/>
            </w:pPr>
          </w:p>
        </w:tc>
        <w:tc>
          <w:tcPr>
            <w:tcW w:w="192" w:type="pct"/>
            <w:gridSpan w:val="2"/>
            <w:vMerge w:val="restart"/>
            <w:shd w:val="clear" w:color="auto" w:fill="auto"/>
          </w:tcPr>
          <w:p w:rsidR="00FE2786" w:rsidRPr="00A27C41" w:rsidRDefault="00FE2786" w:rsidP="0045541F">
            <w:pPr>
              <w:jc w:val="center"/>
            </w:pPr>
            <w:r w:rsidRPr="00A27C41">
              <w:t xml:space="preserve">усього </w:t>
            </w:r>
          </w:p>
        </w:tc>
        <w:tc>
          <w:tcPr>
            <w:tcW w:w="728" w:type="pct"/>
            <w:gridSpan w:val="8"/>
            <w:shd w:val="clear" w:color="auto" w:fill="auto"/>
          </w:tcPr>
          <w:p w:rsidR="00FE2786" w:rsidRPr="00A27C41" w:rsidRDefault="00FE2786" w:rsidP="0045541F">
            <w:pPr>
              <w:jc w:val="center"/>
            </w:pPr>
            <w:r w:rsidRPr="00A27C41">
              <w:t>у тому числі</w:t>
            </w:r>
          </w:p>
        </w:tc>
        <w:tc>
          <w:tcPr>
            <w:tcW w:w="137" w:type="pct"/>
            <w:gridSpan w:val="2"/>
            <w:vMerge w:val="restart"/>
            <w:shd w:val="clear" w:color="auto" w:fill="auto"/>
          </w:tcPr>
          <w:p w:rsidR="00FE2786" w:rsidRPr="00A27C41" w:rsidRDefault="00FE2786" w:rsidP="0045541F">
            <w:pPr>
              <w:jc w:val="center"/>
            </w:pPr>
            <w:r w:rsidRPr="00A27C41">
              <w:t xml:space="preserve">усього </w:t>
            </w:r>
          </w:p>
        </w:tc>
        <w:tc>
          <w:tcPr>
            <w:tcW w:w="728" w:type="pct"/>
            <w:gridSpan w:val="12"/>
            <w:shd w:val="clear" w:color="auto" w:fill="auto"/>
          </w:tcPr>
          <w:p w:rsidR="00FE2786" w:rsidRPr="00A27C41" w:rsidRDefault="00FE2786" w:rsidP="0045541F">
            <w:pPr>
              <w:jc w:val="center"/>
            </w:pPr>
            <w:r w:rsidRPr="00A27C41">
              <w:t>у тому числі</w:t>
            </w:r>
          </w:p>
        </w:tc>
      </w:tr>
      <w:tr w:rsidR="00D63309" w:rsidRPr="00A27C41" w:rsidTr="0094152E">
        <w:trPr>
          <w:gridAfter w:val="9"/>
          <w:wAfter w:w="2668" w:type="pct"/>
          <w:cantSplit/>
        </w:trPr>
        <w:tc>
          <w:tcPr>
            <w:tcW w:w="548" w:type="pct"/>
            <w:vMerge/>
          </w:tcPr>
          <w:p w:rsidR="00FE2786" w:rsidRPr="00A27C41" w:rsidRDefault="00FE2786" w:rsidP="0045541F">
            <w:pPr>
              <w:jc w:val="center"/>
            </w:pPr>
          </w:p>
        </w:tc>
        <w:tc>
          <w:tcPr>
            <w:tcW w:w="192" w:type="pct"/>
            <w:gridSpan w:val="2"/>
            <w:vMerge/>
            <w:shd w:val="clear" w:color="auto" w:fill="auto"/>
          </w:tcPr>
          <w:p w:rsidR="00FE2786" w:rsidRPr="00A27C41" w:rsidRDefault="00FE2786" w:rsidP="0045541F">
            <w:pPr>
              <w:jc w:val="center"/>
            </w:pPr>
          </w:p>
        </w:tc>
        <w:tc>
          <w:tcPr>
            <w:tcW w:w="130" w:type="pct"/>
            <w:shd w:val="clear" w:color="auto" w:fill="auto"/>
          </w:tcPr>
          <w:p w:rsidR="00FE2786" w:rsidRPr="00A27C41" w:rsidRDefault="00FE2786" w:rsidP="0045541F">
            <w:pPr>
              <w:jc w:val="center"/>
            </w:pPr>
            <w:r w:rsidRPr="00A27C41">
              <w:t>л</w:t>
            </w:r>
          </w:p>
        </w:tc>
        <w:tc>
          <w:tcPr>
            <w:tcW w:w="146" w:type="pct"/>
          </w:tcPr>
          <w:p w:rsidR="00FE2786" w:rsidRPr="00A27C41" w:rsidRDefault="00FE2786" w:rsidP="0045541F">
            <w:pPr>
              <w:jc w:val="center"/>
            </w:pPr>
            <w:r w:rsidRPr="00A27C41">
              <w:t>с/п</w:t>
            </w:r>
          </w:p>
        </w:tc>
        <w:tc>
          <w:tcPr>
            <w:tcW w:w="132" w:type="pct"/>
            <w:gridSpan w:val="2"/>
          </w:tcPr>
          <w:p w:rsidR="00FE2786" w:rsidRPr="00A27C41" w:rsidRDefault="00FE2786" w:rsidP="0045541F">
            <w:pPr>
              <w:jc w:val="center"/>
            </w:pPr>
            <w:r w:rsidRPr="00A27C41">
              <w:t>лаб</w:t>
            </w:r>
          </w:p>
        </w:tc>
        <w:tc>
          <w:tcPr>
            <w:tcW w:w="173" w:type="pct"/>
            <w:gridSpan w:val="3"/>
          </w:tcPr>
          <w:p w:rsidR="00FE2786" w:rsidRPr="00A27C41" w:rsidRDefault="00FE2786" w:rsidP="0045541F">
            <w:pPr>
              <w:jc w:val="center"/>
            </w:pPr>
            <w:r w:rsidRPr="00A27C41">
              <w:t>інд</w:t>
            </w:r>
          </w:p>
        </w:tc>
        <w:tc>
          <w:tcPr>
            <w:tcW w:w="147" w:type="pct"/>
          </w:tcPr>
          <w:p w:rsidR="00FE2786" w:rsidRPr="00A27C41" w:rsidRDefault="00FE2786" w:rsidP="0045541F">
            <w:pPr>
              <w:jc w:val="center"/>
            </w:pPr>
            <w:r w:rsidRPr="00A27C41">
              <w:t>с.р.</w:t>
            </w:r>
          </w:p>
        </w:tc>
        <w:tc>
          <w:tcPr>
            <w:tcW w:w="137" w:type="pct"/>
            <w:gridSpan w:val="2"/>
            <w:vMerge/>
            <w:shd w:val="clear" w:color="auto" w:fill="auto"/>
          </w:tcPr>
          <w:p w:rsidR="00FE2786" w:rsidRPr="00A27C41" w:rsidRDefault="00FE2786" w:rsidP="0045541F">
            <w:pPr>
              <w:jc w:val="center"/>
            </w:pPr>
          </w:p>
        </w:tc>
        <w:tc>
          <w:tcPr>
            <w:tcW w:w="165" w:type="pct"/>
            <w:gridSpan w:val="2"/>
            <w:shd w:val="clear" w:color="auto" w:fill="auto"/>
          </w:tcPr>
          <w:p w:rsidR="00FE2786" w:rsidRPr="00A27C41" w:rsidRDefault="00FE2786" w:rsidP="0045541F">
            <w:pPr>
              <w:jc w:val="center"/>
            </w:pPr>
            <w:r w:rsidRPr="00A27C41">
              <w:t>л</w:t>
            </w:r>
          </w:p>
        </w:tc>
        <w:tc>
          <w:tcPr>
            <w:tcW w:w="179" w:type="pct"/>
            <w:gridSpan w:val="3"/>
          </w:tcPr>
          <w:p w:rsidR="00FE2786" w:rsidRPr="00A27C41" w:rsidRDefault="00FE2786" w:rsidP="0045541F">
            <w:pPr>
              <w:jc w:val="center"/>
            </w:pPr>
            <w:r w:rsidRPr="00A27C41">
              <w:t>с/п</w:t>
            </w:r>
          </w:p>
        </w:tc>
        <w:tc>
          <w:tcPr>
            <w:tcW w:w="132" w:type="pct"/>
            <w:gridSpan w:val="4"/>
          </w:tcPr>
          <w:p w:rsidR="00FE2786" w:rsidRPr="00A27C41" w:rsidRDefault="00FE2786" w:rsidP="0045541F">
            <w:pPr>
              <w:jc w:val="center"/>
            </w:pPr>
            <w:r w:rsidRPr="00A27C41">
              <w:t>лаб</w:t>
            </w:r>
          </w:p>
        </w:tc>
        <w:tc>
          <w:tcPr>
            <w:tcW w:w="127" w:type="pct"/>
            <w:gridSpan w:val="2"/>
          </w:tcPr>
          <w:p w:rsidR="00FE2786" w:rsidRPr="00A27C41" w:rsidRDefault="00FE2786" w:rsidP="0045541F">
            <w:pPr>
              <w:jc w:val="center"/>
            </w:pPr>
            <w:r w:rsidRPr="00A27C41">
              <w:t>інд</w:t>
            </w:r>
          </w:p>
        </w:tc>
        <w:tc>
          <w:tcPr>
            <w:tcW w:w="125" w:type="pct"/>
          </w:tcPr>
          <w:p w:rsidR="00FE2786" w:rsidRPr="00A27C41" w:rsidRDefault="00FE2786" w:rsidP="0045541F">
            <w:pPr>
              <w:jc w:val="center"/>
            </w:pPr>
            <w:r w:rsidRPr="00A27C41">
              <w:t>с.р.</w:t>
            </w:r>
          </w:p>
        </w:tc>
      </w:tr>
      <w:tr w:rsidR="00D63309" w:rsidRPr="00A27C41" w:rsidTr="0094152E">
        <w:trPr>
          <w:gridAfter w:val="9"/>
          <w:wAfter w:w="2668" w:type="pct"/>
        </w:trPr>
        <w:tc>
          <w:tcPr>
            <w:tcW w:w="548" w:type="pct"/>
          </w:tcPr>
          <w:p w:rsidR="00FE2786" w:rsidRPr="00A27C41" w:rsidRDefault="00FE2786" w:rsidP="0045541F">
            <w:pPr>
              <w:jc w:val="center"/>
              <w:rPr>
                <w:bCs/>
              </w:rPr>
            </w:pPr>
            <w:r w:rsidRPr="00A27C41">
              <w:rPr>
                <w:bCs/>
              </w:rPr>
              <w:t>1</w:t>
            </w:r>
          </w:p>
        </w:tc>
        <w:tc>
          <w:tcPr>
            <w:tcW w:w="192" w:type="pct"/>
            <w:gridSpan w:val="2"/>
            <w:shd w:val="clear" w:color="auto" w:fill="auto"/>
          </w:tcPr>
          <w:p w:rsidR="00FE2786" w:rsidRPr="00A27C41" w:rsidRDefault="00FE2786" w:rsidP="0045541F">
            <w:pPr>
              <w:jc w:val="center"/>
              <w:rPr>
                <w:bCs/>
              </w:rPr>
            </w:pPr>
            <w:r w:rsidRPr="00A27C41">
              <w:rPr>
                <w:bCs/>
              </w:rPr>
              <w:t>2</w:t>
            </w:r>
          </w:p>
        </w:tc>
        <w:tc>
          <w:tcPr>
            <w:tcW w:w="130" w:type="pct"/>
            <w:shd w:val="clear" w:color="auto" w:fill="auto"/>
          </w:tcPr>
          <w:p w:rsidR="00FE2786" w:rsidRPr="00A27C41" w:rsidRDefault="00FE2786" w:rsidP="0045541F">
            <w:pPr>
              <w:jc w:val="center"/>
              <w:rPr>
                <w:bCs/>
              </w:rPr>
            </w:pPr>
            <w:r w:rsidRPr="00A27C41">
              <w:rPr>
                <w:bCs/>
              </w:rPr>
              <w:t>3</w:t>
            </w:r>
          </w:p>
        </w:tc>
        <w:tc>
          <w:tcPr>
            <w:tcW w:w="146" w:type="pct"/>
          </w:tcPr>
          <w:p w:rsidR="00FE2786" w:rsidRPr="00A27C41" w:rsidRDefault="00FE2786" w:rsidP="0045541F">
            <w:pPr>
              <w:jc w:val="center"/>
              <w:rPr>
                <w:bCs/>
              </w:rPr>
            </w:pPr>
            <w:r w:rsidRPr="00A27C41">
              <w:rPr>
                <w:bCs/>
              </w:rPr>
              <w:t>4</w:t>
            </w:r>
          </w:p>
        </w:tc>
        <w:tc>
          <w:tcPr>
            <w:tcW w:w="132" w:type="pct"/>
            <w:gridSpan w:val="2"/>
          </w:tcPr>
          <w:p w:rsidR="00FE2786" w:rsidRPr="00A27C41" w:rsidRDefault="00FE2786" w:rsidP="0045541F">
            <w:pPr>
              <w:jc w:val="center"/>
              <w:rPr>
                <w:bCs/>
              </w:rPr>
            </w:pPr>
            <w:r w:rsidRPr="00A27C41">
              <w:rPr>
                <w:bCs/>
              </w:rPr>
              <w:t>5</w:t>
            </w:r>
          </w:p>
        </w:tc>
        <w:tc>
          <w:tcPr>
            <w:tcW w:w="173" w:type="pct"/>
            <w:gridSpan w:val="3"/>
          </w:tcPr>
          <w:p w:rsidR="00FE2786" w:rsidRPr="00A27C41" w:rsidRDefault="00FE2786" w:rsidP="0045541F">
            <w:pPr>
              <w:jc w:val="center"/>
              <w:rPr>
                <w:bCs/>
              </w:rPr>
            </w:pPr>
            <w:r w:rsidRPr="00A27C41">
              <w:rPr>
                <w:bCs/>
              </w:rPr>
              <w:t>6</w:t>
            </w:r>
          </w:p>
        </w:tc>
        <w:tc>
          <w:tcPr>
            <w:tcW w:w="147" w:type="pct"/>
          </w:tcPr>
          <w:p w:rsidR="00FE2786" w:rsidRPr="00A27C41" w:rsidRDefault="00FE2786" w:rsidP="0045541F">
            <w:pPr>
              <w:jc w:val="center"/>
              <w:rPr>
                <w:bCs/>
              </w:rPr>
            </w:pPr>
            <w:r w:rsidRPr="00A27C41">
              <w:rPr>
                <w:bCs/>
              </w:rPr>
              <w:t>7</w:t>
            </w:r>
          </w:p>
        </w:tc>
        <w:tc>
          <w:tcPr>
            <w:tcW w:w="137" w:type="pct"/>
            <w:gridSpan w:val="2"/>
            <w:shd w:val="clear" w:color="auto" w:fill="auto"/>
          </w:tcPr>
          <w:p w:rsidR="00FE2786" w:rsidRPr="00A27C41" w:rsidRDefault="00FE2786" w:rsidP="0045541F">
            <w:pPr>
              <w:jc w:val="center"/>
              <w:rPr>
                <w:bCs/>
              </w:rPr>
            </w:pPr>
            <w:r w:rsidRPr="00A27C41">
              <w:rPr>
                <w:bCs/>
              </w:rPr>
              <w:t>8</w:t>
            </w:r>
          </w:p>
        </w:tc>
        <w:tc>
          <w:tcPr>
            <w:tcW w:w="165" w:type="pct"/>
            <w:gridSpan w:val="2"/>
            <w:shd w:val="clear" w:color="auto" w:fill="auto"/>
          </w:tcPr>
          <w:p w:rsidR="00FE2786" w:rsidRPr="00A27C41" w:rsidRDefault="00FE2786" w:rsidP="0045541F">
            <w:pPr>
              <w:jc w:val="center"/>
              <w:rPr>
                <w:bCs/>
              </w:rPr>
            </w:pPr>
            <w:r w:rsidRPr="00A27C41">
              <w:rPr>
                <w:bCs/>
              </w:rPr>
              <w:t>9</w:t>
            </w:r>
          </w:p>
        </w:tc>
        <w:tc>
          <w:tcPr>
            <w:tcW w:w="179" w:type="pct"/>
            <w:gridSpan w:val="3"/>
          </w:tcPr>
          <w:p w:rsidR="00FE2786" w:rsidRPr="00A27C41" w:rsidRDefault="00FE2786" w:rsidP="0045541F">
            <w:pPr>
              <w:jc w:val="center"/>
              <w:rPr>
                <w:bCs/>
              </w:rPr>
            </w:pPr>
            <w:r w:rsidRPr="00A27C41">
              <w:rPr>
                <w:bCs/>
              </w:rPr>
              <w:t>10</w:t>
            </w:r>
          </w:p>
        </w:tc>
        <w:tc>
          <w:tcPr>
            <w:tcW w:w="132" w:type="pct"/>
            <w:gridSpan w:val="4"/>
          </w:tcPr>
          <w:p w:rsidR="00FE2786" w:rsidRPr="00A27C41" w:rsidRDefault="00FE2786" w:rsidP="0045541F">
            <w:pPr>
              <w:jc w:val="center"/>
              <w:rPr>
                <w:bCs/>
              </w:rPr>
            </w:pPr>
            <w:r w:rsidRPr="00A27C41">
              <w:rPr>
                <w:bCs/>
              </w:rPr>
              <w:t>11</w:t>
            </w:r>
          </w:p>
        </w:tc>
        <w:tc>
          <w:tcPr>
            <w:tcW w:w="127" w:type="pct"/>
            <w:gridSpan w:val="2"/>
          </w:tcPr>
          <w:p w:rsidR="00FE2786" w:rsidRPr="00A27C41" w:rsidRDefault="00FE2786" w:rsidP="0045541F">
            <w:pPr>
              <w:jc w:val="center"/>
              <w:rPr>
                <w:bCs/>
              </w:rPr>
            </w:pPr>
            <w:r w:rsidRPr="00A27C41">
              <w:rPr>
                <w:bCs/>
              </w:rPr>
              <w:t>12</w:t>
            </w:r>
          </w:p>
        </w:tc>
        <w:tc>
          <w:tcPr>
            <w:tcW w:w="125" w:type="pct"/>
          </w:tcPr>
          <w:p w:rsidR="00FE2786" w:rsidRPr="00A27C41" w:rsidRDefault="00FE2786" w:rsidP="0045541F">
            <w:pPr>
              <w:jc w:val="center"/>
              <w:rPr>
                <w:bCs/>
              </w:rPr>
            </w:pPr>
            <w:r w:rsidRPr="00A27C41">
              <w:rPr>
                <w:bCs/>
              </w:rPr>
              <w:t>13</w:t>
            </w:r>
          </w:p>
        </w:tc>
      </w:tr>
      <w:tr w:rsidR="00496711" w:rsidRPr="00A27C41" w:rsidTr="006D2A2E">
        <w:trPr>
          <w:gridAfter w:val="9"/>
          <w:wAfter w:w="2668" w:type="pct"/>
          <w:cantSplit/>
        </w:trPr>
        <w:tc>
          <w:tcPr>
            <w:tcW w:w="2332" w:type="pct"/>
            <w:gridSpan w:val="25"/>
          </w:tcPr>
          <w:p w:rsidR="00FE2786" w:rsidRPr="00DC6523" w:rsidRDefault="00DC6523" w:rsidP="00DC6523">
            <w:pPr>
              <w:autoSpaceDE w:val="0"/>
              <w:autoSpaceDN w:val="0"/>
              <w:adjustRightInd w:val="0"/>
              <w:jc w:val="both"/>
            </w:pPr>
            <w:r w:rsidRPr="009E08EC">
              <w:rPr>
                <w:rFonts w:ascii="BEBFFS+TimesNewRomanPS-BoldMT" w:hAnsi="BEBFFS+TimesNewRomanPS-BoldMT" w:cs="BEBFFS+TimesNewRomanPS-BoldMT"/>
                <w:b/>
                <w:bCs/>
                <w:i/>
                <w:color w:val="000000"/>
                <w:sz w:val="28"/>
                <w:szCs w:val="28"/>
              </w:rPr>
              <w:t xml:space="preserve">Розділ 1. Сучасний стан онкологічної служби в Україні. Основні причини канцерогенезу та методи лікування </w:t>
            </w:r>
          </w:p>
        </w:tc>
      </w:tr>
      <w:tr w:rsidR="0094152E" w:rsidRPr="00A27C41" w:rsidTr="0094152E">
        <w:trPr>
          <w:gridAfter w:val="9"/>
          <w:wAfter w:w="2668" w:type="pct"/>
        </w:trPr>
        <w:tc>
          <w:tcPr>
            <w:tcW w:w="548" w:type="pct"/>
          </w:tcPr>
          <w:p w:rsidR="00496711" w:rsidRPr="00DC6523" w:rsidRDefault="00496711" w:rsidP="00DC6523">
            <w:pPr>
              <w:rPr>
                <w:i/>
                <w:sz w:val="22"/>
                <w:szCs w:val="22"/>
              </w:rPr>
            </w:pPr>
            <w:r w:rsidRPr="00DC6523">
              <w:rPr>
                <w:i/>
                <w:sz w:val="22"/>
                <w:szCs w:val="22"/>
              </w:rPr>
              <w:t>Тема 1. Сучасний стан онкологічної служби в Україні</w:t>
            </w:r>
            <w:r>
              <w:rPr>
                <w:i/>
                <w:sz w:val="22"/>
                <w:szCs w:val="22"/>
              </w:rPr>
              <w:t>.</w:t>
            </w:r>
          </w:p>
        </w:tc>
        <w:tc>
          <w:tcPr>
            <w:tcW w:w="192" w:type="pct"/>
            <w:gridSpan w:val="2"/>
            <w:shd w:val="clear" w:color="auto" w:fill="auto"/>
          </w:tcPr>
          <w:p w:rsidR="00496711" w:rsidRPr="00A27C41" w:rsidRDefault="00D63309" w:rsidP="0045541F">
            <w:pPr>
              <w:jc w:val="center"/>
              <w:rPr>
                <w:lang w:val="ru-RU"/>
              </w:rPr>
            </w:pPr>
            <w:r>
              <w:rPr>
                <w:lang w:val="ru-RU"/>
              </w:rPr>
              <w:t>14</w:t>
            </w:r>
          </w:p>
        </w:tc>
        <w:tc>
          <w:tcPr>
            <w:tcW w:w="130" w:type="pct"/>
            <w:shd w:val="clear" w:color="auto" w:fill="auto"/>
          </w:tcPr>
          <w:p w:rsidR="00496711" w:rsidRPr="00A27C41" w:rsidRDefault="00496711" w:rsidP="000F6E2E">
            <w:pPr>
              <w:jc w:val="center"/>
            </w:pPr>
            <w:r>
              <w:t>2</w:t>
            </w:r>
          </w:p>
        </w:tc>
        <w:tc>
          <w:tcPr>
            <w:tcW w:w="161" w:type="pct"/>
            <w:gridSpan w:val="2"/>
          </w:tcPr>
          <w:p w:rsidR="00496711" w:rsidRPr="00A27C41" w:rsidRDefault="00496711" w:rsidP="000F6E2E">
            <w:pPr>
              <w:jc w:val="center"/>
            </w:pPr>
            <w:r>
              <w:t>2</w:t>
            </w:r>
          </w:p>
        </w:tc>
        <w:tc>
          <w:tcPr>
            <w:tcW w:w="129" w:type="pct"/>
            <w:gridSpan w:val="2"/>
          </w:tcPr>
          <w:p w:rsidR="00496711" w:rsidRPr="00A27C41" w:rsidRDefault="00496711" w:rsidP="0045541F">
            <w:pPr>
              <w:jc w:val="center"/>
            </w:pPr>
          </w:p>
        </w:tc>
        <w:tc>
          <w:tcPr>
            <w:tcW w:w="129" w:type="pct"/>
          </w:tcPr>
          <w:p w:rsidR="00496711" w:rsidRPr="00A27C41" w:rsidRDefault="00496711" w:rsidP="0045541F">
            <w:pPr>
              <w:jc w:val="center"/>
            </w:pPr>
          </w:p>
        </w:tc>
        <w:tc>
          <w:tcPr>
            <w:tcW w:w="193" w:type="pct"/>
            <w:gridSpan w:val="3"/>
          </w:tcPr>
          <w:p w:rsidR="00496711" w:rsidRPr="00A27C41" w:rsidRDefault="00257B90" w:rsidP="0045541F">
            <w:pPr>
              <w:jc w:val="center"/>
              <w:rPr>
                <w:lang w:val="ru-RU"/>
              </w:rPr>
            </w:pPr>
            <w:r>
              <w:rPr>
                <w:lang w:val="ru-RU"/>
              </w:rPr>
              <w:t>10</w:t>
            </w:r>
          </w:p>
        </w:tc>
        <w:tc>
          <w:tcPr>
            <w:tcW w:w="161" w:type="pct"/>
            <w:gridSpan w:val="2"/>
            <w:shd w:val="clear" w:color="auto" w:fill="auto"/>
          </w:tcPr>
          <w:p w:rsidR="00496711" w:rsidRDefault="0094152E" w:rsidP="002179B3">
            <w:pPr>
              <w:jc w:val="center"/>
              <w:rPr>
                <w:lang w:val="ru-RU"/>
              </w:rPr>
            </w:pPr>
            <w:r>
              <w:rPr>
                <w:lang w:val="ru-RU"/>
              </w:rPr>
              <w:t>15</w:t>
            </w:r>
          </w:p>
        </w:tc>
        <w:tc>
          <w:tcPr>
            <w:tcW w:w="146" w:type="pct"/>
            <w:gridSpan w:val="2"/>
            <w:shd w:val="clear" w:color="auto" w:fill="auto"/>
          </w:tcPr>
          <w:p w:rsidR="00496711" w:rsidRPr="00A27C41" w:rsidRDefault="00E32313" w:rsidP="000F6E2E">
            <w:pPr>
              <w:jc w:val="center"/>
            </w:pPr>
            <w:r>
              <w:t>0,</w:t>
            </w:r>
            <w:r w:rsidR="005A257F">
              <w:t>5</w:t>
            </w:r>
          </w:p>
        </w:tc>
        <w:tc>
          <w:tcPr>
            <w:tcW w:w="166" w:type="pct"/>
            <w:gridSpan w:val="4"/>
          </w:tcPr>
          <w:p w:rsidR="00496711" w:rsidRPr="00A27C41" w:rsidRDefault="00E32313" w:rsidP="000F6E2E">
            <w:pPr>
              <w:jc w:val="center"/>
            </w:pPr>
            <w:r>
              <w:t>0,</w:t>
            </w:r>
            <w:r w:rsidR="005A257F">
              <w:t>5</w:t>
            </w:r>
          </w:p>
        </w:tc>
        <w:tc>
          <w:tcPr>
            <w:tcW w:w="116" w:type="pct"/>
          </w:tcPr>
          <w:p w:rsidR="00496711" w:rsidRPr="00A27C41" w:rsidRDefault="00496711" w:rsidP="0045541F">
            <w:pPr>
              <w:jc w:val="center"/>
            </w:pPr>
          </w:p>
        </w:tc>
        <w:tc>
          <w:tcPr>
            <w:tcW w:w="109" w:type="pct"/>
            <w:gridSpan w:val="2"/>
          </w:tcPr>
          <w:p w:rsidR="00496711" w:rsidRPr="00A27C41" w:rsidRDefault="00496711" w:rsidP="0045541F">
            <w:pPr>
              <w:jc w:val="center"/>
            </w:pPr>
          </w:p>
        </w:tc>
        <w:tc>
          <w:tcPr>
            <w:tcW w:w="153" w:type="pct"/>
            <w:gridSpan w:val="2"/>
          </w:tcPr>
          <w:p w:rsidR="00496711" w:rsidRPr="00A27C41" w:rsidRDefault="00EB2878" w:rsidP="0045541F">
            <w:pPr>
              <w:jc w:val="center"/>
              <w:rPr>
                <w:lang w:val="ru-RU"/>
              </w:rPr>
            </w:pPr>
            <w:r>
              <w:rPr>
                <w:lang w:val="ru-RU"/>
              </w:rPr>
              <w:t>14</w:t>
            </w:r>
          </w:p>
        </w:tc>
      </w:tr>
      <w:tr w:rsidR="0094152E" w:rsidRPr="00A27C41" w:rsidTr="0094152E">
        <w:trPr>
          <w:gridAfter w:val="9"/>
          <w:wAfter w:w="2668" w:type="pct"/>
        </w:trPr>
        <w:tc>
          <w:tcPr>
            <w:tcW w:w="548" w:type="pct"/>
          </w:tcPr>
          <w:p w:rsidR="00496711" w:rsidRPr="00DC6523" w:rsidRDefault="00496711" w:rsidP="00DC6523">
            <w:pPr>
              <w:rPr>
                <w:i/>
                <w:sz w:val="22"/>
                <w:szCs w:val="22"/>
              </w:rPr>
            </w:pPr>
            <w:r w:rsidRPr="00DC6523">
              <w:rPr>
                <w:i/>
                <w:sz w:val="22"/>
                <w:szCs w:val="22"/>
              </w:rPr>
              <w:t>Тема 2. Загальні закономірності виникнення та розвитку пухлин</w:t>
            </w:r>
            <w:r>
              <w:rPr>
                <w:i/>
                <w:sz w:val="22"/>
                <w:szCs w:val="22"/>
              </w:rPr>
              <w:t>.</w:t>
            </w:r>
          </w:p>
        </w:tc>
        <w:tc>
          <w:tcPr>
            <w:tcW w:w="192" w:type="pct"/>
            <w:gridSpan w:val="2"/>
            <w:shd w:val="clear" w:color="auto" w:fill="auto"/>
          </w:tcPr>
          <w:p w:rsidR="00496711" w:rsidRDefault="00D63309" w:rsidP="0045541F">
            <w:pPr>
              <w:jc w:val="center"/>
              <w:rPr>
                <w:lang w:val="ru-RU"/>
              </w:rPr>
            </w:pPr>
            <w:r>
              <w:rPr>
                <w:lang w:val="ru-RU"/>
              </w:rPr>
              <w:t>14</w:t>
            </w:r>
          </w:p>
        </w:tc>
        <w:tc>
          <w:tcPr>
            <w:tcW w:w="130" w:type="pct"/>
            <w:shd w:val="clear" w:color="auto" w:fill="auto"/>
          </w:tcPr>
          <w:p w:rsidR="00496711" w:rsidRPr="00A27C41" w:rsidRDefault="00496711" w:rsidP="000F6E2E">
            <w:pPr>
              <w:jc w:val="center"/>
            </w:pPr>
            <w:r>
              <w:t>2</w:t>
            </w:r>
          </w:p>
        </w:tc>
        <w:tc>
          <w:tcPr>
            <w:tcW w:w="161" w:type="pct"/>
            <w:gridSpan w:val="2"/>
          </w:tcPr>
          <w:p w:rsidR="00496711" w:rsidRPr="00A27C41" w:rsidRDefault="00496711" w:rsidP="000F6E2E">
            <w:pPr>
              <w:jc w:val="center"/>
            </w:pPr>
            <w:r>
              <w:t>2</w:t>
            </w:r>
          </w:p>
        </w:tc>
        <w:tc>
          <w:tcPr>
            <w:tcW w:w="129" w:type="pct"/>
            <w:gridSpan w:val="2"/>
          </w:tcPr>
          <w:p w:rsidR="00496711" w:rsidRDefault="00496711" w:rsidP="0045541F">
            <w:pPr>
              <w:jc w:val="center"/>
            </w:pPr>
          </w:p>
        </w:tc>
        <w:tc>
          <w:tcPr>
            <w:tcW w:w="129" w:type="pct"/>
          </w:tcPr>
          <w:p w:rsidR="00496711" w:rsidRDefault="00496711" w:rsidP="0045541F">
            <w:pPr>
              <w:jc w:val="center"/>
            </w:pPr>
          </w:p>
        </w:tc>
        <w:tc>
          <w:tcPr>
            <w:tcW w:w="193" w:type="pct"/>
            <w:gridSpan w:val="3"/>
          </w:tcPr>
          <w:p w:rsidR="00496711" w:rsidRDefault="00257B90" w:rsidP="0045541F">
            <w:pPr>
              <w:jc w:val="center"/>
              <w:rPr>
                <w:lang w:val="ru-RU"/>
              </w:rPr>
            </w:pPr>
            <w:r>
              <w:rPr>
                <w:lang w:val="ru-RU"/>
              </w:rPr>
              <w:t>10</w:t>
            </w:r>
          </w:p>
        </w:tc>
        <w:tc>
          <w:tcPr>
            <w:tcW w:w="161" w:type="pct"/>
            <w:gridSpan w:val="2"/>
            <w:shd w:val="clear" w:color="auto" w:fill="auto"/>
          </w:tcPr>
          <w:p w:rsidR="00496711" w:rsidRPr="00A27C41" w:rsidRDefault="00496711" w:rsidP="000F6E2E">
            <w:pPr>
              <w:jc w:val="center"/>
              <w:rPr>
                <w:lang w:val="ru-RU"/>
              </w:rPr>
            </w:pPr>
            <w:r>
              <w:rPr>
                <w:lang w:val="ru-RU"/>
              </w:rPr>
              <w:t>1</w:t>
            </w:r>
            <w:r w:rsidR="0094152E">
              <w:rPr>
                <w:lang w:val="ru-RU"/>
              </w:rPr>
              <w:t>5</w:t>
            </w:r>
          </w:p>
        </w:tc>
        <w:tc>
          <w:tcPr>
            <w:tcW w:w="146" w:type="pct"/>
            <w:gridSpan w:val="2"/>
            <w:shd w:val="clear" w:color="auto" w:fill="auto"/>
          </w:tcPr>
          <w:p w:rsidR="00496711" w:rsidRDefault="00E32313" w:rsidP="000F6E2E">
            <w:pPr>
              <w:jc w:val="center"/>
            </w:pPr>
            <w:r>
              <w:t>0,</w:t>
            </w:r>
            <w:r w:rsidR="005A257F">
              <w:t>5</w:t>
            </w:r>
          </w:p>
        </w:tc>
        <w:tc>
          <w:tcPr>
            <w:tcW w:w="166" w:type="pct"/>
            <w:gridSpan w:val="4"/>
          </w:tcPr>
          <w:p w:rsidR="00496711" w:rsidRDefault="00E32313" w:rsidP="000F6E2E">
            <w:pPr>
              <w:jc w:val="center"/>
            </w:pPr>
            <w:r>
              <w:t>0,</w:t>
            </w:r>
            <w:r w:rsidR="005A257F">
              <w:t>5</w:t>
            </w:r>
          </w:p>
        </w:tc>
        <w:tc>
          <w:tcPr>
            <w:tcW w:w="116" w:type="pct"/>
          </w:tcPr>
          <w:p w:rsidR="00496711" w:rsidRDefault="00496711" w:rsidP="0045541F">
            <w:pPr>
              <w:jc w:val="center"/>
            </w:pPr>
          </w:p>
        </w:tc>
        <w:tc>
          <w:tcPr>
            <w:tcW w:w="109" w:type="pct"/>
            <w:gridSpan w:val="2"/>
          </w:tcPr>
          <w:p w:rsidR="00496711" w:rsidRDefault="00496711" w:rsidP="0045541F">
            <w:pPr>
              <w:jc w:val="center"/>
            </w:pPr>
          </w:p>
        </w:tc>
        <w:tc>
          <w:tcPr>
            <w:tcW w:w="153" w:type="pct"/>
            <w:gridSpan w:val="2"/>
          </w:tcPr>
          <w:p w:rsidR="00496711" w:rsidRDefault="00EB2878" w:rsidP="0045541F">
            <w:pPr>
              <w:jc w:val="center"/>
              <w:rPr>
                <w:lang w:val="ru-RU"/>
              </w:rPr>
            </w:pPr>
            <w:r>
              <w:rPr>
                <w:lang w:val="ru-RU"/>
              </w:rPr>
              <w:t>14</w:t>
            </w:r>
          </w:p>
        </w:tc>
      </w:tr>
      <w:tr w:rsidR="0094152E" w:rsidRPr="00A27C41" w:rsidTr="0094152E">
        <w:trPr>
          <w:gridAfter w:val="9"/>
          <w:wAfter w:w="2668" w:type="pct"/>
        </w:trPr>
        <w:tc>
          <w:tcPr>
            <w:tcW w:w="548" w:type="pct"/>
          </w:tcPr>
          <w:p w:rsidR="00496711" w:rsidRPr="00DC6523" w:rsidRDefault="00496711" w:rsidP="00DC6523">
            <w:pPr>
              <w:rPr>
                <w:i/>
                <w:sz w:val="22"/>
                <w:szCs w:val="22"/>
              </w:rPr>
            </w:pPr>
            <w:r w:rsidRPr="00DC6523">
              <w:rPr>
                <w:i/>
                <w:sz w:val="22"/>
                <w:szCs w:val="22"/>
              </w:rPr>
              <w:t>Тема 3. Основні методи лікування онкологічних хворих</w:t>
            </w:r>
            <w:r>
              <w:rPr>
                <w:i/>
                <w:sz w:val="22"/>
                <w:szCs w:val="22"/>
              </w:rPr>
              <w:t>.</w:t>
            </w:r>
          </w:p>
        </w:tc>
        <w:tc>
          <w:tcPr>
            <w:tcW w:w="192" w:type="pct"/>
            <w:gridSpan w:val="2"/>
            <w:shd w:val="clear" w:color="auto" w:fill="auto"/>
          </w:tcPr>
          <w:p w:rsidR="00496711" w:rsidRPr="00A27C41" w:rsidRDefault="00D63309" w:rsidP="0045541F">
            <w:pPr>
              <w:tabs>
                <w:tab w:val="left" w:pos="251"/>
                <w:tab w:val="center" w:pos="393"/>
              </w:tabs>
              <w:jc w:val="center"/>
              <w:rPr>
                <w:lang w:val="ru-RU"/>
              </w:rPr>
            </w:pPr>
            <w:r>
              <w:rPr>
                <w:lang w:val="ru-RU"/>
              </w:rPr>
              <w:t>15</w:t>
            </w:r>
          </w:p>
        </w:tc>
        <w:tc>
          <w:tcPr>
            <w:tcW w:w="130" w:type="pct"/>
            <w:shd w:val="clear" w:color="auto" w:fill="auto"/>
          </w:tcPr>
          <w:p w:rsidR="00496711" w:rsidRPr="00A27C41" w:rsidRDefault="00496711" w:rsidP="000F6E2E">
            <w:pPr>
              <w:jc w:val="center"/>
            </w:pPr>
            <w:r>
              <w:t>2</w:t>
            </w:r>
          </w:p>
        </w:tc>
        <w:tc>
          <w:tcPr>
            <w:tcW w:w="161" w:type="pct"/>
            <w:gridSpan w:val="2"/>
          </w:tcPr>
          <w:p w:rsidR="00496711" w:rsidRPr="00A27C41" w:rsidRDefault="00496711" w:rsidP="000F6E2E">
            <w:pPr>
              <w:jc w:val="center"/>
            </w:pPr>
            <w:r>
              <w:t>2</w:t>
            </w:r>
          </w:p>
        </w:tc>
        <w:tc>
          <w:tcPr>
            <w:tcW w:w="129" w:type="pct"/>
            <w:gridSpan w:val="2"/>
          </w:tcPr>
          <w:p w:rsidR="00496711" w:rsidRPr="00A27C41" w:rsidRDefault="00496711" w:rsidP="0045541F">
            <w:pPr>
              <w:jc w:val="center"/>
            </w:pPr>
          </w:p>
        </w:tc>
        <w:tc>
          <w:tcPr>
            <w:tcW w:w="129" w:type="pct"/>
          </w:tcPr>
          <w:p w:rsidR="00496711" w:rsidRPr="00A27C41" w:rsidRDefault="00496711" w:rsidP="0045541F">
            <w:pPr>
              <w:jc w:val="center"/>
            </w:pPr>
          </w:p>
        </w:tc>
        <w:tc>
          <w:tcPr>
            <w:tcW w:w="193" w:type="pct"/>
            <w:gridSpan w:val="3"/>
          </w:tcPr>
          <w:p w:rsidR="00496711" w:rsidRPr="00A27C41" w:rsidRDefault="00257B90" w:rsidP="0045541F">
            <w:pPr>
              <w:jc w:val="center"/>
              <w:rPr>
                <w:lang w:val="ru-RU"/>
              </w:rPr>
            </w:pPr>
            <w:r>
              <w:rPr>
                <w:lang w:val="ru-RU"/>
              </w:rPr>
              <w:t>11</w:t>
            </w:r>
          </w:p>
        </w:tc>
        <w:tc>
          <w:tcPr>
            <w:tcW w:w="161" w:type="pct"/>
            <w:gridSpan w:val="2"/>
            <w:shd w:val="clear" w:color="auto" w:fill="auto"/>
          </w:tcPr>
          <w:p w:rsidR="00496711" w:rsidRPr="00A27C41" w:rsidRDefault="00496711" w:rsidP="000F6E2E">
            <w:pPr>
              <w:jc w:val="center"/>
              <w:rPr>
                <w:lang w:val="ru-RU"/>
              </w:rPr>
            </w:pPr>
            <w:r>
              <w:rPr>
                <w:lang w:val="ru-RU"/>
              </w:rPr>
              <w:t>1</w:t>
            </w:r>
            <w:r w:rsidR="0094152E">
              <w:rPr>
                <w:lang w:val="ru-RU"/>
              </w:rPr>
              <w:t>5</w:t>
            </w:r>
          </w:p>
        </w:tc>
        <w:tc>
          <w:tcPr>
            <w:tcW w:w="146" w:type="pct"/>
            <w:gridSpan w:val="2"/>
            <w:shd w:val="clear" w:color="auto" w:fill="auto"/>
          </w:tcPr>
          <w:p w:rsidR="00496711" w:rsidRPr="00A27C41" w:rsidRDefault="00E32313" w:rsidP="000F6E2E">
            <w:pPr>
              <w:jc w:val="center"/>
            </w:pPr>
            <w:r>
              <w:t>0,</w:t>
            </w:r>
            <w:r w:rsidR="005A257F">
              <w:t>5</w:t>
            </w:r>
          </w:p>
        </w:tc>
        <w:tc>
          <w:tcPr>
            <w:tcW w:w="166" w:type="pct"/>
            <w:gridSpan w:val="4"/>
          </w:tcPr>
          <w:p w:rsidR="00496711" w:rsidRPr="00A27C41" w:rsidRDefault="00E32313" w:rsidP="000F6E2E">
            <w:pPr>
              <w:jc w:val="center"/>
            </w:pPr>
            <w:r>
              <w:t>0,</w:t>
            </w:r>
            <w:r w:rsidR="005A257F">
              <w:t>5</w:t>
            </w:r>
          </w:p>
        </w:tc>
        <w:tc>
          <w:tcPr>
            <w:tcW w:w="116" w:type="pct"/>
          </w:tcPr>
          <w:p w:rsidR="00496711" w:rsidRPr="00A27C41" w:rsidRDefault="00496711" w:rsidP="0045541F">
            <w:pPr>
              <w:jc w:val="center"/>
            </w:pPr>
          </w:p>
        </w:tc>
        <w:tc>
          <w:tcPr>
            <w:tcW w:w="109" w:type="pct"/>
            <w:gridSpan w:val="2"/>
          </w:tcPr>
          <w:p w:rsidR="00496711" w:rsidRPr="00A27C41" w:rsidRDefault="00496711" w:rsidP="0045541F">
            <w:pPr>
              <w:jc w:val="center"/>
            </w:pPr>
          </w:p>
        </w:tc>
        <w:tc>
          <w:tcPr>
            <w:tcW w:w="153" w:type="pct"/>
            <w:gridSpan w:val="2"/>
          </w:tcPr>
          <w:p w:rsidR="00496711" w:rsidRPr="00A27C41" w:rsidRDefault="00EB2878" w:rsidP="0045541F">
            <w:pPr>
              <w:jc w:val="center"/>
              <w:rPr>
                <w:lang w:val="ru-RU"/>
              </w:rPr>
            </w:pPr>
            <w:r>
              <w:rPr>
                <w:lang w:val="ru-RU"/>
              </w:rPr>
              <w:t>14</w:t>
            </w:r>
          </w:p>
        </w:tc>
      </w:tr>
      <w:tr w:rsidR="0094152E" w:rsidRPr="00A27C41" w:rsidTr="0094152E">
        <w:trPr>
          <w:gridAfter w:val="9"/>
          <w:wAfter w:w="2668" w:type="pct"/>
        </w:trPr>
        <w:tc>
          <w:tcPr>
            <w:tcW w:w="548" w:type="pct"/>
          </w:tcPr>
          <w:p w:rsidR="00496711" w:rsidRPr="00DC6523" w:rsidRDefault="00496711" w:rsidP="00DC6523">
            <w:pPr>
              <w:rPr>
                <w:i/>
                <w:sz w:val="22"/>
                <w:szCs w:val="22"/>
              </w:rPr>
            </w:pPr>
            <w:r w:rsidRPr="00DC6523">
              <w:rPr>
                <w:i/>
                <w:sz w:val="22"/>
                <w:szCs w:val="22"/>
              </w:rPr>
              <w:t>Тема 4. Система реабілітації онкологічних хворих</w:t>
            </w:r>
            <w:r>
              <w:rPr>
                <w:i/>
                <w:sz w:val="22"/>
                <w:szCs w:val="22"/>
              </w:rPr>
              <w:t xml:space="preserve"> в Україні.</w:t>
            </w:r>
          </w:p>
        </w:tc>
        <w:tc>
          <w:tcPr>
            <w:tcW w:w="192" w:type="pct"/>
            <w:gridSpan w:val="2"/>
            <w:shd w:val="clear" w:color="auto" w:fill="auto"/>
          </w:tcPr>
          <w:p w:rsidR="00496711" w:rsidRPr="00A27C41" w:rsidRDefault="00D63309" w:rsidP="0045541F">
            <w:pPr>
              <w:jc w:val="center"/>
              <w:rPr>
                <w:lang w:val="ru-RU"/>
              </w:rPr>
            </w:pPr>
            <w:r>
              <w:rPr>
                <w:lang w:val="ru-RU"/>
              </w:rPr>
              <w:t>1</w:t>
            </w:r>
            <w:r w:rsidR="006D2A2E">
              <w:rPr>
                <w:lang w:val="ru-RU"/>
              </w:rPr>
              <w:t>5</w:t>
            </w:r>
          </w:p>
        </w:tc>
        <w:tc>
          <w:tcPr>
            <w:tcW w:w="130" w:type="pct"/>
            <w:shd w:val="clear" w:color="auto" w:fill="auto"/>
          </w:tcPr>
          <w:p w:rsidR="00496711" w:rsidRPr="00A27C41" w:rsidRDefault="00E25867" w:rsidP="000F6E2E">
            <w:pPr>
              <w:jc w:val="center"/>
            </w:pPr>
            <w:r>
              <w:t>2</w:t>
            </w:r>
          </w:p>
        </w:tc>
        <w:tc>
          <w:tcPr>
            <w:tcW w:w="161" w:type="pct"/>
            <w:gridSpan w:val="2"/>
          </w:tcPr>
          <w:p w:rsidR="00496711" w:rsidRPr="00A27C41" w:rsidRDefault="00D22CB6" w:rsidP="000F6E2E">
            <w:pPr>
              <w:jc w:val="center"/>
            </w:pPr>
            <w:r>
              <w:t>2</w:t>
            </w:r>
          </w:p>
        </w:tc>
        <w:tc>
          <w:tcPr>
            <w:tcW w:w="129" w:type="pct"/>
            <w:gridSpan w:val="2"/>
          </w:tcPr>
          <w:p w:rsidR="00496711" w:rsidRPr="00A27C41" w:rsidRDefault="00496711" w:rsidP="0045541F">
            <w:pPr>
              <w:jc w:val="center"/>
            </w:pPr>
          </w:p>
        </w:tc>
        <w:tc>
          <w:tcPr>
            <w:tcW w:w="129" w:type="pct"/>
          </w:tcPr>
          <w:p w:rsidR="00496711" w:rsidRPr="00A27C41" w:rsidRDefault="00496711" w:rsidP="0045541F">
            <w:pPr>
              <w:jc w:val="center"/>
              <w:rPr>
                <w:lang w:val="ru-RU"/>
              </w:rPr>
            </w:pPr>
          </w:p>
        </w:tc>
        <w:tc>
          <w:tcPr>
            <w:tcW w:w="193" w:type="pct"/>
            <w:gridSpan w:val="3"/>
          </w:tcPr>
          <w:p w:rsidR="00496711" w:rsidRPr="00A27C41" w:rsidRDefault="00257B90" w:rsidP="0045541F">
            <w:pPr>
              <w:jc w:val="center"/>
              <w:rPr>
                <w:lang w:val="ru-RU"/>
              </w:rPr>
            </w:pPr>
            <w:r>
              <w:rPr>
                <w:lang w:val="ru-RU"/>
              </w:rPr>
              <w:t>11</w:t>
            </w:r>
          </w:p>
        </w:tc>
        <w:tc>
          <w:tcPr>
            <w:tcW w:w="161" w:type="pct"/>
            <w:gridSpan w:val="2"/>
            <w:shd w:val="clear" w:color="auto" w:fill="auto"/>
          </w:tcPr>
          <w:p w:rsidR="00496711" w:rsidRPr="00A27C41" w:rsidRDefault="00496711" w:rsidP="0045541F">
            <w:pPr>
              <w:jc w:val="center"/>
              <w:rPr>
                <w:lang w:val="ru-RU"/>
              </w:rPr>
            </w:pPr>
            <w:r>
              <w:rPr>
                <w:lang w:val="ru-RU"/>
              </w:rPr>
              <w:t>1</w:t>
            </w:r>
            <w:r w:rsidR="0094152E">
              <w:rPr>
                <w:lang w:val="ru-RU"/>
              </w:rPr>
              <w:t>5</w:t>
            </w:r>
          </w:p>
        </w:tc>
        <w:tc>
          <w:tcPr>
            <w:tcW w:w="146" w:type="pct"/>
            <w:gridSpan w:val="2"/>
            <w:shd w:val="clear" w:color="auto" w:fill="auto"/>
          </w:tcPr>
          <w:p w:rsidR="00496711" w:rsidRDefault="005A257F" w:rsidP="000F6E2E">
            <w:pPr>
              <w:jc w:val="center"/>
            </w:pPr>
            <w:r>
              <w:t>0,5</w:t>
            </w:r>
          </w:p>
        </w:tc>
        <w:tc>
          <w:tcPr>
            <w:tcW w:w="166" w:type="pct"/>
            <w:gridSpan w:val="4"/>
          </w:tcPr>
          <w:p w:rsidR="00496711" w:rsidRDefault="00E32313" w:rsidP="000F6E2E">
            <w:pPr>
              <w:jc w:val="center"/>
            </w:pPr>
            <w:r>
              <w:t>0,</w:t>
            </w:r>
            <w:r w:rsidR="005A257F">
              <w:t>5</w:t>
            </w:r>
          </w:p>
        </w:tc>
        <w:tc>
          <w:tcPr>
            <w:tcW w:w="116" w:type="pct"/>
          </w:tcPr>
          <w:p w:rsidR="00496711" w:rsidRPr="00A27C41" w:rsidRDefault="00496711" w:rsidP="0045541F">
            <w:pPr>
              <w:jc w:val="center"/>
            </w:pPr>
          </w:p>
        </w:tc>
        <w:tc>
          <w:tcPr>
            <w:tcW w:w="109" w:type="pct"/>
            <w:gridSpan w:val="2"/>
          </w:tcPr>
          <w:p w:rsidR="00496711" w:rsidRPr="00A27C41" w:rsidRDefault="00496711" w:rsidP="0045541F">
            <w:pPr>
              <w:jc w:val="center"/>
            </w:pPr>
          </w:p>
        </w:tc>
        <w:tc>
          <w:tcPr>
            <w:tcW w:w="153" w:type="pct"/>
            <w:gridSpan w:val="2"/>
          </w:tcPr>
          <w:p w:rsidR="00496711" w:rsidRPr="00A27C41" w:rsidRDefault="00EB2878" w:rsidP="0045541F">
            <w:pPr>
              <w:jc w:val="center"/>
              <w:rPr>
                <w:lang w:val="ru-RU"/>
              </w:rPr>
            </w:pPr>
            <w:r>
              <w:rPr>
                <w:lang w:val="ru-RU"/>
              </w:rPr>
              <w:t>14</w:t>
            </w:r>
          </w:p>
        </w:tc>
      </w:tr>
      <w:tr w:rsidR="0094152E" w:rsidRPr="00A27C41" w:rsidTr="0094152E">
        <w:trPr>
          <w:gridAfter w:val="9"/>
          <w:wAfter w:w="2668" w:type="pct"/>
        </w:trPr>
        <w:tc>
          <w:tcPr>
            <w:tcW w:w="548" w:type="pct"/>
          </w:tcPr>
          <w:p w:rsidR="00496711" w:rsidRPr="00A27C41" w:rsidRDefault="00496711" w:rsidP="0045541F">
            <w:pPr>
              <w:rPr>
                <w:b/>
                <w:bCs/>
                <w:i/>
              </w:rPr>
            </w:pPr>
            <w:r w:rsidRPr="00A27C41">
              <w:rPr>
                <w:b/>
                <w:bCs/>
                <w:i/>
              </w:rPr>
              <w:t>Разом за розділом 1</w:t>
            </w:r>
          </w:p>
        </w:tc>
        <w:tc>
          <w:tcPr>
            <w:tcW w:w="192" w:type="pct"/>
            <w:gridSpan w:val="2"/>
            <w:shd w:val="clear" w:color="auto" w:fill="auto"/>
          </w:tcPr>
          <w:p w:rsidR="00496711" w:rsidRPr="000A6F11" w:rsidRDefault="006D2A2E" w:rsidP="0045541F">
            <w:pPr>
              <w:jc w:val="center"/>
              <w:rPr>
                <w:b/>
                <w:lang w:val="ru-RU"/>
              </w:rPr>
            </w:pPr>
            <w:r>
              <w:rPr>
                <w:b/>
                <w:lang w:val="ru-RU"/>
              </w:rPr>
              <w:t>58</w:t>
            </w:r>
          </w:p>
        </w:tc>
        <w:tc>
          <w:tcPr>
            <w:tcW w:w="130" w:type="pct"/>
            <w:shd w:val="clear" w:color="auto" w:fill="auto"/>
          </w:tcPr>
          <w:p w:rsidR="00496711" w:rsidRPr="000A6F11" w:rsidRDefault="00E25867" w:rsidP="0045541F">
            <w:pPr>
              <w:jc w:val="center"/>
              <w:rPr>
                <w:b/>
              </w:rPr>
            </w:pPr>
            <w:r>
              <w:rPr>
                <w:b/>
              </w:rPr>
              <w:t>8</w:t>
            </w:r>
          </w:p>
        </w:tc>
        <w:tc>
          <w:tcPr>
            <w:tcW w:w="161" w:type="pct"/>
            <w:gridSpan w:val="2"/>
          </w:tcPr>
          <w:p w:rsidR="00496711" w:rsidRPr="000A6F11" w:rsidRDefault="00D22CB6" w:rsidP="0045541F">
            <w:pPr>
              <w:jc w:val="center"/>
              <w:rPr>
                <w:b/>
              </w:rPr>
            </w:pPr>
            <w:r>
              <w:rPr>
                <w:b/>
              </w:rPr>
              <w:t>8</w:t>
            </w:r>
          </w:p>
        </w:tc>
        <w:tc>
          <w:tcPr>
            <w:tcW w:w="129" w:type="pct"/>
            <w:gridSpan w:val="2"/>
          </w:tcPr>
          <w:p w:rsidR="00496711" w:rsidRPr="000A6F11" w:rsidRDefault="00496711" w:rsidP="0045541F">
            <w:pPr>
              <w:jc w:val="center"/>
              <w:rPr>
                <w:b/>
              </w:rPr>
            </w:pPr>
          </w:p>
        </w:tc>
        <w:tc>
          <w:tcPr>
            <w:tcW w:w="129" w:type="pct"/>
          </w:tcPr>
          <w:p w:rsidR="00496711" w:rsidRPr="000A6F11" w:rsidRDefault="00496711" w:rsidP="0045541F">
            <w:pPr>
              <w:jc w:val="center"/>
              <w:rPr>
                <w:b/>
              </w:rPr>
            </w:pPr>
          </w:p>
        </w:tc>
        <w:tc>
          <w:tcPr>
            <w:tcW w:w="193" w:type="pct"/>
            <w:gridSpan w:val="3"/>
          </w:tcPr>
          <w:p w:rsidR="00496711" w:rsidRPr="000A6F11" w:rsidRDefault="00257B90" w:rsidP="0045541F">
            <w:pPr>
              <w:jc w:val="center"/>
              <w:rPr>
                <w:b/>
                <w:lang w:val="ru-RU"/>
              </w:rPr>
            </w:pPr>
            <w:r>
              <w:rPr>
                <w:b/>
                <w:lang w:val="ru-RU"/>
              </w:rPr>
              <w:t>42</w:t>
            </w:r>
          </w:p>
        </w:tc>
        <w:tc>
          <w:tcPr>
            <w:tcW w:w="161" w:type="pct"/>
            <w:gridSpan w:val="2"/>
            <w:shd w:val="clear" w:color="auto" w:fill="auto"/>
          </w:tcPr>
          <w:p w:rsidR="00496711" w:rsidRPr="000A6F11" w:rsidRDefault="00E32313" w:rsidP="0045541F">
            <w:pPr>
              <w:jc w:val="center"/>
              <w:rPr>
                <w:b/>
                <w:lang w:val="ru-RU"/>
              </w:rPr>
            </w:pPr>
            <w:r>
              <w:rPr>
                <w:b/>
                <w:lang w:val="ru-RU"/>
              </w:rPr>
              <w:t>60</w:t>
            </w:r>
          </w:p>
        </w:tc>
        <w:tc>
          <w:tcPr>
            <w:tcW w:w="146" w:type="pct"/>
            <w:gridSpan w:val="2"/>
            <w:shd w:val="clear" w:color="auto" w:fill="auto"/>
          </w:tcPr>
          <w:p w:rsidR="00496711" w:rsidRPr="00496711" w:rsidRDefault="005A257F" w:rsidP="000F6E2E">
            <w:pPr>
              <w:jc w:val="center"/>
              <w:rPr>
                <w:b/>
              </w:rPr>
            </w:pPr>
            <w:r>
              <w:rPr>
                <w:b/>
              </w:rPr>
              <w:t>2</w:t>
            </w:r>
          </w:p>
        </w:tc>
        <w:tc>
          <w:tcPr>
            <w:tcW w:w="166" w:type="pct"/>
            <w:gridSpan w:val="4"/>
          </w:tcPr>
          <w:p w:rsidR="00496711" w:rsidRPr="00496711" w:rsidRDefault="005A257F" w:rsidP="000F6E2E">
            <w:pPr>
              <w:jc w:val="center"/>
              <w:rPr>
                <w:b/>
              </w:rPr>
            </w:pPr>
            <w:r>
              <w:rPr>
                <w:b/>
              </w:rPr>
              <w:t>2</w:t>
            </w:r>
          </w:p>
        </w:tc>
        <w:tc>
          <w:tcPr>
            <w:tcW w:w="116" w:type="pct"/>
          </w:tcPr>
          <w:p w:rsidR="00496711" w:rsidRPr="000A6F11" w:rsidRDefault="00496711" w:rsidP="0045541F">
            <w:pPr>
              <w:jc w:val="center"/>
              <w:rPr>
                <w:b/>
              </w:rPr>
            </w:pPr>
          </w:p>
        </w:tc>
        <w:tc>
          <w:tcPr>
            <w:tcW w:w="109" w:type="pct"/>
            <w:gridSpan w:val="2"/>
          </w:tcPr>
          <w:p w:rsidR="00496711" w:rsidRPr="000A6F11" w:rsidRDefault="00496711" w:rsidP="0045541F">
            <w:pPr>
              <w:jc w:val="center"/>
              <w:rPr>
                <w:b/>
              </w:rPr>
            </w:pPr>
          </w:p>
        </w:tc>
        <w:tc>
          <w:tcPr>
            <w:tcW w:w="153" w:type="pct"/>
            <w:gridSpan w:val="2"/>
          </w:tcPr>
          <w:p w:rsidR="00496711" w:rsidRPr="000A6F11" w:rsidRDefault="00496711" w:rsidP="0045541F">
            <w:pPr>
              <w:jc w:val="center"/>
              <w:rPr>
                <w:b/>
                <w:lang w:val="ru-RU"/>
              </w:rPr>
            </w:pPr>
            <w:r>
              <w:rPr>
                <w:b/>
                <w:lang w:val="ru-RU"/>
              </w:rPr>
              <w:t>56</w:t>
            </w:r>
          </w:p>
        </w:tc>
      </w:tr>
      <w:tr w:rsidR="00357BFF" w:rsidRPr="00A27C41" w:rsidTr="006D2A2E">
        <w:trPr>
          <w:cantSplit/>
        </w:trPr>
        <w:tc>
          <w:tcPr>
            <w:tcW w:w="2332" w:type="pct"/>
            <w:gridSpan w:val="25"/>
          </w:tcPr>
          <w:p w:rsidR="00496711" w:rsidRPr="00DC6523" w:rsidRDefault="00496711" w:rsidP="00DC6523">
            <w:pPr>
              <w:jc w:val="both"/>
            </w:pPr>
            <w:r w:rsidRPr="009E08EC">
              <w:rPr>
                <w:rFonts w:ascii="BEBFFS+TimesNewRomanPS-BoldMT" w:hAnsi="BEBFFS+TimesNewRomanPS-BoldMT" w:cs="BEBFFS+TimesNewRomanPS-BoldMT"/>
                <w:b/>
                <w:bCs/>
                <w:i/>
                <w:color w:val="000000"/>
                <w:sz w:val="28"/>
                <w:szCs w:val="28"/>
              </w:rPr>
              <w:t>Розділ 2. Фізична терапія осіб з новоутвореннями різної локалізації</w:t>
            </w:r>
          </w:p>
        </w:tc>
        <w:tc>
          <w:tcPr>
            <w:tcW w:w="334" w:type="pct"/>
          </w:tcPr>
          <w:p w:rsidR="00496711" w:rsidRPr="00A27C41" w:rsidRDefault="00496711">
            <w:pPr>
              <w:suppressAutoHyphens w:val="0"/>
            </w:pPr>
          </w:p>
        </w:tc>
        <w:tc>
          <w:tcPr>
            <w:tcW w:w="300" w:type="pct"/>
          </w:tcPr>
          <w:p w:rsidR="00496711" w:rsidRPr="00A27C41" w:rsidRDefault="00496711">
            <w:pPr>
              <w:suppressAutoHyphens w:val="0"/>
            </w:pPr>
          </w:p>
        </w:tc>
        <w:tc>
          <w:tcPr>
            <w:tcW w:w="300" w:type="pct"/>
          </w:tcPr>
          <w:p w:rsidR="00496711" w:rsidRPr="00A27C41" w:rsidRDefault="00496711">
            <w:pPr>
              <w:suppressAutoHyphens w:val="0"/>
            </w:pPr>
          </w:p>
        </w:tc>
        <w:tc>
          <w:tcPr>
            <w:tcW w:w="300" w:type="pct"/>
          </w:tcPr>
          <w:p w:rsidR="00496711" w:rsidRPr="00A27C41" w:rsidRDefault="00496711">
            <w:pPr>
              <w:suppressAutoHyphens w:val="0"/>
            </w:pPr>
          </w:p>
        </w:tc>
        <w:tc>
          <w:tcPr>
            <w:tcW w:w="300" w:type="pct"/>
          </w:tcPr>
          <w:p w:rsidR="00496711" w:rsidRPr="00A27C41" w:rsidRDefault="00496711">
            <w:pPr>
              <w:suppressAutoHyphens w:val="0"/>
            </w:pPr>
          </w:p>
        </w:tc>
        <w:tc>
          <w:tcPr>
            <w:tcW w:w="300" w:type="pct"/>
          </w:tcPr>
          <w:p w:rsidR="00496711" w:rsidRPr="00A27C41" w:rsidRDefault="00496711">
            <w:pPr>
              <w:suppressAutoHyphens w:val="0"/>
            </w:pPr>
          </w:p>
        </w:tc>
        <w:tc>
          <w:tcPr>
            <w:tcW w:w="300" w:type="pct"/>
          </w:tcPr>
          <w:p w:rsidR="00496711" w:rsidRPr="00A27C41" w:rsidRDefault="00496711">
            <w:pPr>
              <w:suppressAutoHyphens w:val="0"/>
            </w:pPr>
          </w:p>
        </w:tc>
        <w:tc>
          <w:tcPr>
            <w:tcW w:w="296" w:type="pct"/>
          </w:tcPr>
          <w:p w:rsidR="00496711" w:rsidRPr="00A27C41" w:rsidRDefault="00496711" w:rsidP="000F6E2E">
            <w:pPr>
              <w:jc w:val="center"/>
            </w:pPr>
            <w:r>
              <w:t>0,25</w:t>
            </w:r>
          </w:p>
        </w:tc>
        <w:tc>
          <w:tcPr>
            <w:tcW w:w="237" w:type="pct"/>
          </w:tcPr>
          <w:p w:rsidR="00496711" w:rsidRPr="00A27C41" w:rsidRDefault="00496711" w:rsidP="000F6E2E">
            <w:pPr>
              <w:jc w:val="center"/>
            </w:pPr>
            <w:r>
              <w:t>0,25</w:t>
            </w:r>
          </w:p>
        </w:tc>
      </w:tr>
      <w:tr w:rsidR="00E32313" w:rsidRPr="00A27C41" w:rsidTr="009A1D7B">
        <w:trPr>
          <w:gridAfter w:val="9"/>
          <w:wAfter w:w="2668" w:type="pct"/>
        </w:trPr>
        <w:tc>
          <w:tcPr>
            <w:tcW w:w="548" w:type="pct"/>
          </w:tcPr>
          <w:p w:rsidR="00E32313" w:rsidRPr="00DD5F8E" w:rsidRDefault="00E32313" w:rsidP="00F81B7B">
            <w:pPr>
              <w:autoSpaceDE w:val="0"/>
              <w:autoSpaceDN w:val="0"/>
              <w:adjustRightInd w:val="0"/>
              <w:rPr>
                <w:rFonts w:ascii="BEBFFS+TimesNewRomanPS-BoldMT" w:hAnsi="BEBFFS+TimesNewRomanPS-BoldMT" w:cs="BEBFFS+TimesNewRomanPS-BoldMT"/>
                <w:i/>
                <w:color w:val="000000"/>
                <w:sz w:val="22"/>
                <w:szCs w:val="22"/>
              </w:rPr>
            </w:pPr>
            <w:r w:rsidRPr="00DD5F8E">
              <w:rPr>
                <w:rFonts w:ascii="BEBFFS+TimesNewRomanPS-BoldMT" w:hAnsi="BEBFFS+TimesNewRomanPS-BoldMT" w:cs="BEBFFS+TimesNewRomanPS-BoldMT"/>
                <w:bCs/>
                <w:i/>
                <w:color w:val="000000"/>
                <w:sz w:val="22"/>
                <w:szCs w:val="22"/>
              </w:rPr>
              <w:t>Тема 5. Фізична реабілітація осіб з раком молочної залози</w:t>
            </w:r>
            <w:r>
              <w:rPr>
                <w:rFonts w:ascii="BEBFFS+TimesNewRomanPS-BoldMT" w:hAnsi="BEBFFS+TimesNewRomanPS-BoldMT" w:cs="BEBFFS+TimesNewRomanPS-BoldMT"/>
                <w:bCs/>
                <w:i/>
                <w:color w:val="000000"/>
                <w:sz w:val="22"/>
                <w:szCs w:val="22"/>
              </w:rPr>
              <w:t>.</w:t>
            </w:r>
          </w:p>
          <w:p w:rsidR="00E32313" w:rsidRPr="00DD5F8E" w:rsidRDefault="00E32313" w:rsidP="00F81B7B">
            <w:pPr>
              <w:rPr>
                <w:i/>
                <w:sz w:val="22"/>
                <w:szCs w:val="22"/>
              </w:rPr>
            </w:pPr>
          </w:p>
        </w:tc>
        <w:tc>
          <w:tcPr>
            <w:tcW w:w="183" w:type="pct"/>
            <w:shd w:val="clear" w:color="auto" w:fill="auto"/>
          </w:tcPr>
          <w:p w:rsidR="00E32313" w:rsidRPr="00A27C41" w:rsidRDefault="00E32313" w:rsidP="000F6E2E">
            <w:pPr>
              <w:jc w:val="center"/>
              <w:rPr>
                <w:lang w:val="ru-RU"/>
              </w:rPr>
            </w:pPr>
            <w:r>
              <w:rPr>
                <w:lang w:val="ru-RU"/>
              </w:rPr>
              <w:t>13</w:t>
            </w:r>
          </w:p>
        </w:tc>
        <w:tc>
          <w:tcPr>
            <w:tcW w:w="139" w:type="pct"/>
            <w:gridSpan w:val="2"/>
            <w:shd w:val="clear" w:color="auto" w:fill="auto"/>
          </w:tcPr>
          <w:p w:rsidR="00E32313" w:rsidRPr="00A27C41" w:rsidRDefault="00E32313" w:rsidP="000F6E2E">
            <w:pPr>
              <w:jc w:val="center"/>
            </w:pPr>
            <w:r>
              <w:t>2</w:t>
            </w:r>
          </w:p>
        </w:tc>
        <w:tc>
          <w:tcPr>
            <w:tcW w:w="161" w:type="pct"/>
            <w:gridSpan w:val="2"/>
          </w:tcPr>
          <w:p w:rsidR="00E32313" w:rsidRPr="00A27C41" w:rsidRDefault="00E32313" w:rsidP="000F6E2E">
            <w:pPr>
              <w:jc w:val="center"/>
            </w:pPr>
            <w:r>
              <w:t>2</w:t>
            </w:r>
          </w:p>
        </w:tc>
        <w:tc>
          <w:tcPr>
            <w:tcW w:w="129" w:type="pct"/>
            <w:gridSpan w:val="2"/>
          </w:tcPr>
          <w:p w:rsidR="00E32313" w:rsidRPr="00A27C41" w:rsidRDefault="00E32313" w:rsidP="0045541F">
            <w:pPr>
              <w:jc w:val="center"/>
            </w:pPr>
          </w:p>
        </w:tc>
        <w:tc>
          <w:tcPr>
            <w:tcW w:w="129" w:type="pct"/>
          </w:tcPr>
          <w:p w:rsidR="00E32313" w:rsidRPr="00A27C41" w:rsidRDefault="00E32313" w:rsidP="0045541F">
            <w:pPr>
              <w:jc w:val="center"/>
            </w:pPr>
          </w:p>
        </w:tc>
        <w:tc>
          <w:tcPr>
            <w:tcW w:w="193" w:type="pct"/>
            <w:gridSpan w:val="3"/>
          </w:tcPr>
          <w:p w:rsidR="00E32313" w:rsidRPr="00A27C41" w:rsidRDefault="00E32313" w:rsidP="0045541F">
            <w:pPr>
              <w:jc w:val="center"/>
              <w:rPr>
                <w:lang w:val="ru-RU"/>
              </w:rPr>
            </w:pPr>
            <w:r>
              <w:rPr>
                <w:lang w:val="ru-RU"/>
              </w:rPr>
              <w:t>9</w:t>
            </w:r>
          </w:p>
        </w:tc>
        <w:tc>
          <w:tcPr>
            <w:tcW w:w="161" w:type="pct"/>
            <w:gridSpan w:val="2"/>
            <w:shd w:val="clear" w:color="auto" w:fill="auto"/>
          </w:tcPr>
          <w:p w:rsidR="00E32313" w:rsidRPr="00A27C41" w:rsidRDefault="00E32313" w:rsidP="0045541F">
            <w:pPr>
              <w:jc w:val="center"/>
              <w:rPr>
                <w:lang w:val="ru-RU"/>
              </w:rPr>
            </w:pPr>
            <w:r>
              <w:rPr>
                <w:lang w:val="ru-RU"/>
              </w:rPr>
              <w:t>11</w:t>
            </w:r>
          </w:p>
        </w:tc>
        <w:tc>
          <w:tcPr>
            <w:tcW w:w="161" w:type="pct"/>
            <w:gridSpan w:val="3"/>
            <w:shd w:val="clear" w:color="auto" w:fill="auto"/>
          </w:tcPr>
          <w:p w:rsidR="00E32313" w:rsidRPr="00A27C41" w:rsidRDefault="00E32313" w:rsidP="000F6E2E">
            <w:pPr>
              <w:jc w:val="center"/>
            </w:pPr>
            <w:r>
              <w:t>0,5</w:t>
            </w:r>
          </w:p>
        </w:tc>
        <w:tc>
          <w:tcPr>
            <w:tcW w:w="147" w:type="pct"/>
            <w:gridSpan w:val="2"/>
          </w:tcPr>
          <w:p w:rsidR="00E32313" w:rsidRPr="00A27C41" w:rsidRDefault="00E32313" w:rsidP="003923AB">
            <w:pPr>
              <w:jc w:val="center"/>
            </w:pPr>
            <w:r>
              <w:t>0,5</w:t>
            </w:r>
          </w:p>
        </w:tc>
        <w:tc>
          <w:tcPr>
            <w:tcW w:w="120" w:type="pct"/>
            <w:gridSpan w:val="2"/>
          </w:tcPr>
          <w:p w:rsidR="00E32313" w:rsidRPr="00A27C41" w:rsidRDefault="00E32313" w:rsidP="0045541F">
            <w:pPr>
              <w:jc w:val="center"/>
            </w:pPr>
          </w:p>
        </w:tc>
        <w:tc>
          <w:tcPr>
            <w:tcW w:w="109" w:type="pct"/>
            <w:gridSpan w:val="2"/>
          </w:tcPr>
          <w:p w:rsidR="00E32313" w:rsidRPr="00A27C41" w:rsidRDefault="00E32313" w:rsidP="0045541F">
            <w:pPr>
              <w:jc w:val="center"/>
            </w:pPr>
          </w:p>
        </w:tc>
        <w:tc>
          <w:tcPr>
            <w:tcW w:w="153" w:type="pct"/>
            <w:gridSpan w:val="2"/>
          </w:tcPr>
          <w:p w:rsidR="00E32313" w:rsidRPr="00A27C41" w:rsidRDefault="00E32313" w:rsidP="000F6E2E">
            <w:pPr>
              <w:jc w:val="center"/>
              <w:rPr>
                <w:lang w:val="ru-RU"/>
              </w:rPr>
            </w:pPr>
            <w:r>
              <w:rPr>
                <w:lang w:val="ru-RU"/>
              </w:rPr>
              <w:t>10</w:t>
            </w:r>
          </w:p>
        </w:tc>
      </w:tr>
      <w:tr w:rsidR="00E32313" w:rsidRPr="00A27C41" w:rsidTr="009A1D7B">
        <w:trPr>
          <w:gridAfter w:val="9"/>
          <w:wAfter w:w="2668" w:type="pct"/>
        </w:trPr>
        <w:tc>
          <w:tcPr>
            <w:tcW w:w="548" w:type="pct"/>
          </w:tcPr>
          <w:p w:rsidR="00E32313" w:rsidRPr="00DD5F8E" w:rsidRDefault="00E32313" w:rsidP="00F81B7B">
            <w:pPr>
              <w:autoSpaceDE w:val="0"/>
              <w:autoSpaceDN w:val="0"/>
              <w:adjustRightInd w:val="0"/>
              <w:rPr>
                <w:i/>
                <w:sz w:val="22"/>
                <w:szCs w:val="22"/>
              </w:rPr>
            </w:pPr>
            <w:r w:rsidRPr="00DD5F8E">
              <w:rPr>
                <w:rFonts w:ascii="BEBFFS+TimesNewRomanPS-BoldMT" w:hAnsi="BEBFFS+TimesNewRomanPS-BoldMT" w:cs="BEBFFS+TimesNewRomanPS-BoldMT"/>
                <w:bCs/>
                <w:i/>
                <w:color w:val="000000"/>
                <w:sz w:val="22"/>
                <w:szCs w:val="22"/>
              </w:rPr>
              <w:t>Тема 6. Фізична реабілітація хворих на рак легенів</w:t>
            </w:r>
            <w:r>
              <w:rPr>
                <w:rFonts w:ascii="BEBFFS+TimesNewRomanPS-BoldMT" w:hAnsi="BEBFFS+TimesNewRomanPS-BoldMT" w:cs="BEBFFS+TimesNewRomanPS-BoldMT"/>
                <w:bCs/>
                <w:i/>
                <w:color w:val="000000"/>
                <w:sz w:val="22"/>
                <w:szCs w:val="22"/>
              </w:rPr>
              <w:t>.</w:t>
            </w:r>
          </w:p>
        </w:tc>
        <w:tc>
          <w:tcPr>
            <w:tcW w:w="183" w:type="pct"/>
            <w:shd w:val="clear" w:color="auto" w:fill="auto"/>
          </w:tcPr>
          <w:p w:rsidR="00E32313" w:rsidRDefault="00E32313" w:rsidP="000F6E2E">
            <w:pPr>
              <w:jc w:val="center"/>
              <w:rPr>
                <w:lang w:val="ru-RU"/>
              </w:rPr>
            </w:pPr>
            <w:r>
              <w:rPr>
                <w:lang w:val="ru-RU"/>
              </w:rPr>
              <w:t>13</w:t>
            </w:r>
          </w:p>
        </w:tc>
        <w:tc>
          <w:tcPr>
            <w:tcW w:w="139" w:type="pct"/>
            <w:gridSpan w:val="2"/>
            <w:shd w:val="clear" w:color="auto" w:fill="auto"/>
          </w:tcPr>
          <w:p w:rsidR="00E32313" w:rsidRPr="00A27C41" w:rsidRDefault="00E32313" w:rsidP="000F6E2E">
            <w:pPr>
              <w:jc w:val="center"/>
            </w:pPr>
            <w:r>
              <w:t>2</w:t>
            </w:r>
          </w:p>
        </w:tc>
        <w:tc>
          <w:tcPr>
            <w:tcW w:w="161" w:type="pct"/>
            <w:gridSpan w:val="2"/>
          </w:tcPr>
          <w:p w:rsidR="00E32313" w:rsidRPr="00A27C41" w:rsidRDefault="00E32313" w:rsidP="000F6E2E">
            <w:pPr>
              <w:jc w:val="center"/>
            </w:pPr>
            <w:r>
              <w:t>2</w:t>
            </w:r>
          </w:p>
        </w:tc>
        <w:tc>
          <w:tcPr>
            <w:tcW w:w="129" w:type="pct"/>
            <w:gridSpan w:val="2"/>
          </w:tcPr>
          <w:p w:rsidR="00E32313" w:rsidRDefault="00E32313" w:rsidP="0045541F">
            <w:pPr>
              <w:jc w:val="center"/>
            </w:pPr>
          </w:p>
        </w:tc>
        <w:tc>
          <w:tcPr>
            <w:tcW w:w="129" w:type="pct"/>
          </w:tcPr>
          <w:p w:rsidR="00E32313" w:rsidRDefault="00E32313" w:rsidP="0045541F">
            <w:pPr>
              <w:jc w:val="center"/>
            </w:pPr>
          </w:p>
        </w:tc>
        <w:tc>
          <w:tcPr>
            <w:tcW w:w="193" w:type="pct"/>
            <w:gridSpan w:val="3"/>
          </w:tcPr>
          <w:p w:rsidR="00E32313" w:rsidRDefault="00E32313" w:rsidP="0045541F">
            <w:pPr>
              <w:jc w:val="center"/>
              <w:rPr>
                <w:lang w:val="ru-RU"/>
              </w:rPr>
            </w:pPr>
            <w:r>
              <w:rPr>
                <w:lang w:val="ru-RU"/>
              </w:rPr>
              <w:t>9</w:t>
            </w:r>
          </w:p>
        </w:tc>
        <w:tc>
          <w:tcPr>
            <w:tcW w:w="161" w:type="pct"/>
            <w:gridSpan w:val="2"/>
            <w:shd w:val="clear" w:color="auto" w:fill="auto"/>
          </w:tcPr>
          <w:p w:rsidR="00E32313" w:rsidRDefault="00E32313" w:rsidP="000F6E2E">
            <w:pPr>
              <w:jc w:val="center"/>
              <w:rPr>
                <w:lang w:val="ru-RU"/>
              </w:rPr>
            </w:pPr>
            <w:r>
              <w:rPr>
                <w:lang w:val="ru-RU"/>
              </w:rPr>
              <w:t>11</w:t>
            </w:r>
          </w:p>
        </w:tc>
        <w:tc>
          <w:tcPr>
            <w:tcW w:w="161" w:type="pct"/>
            <w:gridSpan w:val="3"/>
            <w:shd w:val="clear" w:color="auto" w:fill="auto"/>
          </w:tcPr>
          <w:p w:rsidR="00E32313" w:rsidRDefault="00E32313" w:rsidP="000F6E2E">
            <w:pPr>
              <w:jc w:val="center"/>
            </w:pPr>
            <w:r>
              <w:t>0,5</w:t>
            </w:r>
          </w:p>
        </w:tc>
        <w:tc>
          <w:tcPr>
            <w:tcW w:w="147" w:type="pct"/>
            <w:gridSpan w:val="2"/>
          </w:tcPr>
          <w:p w:rsidR="00E32313" w:rsidRDefault="00E32313" w:rsidP="003923AB">
            <w:pPr>
              <w:jc w:val="center"/>
            </w:pPr>
            <w:r>
              <w:t>0,5</w:t>
            </w:r>
          </w:p>
        </w:tc>
        <w:tc>
          <w:tcPr>
            <w:tcW w:w="120" w:type="pct"/>
            <w:gridSpan w:val="2"/>
          </w:tcPr>
          <w:p w:rsidR="00E32313" w:rsidRDefault="00E32313" w:rsidP="0045541F">
            <w:pPr>
              <w:jc w:val="center"/>
            </w:pPr>
          </w:p>
        </w:tc>
        <w:tc>
          <w:tcPr>
            <w:tcW w:w="109" w:type="pct"/>
            <w:gridSpan w:val="2"/>
          </w:tcPr>
          <w:p w:rsidR="00E32313" w:rsidRDefault="00E32313" w:rsidP="0045541F">
            <w:pPr>
              <w:jc w:val="center"/>
            </w:pPr>
          </w:p>
        </w:tc>
        <w:tc>
          <w:tcPr>
            <w:tcW w:w="153" w:type="pct"/>
            <w:gridSpan w:val="2"/>
          </w:tcPr>
          <w:p w:rsidR="00E32313" w:rsidRDefault="00E32313" w:rsidP="000F6E2E">
            <w:pPr>
              <w:jc w:val="center"/>
              <w:rPr>
                <w:lang w:val="ru-RU"/>
              </w:rPr>
            </w:pPr>
            <w:r>
              <w:rPr>
                <w:lang w:val="ru-RU"/>
              </w:rPr>
              <w:t>10</w:t>
            </w:r>
          </w:p>
        </w:tc>
      </w:tr>
      <w:tr w:rsidR="00E32313" w:rsidRPr="00A27C41" w:rsidTr="009A1D7B">
        <w:trPr>
          <w:gridAfter w:val="9"/>
          <w:wAfter w:w="2668" w:type="pct"/>
        </w:trPr>
        <w:tc>
          <w:tcPr>
            <w:tcW w:w="548" w:type="pct"/>
          </w:tcPr>
          <w:p w:rsidR="00E32313" w:rsidRPr="00DD5F8E" w:rsidRDefault="00E32313" w:rsidP="00F81B7B">
            <w:pPr>
              <w:autoSpaceDE w:val="0"/>
              <w:autoSpaceDN w:val="0"/>
              <w:adjustRightInd w:val="0"/>
              <w:rPr>
                <w:i/>
                <w:sz w:val="22"/>
                <w:szCs w:val="22"/>
              </w:rPr>
            </w:pPr>
            <w:r w:rsidRPr="00DD5F8E">
              <w:rPr>
                <w:rFonts w:ascii="BEBFFS+TimesNewRomanPS-BoldMT" w:hAnsi="BEBFFS+TimesNewRomanPS-BoldMT" w:cs="BEBFFS+TimesNewRomanPS-BoldMT"/>
                <w:bCs/>
                <w:i/>
                <w:color w:val="000000"/>
                <w:sz w:val="22"/>
                <w:szCs w:val="22"/>
              </w:rPr>
              <w:t>Тема 7. Фізична реабілітація хворих на рак яєчників, шийки та тіла матки</w:t>
            </w:r>
            <w:r>
              <w:rPr>
                <w:rFonts w:ascii="BEBFFS+TimesNewRomanPS-BoldMT" w:hAnsi="BEBFFS+TimesNewRomanPS-BoldMT" w:cs="BEBFFS+TimesNewRomanPS-BoldMT"/>
                <w:bCs/>
                <w:i/>
                <w:color w:val="000000"/>
                <w:sz w:val="22"/>
                <w:szCs w:val="22"/>
              </w:rPr>
              <w:t>.</w:t>
            </w:r>
            <w:r w:rsidRPr="00DD5F8E">
              <w:rPr>
                <w:rFonts w:ascii="BEBFFS+TimesNewRomanPS-BoldMT" w:hAnsi="BEBFFS+TimesNewRomanPS-BoldMT" w:cs="BEBFFS+TimesNewRomanPS-BoldMT"/>
                <w:bCs/>
                <w:i/>
                <w:color w:val="000000"/>
                <w:sz w:val="22"/>
                <w:szCs w:val="22"/>
              </w:rPr>
              <w:t xml:space="preserve"> </w:t>
            </w:r>
          </w:p>
        </w:tc>
        <w:tc>
          <w:tcPr>
            <w:tcW w:w="183" w:type="pct"/>
            <w:shd w:val="clear" w:color="auto" w:fill="auto"/>
          </w:tcPr>
          <w:p w:rsidR="00E32313" w:rsidRPr="00A27C41" w:rsidRDefault="00E32313" w:rsidP="000F6E2E">
            <w:pPr>
              <w:tabs>
                <w:tab w:val="left" w:pos="251"/>
                <w:tab w:val="center" w:pos="393"/>
              </w:tabs>
              <w:jc w:val="center"/>
              <w:rPr>
                <w:lang w:val="ru-RU"/>
              </w:rPr>
            </w:pPr>
            <w:r>
              <w:rPr>
                <w:lang w:val="ru-RU"/>
              </w:rPr>
              <w:t>12</w:t>
            </w:r>
          </w:p>
        </w:tc>
        <w:tc>
          <w:tcPr>
            <w:tcW w:w="139" w:type="pct"/>
            <w:gridSpan w:val="2"/>
            <w:shd w:val="clear" w:color="auto" w:fill="auto"/>
          </w:tcPr>
          <w:p w:rsidR="00E32313" w:rsidRPr="00A27C41" w:rsidRDefault="00E32313" w:rsidP="000F6E2E">
            <w:pPr>
              <w:jc w:val="center"/>
            </w:pPr>
            <w:r>
              <w:t>2</w:t>
            </w:r>
          </w:p>
        </w:tc>
        <w:tc>
          <w:tcPr>
            <w:tcW w:w="161" w:type="pct"/>
            <w:gridSpan w:val="2"/>
          </w:tcPr>
          <w:p w:rsidR="00E32313" w:rsidRPr="00A27C41" w:rsidRDefault="00E32313" w:rsidP="000F6E2E">
            <w:pPr>
              <w:jc w:val="center"/>
            </w:pPr>
            <w:r>
              <w:t>2</w:t>
            </w:r>
          </w:p>
        </w:tc>
        <w:tc>
          <w:tcPr>
            <w:tcW w:w="129" w:type="pct"/>
            <w:gridSpan w:val="2"/>
          </w:tcPr>
          <w:p w:rsidR="00E32313" w:rsidRPr="00A27C41" w:rsidRDefault="00E32313" w:rsidP="0045541F">
            <w:pPr>
              <w:jc w:val="center"/>
            </w:pPr>
          </w:p>
        </w:tc>
        <w:tc>
          <w:tcPr>
            <w:tcW w:w="129" w:type="pct"/>
          </w:tcPr>
          <w:p w:rsidR="00E32313" w:rsidRPr="00A27C41" w:rsidRDefault="00E32313" w:rsidP="0045541F">
            <w:pPr>
              <w:jc w:val="center"/>
            </w:pPr>
          </w:p>
        </w:tc>
        <w:tc>
          <w:tcPr>
            <w:tcW w:w="193" w:type="pct"/>
            <w:gridSpan w:val="3"/>
          </w:tcPr>
          <w:p w:rsidR="00E32313" w:rsidRPr="00A27C41" w:rsidRDefault="00E32313" w:rsidP="0045541F">
            <w:pPr>
              <w:jc w:val="center"/>
              <w:rPr>
                <w:lang w:val="ru-RU"/>
              </w:rPr>
            </w:pPr>
            <w:r>
              <w:rPr>
                <w:lang w:val="ru-RU"/>
              </w:rPr>
              <w:t>8</w:t>
            </w:r>
          </w:p>
        </w:tc>
        <w:tc>
          <w:tcPr>
            <w:tcW w:w="161" w:type="pct"/>
            <w:gridSpan w:val="2"/>
            <w:shd w:val="clear" w:color="auto" w:fill="auto"/>
          </w:tcPr>
          <w:p w:rsidR="00E32313" w:rsidRPr="00A27C41" w:rsidRDefault="00E32313" w:rsidP="000F6E2E">
            <w:pPr>
              <w:jc w:val="center"/>
              <w:rPr>
                <w:lang w:val="ru-RU"/>
              </w:rPr>
            </w:pPr>
            <w:r>
              <w:rPr>
                <w:lang w:val="ru-RU"/>
              </w:rPr>
              <w:t>10,5</w:t>
            </w:r>
          </w:p>
        </w:tc>
        <w:tc>
          <w:tcPr>
            <w:tcW w:w="161" w:type="pct"/>
            <w:gridSpan w:val="3"/>
            <w:shd w:val="clear" w:color="auto" w:fill="auto"/>
          </w:tcPr>
          <w:p w:rsidR="00E32313" w:rsidRPr="00A27C41" w:rsidRDefault="00E32313" w:rsidP="000F6E2E">
            <w:pPr>
              <w:jc w:val="center"/>
            </w:pPr>
            <w:r>
              <w:t>0,25</w:t>
            </w:r>
          </w:p>
        </w:tc>
        <w:tc>
          <w:tcPr>
            <w:tcW w:w="147" w:type="pct"/>
            <w:gridSpan w:val="2"/>
          </w:tcPr>
          <w:p w:rsidR="00E32313" w:rsidRPr="00A27C41" w:rsidRDefault="00E32313" w:rsidP="003923AB">
            <w:pPr>
              <w:jc w:val="center"/>
            </w:pPr>
            <w:r>
              <w:t>0,25</w:t>
            </w:r>
          </w:p>
        </w:tc>
        <w:tc>
          <w:tcPr>
            <w:tcW w:w="120" w:type="pct"/>
            <w:gridSpan w:val="2"/>
          </w:tcPr>
          <w:p w:rsidR="00E32313" w:rsidRPr="00A27C41" w:rsidRDefault="00E32313" w:rsidP="0045541F">
            <w:pPr>
              <w:jc w:val="center"/>
            </w:pPr>
          </w:p>
        </w:tc>
        <w:tc>
          <w:tcPr>
            <w:tcW w:w="109" w:type="pct"/>
            <w:gridSpan w:val="2"/>
          </w:tcPr>
          <w:p w:rsidR="00E32313" w:rsidRPr="00A27C41" w:rsidRDefault="00E32313" w:rsidP="0045541F">
            <w:pPr>
              <w:jc w:val="center"/>
            </w:pPr>
          </w:p>
        </w:tc>
        <w:tc>
          <w:tcPr>
            <w:tcW w:w="153" w:type="pct"/>
            <w:gridSpan w:val="2"/>
          </w:tcPr>
          <w:p w:rsidR="00E32313" w:rsidRPr="00A27C41" w:rsidRDefault="00E32313" w:rsidP="000F6E2E">
            <w:pPr>
              <w:jc w:val="center"/>
              <w:rPr>
                <w:lang w:val="ru-RU"/>
              </w:rPr>
            </w:pPr>
            <w:r>
              <w:rPr>
                <w:lang w:val="ru-RU"/>
              </w:rPr>
              <w:t>10</w:t>
            </w:r>
          </w:p>
        </w:tc>
      </w:tr>
      <w:tr w:rsidR="00E32313" w:rsidRPr="00A27C41" w:rsidTr="009A1D7B">
        <w:trPr>
          <w:gridAfter w:val="9"/>
          <w:wAfter w:w="2668" w:type="pct"/>
        </w:trPr>
        <w:tc>
          <w:tcPr>
            <w:tcW w:w="548" w:type="pct"/>
          </w:tcPr>
          <w:p w:rsidR="00E32313" w:rsidRPr="00DD5F8E" w:rsidRDefault="00E32313" w:rsidP="00883878">
            <w:pPr>
              <w:pStyle w:val="Default"/>
              <w:rPr>
                <w:i/>
                <w:sz w:val="22"/>
                <w:szCs w:val="22"/>
              </w:rPr>
            </w:pPr>
            <w:r w:rsidRPr="00DD5F8E">
              <w:rPr>
                <w:rFonts w:ascii="BEBFFS+TimesNewRomanPS-BoldMT" w:hAnsi="BEBFFS+TimesNewRomanPS-BoldMT" w:cs="BEBFFS+TimesNewRomanPS-BoldMT"/>
                <w:bCs/>
                <w:i/>
                <w:sz w:val="22"/>
                <w:szCs w:val="22"/>
                <w:lang w:val="uk-UA"/>
              </w:rPr>
              <w:t xml:space="preserve">Тема </w:t>
            </w:r>
            <w:r>
              <w:rPr>
                <w:rFonts w:ascii="BEBFFS+TimesNewRomanPS-BoldMT" w:hAnsi="BEBFFS+TimesNewRomanPS-BoldMT" w:cs="BEBFFS+TimesNewRomanPS-BoldMT"/>
                <w:bCs/>
                <w:i/>
                <w:sz w:val="22"/>
                <w:szCs w:val="22"/>
                <w:lang w:val="uk-UA"/>
              </w:rPr>
              <w:t>8</w:t>
            </w:r>
            <w:r w:rsidRPr="00DD5F8E">
              <w:rPr>
                <w:rFonts w:ascii="BEBFFS+TimesNewRomanPS-BoldMT" w:hAnsi="BEBFFS+TimesNewRomanPS-BoldMT" w:cs="BEBFFS+TimesNewRomanPS-BoldMT"/>
                <w:bCs/>
                <w:i/>
                <w:sz w:val="22"/>
                <w:szCs w:val="22"/>
                <w:lang w:val="uk-UA"/>
              </w:rPr>
              <w:t xml:space="preserve">. Фізична реабілітація осіб з новоутвореннями шлунково-кишкового тракту. </w:t>
            </w:r>
          </w:p>
        </w:tc>
        <w:tc>
          <w:tcPr>
            <w:tcW w:w="183" w:type="pct"/>
            <w:shd w:val="clear" w:color="auto" w:fill="auto"/>
          </w:tcPr>
          <w:p w:rsidR="00E32313" w:rsidRPr="00A27C41" w:rsidRDefault="00E32313" w:rsidP="000F6E2E">
            <w:pPr>
              <w:jc w:val="center"/>
              <w:rPr>
                <w:lang w:val="ru-RU"/>
              </w:rPr>
            </w:pPr>
            <w:r>
              <w:rPr>
                <w:lang w:val="ru-RU"/>
              </w:rPr>
              <w:t>12</w:t>
            </w:r>
          </w:p>
        </w:tc>
        <w:tc>
          <w:tcPr>
            <w:tcW w:w="139" w:type="pct"/>
            <w:gridSpan w:val="2"/>
            <w:shd w:val="clear" w:color="auto" w:fill="auto"/>
          </w:tcPr>
          <w:p w:rsidR="00E32313" w:rsidRPr="00A27C41" w:rsidRDefault="00E32313" w:rsidP="000F6E2E">
            <w:pPr>
              <w:jc w:val="center"/>
            </w:pPr>
            <w:r>
              <w:t>2</w:t>
            </w:r>
          </w:p>
        </w:tc>
        <w:tc>
          <w:tcPr>
            <w:tcW w:w="161" w:type="pct"/>
            <w:gridSpan w:val="2"/>
          </w:tcPr>
          <w:p w:rsidR="00E32313" w:rsidRPr="00A27C41" w:rsidRDefault="00E32313" w:rsidP="000F6E2E">
            <w:pPr>
              <w:jc w:val="center"/>
            </w:pPr>
            <w:r>
              <w:t>2</w:t>
            </w:r>
          </w:p>
        </w:tc>
        <w:tc>
          <w:tcPr>
            <w:tcW w:w="129" w:type="pct"/>
            <w:gridSpan w:val="2"/>
          </w:tcPr>
          <w:p w:rsidR="00E32313" w:rsidRPr="00A27C41" w:rsidRDefault="00E32313" w:rsidP="0045541F">
            <w:pPr>
              <w:jc w:val="center"/>
            </w:pPr>
          </w:p>
        </w:tc>
        <w:tc>
          <w:tcPr>
            <w:tcW w:w="129" w:type="pct"/>
          </w:tcPr>
          <w:p w:rsidR="00E32313" w:rsidRPr="00A27C41" w:rsidRDefault="00E32313" w:rsidP="0045541F">
            <w:pPr>
              <w:jc w:val="center"/>
            </w:pPr>
          </w:p>
        </w:tc>
        <w:tc>
          <w:tcPr>
            <w:tcW w:w="193" w:type="pct"/>
            <w:gridSpan w:val="3"/>
          </w:tcPr>
          <w:p w:rsidR="00E32313" w:rsidRPr="00A27C41" w:rsidRDefault="00E32313" w:rsidP="0045541F">
            <w:pPr>
              <w:jc w:val="center"/>
              <w:rPr>
                <w:lang w:val="ru-RU"/>
              </w:rPr>
            </w:pPr>
            <w:r>
              <w:rPr>
                <w:lang w:val="ru-RU"/>
              </w:rPr>
              <w:t>8</w:t>
            </w:r>
          </w:p>
        </w:tc>
        <w:tc>
          <w:tcPr>
            <w:tcW w:w="161" w:type="pct"/>
            <w:gridSpan w:val="2"/>
            <w:shd w:val="clear" w:color="auto" w:fill="auto"/>
          </w:tcPr>
          <w:p w:rsidR="00E32313" w:rsidRPr="00A27C41" w:rsidRDefault="00E32313" w:rsidP="000F6E2E">
            <w:pPr>
              <w:jc w:val="center"/>
              <w:rPr>
                <w:lang w:val="ru-RU"/>
              </w:rPr>
            </w:pPr>
            <w:r>
              <w:rPr>
                <w:lang w:val="ru-RU"/>
              </w:rPr>
              <w:t>10,5</w:t>
            </w:r>
          </w:p>
        </w:tc>
        <w:tc>
          <w:tcPr>
            <w:tcW w:w="161" w:type="pct"/>
            <w:gridSpan w:val="3"/>
            <w:shd w:val="clear" w:color="auto" w:fill="auto"/>
          </w:tcPr>
          <w:p w:rsidR="00E32313" w:rsidRDefault="00E32313" w:rsidP="000F6E2E">
            <w:pPr>
              <w:jc w:val="center"/>
            </w:pPr>
            <w:r>
              <w:t>0,25</w:t>
            </w:r>
          </w:p>
        </w:tc>
        <w:tc>
          <w:tcPr>
            <w:tcW w:w="147" w:type="pct"/>
            <w:gridSpan w:val="2"/>
          </w:tcPr>
          <w:p w:rsidR="00E32313" w:rsidRDefault="00E32313" w:rsidP="003923AB">
            <w:pPr>
              <w:jc w:val="center"/>
            </w:pPr>
            <w:r>
              <w:t>0,25</w:t>
            </w:r>
          </w:p>
        </w:tc>
        <w:tc>
          <w:tcPr>
            <w:tcW w:w="120" w:type="pct"/>
            <w:gridSpan w:val="2"/>
          </w:tcPr>
          <w:p w:rsidR="00E32313" w:rsidRPr="00A27C41" w:rsidRDefault="00E32313" w:rsidP="0045541F">
            <w:pPr>
              <w:jc w:val="center"/>
            </w:pPr>
          </w:p>
        </w:tc>
        <w:tc>
          <w:tcPr>
            <w:tcW w:w="109" w:type="pct"/>
            <w:gridSpan w:val="2"/>
          </w:tcPr>
          <w:p w:rsidR="00E32313" w:rsidRPr="00A27C41" w:rsidRDefault="00E32313" w:rsidP="0045541F">
            <w:pPr>
              <w:jc w:val="center"/>
            </w:pPr>
          </w:p>
        </w:tc>
        <w:tc>
          <w:tcPr>
            <w:tcW w:w="153" w:type="pct"/>
            <w:gridSpan w:val="2"/>
          </w:tcPr>
          <w:p w:rsidR="00E32313" w:rsidRPr="00A27C41" w:rsidRDefault="00E32313" w:rsidP="000F6E2E">
            <w:pPr>
              <w:jc w:val="center"/>
              <w:rPr>
                <w:lang w:val="ru-RU"/>
              </w:rPr>
            </w:pPr>
            <w:r>
              <w:rPr>
                <w:lang w:val="ru-RU"/>
              </w:rPr>
              <w:t>10</w:t>
            </w:r>
          </w:p>
        </w:tc>
      </w:tr>
      <w:tr w:rsidR="00E32313" w:rsidRPr="00A27C41" w:rsidTr="009A1D7B">
        <w:trPr>
          <w:gridAfter w:val="9"/>
          <w:wAfter w:w="2668" w:type="pct"/>
        </w:trPr>
        <w:tc>
          <w:tcPr>
            <w:tcW w:w="548" w:type="pct"/>
          </w:tcPr>
          <w:p w:rsidR="00E32313" w:rsidRPr="00DD5F8E" w:rsidRDefault="00E32313" w:rsidP="00D22CB6">
            <w:pPr>
              <w:autoSpaceDE w:val="0"/>
              <w:autoSpaceDN w:val="0"/>
              <w:adjustRightInd w:val="0"/>
              <w:jc w:val="both"/>
              <w:rPr>
                <w:rFonts w:ascii="BEBFFS+TimesNewRomanPS-BoldMT" w:hAnsi="BEBFFS+TimesNewRomanPS-BoldMT" w:cs="BEBFFS+TimesNewRomanPS-BoldMT"/>
                <w:bCs/>
                <w:i/>
                <w:sz w:val="22"/>
                <w:szCs w:val="22"/>
              </w:rPr>
            </w:pPr>
            <w:r w:rsidRPr="00D22CB6">
              <w:rPr>
                <w:bCs/>
                <w:i/>
                <w:color w:val="000000"/>
                <w:sz w:val="22"/>
                <w:szCs w:val="22"/>
              </w:rPr>
              <w:lastRenderedPageBreak/>
              <w:t xml:space="preserve">Тема 9. Фізична реабілітація осіб з пухлинами гортані, носоглотки, придаткових пазух носа, рота, глотки. </w:t>
            </w:r>
          </w:p>
        </w:tc>
        <w:tc>
          <w:tcPr>
            <w:tcW w:w="183" w:type="pct"/>
            <w:shd w:val="clear" w:color="auto" w:fill="auto"/>
          </w:tcPr>
          <w:p w:rsidR="00E32313" w:rsidRDefault="00E32313" w:rsidP="000F6E2E">
            <w:pPr>
              <w:jc w:val="center"/>
              <w:rPr>
                <w:lang w:val="ru-RU"/>
              </w:rPr>
            </w:pPr>
            <w:r>
              <w:rPr>
                <w:lang w:val="ru-RU"/>
              </w:rPr>
              <w:t>12</w:t>
            </w:r>
          </w:p>
        </w:tc>
        <w:tc>
          <w:tcPr>
            <w:tcW w:w="139" w:type="pct"/>
            <w:gridSpan w:val="2"/>
            <w:shd w:val="clear" w:color="auto" w:fill="auto"/>
          </w:tcPr>
          <w:p w:rsidR="00E32313" w:rsidRDefault="00E32313" w:rsidP="000F6E2E">
            <w:pPr>
              <w:jc w:val="center"/>
            </w:pPr>
            <w:r>
              <w:t>2</w:t>
            </w:r>
          </w:p>
        </w:tc>
        <w:tc>
          <w:tcPr>
            <w:tcW w:w="161" w:type="pct"/>
            <w:gridSpan w:val="2"/>
          </w:tcPr>
          <w:p w:rsidR="00E32313" w:rsidRDefault="00E32313" w:rsidP="000F6E2E">
            <w:pPr>
              <w:jc w:val="center"/>
            </w:pPr>
            <w:r>
              <w:t>2</w:t>
            </w:r>
          </w:p>
        </w:tc>
        <w:tc>
          <w:tcPr>
            <w:tcW w:w="129" w:type="pct"/>
            <w:gridSpan w:val="2"/>
          </w:tcPr>
          <w:p w:rsidR="00E32313" w:rsidRPr="00A27C41" w:rsidRDefault="00E32313" w:rsidP="0045541F">
            <w:pPr>
              <w:jc w:val="center"/>
            </w:pPr>
          </w:p>
        </w:tc>
        <w:tc>
          <w:tcPr>
            <w:tcW w:w="129" w:type="pct"/>
          </w:tcPr>
          <w:p w:rsidR="00E32313" w:rsidRPr="00A27C41" w:rsidRDefault="00E32313" w:rsidP="0045541F">
            <w:pPr>
              <w:jc w:val="center"/>
            </w:pPr>
          </w:p>
        </w:tc>
        <w:tc>
          <w:tcPr>
            <w:tcW w:w="193" w:type="pct"/>
            <w:gridSpan w:val="3"/>
          </w:tcPr>
          <w:p w:rsidR="00E32313" w:rsidRDefault="00E32313" w:rsidP="0045541F">
            <w:pPr>
              <w:jc w:val="center"/>
              <w:rPr>
                <w:lang w:val="ru-RU"/>
              </w:rPr>
            </w:pPr>
            <w:r>
              <w:rPr>
                <w:lang w:val="ru-RU"/>
              </w:rPr>
              <w:t>8</w:t>
            </w:r>
          </w:p>
        </w:tc>
        <w:tc>
          <w:tcPr>
            <w:tcW w:w="161" w:type="pct"/>
            <w:gridSpan w:val="2"/>
            <w:shd w:val="clear" w:color="auto" w:fill="auto"/>
          </w:tcPr>
          <w:p w:rsidR="00E32313" w:rsidRDefault="00E32313" w:rsidP="000F6E2E">
            <w:pPr>
              <w:jc w:val="center"/>
              <w:rPr>
                <w:lang w:val="ru-RU"/>
              </w:rPr>
            </w:pPr>
            <w:r>
              <w:rPr>
                <w:lang w:val="ru-RU"/>
              </w:rPr>
              <w:t>17</w:t>
            </w:r>
          </w:p>
        </w:tc>
        <w:tc>
          <w:tcPr>
            <w:tcW w:w="161" w:type="pct"/>
            <w:gridSpan w:val="3"/>
            <w:shd w:val="clear" w:color="auto" w:fill="auto"/>
          </w:tcPr>
          <w:p w:rsidR="00E32313" w:rsidRDefault="00E32313" w:rsidP="000F6E2E">
            <w:pPr>
              <w:jc w:val="center"/>
            </w:pPr>
            <w:r>
              <w:t>0,5</w:t>
            </w:r>
          </w:p>
        </w:tc>
        <w:tc>
          <w:tcPr>
            <w:tcW w:w="147" w:type="pct"/>
            <w:gridSpan w:val="2"/>
          </w:tcPr>
          <w:p w:rsidR="00E32313" w:rsidRDefault="00E32313" w:rsidP="003923AB">
            <w:pPr>
              <w:jc w:val="center"/>
            </w:pPr>
            <w:r>
              <w:t>0,5</w:t>
            </w:r>
          </w:p>
        </w:tc>
        <w:tc>
          <w:tcPr>
            <w:tcW w:w="120" w:type="pct"/>
            <w:gridSpan w:val="2"/>
          </w:tcPr>
          <w:p w:rsidR="00E32313" w:rsidRPr="00A27C41" w:rsidRDefault="00E32313" w:rsidP="0045541F">
            <w:pPr>
              <w:jc w:val="center"/>
            </w:pPr>
          </w:p>
        </w:tc>
        <w:tc>
          <w:tcPr>
            <w:tcW w:w="109" w:type="pct"/>
            <w:gridSpan w:val="2"/>
          </w:tcPr>
          <w:p w:rsidR="00E32313" w:rsidRPr="00A27C41" w:rsidRDefault="00E32313" w:rsidP="0045541F">
            <w:pPr>
              <w:jc w:val="center"/>
            </w:pPr>
          </w:p>
        </w:tc>
        <w:tc>
          <w:tcPr>
            <w:tcW w:w="153" w:type="pct"/>
            <w:gridSpan w:val="2"/>
          </w:tcPr>
          <w:p w:rsidR="00E32313" w:rsidRDefault="00E32313" w:rsidP="000F6E2E">
            <w:pPr>
              <w:jc w:val="center"/>
              <w:rPr>
                <w:lang w:val="ru-RU"/>
              </w:rPr>
            </w:pPr>
            <w:r>
              <w:rPr>
                <w:lang w:val="ru-RU"/>
              </w:rPr>
              <w:t>16</w:t>
            </w:r>
          </w:p>
        </w:tc>
      </w:tr>
      <w:tr w:rsidR="00E32313" w:rsidRPr="00A27C41" w:rsidTr="009A1D7B">
        <w:trPr>
          <w:gridAfter w:val="9"/>
          <w:wAfter w:w="2668" w:type="pct"/>
        </w:trPr>
        <w:tc>
          <w:tcPr>
            <w:tcW w:w="548" w:type="pct"/>
          </w:tcPr>
          <w:p w:rsidR="00E32313" w:rsidRPr="00A27C41" w:rsidRDefault="00E32313" w:rsidP="0045541F">
            <w:pPr>
              <w:rPr>
                <w:b/>
                <w:bCs/>
                <w:i/>
              </w:rPr>
            </w:pPr>
            <w:r w:rsidRPr="00A27C41">
              <w:rPr>
                <w:b/>
                <w:bCs/>
                <w:i/>
              </w:rPr>
              <w:t>Разом за розділом 2</w:t>
            </w:r>
          </w:p>
        </w:tc>
        <w:tc>
          <w:tcPr>
            <w:tcW w:w="183" w:type="pct"/>
            <w:shd w:val="clear" w:color="auto" w:fill="auto"/>
          </w:tcPr>
          <w:p w:rsidR="00E32313" w:rsidRPr="000A6F11" w:rsidRDefault="00E32313" w:rsidP="0045541F">
            <w:pPr>
              <w:jc w:val="center"/>
              <w:rPr>
                <w:b/>
                <w:lang w:val="ru-RU"/>
              </w:rPr>
            </w:pPr>
            <w:r>
              <w:rPr>
                <w:b/>
                <w:lang w:val="ru-RU"/>
              </w:rPr>
              <w:t>62</w:t>
            </w:r>
          </w:p>
        </w:tc>
        <w:tc>
          <w:tcPr>
            <w:tcW w:w="139" w:type="pct"/>
            <w:gridSpan w:val="2"/>
            <w:shd w:val="clear" w:color="auto" w:fill="auto"/>
          </w:tcPr>
          <w:p w:rsidR="00E32313" w:rsidRPr="000A6F11" w:rsidRDefault="00E32313" w:rsidP="0045541F">
            <w:pPr>
              <w:jc w:val="center"/>
              <w:rPr>
                <w:b/>
              </w:rPr>
            </w:pPr>
            <w:r>
              <w:rPr>
                <w:b/>
              </w:rPr>
              <w:t>10</w:t>
            </w:r>
          </w:p>
        </w:tc>
        <w:tc>
          <w:tcPr>
            <w:tcW w:w="161" w:type="pct"/>
            <w:gridSpan w:val="2"/>
          </w:tcPr>
          <w:p w:rsidR="00E32313" w:rsidRPr="000A6F11" w:rsidRDefault="00E32313" w:rsidP="0045541F">
            <w:pPr>
              <w:jc w:val="center"/>
              <w:rPr>
                <w:b/>
              </w:rPr>
            </w:pPr>
            <w:r>
              <w:rPr>
                <w:b/>
              </w:rPr>
              <w:t>10</w:t>
            </w:r>
          </w:p>
        </w:tc>
        <w:tc>
          <w:tcPr>
            <w:tcW w:w="129" w:type="pct"/>
            <w:gridSpan w:val="2"/>
          </w:tcPr>
          <w:p w:rsidR="00E32313" w:rsidRPr="000A6F11" w:rsidRDefault="00E32313" w:rsidP="0045541F">
            <w:pPr>
              <w:jc w:val="center"/>
              <w:rPr>
                <w:b/>
              </w:rPr>
            </w:pPr>
          </w:p>
        </w:tc>
        <w:tc>
          <w:tcPr>
            <w:tcW w:w="129" w:type="pct"/>
          </w:tcPr>
          <w:p w:rsidR="00E32313" w:rsidRPr="000A6F11" w:rsidRDefault="00E32313" w:rsidP="0045541F">
            <w:pPr>
              <w:jc w:val="center"/>
              <w:rPr>
                <w:b/>
              </w:rPr>
            </w:pPr>
          </w:p>
        </w:tc>
        <w:tc>
          <w:tcPr>
            <w:tcW w:w="193" w:type="pct"/>
            <w:gridSpan w:val="3"/>
          </w:tcPr>
          <w:p w:rsidR="00E32313" w:rsidRPr="000A6F11" w:rsidRDefault="00E32313" w:rsidP="0045541F">
            <w:pPr>
              <w:jc w:val="center"/>
              <w:rPr>
                <w:b/>
                <w:lang w:val="ru-RU"/>
              </w:rPr>
            </w:pPr>
            <w:r>
              <w:rPr>
                <w:b/>
                <w:lang w:val="ru-RU"/>
              </w:rPr>
              <w:t>42</w:t>
            </w:r>
          </w:p>
        </w:tc>
        <w:tc>
          <w:tcPr>
            <w:tcW w:w="161" w:type="pct"/>
            <w:gridSpan w:val="2"/>
            <w:shd w:val="clear" w:color="auto" w:fill="auto"/>
          </w:tcPr>
          <w:p w:rsidR="00E32313" w:rsidRPr="00496711" w:rsidRDefault="00E32313" w:rsidP="000F6E2E">
            <w:pPr>
              <w:jc w:val="center"/>
              <w:rPr>
                <w:b/>
                <w:lang w:val="ru-RU"/>
              </w:rPr>
            </w:pPr>
            <w:r w:rsidRPr="00496711">
              <w:rPr>
                <w:b/>
                <w:lang w:val="ru-RU"/>
              </w:rPr>
              <w:t>60</w:t>
            </w:r>
          </w:p>
        </w:tc>
        <w:tc>
          <w:tcPr>
            <w:tcW w:w="161" w:type="pct"/>
            <w:gridSpan w:val="3"/>
            <w:shd w:val="clear" w:color="auto" w:fill="auto"/>
          </w:tcPr>
          <w:p w:rsidR="00E32313" w:rsidRPr="000A6F11" w:rsidRDefault="00E32313" w:rsidP="0045541F">
            <w:pPr>
              <w:jc w:val="center"/>
              <w:rPr>
                <w:b/>
              </w:rPr>
            </w:pPr>
            <w:r>
              <w:rPr>
                <w:b/>
              </w:rPr>
              <w:t>2</w:t>
            </w:r>
          </w:p>
        </w:tc>
        <w:tc>
          <w:tcPr>
            <w:tcW w:w="147" w:type="pct"/>
            <w:gridSpan w:val="2"/>
          </w:tcPr>
          <w:p w:rsidR="00E32313" w:rsidRPr="000A6F11" w:rsidRDefault="00E32313" w:rsidP="003923AB">
            <w:pPr>
              <w:jc w:val="center"/>
              <w:rPr>
                <w:b/>
              </w:rPr>
            </w:pPr>
            <w:r>
              <w:rPr>
                <w:b/>
              </w:rPr>
              <w:t>2</w:t>
            </w:r>
          </w:p>
        </w:tc>
        <w:tc>
          <w:tcPr>
            <w:tcW w:w="120" w:type="pct"/>
            <w:gridSpan w:val="2"/>
          </w:tcPr>
          <w:p w:rsidR="00E32313" w:rsidRPr="000A6F11" w:rsidRDefault="00E32313" w:rsidP="0045541F">
            <w:pPr>
              <w:jc w:val="center"/>
              <w:rPr>
                <w:b/>
              </w:rPr>
            </w:pPr>
          </w:p>
        </w:tc>
        <w:tc>
          <w:tcPr>
            <w:tcW w:w="109" w:type="pct"/>
            <w:gridSpan w:val="2"/>
          </w:tcPr>
          <w:p w:rsidR="00E32313" w:rsidRPr="000A6F11" w:rsidRDefault="00E32313" w:rsidP="0045541F">
            <w:pPr>
              <w:jc w:val="center"/>
              <w:rPr>
                <w:b/>
              </w:rPr>
            </w:pPr>
          </w:p>
        </w:tc>
        <w:tc>
          <w:tcPr>
            <w:tcW w:w="153" w:type="pct"/>
            <w:gridSpan w:val="2"/>
          </w:tcPr>
          <w:p w:rsidR="00E32313" w:rsidRPr="000A6F11" w:rsidRDefault="00E32313" w:rsidP="0045541F">
            <w:pPr>
              <w:jc w:val="center"/>
              <w:rPr>
                <w:b/>
                <w:lang w:val="ru-RU"/>
              </w:rPr>
            </w:pPr>
            <w:r>
              <w:rPr>
                <w:b/>
                <w:lang w:val="ru-RU"/>
              </w:rPr>
              <w:t>56</w:t>
            </w:r>
          </w:p>
        </w:tc>
      </w:tr>
      <w:tr w:rsidR="00E32313" w:rsidRPr="00A27C41" w:rsidTr="009A1D7B">
        <w:trPr>
          <w:gridAfter w:val="9"/>
          <w:wAfter w:w="2668" w:type="pct"/>
        </w:trPr>
        <w:tc>
          <w:tcPr>
            <w:tcW w:w="548" w:type="pct"/>
          </w:tcPr>
          <w:p w:rsidR="00E32313" w:rsidRPr="00A27C41" w:rsidRDefault="00E32313" w:rsidP="000A6F11">
            <w:pPr>
              <w:pStyle w:val="4"/>
              <w:rPr>
                <w:rFonts w:ascii="Times New Roman" w:hAnsi="Times New Roman"/>
                <w:i/>
                <w:sz w:val="24"/>
                <w:szCs w:val="24"/>
              </w:rPr>
            </w:pPr>
            <w:r w:rsidRPr="00A27C41">
              <w:rPr>
                <w:rFonts w:ascii="Times New Roman" w:hAnsi="Times New Roman"/>
                <w:i/>
                <w:sz w:val="24"/>
                <w:szCs w:val="24"/>
              </w:rPr>
              <w:t>Усього годин</w:t>
            </w:r>
          </w:p>
        </w:tc>
        <w:tc>
          <w:tcPr>
            <w:tcW w:w="183" w:type="pct"/>
            <w:shd w:val="clear" w:color="auto" w:fill="auto"/>
          </w:tcPr>
          <w:p w:rsidR="00E32313" w:rsidRPr="000A6F11" w:rsidRDefault="00E32313" w:rsidP="0045541F">
            <w:pPr>
              <w:jc w:val="center"/>
              <w:rPr>
                <w:b/>
                <w:lang w:val="ru-RU"/>
              </w:rPr>
            </w:pPr>
            <w:r>
              <w:rPr>
                <w:b/>
                <w:lang w:val="ru-RU"/>
              </w:rPr>
              <w:t>120</w:t>
            </w:r>
          </w:p>
        </w:tc>
        <w:tc>
          <w:tcPr>
            <w:tcW w:w="139" w:type="pct"/>
            <w:gridSpan w:val="2"/>
            <w:shd w:val="clear" w:color="auto" w:fill="auto"/>
          </w:tcPr>
          <w:p w:rsidR="00E32313" w:rsidRPr="000A6F11" w:rsidRDefault="00E32313" w:rsidP="0045541F">
            <w:pPr>
              <w:jc w:val="center"/>
              <w:rPr>
                <w:b/>
              </w:rPr>
            </w:pPr>
            <w:r>
              <w:rPr>
                <w:b/>
              </w:rPr>
              <w:t>18</w:t>
            </w:r>
          </w:p>
        </w:tc>
        <w:tc>
          <w:tcPr>
            <w:tcW w:w="161" w:type="pct"/>
            <w:gridSpan w:val="2"/>
          </w:tcPr>
          <w:p w:rsidR="00E32313" w:rsidRPr="000A6F11" w:rsidRDefault="00E32313" w:rsidP="0045541F">
            <w:pPr>
              <w:jc w:val="center"/>
              <w:rPr>
                <w:b/>
              </w:rPr>
            </w:pPr>
            <w:r>
              <w:rPr>
                <w:b/>
              </w:rPr>
              <w:t>18</w:t>
            </w:r>
          </w:p>
        </w:tc>
        <w:tc>
          <w:tcPr>
            <w:tcW w:w="129" w:type="pct"/>
            <w:gridSpan w:val="2"/>
          </w:tcPr>
          <w:p w:rsidR="00E32313" w:rsidRPr="000A6F11" w:rsidRDefault="00E32313" w:rsidP="0045541F">
            <w:pPr>
              <w:jc w:val="center"/>
              <w:rPr>
                <w:b/>
              </w:rPr>
            </w:pPr>
          </w:p>
        </w:tc>
        <w:tc>
          <w:tcPr>
            <w:tcW w:w="129" w:type="pct"/>
          </w:tcPr>
          <w:p w:rsidR="00E32313" w:rsidRPr="000A6F11" w:rsidRDefault="00E32313" w:rsidP="0045541F">
            <w:pPr>
              <w:jc w:val="center"/>
              <w:rPr>
                <w:b/>
              </w:rPr>
            </w:pPr>
          </w:p>
        </w:tc>
        <w:tc>
          <w:tcPr>
            <w:tcW w:w="193" w:type="pct"/>
            <w:gridSpan w:val="3"/>
          </w:tcPr>
          <w:p w:rsidR="00E32313" w:rsidRPr="000A6F11" w:rsidRDefault="00E32313" w:rsidP="0045541F">
            <w:pPr>
              <w:jc w:val="center"/>
              <w:rPr>
                <w:b/>
                <w:lang w:val="ru-RU"/>
              </w:rPr>
            </w:pPr>
            <w:r>
              <w:rPr>
                <w:b/>
                <w:lang w:val="ru-RU"/>
              </w:rPr>
              <w:t>84</w:t>
            </w:r>
          </w:p>
        </w:tc>
        <w:tc>
          <w:tcPr>
            <w:tcW w:w="161" w:type="pct"/>
            <w:gridSpan w:val="2"/>
            <w:shd w:val="clear" w:color="auto" w:fill="auto"/>
          </w:tcPr>
          <w:p w:rsidR="00E32313" w:rsidRPr="000A6F11" w:rsidRDefault="00E32313" w:rsidP="0045541F">
            <w:pPr>
              <w:jc w:val="center"/>
              <w:rPr>
                <w:b/>
                <w:lang w:val="ru-RU"/>
              </w:rPr>
            </w:pPr>
            <w:r>
              <w:rPr>
                <w:b/>
                <w:lang w:val="ru-RU"/>
              </w:rPr>
              <w:t>120</w:t>
            </w:r>
          </w:p>
        </w:tc>
        <w:tc>
          <w:tcPr>
            <w:tcW w:w="161" w:type="pct"/>
            <w:gridSpan w:val="3"/>
            <w:shd w:val="clear" w:color="auto" w:fill="auto"/>
          </w:tcPr>
          <w:p w:rsidR="00E32313" w:rsidRPr="000A6F11" w:rsidRDefault="00E32313" w:rsidP="0045541F">
            <w:pPr>
              <w:jc w:val="center"/>
              <w:rPr>
                <w:b/>
              </w:rPr>
            </w:pPr>
            <w:r>
              <w:rPr>
                <w:b/>
              </w:rPr>
              <w:t>4</w:t>
            </w:r>
          </w:p>
        </w:tc>
        <w:tc>
          <w:tcPr>
            <w:tcW w:w="147" w:type="pct"/>
            <w:gridSpan w:val="2"/>
          </w:tcPr>
          <w:p w:rsidR="00E32313" w:rsidRPr="000A6F11" w:rsidRDefault="00E32313" w:rsidP="003923AB">
            <w:pPr>
              <w:jc w:val="center"/>
              <w:rPr>
                <w:b/>
              </w:rPr>
            </w:pPr>
            <w:r>
              <w:rPr>
                <w:b/>
              </w:rPr>
              <w:t>4</w:t>
            </w:r>
          </w:p>
        </w:tc>
        <w:tc>
          <w:tcPr>
            <w:tcW w:w="120" w:type="pct"/>
            <w:gridSpan w:val="2"/>
          </w:tcPr>
          <w:p w:rsidR="00E32313" w:rsidRPr="000A6F11" w:rsidRDefault="00E32313" w:rsidP="0045541F">
            <w:pPr>
              <w:jc w:val="center"/>
              <w:rPr>
                <w:b/>
              </w:rPr>
            </w:pPr>
          </w:p>
        </w:tc>
        <w:tc>
          <w:tcPr>
            <w:tcW w:w="109" w:type="pct"/>
            <w:gridSpan w:val="2"/>
          </w:tcPr>
          <w:p w:rsidR="00E32313" w:rsidRPr="000A6F11" w:rsidRDefault="00E32313" w:rsidP="0045541F">
            <w:pPr>
              <w:jc w:val="center"/>
              <w:rPr>
                <w:b/>
              </w:rPr>
            </w:pPr>
          </w:p>
        </w:tc>
        <w:tc>
          <w:tcPr>
            <w:tcW w:w="153" w:type="pct"/>
            <w:gridSpan w:val="2"/>
          </w:tcPr>
          <w:p w:rsidR="00E32313" w:rsidRPr="000A6F11" w:rsidRDefault="00E32313" w:rsidP="0045541F">
            <w:pPr>
              <w:jc w:val="center"/>
              <w:rPr>
                <w:b/>
                <w:lang w:val="ru-RU"/>
              </w:rPr>
            </w:pPr>
            <w:r>
              <w:rPr>
                <w:b/>
                <w:lang w:val="ru-RU"/>
              </w:rPr>
              <w:t>112</w:t>
            </w:r>
          </w:p>
        </w:tc>
      </w:tr>
    </w:tbl>
    <w:p w:rsidR="00FE2786" w:rsidRPr="00A27C41" w:rsidRDefault="00FE2786" w:rsidP="00FE2786">
      <w:pPr>
        <w:tabs>
          <w:tab w:val="left" w:pos="284"/>
        </w:tabs>
        <w:ind w:firstLine="567"/>
        <w:jc w:val="both"/>
        <w:rPr>
          <w:b/>
          <w:bCs/>
        </w:rPr>
      </w:pPr>
    </w:p>
    <w:p w:rsidR="00FE2786" w:rsidRDefault="00FE2786" w:rsidP="00FE2786">
      <w:pPr>
        <w:numPr>
          <w:ilvl w:val="0"/>
          <w:numId w:val="3"/>
        </w:numPr>
        <w:tabs>
          <w:tab w:val="left" w:pos="426"/>
        </w:tabs>
        <w:ind w:hanging="1434"/>
        <w:jc w:val="center"/>
        <w:rPr>
          <w:b/>
        </w:rPr>
      </w:pPr>
      <w:r w:rsidRPr="00A27C41">
        <w:rPr>
          <w:b/>
        </w:rPr>
        <w:t>Теми лекційних занять</w:t>
      </w:r>
    </w:p>
    <w:p w:rsidR="006B0011" w:rsidRPr="00A27C41" w:rsidRDefault="006B0011" w:rsidP="006B0011">
      <w:pPr>
        <w:tabs>
          <w:tab w:val="left" w:pos="426"/>
        </w:tabs>
        <w:ind w:left="1434"/>
        <w:rPr>
          <w:b/>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662"/>
        <w:gridCol w:w="1560"/>
        <w:gridCol w:w="1417"/>
      </w:tblGrid>
      <w:tr w:rsidR="00FE2786" w:rsidRPr="00A27C41" w:rsidTr="0027674D">
        <w:trPr>
          <w:trHeight w:val="479"/>
        </w:trPr>
        <w:tc>
          <w:tcPr>
            <w:tcW w:w="567" w:type="dxa"/>
            <w:vMerge w:val="restart"/>
            <w:shd w:val="clear" w:color="auto" w:fill="auto"/>
          </w:tcPr>
          <w:p w:rsidR="00FE2786" w:rsidRPr="00A27C41" w:rsidRDefault="00FE2786" w:rsidP="0045541F">
            <w:pPr>
              <w:ind w:left="142" w:hanging="142"/>
              <w:jc w:val="center"/>
            </w:pPr>
            <w:r w:rsidRPr="00A27C41">
              <w:t>№</w:t>
            </w:r>
          </w:p>
          <w:p w:rsidR="00FE2786" w:rsidRPr="00A27C41" w:rsidRDefault="00FE2786" w:rsidP="0045541F">
            <w:pPr>
              <w:ind w:left="142" w:hanging="142"/>
              <w:jc w:val="center"/>
            </w:pPr>
            <w:r w:rsidRPr="00A27C41">
              <w:t>з/п</w:t>
            </w:r>
          </w:p>
        </w:tc>
        <w:tc>
          <w:tcPr>
            <w:tcW w:w="6662" w:type="dxa"/>
            <w:vMerge w:val="restart"/>
            <w:shd w:val="clear" w:color="auto" w:fill="auto"/>
          </w:tcPr>
          <w:p w:rsidR="00FE2786" w:rsidRPr="00A27C41" w:rsidRDefault="00FE2786" w:rsidP="0045541F">
            <w:pPr>
              <w:jc w:val="center"/>
            </w:pPr>
            <w:r w:rsidRPr="00A27C41">
              <w:t>Назва теми</w:t>
            </w:r>
          </w:p>
        </w:tc>
        <w:tc>
          <w:tcPr>
            <w:tcW w:w="2977" w:type="dxa"/>
            <w:gridSpan w:val="2"/>
            <w:shd w:val="clear" w:color="auto" w:fill="auto"/>
          </w:tcPr>
          <w:p w:rsidR="00FE2786" w:rsidRPr="00A27C41" w:rsidRDefault="00FE2786" w:rsidP="0045541F">
            <w:pPr>
              <w:jc w:val="center"/>
            </w:pPr>
            <w:r w:rsidRPr="00A27C41">
              <w:t>Кількість годин</w:t>
            </w:r>
          </w:p>
        </w:tc>
      </w:tr>
      <w:tr w:rsidR="00FE2786" w:rsidRPr="00A27C41" w:rsidTr="0027674D">
        <w:trPr>
          <w:trHeight w:val="330"/>
        </w:trPr>
        <w:tc>
          <w:tcPr>
            <w:tcW w:w="567" w:type="dxa"/>
            <w:vMerge/>
            <w:shd w:val="clear" w:color="auto" w:fill="auto"/>
          </w:tcPr>
          <w:p w:rsidR="00FE2786" w:rsidRPr="00A27C41" w:rsidRDefault="00FE2786" w:rsidP="0045541F">
            <w:pPr>
              <w:ind w:left="142" w:hanging="142"/>
              <w:jc w:val="center"/>
            </w:pPr>
          </w:p>
        </w:tc>
        <w:tc>
          <w:tcPr>
            <w:tcW w:w="6662" w:type="dxa"/>
            <w:vMerge/>
            <w:shd w:val="clear" w:color="auto" w:fill="auto"/>
          </w:tcPr>
          <w:p w:rsidR="00FE2786" w:rsidRPr="00A27C41" w:rsidRDefault="00FE2786" w:rsidP="0045541F">
            <w:pPr>
              <w:jc w:val="center"/>
            </w:pPr>
          </w:p>
        </w:tc>
        <w:tc>
          <w:tcPr>
            <w:tcW w:w="1560" w:type="dxa"/>
            <w:shd w:val="clear" w:color="auto" w:fill="auto"/>
          </w:tcPr>
          <w:p w:rsidR="00FE2786" w:rsidRPr="00A27C41" w:rsidRDefault="00FE2786" w:rsidP="0045541F">
            <w:pPr>
              <w:jc w:val="center"/>
            </w:pPr>
            <w:r w:rsidRPr="00A27C41">
              <w:t>Денна форма навчання</w:t>
            </w:r>
          </w:p>
        </w:tc>
        <w:tc>
          <w:tcPr>
            <w:tcW w:w="1417" w:type="dxa"/>
            <w:shd w:val="clear" w:color="auto" w:fill="auto"/>
          </w:tcPr>
          <w:p w:rsidR="00FE2786" w:rsidRPr="00A27C41" w:rsidRDefault="00FE2786" w:rsidP="0045541F">
            <w:pPr>
              <w:jc w:val="center"/>
            </w:pPr>
            <w:r w:rsidRPr="00A27C41">
              <w:t>Заочна форма навчання</w:t>
            </w:r>
          </w:p>
        </w:tc>
      </w:tr>
      <w:tr w:rsidR="00E32313" w:rsidRPr="00A27C41" w:rsidTr="0027674D">
        <w:trPr>
          <w:trHeight w:val="314"/>
        </w:trPr>
        <w:tc>
          <w:tcPr>
            <w:tcW w:w="567" w:type="dxa"/>
            <w:shd w:val="clear" w:color="auto" w:fill="auto"/>
          </w:tcPr>
          <w:p w:rsidR="00E32313" w:rsidRPr="009C5925" w:rsidRDefault="00E32313" w:rsidP="0045541F">
            <w:pPr>
              <w:pStyle w:val="ab"/>
              <w:rPr>
                <w:rFonts w:ascii="Times New Roman" w:hAnsi="Times New Roman"/>
                <w:sz w:val="24"/>
                <w:szCs w:val="24"/>
                <w:lang w:val="uk-UA"/>
              </w:rPr>
            </w:pPr>
            <w:r>
              <w:rPr>
                <w:rFonts w:ascii="Times New Roman" w:hAnsi="Times New Roman"/>
                <w:sz w:val="24"/>
                <w:szCs w:val="24"/>
                <w:lang w:val="uk-UA"/>
              </w:rPr>
              <w:t>1</w:t>
            </w:r>
          </w:p>
        </w:tc>
        <w:tc>
          <w:tcPr>
            <w:tcW w:w="6662" w:type="dxa"/>
            <w:shd w:val="clear" w:color="auto" w:fill="auto"/>
          </w:tcPr>
          <w:p w:rsidR="00E32313" w:rsidRPr="00DC6523" w:rsidRDefault="00E32313" w:rsidP="000F6E2E">
            <w:pPr>
              <w:rPr>
                <w:i/>
                <w:sz w:val="22"/>
                <w:szCs w:val="22"/>
              </w:rPr>
            </w:pPr>
            <w:r w:rsidRPr="00DC6523">
              <w:rPr>
                <w:i/>
                <w:sz w:val="22"/>
                <w:szCs w:val="22"/>
              </w:rPr>
              <w:t>Тема 1. Сучасний стан онкологічної служби в Україні</w:t>
            </w:r>
            <w:r>
              <w:rPr>
                <w:i/>
                <w:sz w:val="22"/>
                <w:szCs w:val="22"/>
              </w:rPr>
              <w:t>.</w:t>
            </w:r>
          </w:p>
        </w:tc>
        <w:tc>
          <w:tcPr>
            <w:tcW w:w="1560" w:type="dxa"/>
            <w:shd w:val="clear" w:color="auto" w:fill="auto"/>
          </w:tcPr>
          <w:p w:rsidR="00E32313" w:rsidRPr="00A27C41" w:rsidRDefault="00E32313" w:rsidP="003923AB">
            <w:pPr>
              <w:jc w:val="center"/>
            </w:pPr>
            <w:r>
              <w:t>2</w:t>
            </w:r>
          </w:p>
        </w:tc>
        <w:tc>
          <w:tcPr>
            <w:tcW w:w="1417" w:type="dxa"/>
            <w:shd w:val="clear" w:color="auto" w:fill="auto"/>
          </w:tcPr>
          <w:p w:rsidR="00E32313" w:rsidRPr="00A27C41" w:rsidRDefault="00E32313" w:rsidP="003923AB">
            <w:pPr>
              <w:jc w:val="center"/>
            </w:pPr>
            <w:r>
              <w:t>0,5</w:t>
            </w:r>
          </w:p>
        </w:tc>
      </w:tr>
      <w:tr w:rsidR="00E32313" w:rsidRPr="00A27C41" w:rsidTr="0027674D">
        <w:trPr>
          <w:trHeight w:val="314"/>
        </w:trPr>
        <w:tc>
          <w:tcPr>
            <w:tcW w:w="567" w:type="dxa"/>
            <w:shd w:val="clear" w:color="auto" w:fill="auto"/>
          </w:tcPr>
          <w:p w:rsidR="00E32313" w:rsidRPr="007A1C36" w:rsidRDefault="00E32313" w:rsidP="0045541F">
            <w:pPr>
              <w:pStyle w:val="ab"/>
              <w:rPr>
                <w:rFonts w:ascii="Times New Roman" w:hAnsi="Times New Roman"/>
                <w:sz w:val="24"/>
                <w:szCs w:val="24"/>
                <w:lang w:val="uk-UA"/>
              </w:rPr>
            </w:pPr>
            <w:r>
              <w:rPr>
                <w:rFonts w:ascii="Times New Roman" w:hAnsi="Times New Roman"/>
                <w:sz w:val="24"/>
                <w:szCs w:val="24"/>
                <w:lang w:val="uk-UA"/>
              </w:rPr>
              <w:t>2</w:t>
            </w:r>
          </w:p>
        </w:tc>
        <w:tc>
          <w:tcPr>
            <w:tcW w:w="6662" w:type="dxa"/>
            <w:shd w:val="clear" w:color="auto" w:fill="auto"/>
          </w:tcPr>
          <w:p w:rsidR="00E32313" w:rsidRPr="00DC6523" w:rsidRDefault="00E32313" w:rsidP="000F6E2E">
            <w:pPr>
              <w:rPr>
                <w:i/>
                <w:sz w:val="22"/>
                <w:szCs w:val="22"/>
              </w:rPr>
            </w:pPr>
            <w:r w:rsidRPr="00DC6523">
              <w:rPr>
                <w:i/>
                <w:sz w:val="22"/>
                <w:szCs w:val="22"/>
              </w:rPr>
              <w:t>Тема 2. Загальні закономірності виникнення та розвитку пухлин</w:t>
            </w:r>
            <w:r>
              <w:rPr>
                <w:i/>
                <w:sz w:val="22"/>
                <w:szCs w:val="22"/>
              </w:rPr>
              <w:t>.</w:t>
            </w:r>
          </w:p>
        </w:tc>
        <w:tc>
          <w:tcPr>
            <w:tcW w:w="1560" w:type="dxa"/>
            <w:shd w:val="clear" w:color="auto" w:fill="auto"/>
          </w:tcPr>
          <w:p w:rsidR="00E32313" w:rsidRPr="00A27C41" w:rsidRDefault="00E32313" w:rsidP="003923AB">
            <w:pPr>
              <w:jc w:val="center"/>
            </w:pPr>
            <w:r>
              <w:t>2</w:t>
            </w:r>
          </w:p>
        </w:tc>
        <w:tc>
          <w:tcPr>
            <w:tcW w:w="1417" w:type="dxa"/>
            <w:shd w:val="clear" w:color="auto" w:fill="auto"/>
          </w:tcPr>
          <w:p w:rsidR="00E32313" w:rsidRDefault="00E32313" w:rsidP="003923AB">
            <w:pPr>
              <w:jc w:val="center"/>
            </w:pPr>
            <w:r>
              <w:t>0,5</w:t>
            </w:r>
          </w:p>
        </w:tc>
      </w:tr>
      <w:tr w:rsidR="00E32313" w:rsidRPr="00A27C41" w:rsidTr="0027674D">
        <w:trPr>
          <w:trHeight w:val="262"/>
        </w:trPr>
        <w:tc>
          <w:tcPr>
            <w:tcW w:w="567" w:type="dxa"/>
            <w:shd w:val="clear" w:color="auto" w:fill="auto"/>
          </w:tcPr>
          <w:p w:rsidR="00E32313" w:rsidRPr="007A1C36" w:rsidRDefault="00E32313" w:rsidP="0045541F">
            <w:pPr>
              <w:pStyle w:val="ab"/>
              <w:rPr>
                <w:rFonts w:ascii="Times New Roman" w:hAnsi="Times New Roman"/>
                <w:sz w:val="24"/>
                <w:szCs w:val="24"/>
                <w:lang w:val="uk-UA"/>
              </w:rPr>
            </w:pPr>
            <w:r>
              <w:rPr>
                <w:rFonts w:ascii="Times New Roman" w:hAnsi="Times New Roman"/>
                <w:sz w:val="24"/>
                <w:szCs w:val="24"/>
                <w:lang w:val="uk-UA"/>
              </w:rPr>
              <w:t>3</w:t>
            </w:r>
          </w:p>
        </w:tc>
        <w:tc>
          <w:tcPr>
            <w:tcW w:w="6662" w:type="dxa"/>
            <w:shd w:val="clear" w:color="auto" w:fill="auto"/>
          </w:tcPr>
          <w:p w:rsidR="00E32313" w:rsidRPr="00DC6523" w:rsidRDefault="00E32313" w:rsidP="000F6E2E">
            <w:pPr>
              <w:rPr>
                <w:i/>
                <w:sz w:val="22"/>
                <w:szCs w:val="22"/>
              </w:rPr>
            </w:pPr>
            <w:r w:rsidRPr="00DC6523">
              <w:rPr>
                <w:i/>
                <w:sz w:val="22"/>
                <w:szCs w:val="22"/>
              </w:rPr>
              <w:t>Тема 3. Основні методи лікування онкологічних хворих</w:t>
            </w:r>
            <w:r>
              <w:rPr>
                <w:i/>
                <w:sz w:val="22"/>
                <w:szCs w:val="22"/>
              </w:rPr>
              <w:t>.</w:t>
            </w:r>
          </w:p>
        </w:tc>
        <w:tc>
          <w:tcPr>
            <w:tcW w:w="1560" w:type="dxa"/>
            <w:shd w:val="clear" w:color="auto" w:fill="auto"/>
          </w:tcPr>
          <w:p w:rsidR="00E32313" w:rsidRPr="00A27C41" w:rsidRDefault="00E32313" w:rsidP="003923AB">
            <w:pPr>
              <w:jc w:val="center"/>
            </w:pPr>
            <w:r>
              <w:t>2</w:t>
            </w:r>
          </w:p>
        </w:tc>
        <w:tc>
          <w:tcPr>
            <w:tcW w:w="1417" w:type="dxa"/>
            <w:shd w:val="clear" w:color="auto" w:fill="auto"/>
          </w:tcPr>
          <w:p w:rsidR="00E32313" w:rsidRPr="00A27C41" w:rsidRDefault="00E32313" w:rsidP="003923AB">
            <w:pPr>
              <w:jc w:val="center"/>
            </w:pPr>
            <w:r>
              <w:t>0,5</w:t>
            </w:r>
          </w:p>
        </w:tc>
      </w:tr>
      <w:tr w:rsidR="00E32313" w:rsidRPr="00A27C41" w:rsidTr="0027674D">
        <w:trPr>
          <w:trHeight w:val="265"/>
        </w:trPr>
        <w:tc>
          <w:tcPr>
            <w:tcW w:w="567" w:type="dxa"/>
            <w:shd w:val="clear" w:color="auto" w:fill="auto"/>
          </w:tcPr>
          <w:p w:rsidR="00E32313" w:rsidRPr="007A1C36" w:rsidRDefault="00E32313" w:rsidP="0045541F">
            <w:pPr>
              <w:pStyle w:val="ab"/>
              <w:rPr>
                <w:rFonts w:ascii="Times New Roman" w:hAnsi="Times New Roman"/>
                <w:sz w:val="24"/>
                <w:szCs w:val="24"/>
                <w:lang w:val="uk-UA"/>
              </w:rPr>
            </w:pPr>
            <w:r>
              <w:rPr>
                <w:rFonts w:ascii="Times New Roman" w:hAnsi="Times New Roman"/>
                <w:sz w:val="24"/>
                <w:szCs w:val="24"/>
                <w:lang w:val="uk-UA"/>
              </w:rPr>
              <w:t>4</w:t>
            </w:r>
          </w:p>
        </w:tc>
        <w:tc>
          <w:tcPr>
            <w:tcW w:w="6662" w:type="dxa"/>
            <w:shd w:val="clear" w:color="auto" w:fill="auto"/>
          </w:tcPr>
          <w:p w:rsidR="00E32313" w:rsidRPr="00DC6523" w:rsidRDefault="00E32313" w:rsidP="000F6E2E">
            <w:pPr>
              <w:rPr>
                <w:i/>
                <w:sz w:val="22"/>
                <w:szCs w:val="22"/>
              </w:rPr>
            </w:pPr>
            <w:r w:rsidRPr="00DC6523">
              <w:rPr>
                <w:i/>
                <w:sz w:val="22"/>
                <w:szCs w:val="22"/>
              </w:rPr>
              <w:t>Тема 4. Система реабілітації онкологічних хворих</w:t>
            </w:r>
            <w:r>
              <w:rPr>
                <w:i/>
                <w:sz w:val="22"/>
                <w:szCs w:val="22"/>
              </w:rPr>
              <w:t xml:space="preserve"> в Україні.</w:t>
            </w:r>
          </w:p>
        </w:tc>
        <w:tc>
          <w:tcPr>
            <w:tcW w:w="1560" w:type="dxa"/>
            <w:shd w:val="clear" w:color="auto" w:fill="auto"/>
          </w:tcPr>
          <w:p w:rsidR="00E32313" w:rsidRPr="00A27C41" w:rsidRDefault="00E32313" w:rsidP="003923AB">
            <w:pPr>
              <w:jc w:val="center"/>
            </w:pPr>
            <w:r>
              <w:t>2</w:t>
            </w:r>
          </w:p>
        </w:tc>
        <w:tc>
          <w:tcPr>
            <w:tcW w:w="1417" w:type="dxa"/>
            <w:shd w:val="clear" w:color="auto" w:fill="auto"/>
          </w:tcPr>
          <w:p w:rsidR="00E32313" w:rsidRDefault="00E32313" w:rsidP="003923AB">
            <w:pPr>
              <w:jc w:val="center"/>
            </w:pPr>
            <w:r>
              <w:t>0,5</w:t>
            </w:r>
          </w:p>
        </w:tc>
      </w:tr>
      <w:tr w:rsidR="00E32313" w:rsidRPr="00A27C41" w:rsidTr="0027674D">
        <w:trPr>
          <w:trHeight w:val="237"/>
        </w:trPr>
        <w:tc>
          <w:tcPr>
            <w:tcW w:w="567" w:type="dxa"/>
            <w:shd w:val="clear" w:color="auto" w:fill="auto"/>
          </w:tcPr>
          <w:p w:rsidR="00E32313" w:rsidRPr="007A1C36" w:rsidRDefault="00E32313" w:rsidP="0045541F">
            <w:pPr>
              <w:pStyle w:val="ab"/>
              <w:rPr>
                <w:rFonts w:ascii="Times New Roman" w:hAnsi="Times New Roman"/>
                <w:sz w:val="24"/>
                <w:szCs w:val="24"/>
                <w:lang w:val="uk-UA"/>
              </w:rPr>
            </w:pPr>
            <w:r>
              <w:rPr>
                <w:rFonts w:ascii="Times New Roman" w:hAnsi="Times New Roman"/>
                <w:sz w:val="24"/>
                <w:szCs w:val="24"/>
                <w:lang w:val="uk-UA"/>
              </w:rPr>
              <w:t>5</w:t>
            </w:r>
          </w:p>
        </w:tc>
        <w:tc>
          <w:tcPr>
            <w:tcW w:w="6662" w:type="dxa"/>
            <w:shd w:val="clear" w:color="auto" w:fill="auto"/>
          </w:tcPr>
          <w:p w:rsidR="00E32313" w:rsidRPr="00DD5F8E" w:rsidRDefault="00E32313" w:rsidP="000F6E2E">
            <w:pPr>
              <w:autoSpaceDE w:val="0"/>
              <w:autoSpaceDN w:val="0"/>
              <w:adjustRightInd w:val="0"/>
              <w:rPr>
                <w:rFonts w:ascii="BEBFFS+TimesNewRomanPS-BoldMT" w:hAnsi="BEBFFS+TimesNewRomanPS-BoldMT" w:cs="BEBFFS+TimesNewRomanPS-BoldMT"/>
                <w:i/>
                <w:color w:val="000000"/>
                <w:sz w:val="22"/>
                <w:szCs w:val="22"/>
              </w:rPr>
            </w:pPr>
            <w:r w:rsidRPr="00DD5F8E">
              <w:rPr>
                <w:rFonts w:ascii="BEBFFS+TimesNewRomanPS-BoldMT" w:hAnsi="BEBFFS+TimesNewRomanPS-BoldMT" w:cs="BEBFFS+TimesNewRomanPS-BoldMT"/>
                <w:bCs/>
                <w:i/>
                <w:color w:val="000000"/>
                <w:sz w:val="22"/>
                <w:szCs w:val="22"/>
              </w:rPr>
              <w:t>Тема 5. Фізична реабілітація осіб з раком молочної залози</w:t>
            </w:r>
            <w:r>
              <w:rPr>
                <w:rFonts w:ascii="BEBFFS+TimesNewRomanPS-BoldMT" w:hAnsi="BEBFFS+TimesNewRomanPS-BoldMT" w:cs="BEBFFS+TimesNewRomanPS-BoldMT"/>
                <w:bCs/>
                <w:i/>
                <w:color w:val="000000"/>
                <w:sz w:val="22"/>
                <w:szCs w:val="22"/>
              </w:rPr>
              <w:t>.</w:t>
            </w:r>
          </w:p>
          <w:p w:rsidR="00E32313" w:rsidRPr="00DD5F8E" w:rsidRDefault="00E32313" w:rsidP="000F6E2E">
            <w:pPr>
              <w:rPr>
                <w:i/>
                <w:sz w:val="22"/>
                <w:szCs w:val="22"/>
              </w:rPr>
            </w:pPr>
          </w:p>
        </w:tc>
        <w:tc>
          <w:tcPr>
            <w:tcW w:w="1560" w:type="dxa"/>
            <w:shd w:val="clear" w:color="auto" w:fill="auto"/>
          </w:tcPr>
          <w:p w:rsidR="00E32313" w:rsidRPr="00A27C41" w:rsidRDefault="00E32313" w:rsidP="003923AB">
            <w:pPr>
              <w:jc w:val="center"/>
            </w:pPr>
            <w:r>
              <w:t>2</w:t>
            </w:r>
          </w:p>
        </w:tc>
        <w:tc>
          <w:tcPr>
            <w:tcW w:w="1417" w:type="dxa"/>
            <w:shd w:val="clear" w:color="auto" w:fill="auto"/>
          </w:tcPr>
          <w:p w:rsidR="00E32313" w:rsidRPr="00A27C41" w:rsidRDefault="00E32313" w:rsidP="003923AB">
            <w:pPr>
              <w:jc w:val="center"/>
            </w:pPr>
            <w:r>
              <w:t>0,5</w:t>
            </w:r>
          </w:p>
        </w:tc>
      </w:tr>
      <w:tr w:rsidR="00E32313" w:rsidRPr="00A27C41" w:rsidTr="0027674D">
        <w:trPr>
          <w:trHeight w:val="419"/>
        </w:trPr>
        <w:tc>
          <w:tcPr>
            <w:tcW w:w="567" w:type="dxa"/>
            <w:shd w:val="clear" w:color="auto" w:fill="auto"/>
          </w:tcPr>
          <w:p w:rsidR="00E32313" w:rsidRPr="007A1C36" w:rsidRDefault="00E32313" w:rsidP="0045541F">
            <w:pPr>
              <w:pStyle w:val="ab"/>
              <w:rPr>
                <w:rFonts w:ascii="Times New Roman" w:hAnsi="Times New Roman"/>
                <w:sz w:val="24"/>
                <w:szCs w:val="24"/>
                <w:lang w:val="uk-UA"/>
              </w:rPr>
            </w:pPr>
            <w:r>
              <w:rPr>
                <w:rFonts w:ascii="Times New Roman" w:hAnsi="Times New Roman"/>
                <w:sz w:val="24"/>
                <w:szCs w:val="24"/>
                <w:lang w:val="uk-UA"/>
              </w:rPr>
              <w:t>6</w:t>
            </w:r>
          </w:p>
        </w:tc>
        <w:tc>
          <w:tcPr>
            <w:tcW w:w="6662" w:type="dxa"/>
            <w:shd w:val="clear" w:color="auto" w:fill="auto"/>
          </w:tcPr>
          <w:p w:rsidR="00E32313" w:rsidRPr="00DD5F8E" w:rsidRDefault="00E32313" w:rsidP="000F6E2E">
            <w:pPr>
              <w:autoSpaceDE w:val="0"/>
              <w:autoSpaceDN w:val="0"/>
              <w:adjustRightInd w:val="0"/>
              <w:rPr>
                <w:i/>
                <w:sz w:val="22"/>
                <w:szCs w:val="22"/>
              </w:rPr>
            </w:pPr>
            <w:r w:rsidRPr="00DD5F8E">
              <w:rPr>
                <w:rFonts w:ascii="BEBFFS+TimesNewRomanPS-BoldMT" w:hAnsi="BEBFFS+TimesNewRomanPS-BoldMT" w:cs="BEBFFS+TimesNewRomanPS-BoldMT"/>
                <w:bCs/>
                <w:i/>
                <w:color w:val="000000"/>
                <w:sz w:val="22"/>
                <w:szCs w:val="22"/>
              </w:rPr>
              <w:t>Тема 6. Фізична реабілітація хворих на рак легенів</w:t>
            </w:r>
            <w:r>
              <w:rPr>
                <w:rFonts w:ascii="BEBFFS+TimesNewRomanPS-BoldMT" w:hAnsi="BEBFFS+TimesNewRomanPS-BoldMT" w:cs="BEBFFS+TimesNewRomanPS-BoldMT"/>
                <w:bCs/>
                <w:i/>
                <w:color w:val="000000"/>
                <w:sz w:val="22"/>
                <w:szCs w:val="22"/>
              </w:rPr>
              <w:t>.</w:t>
            </w:r>
          </w:p>
        </w:tc>
        <w:tc>
          <w:tcPr>
            <w:tcW w:w="1560" w:type="dxa"/>
            <w:shd w:val="clear" w:color="auto" w:fill="auto"/>
          </w:tcPr>
          <w:p w:rsidR="00E32313" w:rsidRPr="00A27C41" w:rsidRDefault="00E32313" w:rsidP="003923AB">
            <w:pPr>
              <w:jc w:val="center"/>
            </w:pPr>
            <w:r>
              <w:t>2</w:t>
            </w:r>
          </w:p>
        </w:tc>
        <w:tc>
          <w:tcPr>
            <w:tcW w:w="1417" w:type="dxa"/>
            <w:shd w:val="clear" w:color="auto" w:fill="auto"/>
          </w:tcPr>
          <w:p w:rsidR="00E32313" w:rsidRDefault="00E32313" w:rsidP="003923AB">
            <w:pPr>
              <w:jc w:val="center"/>
            </w:pPr>
            <w:r>
              <w:t>0,5</w:t>
            </w:r>
          </w:p>
        </w:tc>
      </w:tr>
      <w:tr w:rsidR="00E32313" w:rsidRPr="00A27C41" w:rsidTr="0027674D">
        <w:trPr>
          <w:trHeight w:val="192"/>
        </w:trPr>
        <w:tc>
          <w:tcPr>
            <w:tcW w:w="567" w:type="dxa"/>
            <w:shd w:val="clear" w:color="auto" w:fill="auto"/>
          </w:tcPr>
          <w:p w:rsidR="00E32313" w:rsidRPr="007A1C36" w:rsidRDefault="00E32313" w:rsidP="0045541F">
            <w:pPr>
              <w:pStyle w:val="ab"/>
              <w:rPr>
                <w:rFonts w:ascii="Times New Roman" w:hAnsi="Times New Roman"/>
                <w:sz w:val="24"/>
                <w:szCs w:val="24"/>
                <w:lang w:val="uk-UA"/>
              </w:rPr>
            </w:pPr>
            <w:r>
              <w:rPr>
                <w:rFonts w:ascii="Times New Roman" w:hAnsi="Times New Roman"/>
                <w:sz w:val="24"/>
                <w:szCs w:val="24"/>
                <w:lang w:val="uk-UA"/>
              </w:rPr>
              <w:t>7</w:t>
            </w:r>
          </w:p>
        </w:tc>
        <w:tc>
          <w:tcPr>
            <w:tcW w:w="6662" w:type="dxa"/>
            <w:shd w:val="clear" w:color="auto" w:fill="auto"/>
          </w:tcPr>
          <w:p w:rsidR="00E32313" w:rsidRPr="00DD5F8E" w:rsidRDefault="00E32313" w:rsidP="000F6E2E">
            <w:pPr>
              <w:autoSpaceDE w:val="0"/>
              <w:autoSpaceDN w:val="0"/>
              <w:adjustRightInd w:val="0"/>
              <w:rPr>
                <w:i/>
                <w:sz w:val="22"/>
                <w:szCs w:val="22"/>
              </w:rPr>
            </w:pPr>
            <w:r w:rsidRPr="00DD5F8E">
              <w:rPr>
                <w:rFonts w:ascii="BEBFFS+TimesNewRomanPS-BoldMT" w:hAnsi="BEBFFS+TimesNewRomanPS-BoldMT" w:cs="BEBFFS+TimesNewRomanPS-BoldMT"/>
                <w:bCs/>
                <w:i/>
                <w:color w:val="000000"/>
                <w:sz w:val="22"/>
                <w:szCs w:val="22"/>
              </w:rPr>
              <w:t>Тема 7. Фізична реабілітація хворих на рак яєчників, шийки та тіла матки</w:t>
            </w:r>
            <w:r>
              <w:rPr>
                <w:rFonts w:ascii="BEBFFS+TimesNewRomanPS-BoldMT" w:hAnsi="BEBFFS+TimesNewRomanPS-BoldMT" w:cs="BEBFFS+TimesNewRomanPS-BoldMT"/>
                <w:bCs/>
                <w:i/>
                <w:color w:val="000000"/>
                <w:sz w:val="22"/>
                <w:szCs w:val="22"/>
              </w:rPr>
              <w:t>.</w:t>
            </w:r>
            <w:r w:rsidRPr="00DD5F8E">
              <w:rPr>
                <w:rFonts w:ascii="BEBFFS+TimesNewRomanPS-BoldMT" w:hAnsi="BEBFFS+TimesNewRomanPS-BoldMT" w:cs="BEBFFS+TimesNewRomanPS-BoldMT"/>
                <w:bCs/>
                <w:i/>
                <w:color w:val="000000"/>
                <w:sz w:val="22"/>
                <w:szCs w:val="22"/>
              </w:rPr>
              <w:t xml:space="preserve"> </w:t>
            </w:r>
          </w:p>
        </w:tc>
        <w:tc>
          <w:tcPr>
            <w:tcW w:w="1560" w:type="dxa"/>
            <w:shd w:val="clear" w:color="auto" w:fill="auto"/>
          </w:tcPr>
          <w:p w:rsidR="00E32313" w:rsidRPr="00A27C41" w:rsidRDefault="00E32313" w:rsidP="003923AB">
            <w:pPr>
              <w:jc w:val="center"/>
            </w:pPr>
            <w:r>
              <w:t>2</w:t>
            </w:r>
          </w:p>
        </w:tc>
        <w:tc>
          <w:tcPr>
            <w:tcW w:w="1417" w:type="dxa"/>
            <w:shd w:val="clear" w:color="auto" w:fill="auto"/>
          </w:tcPr>
          <w:p w:rsidR="00E32313" w:rsidRPr="00A27C41" w:rsidRDefault="00E32313" w:rsidP="003923AB">
            <w:pPr>
              <w:jc w:val="center"/>
            </w:pPr>
            <w:r>
              <w:t>0,25</w:t>
            </w:r>
          </w:p>
        </w:tc>
      </w:tr>
      <w:tr w:rsidR="00E32313" w:rsidRPr="00A27C41" w:rsidTr="0027674D">
        <w:trPr>
          <w:trHeight w:val="192"/>
        </w:trPr>
        <w:tc>
          <w:tcPr>
            <w:tcW w:w="567" w:type="dxa"/>
            <w:shd w:val="clear" w:color="auto" w:fill="auto"/>
          </w:tcPr>
          <w:p w:rsidR="00E32313" w:rsidRDefault="00E32313" w:rsidP="0045541F">
            <w:pPr>
              <w:pStyle w:val="ab"/>
              <w:rPr>
                <w:rFonts w:ascii="Times New Roman" w:hAnsi="Times New Roman"/>
                <w:sz w:val="24"/>
                <w:szCs w:val="24"/>
                <w:lang w:val="uk-UA"/>
              </w:rPr>
            </w:pPr>
            <w:r>
              <w:rPr>
                <w:rFonts w:ascii="Times New Roman" w:hAnsi="Times New Roman"/>
                <w:sz w:val="24"/>
                <w:szCs w:val="24"/>
                <w:lang w:val="uk-UA"/>
              </w:rPr>
              <w:t>8</w:t>
            </w:r>
          </w:p>
        </w:tc>
        <w:tc>
          <w:tcPr>
            <w:tcW w:w="6662" w:type="dxa"/>
            <w:shd w:val="clear" w:color="auto" w:fill="auto"/>
          </w:tcPr>
          <w:p w:rsidR="00E32313" w:rsidRPr="00DD5F8E" w:rsidRDefault="00E32313" w:rsidP="00883878">
            <w:pPr>
              <w:pStyle w:val="Default"/>
              <w:rPr>
                <w:i/>
                <w:sz w:val="22"/>
                <w:szCs w:val="22"/>
              </w:rPr>
            </w:pPr>
            <w:r w:rsidRPr="00DD5F8E">
              <w:rPr>
                <w:rFonts w:ascii="BEBFFS+TimesNewRomanPS-BoldMT" w:hAnsi="BEBFFS+TimesNewRomanPS-BoldMT" w:cs="BEBFFS+TimesNewRomanPS-BoldMT"/>
                <w:bCs/>
                <w:i/>
                <w:sz w:val="22"/>
                <w:szCs w:val="22"/>
                <w:lang w:val="uk-UA"/>
              </w:rPr>
              <w:t xml:space="preserve">Тема </w:t>
            </w:r>
            <w:r>
              <w:rPr>
                <w:rFonts w:ascii="BEBFFS+TimesNewRomanPS-BoldMT" w:hAnsi="BEBFFS+TimesNewRomanPS-BoldMT" w:cs="BEBFFS+TimesNewRomanPS-BoldMT"/>
                <w:bCs/>
                <w:i/>
                <w:sz w:val="22"/>
                <w:szCs w:val="22"/>
                <w:lang w:val="uk-UA"/>
              </w:rPr>
              <w:t>8</w:t>
            </w:r>
            <w:r w:rsidRPr="00DD5F8E">
              <w:rPr>
                <w:rFonts w:ascii="BEBFFS+TimesNewRomanPS-BoldMT" w:hAnsi="BEBFFS+TimesNewRomanPS-BoldMT" w:cs="BEBFFS+TimesNewRomanPS-BoldMT"/>
                <w:bCs/>
                <w:i/>
                <w:sz w:val="22"/>
                <w:szCs w:val="22"/>
                <w:lang w:val="uk-UA"/>
              </w:rPr>
              <w:t xml:space="preserve">. Фізична реабілітація осіб з новоутвореннями шлунково-кишкового тракту. </w:t>
            </w:r>
          </w:p>
        </w:tc>
        <w:tc>
          <w:tcPr>
            <w:tcW w:w="1560" w:type="dxa"/>
            <w:shd w:val="clear" w:color="auto" w:fill="auto"/>
          </w:tcPr>
          <w:p w:rsidR="00E32313" w:rsidRPr="00A27C41" w:rsidRDefault="00E32313" w:rsidP="003923AB">
            <w:pPr>
              <w:jc w:val="center"/>
            </w:pPr>
            <w:r>
              <w:t>2</w:t>
            </w:r>
          </w:p>
        </w:tc>
        <w:tc>
          <w:tcPr>
            <w:tcW w:w="1417" w:type="dxa"/>
            <w:shd w:val="clear" w:color="auto" w:fill="auto"/>
          </w:tcPr>
          <w:p w:rsidR="00E32313" w:rsidRDefault="00E32313" w:rsidP="003923AB">
            <w:pPr>
              <w:jc w:val="center"/>
            </w:pPr>
            <w:r>
              <w:t>0,25</w:t>
            </w:r>
          </w:p>
        </w:tc>
      </w:tr>
      <w:tr w:rsidR="00E32313" w:rsidRPr="00A27C41" w:rsidTr="0027674D">
        <w:trPr>
          <w:trHeight w:val="192"/>
        </w:trPr>
        <w:tc>
          <w:tcPr>
            <w:tcW w:w="567" w:type="dxa"/>
            <w:shd w:val="clear" w:color="auto" w:fill="auto"/>
          </w:tcPr>
          <w:p w:rsidR="00E32313" w:rsidRDefault="00E32313" w:rsidP="0045541F">
            <w:pPr>
              <w:pStyle w:val="ab"/>
              <w:rPr>
                <w:rFonts w:ascii="Times New Roman" w:hAnsi="Times New Roman"/>
                <w:sz w:val="24"/>
                <w:szCs w:val="24"/>
                <w:lang w:val="uk-UA"/>
              </w:rPr>
            </w:pPr>
            <w:r>
              <w:rPr>
                <w:rFonts w:ascii="Times New Roman" w:hAnsi="Times New Roman"/>
                <w:sz w:val="24"/>
                <w:szCs w:val="24"/>
                <w:lang w:val="uk-UA"/>
              </w:rPr>
              <w:t>9.</w:t>
            </w:r>
          </w:p>
        </w:tc>
        <w:tc>
          <w:tcPr>
            <w:tcW w:w="6662" w:type="dxa"/>
            <w:shd w:val="clear" w:color="auto" w:fill="auto"/>
          </w:tcPr>
          <w:p w:rsidR="00E32313" w:rsidRPr="00DD5F8E" w:rsidRDefault="00E32313" w:rsidP="00883878">
            <w:pPr>
              <w:pStyle w:val="Default"/>
              <w:rPr>
                <w:rFonts w:ascii="BEBFFS+TimesNewRomanPS-BoldMT" w:hAnsi="BEBFFS+TimesNewRomanPS-BoldMT" w:cs="BEBFFS+TimesNewRomanPS-BoldMT"/>
                <w:bCs/>
                <w:i/>
                <w:sz w:val="22"/>
                <w:szCs w:val="22"/>
                <w:lang w:val="uk-UA"/>
              </w:rPr>
            </w:pPr>
            <w:r w:rsidRPr="00D22CB6">
              <w:rPr>
                <w:bCs/>
                <w:i/>
                <w:sz w:val="22"/>
                <w:szCs w:val="22"/>
              </w:rPr>
              <w:t>Тема 9. Фізична реабілітація осіб з пухлинами гортані, носоглотки, придаткових пазух носа, рота, глотки.</w:t>
            </w:r>
          </w:p>
        </w:tc>
        <w:tc>
          <w:tcPr>
            <w:tcW w:w="1560" w:type="dxa"/>
            <w:shd w:val="clear" w:color="auto" w:fill="auto"/>
          </w:tcPr>
          <w:p w:rsidR="00E32313" w:rsidRDefault="00E32313" w:rsidP="003923AB">
            <w:pPr>
              <w:jc w:val="center"/>
            </w:pPr>
            <w:r>
              <w:t>2</w:t>
            </w:r>
          </w:p>
        </w:tc>
        <w:tc>
          <w:tcPr>
            <w:tcW w:w="1417" w:type="dxa"/>
            <w:shd w:val="clear" w:color="auto" w:fill="auto"/>
          </w:tcPr>
          <w:p w:rsidR="00E32313" w:rsidRDefault="00E32313" w:rsidP="003923AB">
            <w:pPr>
              <w:jc w:val="center"/>
            </w:pPr>
            <w:r>
              <w:t>0,5</w:t>
            </w:r>
          </w:p>
        </w:tc>
      </w:tr>
      <w:tr w:rsidR="00E32313" w:rsidRPr="00A27C41" w:rsidTr="0027674D">
        <w:trPr>
          <w:trHeight w:val="266"/>
        </w:trPr>
        <w:tc>
          <w:tcPr>
            <w:tcW w:w="567" w:type="dxa"/>
            <w:shd w:val="clear" w:color="auto" w:fill="auto"/>
          </w:tcPr>
          <w:p w:rsidR="00E32313" w:rsidRPr="00A27C41" w:rsidRDefault="00E32313" w:rsidP="0045541F">
            <w:pPr>
              <w:jc w:val="center"/>
            </w:pPr>
          </w:p>
        </w:tc>
        <w:tc>
          <w:tcPr>
            <w:tcW w:w="6662" w:type="dxa"/>
            <w:shd w:val="clear" w:color="auto" w:fill="auto"/>
          </w:tcPr>
          <w:p w:rsidR="00E32313" w:rsidRPr="00A27C41" w:rsidRDefault="00E32313" w:rsidP="0045541F">
            <w:pPr>
              <w:jc w:val="both"/>
              <w:rPr>
                <w:b/>
              </w:rPr>
            </w:pPr>
            <w:r w:rsidRPr="00A27C41">
              <w:rPr>
                <w:b/>
              </w:rPr>
              <w:t>Разом</w:t>
            </w:r>
          </w:p>
        </w:tc>
        <w:tc>
          <w:tcPr>
            <w:tcW w:w="1560" w:type="dxa"/>
            <w:shd w:val="clear" w:color="auto" w:fill="auto"/>
          </w:tcPr>
          <w:p w:rsidR="00E32313" w:rsidRPr="00A27C41" w:rsidRDefault="00E32313" w:rsidP="0045541F">
            <w:pPr>
              <w:jc w:val="center"/>
              <w:rPr>
                <w:b/>
              </w:rPr>
            </w:pPr>
            <w:r>
              <w:rPr>
                <w:b/>
              </w:rPr>
              <w:t>18</w:t>
            </w:r>
          </w:p>
        </w:tc>
        <w:tc>
          <w:tcPr>
            <w:tcW w:w="1417" w:type="dxa"/>
            <w:shd w:val="clear" w:color="auto" w:fill="auto"/>
          </w:tcPr>
          <w:p w:rsidR="00E32313" w:rsidRPr="00A27C41" w:rsidRDefault="00E32313" w:rsidP="0045541F">
            <w:pPr>
              <w:jc w:val="center"/>
              <w:rPr>
                <w:b/>
              </w:rPr>
            </w:pPr>
            <w:r>
              <w:rPr>
                <w:b/>
              </w:rPr>
              <w:t>4</w:t>
            </w:r>
          </w:p>
        </w:tc>
      </w:tr>
    </w:tbl>
    <w:p w:rsidR="00FE2786" w:rsidRDefault="00FE2786" w:rsidP="00FE2786">
      <w:pPr>
        <w:suppressAutoHyphens w:val="0"/>
        <w:jc w:val="center"/>
        <w:rPr>
          <w:b/>
        </w:rPr>
      </w:pPr>
    </w:p>
    <w:p w:rsidR="006B0011" w:rsidRPr="00A27C41" w:rsidRDefault="006B0011" w:rsidP="00FE2786">
      <w:pPr>
        <w:suppressAutoHyphens w:val="0"/>
        <w:jc w:val="center"/>
        <w:rPr>
          <w:b/>
        </w:rPr>
      </w:pPr>
    </w:p>
    <w:p w:rsidR="00FE2786" w:rsidRDefault="00FE2786" w:rsidP="00FE2786">
      <w:pPr>
        <w:numPr>
          <w:ilvl w:val="0"/>
          <w:numId w:val="3"/>
        </w:numPr>
        <w:tabs>
          <w:tab w:val="left" w:pos="426"/>
          <w:tab w:val="left" w:pos="3402"/>
        </w:tabs>
        <w:suppressAutoHyphens w:val="0"/>
        <w:ind w:hanging="1434"/>
        <w:jc w:val="center"/>
        <w:rPr>
          <w:b/>
        </w:rPr>
      </w:pPr>
      <w:r w:rsidRPr="00A27C41">
        <w:rPr>
          <w:b/>
        </w:rPr>
        <w:t>Теми практичних занять</w:t>
      </w:r>
    </w:p>
    <w:p w:rsidR="006B0011" w:rsidRPr="00A27C41" w:rsidRDefault="006B0011" w:rsidP="006B0011">
      <w:pPr>
        <w:tabs>
          <w:tab w:val="left" w:pos="426"/>
          <w:tab w:val="left" w:pos="3402"/>
        </w:tabs>
        <w:suppressAutoHyphens w:val="0"/>
        <w:ind w:left="1434"/>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662"/>
        <w:gridCol w:w="1418"/>
        <w:gridCol w:w="1417"/>
      </w:tblGrid>
      <w:tr w:rsidR="00FE2786" w:rsidRPr="00A27C41" w:rsidTr="0027674D">
        <w:trPr>
          <w:trHeight w:val="479"/>
        </w:trPr>
        <w:tc>
          <w:tcPr>
            <w:tcW w:w="567" w:type="dxa"/>
            <w:vMerge w:val="restart"/>
            <w:shd w:val="clear" w:color="auto" w:fill="auto"/>
          </w:tcPr>
          <w:p w:rsidR="00FE2786" w:rsidRPr="00A27C41" w:rsidRDefault="00FE2786" w:rsidP="0045541F">
            <w:pPr>
              <w:ind w:left="142" w:hanging="142"/>
              <w:jc w:val="center"/>
            </w:pPr>
            <w:r w:rsidRPr="00A27C41">
              <w:t>№</w:t>
            </w:r>
          </w:p>
          <w:p w:rsidR="00FE2786" w:rsidRPr="00A27C41" w:rsidRDefault="00FE2786" w:rsidP="0045541F">
            <w:pPr>
              <w:ind w:left="142" w:hanging="142"/>
              <w:jc w:val="center"/>
            </w:pPr>
            <w:r w:rsidRPr="00A27C41">
              <w:t>з/п</w:t>
            </w:r>
          </w:p>
        </w:tc>
        <w:tc>
          <w:tcPr>
            <w:tcW w:w="6662" w:type="dxa"/>
            <w:vMerge w:val="restart"/>
            <w:shd w:val="clear" w:color="auto" w:fill="auto"/>
          </w:tcPr>
          <w:p w:rsidR="00FE2786" w:rsidRPr="00A27C41" w:rsidRDefault="00FE2786" w:rsidP="0045541F">
            <w:pPr>
              <w:jc w:val="center"/>
            </w:pPr>
            <w:r w:rsidRPr="00A27C41">
              <w:t>Назва теми</w:t>
            </w:r>
          </w:p>
        </w:tc>
        <w:tc>
          <w:tcPr>
            <w:tcW w:w="2835" w:type="dxa"/>
            <w:gridSpan w:val="2"/>
            <w:shd w:val="clear" w:color="auto" w:fill="auto"/>
          </w:tcPr>
          <w:p w:rsidR="00FE2786" w:rsidRPr="00A27C41" w:rsidRDefault="00FE2786" w:rsidP="0045541F">
            <w:pPr>
              <w:jc w:val="center"/>
            </w:pPr>
            <w:r w:rsidRPr="00A27C41">
              <w:t>Кількість</w:t>
            </w:r>
          </w:p>
          <w:p w:rsidR="00FE2786" w:rsidRPr="00A27C41" w:rsidRDefault="00FE2786" w:rsidP="0045541F">
            <w:pPr>
              <w:jc w:val="center"/>
            </w:pPr>
            <w:r w:rsidRPr="00A27C41">
              <w:t>годин</w:t>
            </w:r>
          </w:p>
        </w:tc>
      </w:tr>
      <w:tr w:rsidR="00FE2786" w:rsidRPr="00A27C41" w:rsidTr="0027674D">
        <w:trPr>
          <w:trHeight w:val="330"/>
        </w:trPr>
        <w:tc>
          <w:tcPr>
            <w:tcW w:w="567" w:type="dxa"/>
            <w:vMerge/>
            <w:shd w:val="clear" w:color="auto" w:fill="auto"/>
          </w:tcPr>
          <w:p w:rsidR="00FE2786" w:rsidRPr="00A27C41" w:rsidRDefault="00FE2786" w:rsidP="0045541F">
            <w:pPr>
              <w:ind w:left="142" w:hanging="142"/>
              <w:jc w:val="center"/>
            </w:pPr>
          </w:p>
        </w:tc>
        <w:tc>
          <w:tcPr>
            <w:tcW w:w="6662" w:type="dxa"/>
            <w:vMerge/>
            <w:shd w:val="clear" w:color="auto" w:fill="auto"/>
          </w:tcPr>
          <w:p w:rsidR="00FE2786" w:rsidRPr="00A27C41" w:rsidRDefault="00FE2786" w:rsidP="0045541F">
            <w:pPr>
              <w:jc w:val="center"/>
            </w:pPr>
          </w:p>
        </w:tc>
        <w:tc>
          <w:tcPr>
            <w:tcW w:w="1418" w:type="dxa"/>
            <w:shd w:val="clear" w:color="auto" w:fill="auto"/>
          </w:tcPr>
          <w:p w:rsidR="00FE2786" w:rsidRPr="00A27C41" w:rsidRDefault="00FE2786" w:rsidP="0045541F">
            <w:pPr>
              <w:jc w:val="center"/>
            </w:pPr>
            <w:r w:rsidRPr="00A27C41">
              <w:t>Денна форма навчання</w:t>
            </w:r>
          </w:p>
        </w:tc>
        <w:tc>
          <w:tcPr>
            <w:tcW w:w="1417" w:type="dxa"/>
            <w:shd w:val="clear" w:color="auto" w:fill="auto"/>
          </w:tcPr>
          <w:p w:rsidR="00FE2786" w:rsidRPr="00A27C41" w:rsidRDefault="00FE2786" w:rsidP="0045541F">
            <w:pPr>
              <w:jc w:val="center"/>
            </w:pPr>
            <w:r w:rsidRPr="00A27C41">
              <w:t>Заочна форма навчання</w:t>
            </w:r>
          </w:p>
        </w:tc>
      </w:tr>
      <w:tr w:rsidR="00E32313" w:rsidRPr="00A27C41" w:rsidTr="0027674D">
        <w:trPr>
          <w:trHeight w:val="314"/>
        </w:trPr>
        <w:tc>
          <w:tcPr>
            <w:tcW w:w="567" w:type="dxa"/>
            <w:shd w:val="clear" w:color="auto" w:fill="auto"/>
          </w:tcPr>
          <w:p w:rsidR="00E32313" w:rsidRPr="009C5925" w:rsidRDefault="00E32313" w:rsidP="000B3487">
            <w:pPr>
              <w:pStyle w:val="ab"/>
              <w:rPr>
                <w:rFonts w:ascii="Times New Roman" w:hAnsi="Times New Roman"/>
                <w:sz w:val="24"/>
                <w:szCs w:val="24"/>
                <w:lang w:val="uk-UA"/>
              </w:rPr>
            </w:pPr>
            <w:r>
              <w:rPr>
                <w:rFonts w:ascii="Times New Roman" w:hAnsi="Times New Roman"/>
                <w:sz w:val="24"/>
                <w:szCs w:val="24"/>
                <w:lang w:val="uk-UA"/>
              </w:rPr>
              <w:t>1</w:t>
            </w:r>
          </w:p>
        </w:tc>
        <w:tc>
          <w:tcPr>
            <w:tcW w:w="6662" w:type="dxa"/>
            <w:shd w:val="clear" w:color="auto" w:fill="auto"/>
          </w:tcPr>
          <w:p w:rsidR="00E32313" w:rsidRPr="00DC6523" w:rsidRDefault="00E32313" w:rsidP="000F6E2E">
            <w:pPr>
              <w:rPr>
                <w:i/>
                <w:sz w:val="22"/>
                <w:szCs w:val="22"/>
              </w:rPr>
            </w:pPr>
            <w:r w:rsidRPr="00DC6523">
              <w:rPr>
                <w:i/>
                <w:sz w:val="22"/>
                <w:szCs w:val="22"/>
              </w:rPr>
              <w:t>Тема 1. Сучасний стан онкологічної служби в Україні</w:t>
            </w:r>
            <w:r>
              <w:rPr>
                <w:i/>
                <w:sz w:val="22"/>
                <w:szCs w:val="22"/>
              </w:rPr>
              <w:t>.</w:t>
            </w:r>
          </w:p>
        </w:tc>
        <w:tc>
          <w:tcPr>
            <w:tcW w:w="1418" w:type="dxa"/>
            <w:shd w:val="clear" w:color="auto" w:fill="auto"/>
          </w:tcPr>
          <w:p w:rsidR="00E32313" w:rsidRPr="00A27C41" w:rsidRDefault="00E32313" w:rsidP="003923AB">
            <w:pPr>
              <w:jc w:val="center"/>
            </w:pPr>
            <w:r>
              <w:t>2</w:t>
            </w:r>
          </w:p>
        </w:tc>
        <w:tc>
          <w:tcPr>
            <w:tcW w:w="1417" w:type="dxa"/>
            <w:shd w:val="clear" w:color="auto" w:fill="auto"/>
          </w:tcPr>
          <w:p w:rsidR="00E32313" w:rsidRPr="00A27C41" w:rsidRDefault="00E32313" w:rsidP="003923AB">
            <w:pPr>
              <w:jc w:val="center"/>
            </w:pPr>
            <w:r>
              <w:t>0,5</w:t>
            </w:r>
          </w:p>
        </w:tc>
      </w:tr>
      <w:tr w:rsidR="00E32313" w:rsidRPr="00A27C41" w:rsidTr="0027674D">
        <w:trPr>
          <w:trHeight w:val="262"/>
        </w:trPr>
        <w:tc>
          <w:tcPr>
            <w:tcW w:w="567" w:type="dxa"/>
            <w:shd w:val="clear" w:color="auto" w:fill="auto"/>
          </w:tcPr>
          <w:p w:rsidR="00E32313" w:rsidRPr="007A1C36" w:rsidRDefault="00E32313" w:rsidP="000B3487">
            <w:pPr>
              <w:pStyle w:val="ab"/>
              <w:rPr>
                <w:rFonts w:ascii="Times New Roman" w:hAnsi="Times New Roman"/>
                <w:sz w:val="24"/>
                <w:szCs w:val="24"/>
                <w:lang w:val="uk-UA"/>
              </w:rPr>
            </w:pPr>
            <w:r>
              <w:rPr>
                <w:rFonts w:ascii="Times New Roman" w:hAnsi="Times New Roman"/>
                <w:sz w:val="24"/>
                <w:szCs w:val="24"/>
                <w:lang w:val="uk-UA"/>
              </w:rPr>
              <w:t>2</w:t>
            </w:r>
          </w:p>
        </w:tc>
        <w:tc>
          <w:tcPr>
            <w:tcW w:w="6662" w:type="dxa"/>
            <w:shd w:val="clear" w:color="auto" w:fill="auto"/>
          </w:tcPr>
          <w:p w:rsidR="00E32313" w:rsidRPr="00DC6523" w:rsidRDefault="00E32313" w:rsidP="000F6E2E">
            <w:pPr>
              <w:rPr>
                <w:i/>
                <w:sz w:val="22"/>
                <w:szCs w:val="22"/>
              </w:rPr>
            </w:pPr>
            <w:r w:rsidRPr="00DC6523">
              <w:rPr>
                <w:i/>
                <w:sz w:val="22"/>
                <w:szCs w:val="22"/>
              </w:rPr>
              <w:t>Тема 2. Загальні закономірності виникнення та розвитку пухлин</w:t>
            </w:r>
            <w:r>
              <w:rPr>
                <w:i/>
                <w:sz w:val="22"/>
                <w:szCs w:val="22"/>
              </w:rPr>
              <w:t>.</w:t>
            </w:r>
          </w:p>
        </w:tc>
        <w:tc>
          <w:tcPr>
            <w:tcW w:w="1418" w:type="dxa"/>
            <w:shd w:val="clear" w:color="auto" w:fill="auto"/>
          </w:tcPr>
          <w:p w:rsidR="00E32313" w:rsidRPr="00A27C41" w:rsidRDefault="00E32313" w:rsidP="003923AB">
            <w:pPr>
              <w:jc w:val="center"/>
            </w:pPr>
            <w:r>
              <w:t>2</w:t>
            </w:r>
          </w:p>
        </w:tc>
        <w:tc>
          <w:tcPr>
            <w:tcW w:w="1417" w:type="dxa"/>
            <w:shd w:val="clear" w:color="auto" w:fill="auto"/>
          </w:tcPr>
          <w:p w:rsidR="00E32313" w:rsidRDefault="00E32313" w:rsidP="003923AB">
            <w:pPr>
              <w:jc w:val="center"/>
            </w:pPr>
            <w:r>
              <w:t>0,5</w:t>
            </w:r>
          </w:p>
        </w:tc>
      </w:tr>
      <w:tr w:rsidR="00E32313" w:rsidRPr="00A27C41" w:rsidTr="0027674D">
        <w:trPr>
          <w:trHeight w:val="265"/>
        </w:trPr>
        <w:tc>
          <w:tcPr>
            <w:tcW w:w="567" w:type="dxa"/>
            <w:shd w:val="clear" w:color="auto" w:fill="auto"/>
          </w:tcPr>
          <w:p w:rsidR="00E32313" w:rsidRPr="007A1C36" w:rsidRDefault="00E32313" w:rsidP="000B3487">
            <w:pPr>
              <w:pStyle w:val="ab"/>
              <w:rPr>
                <w:rFonts w:ascii="Times New Roman" w:hAnsi="Times New Roman"/>
                <w:sz w:val="24"/>
                <w:szCs w:val="24"/>
                <w:lang w:val="uk-UA"/>
              </w:rPr>
            </w:pPr>
            <w:r>
              <w:rPr>
                <w:rFonts w:ascii="Times New Roman" w:hAnsi="Times New Roman"/>
                <w:sz w:val="24"/>
                <w:szCs w:val="24"/>
                <w:lang w:val="uk-UA"/>
              </w:rPr>
              <w:t>3</w:t>
            </w:r>
          </w:p>
        </w:tc>
        <w:tc>
          <w:tcPr>
            <w:tcW w:w="6662" w:type="dxa"/>
            <w:shd w:val="clear" w:color="auto" w:fill="auto"/>
          </w:tcPr>
          <w:p w:rsidR="00E32313" w:rsidRPr="00DC6523" w:rsidRDefault="00E32313" w:rsidP="000F6E2E">
            <w:pPr>
              <w:rPr>
                <w:i/>
                <w:sz w:val="22"/>
                <w:szCs w:val="22"/>
              </w:rPr>
            </w:pPr>
            <w:r w:rsidRPr="00DC6523">
              <w:rPr>
                <w:i/>
                <w:sz w:val="22"/>
                <w:szCs w:val="22"/>
              </w:rPr>
              <w:t>Тема 3. Основні методи лікування онкологічних хворих</w:t>
            </w:r>
            <w:r>
              <w:rPr>
                <w:i/>
                <w:sz w:val="22"/>
                <w:szCs w:val="22"/>
              </w:rPr>
              <w:t>.</w:t>
            </w:r>
          </w:p>
        </w:tc>
        <w:tc>
          <w:tcPr>
            <w:tcW w:w="1418" w:type="dxa"/>
            <w:shd w:val="clear" w:color="auto" w:fill="auto"/>
          </w:tcPr>
          <w:p w:rsidR="00E32313" w:rsidRPr="00A27C41" w:rsidRDefault="00E32313" w:rsidP="003923AB">
            <w:pPr>
              <w:jc w:val="center"/>
            </w:pPr>
            <w:r>
              <w:t>2</w:t>
            </w:r>
          </w:p>
        </w:tc>
        <w:tc>
          <w:tcPr>
            <w:tcW w:w="1417" w:type="dxa"/>
            <w:shd w:val="clear" w:color="auto" w:fill="auto"/>
          </w:tcPr>
          <w:p w:rsidR="00E32313" w:rsidRPr="00A27C41" w:rsidRDefault="00E32313" w:rsidP="003923AB">
            <w:pPr>
              <w:jc w:val="center"/>
            </w:pPr>
            <w:r>
              <w:t>0,5</w:t>
            </w:r>
          </w:p>
        </w:tc>
      </w:tr>
      <w:tr w:rsidR="00E32313" w:rsidRPr="00A27C41" w:rsidTr="0027674D">
        <w:trPr>
          <w:trHeight w:val="539"/>
        </w:trPr>
        <w:tc>
          <w:tcPr>
            <w:tcW w:w="567" w:type="dxa"/>
            <w:shd w:val="clear" w:color="auto" w:fill="auto"/>
          </w:tcPr>
          <w:p w:rsidR="00E32313" w:rsidRPr="007A1C36" w:rsidRDefault="00E32313" w:rsidP="000B3487">
            <w:pPr>
              <w:pStyle w:val="ab"/>
              <w:rPr>
                <w:rFonts w:ascii="Times New Roman" w:hAnsi="Times New Roman"/>
                <w:sz w:val="24"/>
                <w:szCs w:val="24"/>
                <w:lang w:val="uk-UA"/>
              </w:rPr>
            </w:pPr>
            <w:r>
              <w:rPr>
                <w:rFonts w:ascii="Times New Roman" w:hAnsi="Times New Roman"/>
                <w:sz w:val="24"/>
                <w:szCs w:val="24"/>
                <w:lang w:val="uk-UA"/>
              </w:rPr>
              <w:t>4</w:t>
            </w:r>
          </w:p>
        </w:tc>
        <w:tc>
          <w:tcPr>
            <w:tcW w:w="6662" w:type="dxa"/>
            <w:shd w:val="clear" w:color="auto" w:fill="auto"/>
          </w:tcPr>
          <w:p w:rsidR="00E32313" w:rsidRPr="00DC6523" w:rsidRDefault="00E32313" w:rsidP="000F6E2E">
            <w:pPr>
              <w:rPr>
                <w:i/>
                <w:sz w:val="22"/>
                <w:szCs w:val="22"/>
              </w:rPr>
            </w:pPr>
            <w:r w:rsidRPr="00DC6523">
              <w:rPr>
                <w:i/>
                <w:sz w:val="22"/>
                <w:szCs w:val="22"/>
              </w:rPr>
              <w:t>Тема 4. Система реабілітації онкологічних хворих</w:t>
            </w:r>
            <w:r>
              <w:rPr>
                <w:i/>
                <w:sz w:val="22"/>
                <w:szCs w:val="22"/>
              </w:rPr>
              <w:t xml:space="preserve"> в Україні.</w:t>
            </w:r>
          </w:p>
        </w:tc>
        <w:tc>
          <w:tcPr>
            <w:tcW w:w="1418" w:type="dxa"/>
            <w:shd w:val="clear" w:color="auto" w:fill="auto"/>
          </w:tcPr>
          <w:p w:rsidR="00E32313" w:rsidRPr="00A27C41" w:rsidRDefault="00E32313" w:rsidP="003923AB">
            <w:pPr>
              <w:jc w:val="center"/>
            </w:pPr>
            <w:r>
              <w:t>2</w:t>
            </w:r>
          </w:p>
        </w:tc>
        <w:tc>
          <w:tcPr>
            <w:tcW w:w="1417" w:type="dxa"/>
            <w:shd w:val="clear" w:color="auto" w:fill="auto"/>
          </w:tcPr>
          <w:p w:rsidR="00E32313" w:rsidRDefault="00E32313" w:rsidP="003923AB">
            <w:pPr>
              <w:jc w:val="center"/>
            </w:pPr>
            <w:r>
              <w:t>0,5</w:t>
            </w:r>
          </w:p>
        </w:tc>
      </w:tr>
      <w:tr w:rsidR="00E32313" w:rsidRPr="00A27C41" w:rsidTr="0027674D">
        <w:trPr>
          <w:trHeight w:val="419"/>
        </w:trPr>
        <w:tc>
          <w:tcPr>
            <w:tcW w:w="567" w:type="dxa"/>
            <w:shd w:val="clear" w:color="auto" w:fill="auto"/>
          </w:tcPr>
          <w:p w:rsidR="00E32313" w:rsidRPr="007A1C36" w:rsidRDefault="00E32313" w:rsidP="000B3487">
            <w:pPr>
              <w:pStyle w:val="ab"/>
              <w:rPr>
                <w:rFonts w:ascii="Times New Roman" w:hAnsi="Times New Roman"/>
                <w:sz w:val="24"/>
                <w:szCs w:val="24"/>
                <w:lang w:val="uk-UA"/>
              </w:rPr>
            </w:pPr>
            <w:r>
              <w:rPr>
                <w:rFonts w:ascii="Times New Roman" w:hAnsi="Times New Roman"/>
                <w:sz w:val="24"/>
                <w:szCs w:val="24"/>
                <w:lang w:val="uk-UA"/>
              </w:rPr>
              <w:t>5</w:t>
            </w:r>
          </w:p>
        </w:tc>
        <w:tc>
          <w:tcPr>
            <w:tcW w:w="6662" w:type="dxa"/>
            <w:shd w:val="clear" w:color="auto" w:fill="auto"/>
          </w:tcPr>
          <w:p w:rsidR="00E32313" w:rsidRPr="00DD5F8E" w:rsidRDefault="00E32313" w:rsidP="000F6E2E">
            <w:pPr>
              <w:autoSpaceDE w:val="0"/>
              <w:autoSpaceDN w:val="0"/>
              <w:adjustRightInd w:val="0"/>
              <w:rPr>
                <w:rFonts w:ascii="BEBFFS+TimesNewRomanPS-BoldMT" w:hAnsi="BEBFFS+TimesNewRomanPS-BoldMT" w:cs="BEBFFS+TimesNewRomanPS-BoldMT"/>
                <w:i/>
                <w:color w:val="000000"/>
                <w:sz w:val="22"/>
                <w:szCs w:val="22"/>
              </w:rPr>
            </w:pPr>
            <w:r w:rsidRPr="00DD5F8E">
              <w:rPr>
                <w:rFonts w:ascii="BEBFFS+TimesNewRomanPS-BoldMT" w:hAnsi="BEBFFS+TimesNewRomanPS-BoldMT" w:cs="BEBFFS+TimesNewRomanPS-BoldMT"/>
                <w:bCs/>
                <w:i/>
                <w:color w:val="000000"/>
                <w:sz w:val="22"/>
                <w:szCs w:val="22"/>
              </w:rPr>
              <w:t>Тема 5. Фізична реабілітація осіб з раком молочної залози</w:t>
            </w:r>
            <w:r>
              <w:rPr>
                <w:rFonts w:ascii="BEBFFS+TimesNewRomanPS-BoldMT" w:hAnsi="BEBFFS+TimesNewRomanPS-BoldMT" w:cs="BEBFFS+TimesNewRomanPS-BoldMT"/>
                <w:bCs/>
                <w:i/>
                <w:color w:val="000000"/>
                <w:sz w:val="22"/>
                <w:szCs w:val="22"/>
              </w:rPr>
              <w:t>.</w:t>
            </w:r>
          </w:p>
          <w:p w:rsidR="00E32313" w:rsidRPr="00DD5F8E" w:rsidRDefault="00E32313" w:rsidP="000F6E2E">
            <w:pPr>
              <w:rPr>
                <w:i/>
                <w:sz w:val="22"/>
                <w:szCs w:val="22"/>
              </w:rPr>
            </w:pPr>
          </w:p>
        </w:tc>
        <w:tc>
          <w:tcPr>
            <w:tcW w:w="1418" w:type="dxa"/>
            <w:shd w:val="clear" w:color="auto" w:fill="auto"/>
          </w:tcPr>
          <w:p w:rsidR="00E32313" w:rsidRPr="00A27C41" w:rsidRDefault="00E32313" w:rsidP="003923AB">
            <w:pPr>
              <w:jc w:val="center"/>
            </w:pPr>
            <w:r>
              <w:t>2</w:t>
            </w:r>
          </w:p>
        </w:tc>
        <w:tc>
          <w:tcPr>
            <w:tcW w:w="1417" w:type="dxa"/>
            <w:shd w:val="clear" w:color="auto" w:fill="auto"/>
          </w:tcPr>
          <w:p w:rsidR="00E32313" w:rsidRPr="00A27C41" w:rsidRDefault="00E32313" w:rsidP="003923AB">
            <w:pPr>
              <w:jc w:val="center"/>
            </w:pPr>
            <w:r>
              <w:t>0,5</w:t>
            </w:r>
          </w:p>
        </w:tc>
      </w:tr>
      <w:tr w:rsidR="00E32313" w:rsidRPr="00A27C41" w:rsidTr="0027674D">
        <w:trPr>
          <w:trHeight w:val="384"/>
        </w:trPr>
        <w:tc>
          <w:tcPr>
            <w:tcW w:w="567" w:type="dxa"/>
            <w:shd w:val="clear" w:color="auto" w:fill="auto"/>
          </w:tcPr>
          <w:p w:rsidR="00E32313" w:rsidRPr="007A1C36" w:rsidRDefault="00E32313" w:rsidP="000B3487">
            <w:pPr>
              <w:pStyle w:val="ab"/>
              <w:rPr>
                <w:rFonts w:ascii="Times New Roman" w:hAnsi="Times New Roman"/>
                <w:sz w:val="24"/>
                <w:szCs w:val="24"/>
                <w:lang w:val="uk-UA"/>
              </w:rPr>
            </w:pPr>
            <w:r>
              <w:rPr>
                <w:rFonts w:ascii="Times New Roman" w:hAnsi="Times New Roman"/>
                <w:sz w:val="24"/>
                <w:szCs w:val="24"/>
                <w:lang w:val="uk-UA"/>
              </w:rPr>
              <w:t>6</w:t>
            </w:r>
          </w:p>
        </w:tc>
        <w:tc>
          <w:tcPr>
            <w:tcW w:w="6662" w:type="dxa"/>
            <w:shd w:val="clear" w:color="auto" w:fill="auto"/>
          </w:tcPr>
          <w:p w:rsidR="00E32313" w:rsidRPr="00DD5F8E" w:rsidRDefault="00E32313" w:rsidP="000F6E2E">
            <w:pPr>
              <w:autoSpaceDE w:val="0"/>
              <w:autoSpaceDN w:val="0"/>
              <w:adjustRightInd w:val="0"/>
              <w:rPr>
                <w:i/>
                <w:sz w:val="22"/>
                <w:szCs w:val="22"/>
              </w:rPr>
            </w:pPr>
            <w:r w:rsidRPr="00DD5F8E">
              <w:rPr>
                <w:rFonts w:ascii="BEBFFS+TimesNewRomanPS-BoldMT" w:hAnsi="BEBFFS+TimesNewRomanPS-BoldMT" w:cs="BEBFFS+TimesNewRomanPS-BoldMT"/>
                <w:bCs/>
                <w:i/>
                <w:color w:val="000000"/>
                <w:sz w:val="22"/>
                <w:szCs w:val="22"/>
              </w:rPr>
              <w:t>Тема 6. Фізична реабілітація хворих на рак легенів</w:t>
            </w:r>
            <w:r>
              <w:rPr>
                <w:rFonts w:ascii="BEBFFS+TimesNewRomanPS-BoldMT" w:hAnsi="BEBFFS+TimesNewRomanPS-BoldMT" w:cs="BEBFFS+TimesNewRomanPS-BoldMT"/>
                <w:bCs/>
                <w:i/>
                <w:color w:val="000000"/>
                <w:sz w:val="22"/>
                <w:szCs w:val="22"/>
              </w:rPr>
              <w:t>.</w:t>
            </w:r>
          </w:p>
        </w:tc>
        <w:tc>
          <w:tcPr>
            <w:tcW w:w="1418" w:type="dxa"/>
            <w:shd w:val="clear" w:color="auto" w:fill="auto"/>
          </w:tcPr>
          <w:p w:rsidR="00E32313" w:rsidRPr="00A27C41" w:rsidRDefault="00E32313" w:rsidP="003923AB">
            <w:pPr>
              <w:jc w:val="center"/>
            </w:pPr>
            <w:r>
              <w:t>2</w:t>
            </w:r>
          </w:p>
        </w:tc>
        <w:tc>
          <w:tcPr>
            <w:tcW w:w="1417" w:type="dxa"/>
            <w:shd w:val="clear" w:color="auto" w:fill="auto"/>
          </w:tcPr>
          <w:p w:rsidR="00E32313" w:rsidRDefault="00E32313" w:rsidP="003923AB">
            <w:pPr>
              <w:jc w:val="center"/>
            </w:pPr>
            <w:r>
              <w:t>0,5</w:t>
            </w:r>
          </w:p>
        </w:tc>
      </w:tr>
      <w:tr w:rsidR="00E32313" w:rsidRPr="00A27C41" w:rsidTr="0027674D">
        <w:trPr>
          <w:trHeight w:val="384"/>
        </w:trPr>
        <w:tc>
          <w:tcPr>
            <w:tcW w:w="567" w:type="dxa"/>
            <w:shd w:val="clear" w:color="auto" w:fill="auto"/>
          </w:tcPr>
          <w:p w:rsidR="00E32313" w:rsidRPr="007A1C36" w:rsidRDefault="00E32313" w:rsidP="000B3487">
            <w:pPr>
              <w:pStyle w:val="ab"/>
              <w:rPr>
                <w:rFonts w:ascii="Times New Roman" w:hAnsi="Times New Roman"/>
                <w:sz w:val="24"/>
                <w:szCs w:val="24"/>
                <w:lang w:val="uk-UA"/>
              </w:rPr>
            </w:pPr>
            <w:r>
              <w:rPr>
                <w:rFonts w:ascii="Times New Roman" w:hAnsi="Times New Roman"/>
                <w:sz w:val="24"/>
                <w:szCs w:val="24"/>
                <w:lang w:val="uk-UA"/>
              </w:rPr>
              <w:t>7</w:t>
            </w:r>
          </w:p>
        </w:tc>
        <w:tc>
          <w:tcPr>
            <w:tcW w:w="6662" w:type="dxa"/>
            <w:shd w:val="clear" w:color="auto" w:fill="auto"/>
          </w:tcPr>
          <w:p w:rsidR="00E32313" w:rsidRPr="00DD5F8E" w:rsidRDefault="00E32313" w:rsidP="000F6E2E">
            <w:pPr>
              <w:autoSpaceDE w:val="0"/>
              <w:autoSpaceDN w:val="0"/>
              <w:adjustRightInd w:val="0"/>
              <w:rPr>
                <w:i/>
                <w:sz w:val="22"/>
                <w:szCs w:val="22"/>
              </w:rPr>
            </w:pPr>
            <w:r w:rsidRPr="00DD5F8E">
              <w:rPr>
                <w:rFonts w:ascii="BEBFFS+TimesNewRomanPS-BoldMT" w:hAnsi="BEBFFS+TimesNewRomanPS-BoldMT" w:cs="BEBFFS+TimesNewRomanPS-BoldMT"/>
                <w:bCs/>
                <w:i/>
                <w:color w:val="000000"/>
                <w:sz w:val="22"/>
                <w:szCs w:val="22"/>
              </w:rPr>
              <w:t>Тема 7. Фізична реабілітація хворих на рак яєчників, шийки та тіла матки</w:t>
            </w:r>
            <w:r>
              <w:rPr>
                <w:rFonts w:ascii="BEBFFS+TimesNewRomanPS-BoldMT" w:hAnsi="BEBFFS+TimesNewRomanPS-BoldMT" w:cs="BEBFFS+TimesNewRomanPS-BoldMT"/>
                <w:bCs/>
                <w:i/>
                <w:color w:val="000000"/>
                <w:sz w:val="22"/>
                <w:szCs w:val="22"/>
              </w:rPr>
              <w:t>.</w:t>
            </w:r>
            <w:r w:rsidRPr="00DD5F8E">
              <w:rPr>
                <w:rFonts w:ascii="BEBFFS+TimesNewRomanPS-BoldMT" w:hAnsi="BEBFFS+TimesNewRomanPS-BoldMT" w:cs="BEBFFS+TimesNewRomanPS-BoldMT"/>
                <w:bCs/>
                <w:i/>
                <w:color w:val="000000"/>
                <w:sz w:val="22"/>
                <w:szCs w:val="22"/>
              </w:rPr>
              <w:t xml:space="preserve"> </w:t>
            </w:r>
          </w:p>
        </w:tc>
        <w:tc>
          <w:tcPr>
            <w:tcW w:w="1418" w:type="dxa"/>
            <w:shd w:val="clear" w:color="auto" w:fill="auto"/>
          </w:tcPr>
          <w:p w:rsidR="00E32313" w:rsidRPr="00A27C41" w:rsidRDefault="00E32313" w:rsidP="003923AB">
            <w:pPr>
              <w:jc w:val="center"/>
            </w:pPr>
            <w:r>
              <w:t>2</w:t>
            </w:r>
          </w:p>
        </w:tc>
        <w:tc>
          <w:tcPr>
            <w:tcW w:w="1417" w:type="dxa"/>
            <w:shd w:val="clear" w:color="auto" w:fill="auto"/>
          </w:tcPr>
          <w:p w:rsidR="00E32313" w:rsidRPr="00A27C41" w:rsidRDefault="00E32313" w:rsidP="003923AB">
            <w:pPr>
              <w:jc w:val="center"/>
            </w:pPr>
            <w:r>
              <w:t>0,25</w:t>
            </w:r>
          </w:p>
        </w:tc>
      </w:tr>
      <w:tr w:rsidR="00E32313" w:rsidRPr="00A27C41" w:rsidTr="0027674D">
        <w:trPr>
          <w:trHeight w:val="384"/>
        </w:trPr>
        <w:tc>
          <w:tcPr>
            <w:tcW w:w="567" w:type="dxa"/>
            <w:shd w:val="clear" w:color="auto" w:fill="auto"/>
          </w:tcPr>
          <w:p w:rsidR="00E32313" w:rsidRPr="007A1C36" w:rsidRDefault="00E32313" w:rsidP="000B3487">
            <w:pPr>
              <w:pStyle w:val="ab"/>
              <w:rPr>
                <w:rFonts w:ascii="Times New Roman" w:hAnsi="Times New Roman"/>
                <w:sz w:val="24"/>
                <w:szCs w:val="24"/>
                <w:lang w:val="uk-UA"/>
              </w:rPr>
            </w:pPr>
            <w:r>
              <w:rPr>
                <w:rFonts w:ascii="Times New Roman" w:hAnsi="Times New Roman"/>
                <w:sz w:val="24"/>
                <w:szCs w:val="24"/>
                <w:lang w:val="uk-UA"/>
              </w:rPr>
              <w:t>8</w:t>
            </w:r>
          </w:p>
        </w:tc>
        <w:tc>
          <w:tcPr>
            <w:tcW w:w="6662" w:type="dxa"/>
            <w:shd w:val="clear" w:color="auto" w:fill="auto"/>
          </w:tcPr>
          <w:p w:rsidR="00E32313" w:rsidRPr="00DD5F8E" w:rsidRDefault="00E32313" w:rsidP="00496711">
            <w:pPr>
              <w:autoSpaceDE w:val="0"/>
              <w:autoSpaceDN w:val="0"/>
              <w:adjustRightInd w:val="0"/>
              <w:rPr>
                <w:i/>
                <w:sz w:val="22"/>
                <w:szCs w:val="22"/>
              </w:rPr>
            </w:pPr>
            <w:r>
              <w:rPr>
                <w:rFonts w:ascii="BEBFFS+TimesNewRomanPS-BoldMT" w:hAnsi="BEBFFS+TimesNewRomanPS-BoldMT" w:cs="BEBFFS+TimesNewRomanPS-BoldMT"/>
                <w:bCs/>
                <w:i/>
                <w:sz w:val="22"/>
                <w:szCs w:val="22"/>
              </w:rPr>
              <w:t>Тема 8</w:t>
            </w:r>
            <w:r w:rsidRPr="00DD5F8E">
              <w:rPr>
                <w:rFonts w:ascii="BEBFFS+TimesNewRomanPS-BoldMT" w:hAnsi="BEBFFS+TimesNewRomanPS-BoldMT" w:cs="BEBFFS+TimesNewRomanPS-BoldMT"/>
                <w:bCs/>
                <w:i/>
                <w:sz w:val="22"/>
                <w:szCs w:val="22"/>
              </w:rPr>
              <w:t>. Фізична реабілітація осіб з новоутвореннями шлунково-</w:t>
            </w:r>
            <w:r w:rsidRPr="00DD5F8E">
              <w:rPr>
                <w:rFonts w:ascii="BEBFFS+TimesNewRomanPS-BoldMT" w:hAnsi="BEBFFS+TimesNewRomanPS-BoldMT" w:cs="BEBFFS+TimesNewRomanPS-BoldMT"/>
                <w:bCs/>
                <w:i/>
                <w:sz w:val="22"/>
                <w:szCs w:val="22"/>
              </w:rPr>
              <w:lastRenderedPageBreak/>
              <w:t>кишкового тракту.</w:t>
            </w:r>
          </w:p>
        </w:tc>
        <w:tc>
          <w:tcPr>
            <w:tcW w:w="1418" w:type="dxa"/>
            <w:shd w:val="clear" w:color="auto" w:fill="auto"/>
          </w:tcPr>
          <w:p w:rsidR="00E32313" w:rsidRPr="00A27C41" w:rsidRDefault="00E32313" w:rsidP="003923AB">
            <w:pPr>
              <w:jc w:val="center"/>
            </w:pPr>
            <w:r>
              <w:lastRenderedPageBreak/>
              <w:t>2</w:t>
            </w:r>
          </w:p>
        </w:tc>
        <w:tc>
          <w:tcPr>
            <w:tcW w:w="1417" w:type="dxa"/>
            <w:shd w:val="clear" w:color="auto" w:fill="auto"/>
          </w:tcPr>
          <w:p w:rsidR="00E32313" w:rsidRDefault="00E32313" w:rsidP="003923AB">
            <w:pPr>
              <w:jc w:val="center"/>
            </w:pPr>
            <w:r>
              <w:t>0,25</w:t>
            </w:r>
          </w:p>
        </w:tc>
      </w:tr>
      <w:tr w:rsidR="00E32313" w:rsidRPr="00A27C41" w:rsidTr="0027674D">
        <w:trPr>
          <w:trHeight w:val="384"/>
        </w:trPr>
        <w:tc>
          <w:tcPr>
            <w:tcW w:w="567" w:type="dxa"/>
            <w:shd w:val="clear" w:color="auto" w:fill="auto"/>
          </w:tcPr>
          <w:p w:rsidR="00E32313" w:rsidRDefault="00E32313" w:rsidP="003923AB">
            <w:pPr>
              <w:pStyle w:val="ab"/>
              <w:rPr>
                <w:rFonts w:ascii="Times New Roman" w:hAnsi="Times New Roman"/>
                <w:sz w:val="24"/>
                <w:szCs w:val="24"/>
                <w:lang w:val="uk-UA"/>
              </w:rPr>
            </w:pPr>
            <w:r>
              <w:rPr>
                <w:rFonts w:ascii="Times New Roman" w:hAnsi="Times New Roman"/>
                <w:sz w:val="24"/>
                <w:szCs w:val="24"/>
                <w:lang w:val="uk-UA"/>
              </w:rPr>
              <w:lastRenderedPageBreak/>
              <w:t>9.</w:t>
            </w:r>
          </w:p>
        </w:tc>
        <w:tc>
          <w:tcPr>
            <w:tcW w:w="6662" w:type="dxa"/>
            <w:shd w:val="clear" w:color="auto" w:fill="auto"/>
          </w:tcPr>
          <w:p w:rsidR="00E32313" w:rsidRPr="00DD5F8E" w:rsidRDefault="00E32313" w:rsidP="003923AB">
            <w:pPr>
              <w:pStyle w:val="Default"/>
              <w:rPr>
                <w:rFonts w:ascii="BEBFFS+TimesNewRomanPS-BoldMT" w:hAnsi="BEBFFS+TimesNewRomanPS-BoldMT" w:cs="BEBFFS+TimesNewRomanPS-BoldMT"/>
                <w:bCs/>
                <w:i/>
                <w:sz w:val="22"/>
                <w:szCs w:val="22"/>
                <w:lang w:val="uk-UA"/>
              </w:rPr>
            </w:pPr>
            <w:r w:rsidRPr="00D22CB6">
              <w:rPr>
                <w:bCs/>
                <w:i/>
                <w:sz w:val="22"/>
                <w:szCs w:val="22"/>
              </w:rPr>
              <w:t>Тема 9. Фізична реабілітація осіб з пухлинами гортані, носоглотки, придаткових пазух носа, рота, глотки.</w:t>
            </w:r>
          </w:p>
        </w:tc>
        <w:tc>
          <w:tcPr>
            <w:tcW w:w="1418" w:type="dxa"/>
            <w:shd w:val="clear" w:color="auto" w:fill="auto"/>
          </w:tcPr>
          <w:p w:rsidR="00E32313" w:rsidRDefault="00E32313" w:rsidP="000F6E2E">
            <w:pPr>
              <w:jc w:val="center"/>
            </w:pPr>
            <w:r>
              <w:t>2</w:t>
            </w:r>
          </w:p>
        </w:tc>
        <w:tc>
          <w:tcPr>
            <w:tcW w:w="1417" w:type="dxa"/>
            <w:shd w:val="clear" w:color="auto" w:fill="auto"/>
          </w:tcPr>
          <w:p w:rsidR="00E32313" w:rsidRDefault="00E32313" w:rsidP="003923AB">
            <w:pPr>
              <w:jc w:val="center"/>
            </w:pPr>
            <w:r>
              <w:t>0,5</w:t>
            </w:r>
          </w:p>
        </w:tc>
      </w:tr>
      <w:tr w:rsidR="00E32313" w:rsidRPr="00A27C41" w:rsidTr="0027674D">
        <w:trPr>
          <w:trHeight w:val="266"/>
        </w:trPr>
        <w:tc>
          <w:tcPr>
            <w:tcW w:w="567" w:type="dxa"/>
            <w:shd w:val="clear" w:color="auto" w:fill="auto"/>
          </w:tcPr>
          <w:p w:rsidR="00E32313" w:rsidRPr="00A27C41" w:rsidRDefault="00E32313" w:rsidP="0045541F">
            <w:pPr>
              <w:jc w:val="center"/>
            </w:pPr>
          </w:p>
        </w:tc>
        <w:tc>
          <w:tcPr>
            <w:tcW w:w="6662" w:type="dxa"/>
            <w:shd w:val="clear" w:color="auto" w:fill="auto"/>
          </w:tcPr>
          <w:p w:rsidR="00E32313" w:rsidRPr="00A27C41" w:rsidRDefault="00E32313" w:rsidP="0045541F">
            <w:pPr>
              <w:jc w:val="both"/>
              <w:rPr>
                <w:b/>
              </w:rPr>
            </w:pPr>
            <w:r w:rsidRPr="00A27C41">
              <w:rPr>
                <w:b/>
              </w:rPr>
              <w:t>Разом</w:t>
            </w:r>
          </w:p>
        </w:tc>
        <w:tc>
          <w:tcPr>
            <w:tcW w:w="1418" w:type="dxa"/>
            <w:shd w:val="clear" w:color="auto" w:fill="auto"/>
          </w:tcPr>
          <w:p w:rsidR="00E32313" w:rsidRPr="00A27C41" w:rsidRDefault="00E32313" w:rsidP="0045541F">
            <w:pPr>
              <w:jc w:val="center"/>
              <w:rPr>
                <w:b/>
              </w:rPr>
            </w:pPr>
            <w:r>
              <w:rPr>
                <w:b/>
              </w:rPr>
              <w:t>18</w:t>
            </w:r>
          </w:p>
        </w:tc>
        <w:tc>
          <w:tcPr>
            <w:tcW w:w="1417" w:type="dxa"/>
            <w:shd w:val="clear" w:color="auto" w:fill="auto"/>
          </w:tcPr>
          <w:p w:rsidR="00E32313" w:rsidRPr="00A27C41" w:rsidRDefault="00E32313" w:rsidP="0045541F">
            <w:pPr>
              <w:jc w:val="center"/>
              <w:rPr>
                <w:b/>
              </w:rPr>
            </w:pPr>
            <w:r>
              <w:rPr>
                <w:b/>
              </w:rPr>
              <w:t>4</w:t>
            </w:r>
          </w:p>
        </w:tc>
      </w:tr>
    </w:tbl>
    <w:p w:rsidR="00FE2786" w:rsidRDefault="00FE2786" w:rsidP="00FE2786">
      <w:pPr>
        <w:tabs>
          <w:tab w:val="left" w:pos="426"/>
        </w:tabs>
        <w:suppressAutoHyphens w:val="0"/>
        <w:ind w:left="1434"/>
        <w:rPr>
          <w:b/>
        </w:rPr>
      </w:pPr>
    </w:p>
    <w:p w:rsidR="006B0011" w:rsidRPr="00A27C41" w:rsidRDefault="006B0011" w:rsidP="00FE2786">
      <w:pPr>
        <w:tabs>
          <w:tab w:val="left" w:pos="426"/>
        </w:tabs>
        <w:suppressAutoHyphens w:val="0"/>
        <w:ind w:left="1434"/>
        <w:rPr>
          <w:b/>
        </w:rPr>
      </w:pPr>
    </w:p>
    <w:p w:rsidR="00FE2786" w:rsidRDefault="00FE2786" w:rsidP="00FE2786">
      <w:pPr>
        <w:numPr>
          <w:ilvl w:val="0"/>
          <w:numId w:val="3"/>
        </w:numPr>
        <w:tabs>
          <w:tab w:val="left" w:pos="426"/>
        </w:tabs>
        <w:suppressAutoHyphens w:val="0"/>
        <w:ind w:left="1074" w:hanging="1434"/>
        <w:jc w:val="center"/>
        <w:rPr>
          <w:b/>
        </w:rPr>
      </w:pPr>
      <w:r w:rsidRPr="00A27C41">
        <w:rPr>
          <w:b/>
        </w:rPr>
        <w:t>Самостійна робота</w:t>
      </w:r>
    </w:p>
    <w:p w:rsidR="006B0011" w:rsidRPr="00A27C41" w:rsidRDefault="006B0011" w:rsidP="006B0011">
      <w:pPr>
        <w:tabs>
          <w:tab w:val="left" w:pos="426"/>
        </w:tabs>
        <w:suppressAutoHyphens w:val="0"/>
        <w:ind w:left="1074"/>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6662"/>
        <w:gridCol w:w="1301"/>
        <w:gridCol w:w="1251"/>
      </w:tblGrid>
      <w:tr w:rsidR="00FE2786" w:rsidRPr="00A27C41" w:rsidTr="00583A87">
        <w:trPr>
          <w:trHeight w:val="479"/>
        </w:trPr>
        <w:tc>
          <w:tcPr>
            <w:tcW w:w="567" w:type="dxa"/>
            <w:vMerge w:val="restart"/>
            <w:shd w:val="clear" w:color="auto" w:fill="auto"/>
          </w:tcPr>
          <w:p w:rsidR="00FE2786" w:rsidRPr="00A27C41" w:rsidRDefault="00FE2786" w:rsidP="0045541F">
            <w:pPr>
              <w:ind w:left="142" w:hanging="142"/>
              <w:jc w:val="center"/>
            </w:pPr>
            <w:r w:rsidRPr="00A27C41">
              <w:t>№</w:t>
            </w:r>
          </w:p>
          <w:p w:rsidR="00FE2786" w:rsidRPr="00A27C41" w:rsidRDefault="00FE2786" w:rsidP="0045541F">
            <w:pPr>
              <w:ind w:left="142" w:hanging="142"/>
              <w:jc w:val="center"/>
            </w:pPr>
            <w:r w:rsidRPr="00A27C41">
              <w:t>з/п</w:t>
            </w:r>
          </w:p>
        </w:tc>
        <w:tc>
          <w:tcPr>
            <w:tcW w:w="6662" w:type="dxa"/>
            <w:vMerge w:val="restart"/>
            <w:shd w:val="clear" w:color="auto" w:fill="auto"/>
          </w:tcPr>
          <w:p w:rsidR="00FE2786" w:rsidRPr="00A27C41" w:rsidRDefault="00FE2786" w:rsidP="0045541F">
            <w:pPr>
              <w:jc w:val="center"/>
            </w:pPr>
            <w:r w:rsidRPr="00A27C41">
              <w:t>Назва теми</w:t>
            </w:r>
          </w:p>
        </w:tc>
        <w:tc>
          <w:tcPr>
            <w:tcW w:w="2552" w:type="dxa"/>
            <w:gridSpan w:val="2"/>
            <w:shd w:val="clear" w:color="auto" w:fill="auto"/>
          </w:tcPr>
          <w:p w:rsidR="00FE2786" w:rsidRPr="00A27C41" w:rsidRDefault="00FE2786" w:rsidP="0045541F">
            <w:pPr>
              <w:jc w:val="center"/>
            </w:pPr>
            <w:r w:rsidRPr="00A27C41">
              <w:t>Кількість</w:t>
            </w:r>
          </w:p>
          <w:p w:rsidR="00FE2786" w:rsidRPr="00A27C41" w:rsidRDefault="00FE2786" w:rsidP="0045541F">
            <w:pPr>
              <w:jc w:val="center"/>
            </w:pPr>
            <w:r w:rsidRPr="00A27C41">
              <w:t>годин</w:t>
            </w:r>
          </w:p>
        </w:tc>
      </w:tr>
      <w:tr w:rsidR="00FE2786" w:rsidRPr="00A27C41" w:rsidTr="00583A87">
        <w:trPr>
          <w:trHeight w:val="330"/>
        </w:trPr>
        <w:tc>
          <w:tcPr>
            <w:tcW w:w="567" w:type="dxa"/>
            <w:vMerge/>
            <w:shd w:val="clear" w:color="auto" w:fill="auto"/>
          </w:tcPr>
          <w:p w:rsidR="00FE2786" w:rsidRPr="00A27C41" w:rsidRDefault="00FE2786" w:rsidP="0045541F">
            <w:pPr>
              <w:ind w:left="142" w:hanging="142"/>
              <w:jc w:val="center"/>
            </w:pPr>
          </w:p>
        </w:tc>
        <w:tc>
          <w:tcPr>
            <w:tcW w:w="6662" w:type="dxa"/>
            <w:vMerge/>
            <w:shd w:val="clear" w:color="auto" w:fill="auto"/>
          </w:tcPr>
          <w:p w:rsidR="00FE2786" w:rsidRPr="00A27C41" w:rsidRDefault="00FE2786" w:rsidP="0045541F">
            <w:pPr>
              <w:jc w:val="center"/>
            </w:pPr>
          </w:p>
        </w:tc>
        <w:tc>
          <w:tcPr>
            <w:tcW w:w="1301" w:type="dxa"/>
            <w:shd w:val="clear" w:color="auto" w:fill="auto"/>
          </w:tcPr>
          <w:p w:rsidR="00FE2786" w:rsidRPr="00A27C41" w:rsidRDefault="00FE2786" w:rsidP="0045541F">
            <w:pPr>
              <w:jc w:val="center"/>
            </w:pPr>
            <w:r w:rsidRPr="00A27C41">
              <w:t>Денна форма навчання</w:t>
            </w:r>
          </w:p>
        </w:tc>
        <w:tc>
          <w:tcPr>
            <w:tcW w:w="1251" w:type="dxa"/>
            <w:shd w:val="clear" w:color="auto" w:fill="auto"/>
          </w:tcPr>
          <w:p w:rsidR="00FE2786" w:rsidRPr="00A27C41" w:rsidRDefault="00FE2786" w:rsidP="0045541F">
            <w:pPr>
              <w:jc w:val="center"/>
            </w:pPr>
            <w:r w:rsidRPr="00A27C41">
              <w:t>Заочна форма навчання</w:t>
            </w:r>
          </w:p>
        </w:tc>
      </w:tr>
      <w:tr w:rsidR="009F0017" w:rsidRPr="00A27C41" w:rsidTr="00583A87">
        <w:trPr>
          <w:trHeight w:val="314"/>
        </w:trPr>
        <w:tc>
          <w:tcPr>
            <w:tcW w:w="567" w:type="dxa"/>
            <w:shd w:val="clear" w:color="auto" w:fill="auto"/>
          </w:tcPr>
          <w:p w:rsidR="009F0017" w:rsidRPr="009C5925" w:rsidRDefault="009F0017" w:rsidP="000B3487">
            <w:pPr>
              <w:pStyle w:val="ab"/>
              <w:rPr>
                <w:rFonts w:ascii="Times New Roman" w:hAnsi="Times New Roman"/>
                <w:sz w:val="24"/>
                <w:szCs w:val="24"/>
                <w:lang w:val="uk-UA"/>
              </w:rPr>
            </w:pPr>
            <w:r>
              <w:rPr>
                <w:rFonts w:ascii="Times New Roman" w:hAnsi="Times New Roman"/>
                <w:sz w:val="24"/>
                <w:szCs w:val="24"/>
                <w:lang w:val="uk-UA"/>
              </w:rPr>
              <w:t>1</w:t>
            </w:r>
          </w:p>
        </w:tc>
        <w:tc>
          <w:tcPr>
            <w:tcW w:w="6662" w:type="dxa"/>
            <w:shd w:val="clear" w:color="auto" w:fill="auto"/>
          </w:tcPr>
          <w:p w:rsidR="009F0017" w:rsidRPr="00DC6523" w:rsidRDefault="009F0017" w:rsidP="000F6E2E">
            <w:pPr>
              <w:rPr>
                <w:i/>
                <w:sz w:val="22"/>
                <w:szCs w:val="22"/>
              </w:rPr>
            </w:pPr>
            <w:r w:rsidRPr="00DC6523">
              <w:rPr>
                <w:i/>
                <w:sz w:val="22"/>
                <w:szCs w:val="22"/>
              </w:rPr>
              <w:t>Тема 1. Сучасний стан онкологічної служби в Україні</w:t>
            </w:r>
            <w:r>
              <w:rPr>
                <w:i/>
                <w:sz w:val="22"/>
                <w:szCs w:val="22"/>
              </w:rPr>
              <w:t>.</w:t>
            </w:r>
          </w:p>
        </w:tc>
        <w:tc>
          <w:tcPr>
            <w:tcW w:w="1301" w:type="dxa"/>
            <w:shd w:val="clear" w:color="auto" w:fill="auto"/>
          </w:tcPr>
          <w:p w:rsidR="009F0017" w:rsidRPr="00A27C41" w:rsidRDefault="009F0017" w:rsidP="003923AB">
            <w:pPr>
              <w:jc w:val="center"/>
              <w:rPr>
                <w:lang w:val="ru-RU"/>
              </w:rPr>
            </w:pPr>
            <w:r>
              <w:rPr>
                <w:lang w:val="ru-RU"/>
              </w:rPr>
              <w:t>10</w:t>
            </w:r>
          </w:p>
        </w:tc>
        <w:tc>
          <w:tcPr>
            <w:tcW w:w="1251" w:type="dxa"/>
            <w:shd w:val="clear" w:color="auto" w:fill="auto"/>
          </w:tcPr>
          <w:p w:rsidR="009F0017" w:rsidRPr="00A27C41" w:rsidRDefault="009F0017" w:rsidP="003923AB">
            <w:pPr>
              <w:jc w:val="center"/>
              <w:rPr>
                <w:lang w:val="ru-RU"/>
              </w:rPr>
            </w:pPr>
            <w:r>
              <w:rPr>
                <w:lang w:val="ru-RU"/>
              </w:rPr>
              <w:t>14</w:t>
            </w:r>
          </w:p>
        </w:tc>
      </w:tr>
      <w:tr w:rsidR="009F0017" w:rsidRPr="00A27C41" w:rsidTr="00583A87">
        <w:trPr>
          <w:trHeight w:val="262"/>
        </w:trPr>
        <w:tc>
          <w:tcPr>
            <w:tcW w:w="567" w:type="dxa"/>
            <w:shd w:val="clear" w:color="auto" w:fill="auto"/>
          </w:tcPr>
          <w:p w:rsidR="009F0017" w:rsidRPr="007A1C36" w:rsidRDefault="009F0017" w:rsidP="000B3487">
            <w:pPr>
              <w:pStyle w:val="ab"/>
              <w:rPr>
                <w:rFonts w:ascii="Times New Roman" w:hAnsi="Times New Roman"/>
                <w:sz w:val="24"/>
                <w:szCs w:val="24"/>
                <w:lang w:val="uk-UA"/>
              </w:rPr>
            </w:pPr>
            <w:r>
              <w:rPr>
                <w:rFonts w:ascii="Times New Roman" w:hAnsi="Times New Roman"/>
                <w:sz w:val="24"/>
                <w:szCs w:val="24"/>
                <w:lang w:val="uk-UA"/>
              </w:rPr>
              <w:t>2</w:t>
            </w:r>
          </w:p>
        </w:tc>
        <w:tc>
          <w:tcPr>
            <w:tcW w:w="6662" w:type="dxa"/>
            <w:shd w:val="clear" w:color="auto" w:fill="auto"/>
          </w:tcPr>
          <w:p w:rsidR="009F0017" w:rsidRPr="00DC6523" w:rsidRDefault="009F0017" w:rsidP="000F6E2E">
            <w:pPr>
              <w:rPr>
                <w:i/>
                <w:sz w:val="22"/>
                <w:szCs w:val="22"/>
              </w:rPr>
            </w:pPr>
            <w:r w:rsidRPr="00DC6523">
              <w:rPr>
                <w:i/>
                <w:sz w:val="22"/>
                <w:szCs w:val="22"/>
              </w:rPr>
              <w:t>Тема 2. Загальні закономірності виникнення та розвитку пухлин</w:t>
            </w:r>
            <w:r>
              <w:rPr>
                <w:i/>
                <w:sz w:val="22"/>
                <w:szCs w:val="22"/>
              </w:rPr>
              <w:t>.</w:t>
            </w:r>
          </w:p>
        </w:tc>
        <w:tc>
          <w:tcPr>
            <w:tcW w:w="1301" w:type="dxa"/>
            <w:shd w:val="clear" w:color="auto" w:fill="auto"/>
          </w:tcPr>
          <w:p w:rsidR="009F0017" w:rsidRDefault="009F0017" w:rsidP="003923AB">
            <w:pPr>
              <w:jc w:val="center"/>
              <w:rPr>
                <w:lang w:val="ru-RU"/>
              </w:rPr>
            </w:pPr>
            <w:r>
              <w:rPr>
                <w:lang w:val="ru-RU"/>
              </w:rPr>
              <w:t>10</w:t>
            </w:r>
          </w:p>
        </w:tc>
        <w:tc>
          <w:tcPr>
            <w:tcW w:w="1251" w:type="dxa"/>
            <w:shd w:val="clear" w:color="auto" w:fill="auto"/>
          </w:tcPr>
          <w:p w:rsidR="009F0017" w:rsidRDefault="009F0017" w:rsidP="003923AB">
            <w:pPr>
              <w:jc w:val="center"/>
              <w:rPr>
                <w:lang w:val="ru-RU"/>
              </w:rPr>
            </w:pPr>
            <w:r>
              <w:rPr>
                <w:lang w:val="ru-RU"/>
              </w:rPr>
              <w:t>14</w:t>
            </w:r>
          </w:p>
        </w:tc>
      </w:tr>
      <w:tr w:rsidR="009F0017" w:rsidRPr="00A27C41" w:rsidTr="00583A87">
        <w:trPr>
          <w:trHeight w:val="265"/>
        </w:trPr>
        <w:tc>
          <w:tcPr>
            <w:tcW w:w="567" w:type="dxa"/>
            <w:shd w:val="clear" w:color="auto" w:fill="auto"/>
          </w:tcPr>
          <w:p w:rsidR="009F0017" w:rsidRPr="007A1C36" w:rsidRDefault="009F0017" w:rsidP="000B3487">
            <w:pPr>
              <w:pStyle w:val="ab"/>
              <w:rPr>
                <w:rFonts w:ascii="Times New Roman" w:hAnsi="Times New Roman"/>
                <w:sz w:val="24"/>
                <w:szCs w:val="24"/>
                <w:lang w:val="uk-UA"/>
              </w:rPr>
            </w:pPr>
            <w:r>
              <w:rPr>
                <w:rFonts w:ascii="Times New Roman" w:hAnsi="Times New Roman"/>
                <w:sz w:val="24"/>
                <w:szCs w:val="24"/>
                <w:lang w:val="uk-UA"/>
              </w:rPr>
              <w:t>3</w:t>
            </w:r>
          </w:p>
        </w:tc>
        <w:tc>
          <w:tcPr>
            <w:tcW w:w="6662" w:type="dxa"/>
            <w:shd w:val="clear" w:color="auto" w:fill="auto"/>
          </w:tcPr>
          <w:p w:rsidR="009F0017" w:rsidRPr="00DC6523" w:rsidRDefault="009F0017" w:rsidP="000F6E2E">
            <w:pPr>
              <w:rPr>
                <w:i/>
                <w:sz w:val="22"/>
                <w:szCs w:val="22"/>
              </w:rPr>
            </w:pPr>
            <w:r w:rsidRPr="00DC6523">
              <w:rPr>
                <w:i/>
                <w:sz w:val="22"/>
                <w:szCs w:val="22"/>
              </w:rPr>
              <w:t>Тема 3. Основні методи лікування онкологічних хворих</w:t>
            </w:r>
            <w:r>
              <w:rPr>
                <w:i/>
                <w:sz w:val="22"/>
                <w:szCs w:val="22"/>
              </w:rPr>
              <w:t>.</w:t>
            </w:r>
          </w:p>
        </w:tc>
        <w:tc>
          <w:tcPr>
            <w:tcW w:w="1301" w:type="dxa"/>
            <w:shd w:val="clear" w:color="auto" w:fill="auto"/>
          </w:tcPr>
          <w:p w:rsidR="009F0017" w:rsidRPr="00A27C41" w:rsidRDefault="009F0017" w:rsidP="003923AB">
            <w:pPr>
              <w:jc w:val="center"/>
              <w:rPr>
                <w:lang w:val="ru-RU"/>
              </w:rPr>
            </w:pPr>
            <w:r>
              <w:rPr>
                <w:lang w:val="ru-RU"/>
              </w:rPr>
              <w:t>11</w:t>
            </w:r>
          </w:p>
        </w:tc>
        <w:tc>
          <w:tcPr>
            <w:tcW w:w="1251" w:type="dxa"/>
            <w:shd w:val="clear" w:color="auto" w:fill="auto"/>
          </w:tcPr>
          <w:p w:rsidR="009F0017" w:rsidRPr="00A27C41" w:rsidRDefault="009F0017" w:rsidP="003923AB">
            <w:pPr>
              <w:jc w:val="center"/>
              <w:rPr>
                <w:lang w:val="ru-RU"/>
              </w:rPr>
            </w:pPr>
            <w:r>
              <w:rPr>
                <w:lang w:val="ru-RU"/>
              </w:rPr>
              <w:t>14</w:t>
            </w:r>
          </w:p>
        </w:tc>
      </w:tr>
      <w:tr w:rsidR="009F0017" w:rsidRPr="00A27C41" w:rsidTr="00583A87">
        <w:trPr>
          <w:trHeight w:val="366"/>
        </w:trPr>
        <w:tc>
          <w:tcPr>
            <w:tcW w:w="567" w:type="dxa"/>
            <w:shd w:val="clear" w:color="auto" w:fill="auto"/>
          </w:tcPr>
          <w:p w:rsidR="009F0017" w:rsidRPr="007A1C36" w:rsidRDefault="009F0017" w:rsidP="000B3487">
            <w:pPr>
              <w:pStyle w:val="ab"/>
              <w:rPr>
                <w:rFonts w:ascii="Times New Roman" w:hAnsi="Times New Roman"/>
                <w:sz w:val="24"/>
                <w:szCs w:val="24"/>
                <w:lang w:val="uk-UA"/>
              </w:rPr>
            </w:pPr>
            <w:r>
              <w:rPr>
                <w:rFonts w:ascii="Times New Roman" w:hAnsi="Times New Roman"/>
                <w:sz w:val="24"/>
                <w:szCs w:val="24"/>
                <w:lang w:val="uk-UA"/>
              </w:rPr>
              <w:t>4</w:t>
            </w:r>
          </w:p>
        </w:tc>
        <w:tc>
          <w:tcPr>
            <w:tcW w:w="6662" w:type="dxa"/>
            <w:shd w:val="clear" w:color="auto" w:fill="auto"/>
          </w:tcPr>
          <w:p w:rsidR="009F0017" w:rsidRPr="00DC6523" w:rsidRDefault="009F0017" w:rsidP="000F6E2E">
            <w:pPr>
              <w:rPr>
                <w:i/>
                <w:sz w:val="22"/>
                <w:szCs w:val="22"/>
              </w:rPr>
            </w:pPr>
            <w:r w:rsidRPr="00DC6523">
              <w:rPr>
                <w:i/>
                <w:sz w:val="22"/>
                <w:szCs w:val="22"/>
              </w:rPr>
              <w:t>Тема 4. Система реабілітації онкологічних хворих</w:t>
            </w:r>
            <w:r>
              <w:rPr>
                <w:i/>
                <w:sz w:val="22"/>
                <w:szCs w:val="22"/>
              </w:rPr>
              <w:t xml:space="preserve"> в Україні.</w:t>
            </w:r>
          </w:p>
        </w:tc>
        <w:tc>
          <w:tcPr>
            <w:tcW w:w="1301" w:type="dxa"/>
            <w:shd w:val="clear" w:color="auto" w:fill="auto"/>
          </w:tcPr>
          <w:p w:rsidR="009F0017" w:rsidRPr="00A27C41" w:rsidRDefault="009F0017" w:rsidP="003923AB">
            <w:pPr>
              <w:jc w:val="center"/>
              <w:rPr>
                <w:lang w:val="ru-RU"/>
              </w:rPr>
            </w:pPr>
            <w:r>
              <w:rPr>
                <w:lang w:val="ru-RU"/>
              </w:rPr>
              <w:t>11</w:t>
            </w:r>
          </w:p>
        </w:tc>
        <w:tc>
          <w:tcPr>
            <w:tcW w:w="1251" w:type="dxa"/>
            <w:shd w:val="clear" w:color="auto" w:fill="auto"/>
          </w:tcPr>
          <w:p w:rsidR="009F0017" w:rsidRPr="00A27C41" w:rsidRDefault="009F0017" w:rsidP="003923AB">
            <w:pPr>
              <w:jc w:val="center"/>
              <w:rPr>
                <w:lang w:val="ru-RU"/>
              </w:rPr>
            </w:pPr>
            <w:r>
              <w:rPr>
                <w:lang w:val="ru-RU"/>
              </w:rPr>
              <w:t>14</w:t>
            </w:r>
          </w:p>
        </w:tc>
      </w:tr>
      <w:tr w:rsidR="009F0017" w:rsidRPr="00A27C41" w:rsidTr="00583A87">
        <w:trPr>
          <w:trHeight w:val="419"/>
        </w:trPr>
        <w:tc>
          <w:tcPr>
            <w:tcW w:w="567" w:type="dxa"/>
            <w:shd w:val="clear" w:color="auto" w:fill="auto"/>
          </w:tcPr>
          <w:p w:rsidR="009F0017" w:rsidRPr="007A1C36" w:rsidRDefault="009F0017" w:rsidP="000B3487">
            <w:pPr>
              <w:pStyle w:val="ab"/>
              <w:rPr>
                <w:rFonts w:ascii="Times New Roman" w:hAnsi="Times New Roman"/>
                <w:sz w:val="24"/>
                <w:szCs w:val="24"/>
                <w:lang w:val="uk-UA"/>
              </w:rPr>
            </w:pPr>
            <w:r>
              <w:rPr>
                <w:rFonts w:ascii="Times New Roman" w:hAnsi="Times New Roman"/>
                <w:sz w:val="24"/>
                <w:szCs w:val="24"/>
                <w:lang w:val="uk-UA"/>
              </w:rPr>
              <w:t>5</w:t>
            </w:r>
          </w:p>
        </w:tc>
        <w:tc>
          <w:tcPr>
            <w:tcW w:w="6662" w:type="dxa"/>
            <w:shd w:val="clear" w:color="auto" w:fill="auto"/>
          </w:tcPr>
          <w:p w:rsidR="009F0017" w:rsidRPr="00DD5F8E" w:rsidRDefault="009F0017" w:rsidP="000F6E2E">
            <w:pPr>
              <w:autoSpaceDE w:val="0"/>
              <w:autoSpaceDN w:val="0"/>
              <w:adjustRightInd w:val="0"/>
              <w:rPr>
                <w:rFonts w:ascii="BEBFFS+TimesNewRomanPS-BoldMT" w:hAnsi="BEBFFS+TimesNewRomanPS-BoldMT" w:cs="BEBFFS+TimesNewRomanPS-BoldMT"/>
                <w:i/>
                <w:color w:val="000000"/>
                <w:sz w:val="22"/>
                <w:szCs w:val="22"/>
              </w:rPr>
            </w:pPr>
            <w:r w:rsidRPr="00DD5F8E">
              <w:rPr>
                <w:rFonts w:ascii="BEBFFS+TimesNewRomanPS-BoldMT" w:hAnsi="BEBFFS+TimesNewRomanPS-BoldMT" w:cs="BEBFFS+TimesNewRomanPS-BoldMT"/>
                <w:bCs/>
                <w:i/>
                <w:color w:val="000000"/>
                <w:sz w:val="22"/>
                <w:szCs w:val="22"/>
              </w:rPr>
              <w:t>Тема 5. Фізична реабілітація осіб з раком молочної залози</w:t>
            </w:r>
            <w:r>
              <w:rPr>
                <w:rFonts w:ascii="BEBFFS+TimesNewRomanPS-BoldMT" w:hAnsi="BEBFFS+TimesNewRomanPS-BoldMT" w:cs="BEBFFS+TimesNewRomanPS-BoldMT"/>
                <w:bCs/>
                <w:i/>
                <w:color w:val="000000"/>
                <w:sz w:val="22"/>
                <w:szCs w:val="22"/>
              </w:rPr>
              <w:t>.</w:t>
            </w:r>
          </w:p>
          <w:p w:rsidR="009F0017" w:rsidRPr="00DD5F8E" w:rsidRDefault="009F0017" w:rsidP="000F6E2E">
            <w:pPr>
              <w:rPr>
                <w:i/>
                <w:sz w:val="22"/>
                <w:szCs w:val="22"/>
              </w:rPr>
            </w:pPr>
          </w:p>
        </w:tc>
        <w:tc>
          <w:tcPr>
            <w:tcW w:w="1301" w:type="dxa"/>
            <w:shd w:val="clear" w:color="auto" w:fill="auto"/>
          </w:tcPr>
          <w:p w:rsidR="009F0017" w:rsidRPr="00A27C41" w:rsidRDefault="009F0017" w:rsidP="003923AB">
            <w:pPr>
              <w:jc w:val="center"/>
              <w:rPr>
                <w:lang w:val="ru-RU"/>
              </w:rPr>
            </w:pPr>
            <w:r>
              <w:rPr>
                <w:lang w:val="ru-RU"/>
              </w:rPr>
              <w:t>9</w:t>
            </w:r>
          </w:p>
        </w:tc>
        <w:tc>
          <w:tcPr>
            <w:tcW w:w="1251" w:type="dxa"/>
            <w:shd w:val="clear" w:color="auto" w:fill="auto"/>
          </w:tcPr>
          <w:p w:rsidR="009F0017" w:rsidRPr="00A27C41" w:rsidRDefault="009F0017" w:rsidP="000F6E2E">
            <w:pPr>
              <w:jc w:val="center"/>
              <w:rPr>
                <w:lang w:val="ru-RU"/>
              </w:rPr>
            </w:pPr>
            <w:r>
              <w:rPr>
                <w:lang w:val="ru-RU"/>
              </w:rPr>
              <w:t>10</w:t>
            </w:r>
          </w:p>
        </w:tc>
      </w:tr>
      <w:tr w:rsidR="009F0017" w:rsidRPr="00A27C41" w:rsidTr="00583A87">
        <w:trPr>
          <w:trHeight w:val="384"/>
        </w:trPr>
        <w:tc>
          <w:tcPr>
            <w:tcW w:w="567" w:type="dxa"/>
            <w:shd w:val="clear" w:color="auto" w:fill="auto"/>
          </w:tcPr>
          <w:p w:rsidR="009F0017" w:rsidRPr="007A1C36" w:rsidRDefault="009F0017" w:rsidP="000B3487">
            <w:pPr>
              <w:pStyle w:val="ab"/>
              <w:rPr>
                <w:rFonts w:ascii="Times New Roman" w:hAnsi="Times New Roman"/>
                <w:sz w:val="24"/>
                <w:szCs w:val="24"/>
                <w:lang w:val="uk-UA"/>
              </w:rPr>
            </w:pPr>
            <w:r>
              <w:rPr>
                <w:rFonts w:ascii="Times New Roman" w:hAnsi="Times New Roman"/>
                <w:sz w:val="24"/>
                <w:szCs w:val="24"/>
                <w:lang w:val="uk-UA"/>
              </w:rPr>
              <w:t>6</w:t>
            </w:r>
          </w:p>
        </w:tc>
        <w:tc>
          <w:tcPr>
            <w:tcW w:w="6662" w:type="dxa"/>
            <w:shd w:val="clear" w:color="auto" w:fill="auto"/>
          </w:tcPr>
          <w:p w:rsidR="009F0017" w:rsidRPr="00DD5F8E" w:rsidRDefault="009F0017" w:rsidP="000F6E2E">
            <w:pPr>
              <w:autoSpaceDE w:val="0"/>
              <w:autoSpaceDN w:val="0"/>
              <w:adjustRightInd w:val="0"/>
              <w:rPr>
                <w:i/>
                <w:sz w:val="22"/>
                <w:szCs w:val="22"/>
              </w:rPr>
            </w:pPr>
            <w:r w:rsidRPr="00DD5F8E">
              <w:rPr>
                <w:rFonts w:ascii="BEBFFS+TimesNewRomanPS-BoldMT" w:hAnsi="BEBFFS+TimesNewRomanPS-BoldMT" w:cs="BEBFFS+TimesNewRomanPS-BoldMT"/>
                <w:bCs/>
                <w:i/>
                <w:color w:val="000000"/>
                <w:sz w:val="22"/>
                <w:szCs w:val="22"/>
              </w:rPr>
              <w:t>Тема 6. Фізична реабілітація хворих на рак легенів</w:t>
            </w:r>
            <w:r>
              <w:rPr>
                <w:rFonts w:ascii="BEBFFS+TimesNewRomanPS-BoldMT" w:hAnsi="BEBFFS+TimesNewRomanPS-BoldMT" w:cs="BEBFFS+TimesNewRomanPS-BoldMT"/>
                <w:bCs/>
                <w:i/>
                <w:color w:val="000000"/>
                <w:sz w:val="22"/>
                <w:szCs w:val="22"/>
              </w:rPr>
              <w:t>.</w:t>
            </w:r>
          </w:p>
        </w:tc>
        <w:tc>
          <w:tcPr>
            <w:tcW w:w="1301" w:type="dxa"/>
            <w:shd w:val="clear" w:color="auto" w:fill="auto"/>
          </w:tcPr>
          <w:p w:rsidR="009F0017" w:rsidRDefault="009F0017" w:rsidP="003923AB">
            <w:pPr>
              <w:jc w:val="center"/>
              <w:rPr>
                <w:lang w:val="ru-RU"/>
              </w:rPr>
            </w:pPr>
            <w:r>
              <w:rPr>
                <w:lang w:val="ru-RU"/>
              </w:rPr>
              <w:t>9</w:t>
            </w:r>
          </w:p>
        </w:tc>
        <w:tc>
          <w:tcPr>
            <w:tcW w:w="1251" w:type="dxa"/>
            <w:shd w:val="clear" w:color="auto" w:fill="auto"/>
          </w:tcPr>
          <w:p w:rsidR="009F0017" w:rsidRDefault="009F0017" w:rsidP="000F6E2E">
            <w:pPr>
              <w:jc w:val="center"/>
              <w:rPr>
                <w:lang w:val="ru-RU"/>
              </w:rPr>
            </w:pPr>
            <w:r>
              <w:rPr>
                <w:lang w:val="ru-RU"/>
              </w:rPr>
              <w:t>10</w:t>
            </w:r>
          </w:p>
        </w:tc>
      </w:tr>
      <w:tr w:rsidR="009F0017" w:rsidRPr="00A27C41" w:rsidTr="00583A87">
        <w:trPr>
          <w:trHeight w:val="384"/>
        </w:trPr>
        <w:tc>
          <w:tcPr>
            <w:tcW w:w="567" w:type="dxa"/>
            <w:shd w:val="clear" w:color="auto" w:fill="auto"/>
          </w:tcPr>
          <w:p w:rsidR="009F0017" w:rsidRPr="007A1C36" w:rsidRDefault="009F0017" w:rsidP="000B3487">
            <w:pPr>
              <w:pStyle w:val="ab"/>
              <w:rPr>
                <w:rFonts w:ascii="Times New Roman" w:hAnsi="Times New Roman"/>
                <w:sz w:val="24"/>
                <w:szCs w:val="24"/>
                <w:lang w:val="uk-UA"/>
              </w:rPr>
            </w:pPr>
            <w:r>
              <w:rPr>
                <w:rFonts w:ascii="Times New Roman" w:hAnsi="Times New Roman"/>
                <w:sz w:val="24"/>
                <w:szCs w:val="24"/>
                <w:lang w:val="uk-UA"/>
              </w:rPr>
              <w:t>7</w:t>
            </w:r>
          </w:p>
        </w:tc>
        <w:tc>
          <w:tcPr>
            <w:tcW w:w="6662" w:type="dxa"/>
            <w:shd w:val="clear" w:color="auto" w:fill="auto"/>
          </w:tcPr>
          <w:p w:rsidR="009F0017" w:rsidRPr="00DD5F8E" w:rsidRDefault="009F0017" w:rsidP="000F6E2E">
            <w:pPr>
              <w:autoSpaceDE w:val="0"/>
              <w:autoSpaceDN w:val="0"/>
              <w:adjustRightInd w:val="0"/>
              <w:rPr>
                <w:i/>
                <w:sz w:val="22"/>
                <w:szCs w:val="22"/>
              </w:rPr>
            </w:pPr>
            <w:r w:rsidRPr="00DD5F8E">
              <w:rPr>
                <w:rFonts w:ascii="BEBFFS+TimesNewRomanPS-BoldMT" w:hAnsi="BEBFFS+TimesNewRomanPS-BoldMT" w:cs="BEBFFS+TimesNewRomanPS-BoldMT"/>
                <w:bCs/>
                <w:i/>
                <w:color w:val="000000"/>
                <w:sz w:val="22"/>
                <w:szCs w:val="22"/>
              </w:rPr>
              <w:t>Тема 7. Фізична реабілітація хворих на рак яєчників, шийки та тіла матки</w:t>
            </w:r>
            <w:r>
              <w:rPr>
                <w:rFonts w:ascii="BEBFFS+TimesNewRomanPS-BoldMT" w:hAnsi="BEBFFS+TimesNewRomanPS-BoldMT" w:cs="BEBFFS+TimesNewRomanPS-BoldMT"/>
                <w:bCs/>
                <w:i/>
                <w:color w:val="000000"/>
                <w:sz w:val="22"/>
                <w:szCs w:val="22"/>
              </w:rPr>
              <w:t>.</w:t>
            </w:r>
            <w:r w:rsidRPr="00DD5F8E">
              <w:rPr>
                <w:rFonts w:ascii="BEBFFS+TimesNewRomanPS-BoldMT" w:hAnsi="BEBFFS+TimesNewRomanPS-BoldMT" w:cs="BEBFFS+TimesNewRomanPS-BoldMT"/>
                <w:bCs/>
                <w:i/>
                <w:color w:val="000000"/>
                <w:sz w:val="22"/>
                <w:szCs w:val="22"/>
              </w:rPr>
              <w:t xml:space="preserve"> </w:t>
            </w:r>
          </w:p>
        </w:tc>
        <w:tc>
          <w:tcPr>
            <w:tcW w:w="1301" w:type="dxa"/>
            <w:shd w:val="clear" w:color="auto" w:fill="auto"/>
          </w:tcPr>
          <w:p w:rsidR="009F0017" w:rsidRPr="00A27C41" w:rsidRDefault="009F0017" w:rsidP="003923AB">
            <w:pPr>
              <w:jc w:val="center"/>
              <w:rPr>
                <w:lang w:val="ru-RU"/>
              </w:rPr>
            </w:pPr>
            <w:r>
              <w:rPr>
                <w:lang w:val="ru-RU"/>
              </w:rPr>
              <w:t>8</w:t>
            </w:r>
          </w:p>
        </w:tc>
        <w:tc>
          <w:tcPr>
            <w:tcW w:w="1251" w:type="dxa"/>
            <w:shd w:val="clear" w:color="auto" w:fill="auto"/>
          </w:tcPr>
          <w:p w:rsidR="009F0017" w:rsidRPr="00A27C41" w:rsidRDefault="009F0017" w:rsidP="000F6E2E">
            <w:pPr>
              <w:jc w:val="center"/>
              <w:rPr>
                <w:lang w:val="ru-RU"/>
              </w:rPr>
            </w:pPr>
            <w:r>
              <w:rPr>
                <w:lang w:val="ru-RU"/>
              </w:rPr>
              <w:t>10</w:t>
            </w:r>
          </w:p>
        </w:tc>
      </w:tr>
      <w:tr w:rsidR="009F0017" w:rsidRPr="00A27C41" w:rsidTr="00583A87">
        <w:trPr>
          <w:trHeight w:val="384"/>
        </w:trPr>
        <w:tc>
          <w:tcPr>
            <w:tcW w:w="567" w:type="dxa"/>
            <w:shd w:val="clear" w:color="auto" w:fill="auto"/>
          </w:tcPr>
          <w:p w:rsidR="009F0017" w:rsidRDefault="009F0017" w:rsidP="000B3487">
            <w:pPr>
              <w:pStyle w:val="ab"/>
              <w:rPr>
                <w:rFonts w:ascii="Times New Roman" w:hAnsi="Times New Roman"/>
                <w:sz w:val="24"/>
                <w:szCs w:val="24"/>
                <w:lang w:val="uk-UA"/>
              </w:rPr>
            </w:pPr>
            <w:r>
              <w:rPr>
                <w:rFonts w:ascii="Times New Roman" w:hAnsi="Times New Roman"/>
                <w:sz w:val="24"/>
                <w:szCs w:val="24"/>
                <w:lang w:val="uk-UA"/>
              </w:rPr>
              <w:t>8</w:t>
            </w:r>
          </w:p>
        </w:tc>
        <w:tc>
          <w:tcPr>
            <w:tcW w:w="6662" w:type="dxa"/>
            <w:shd w:val="clear" w:color="auto" w:fill="auto"/>
          </w:tcPr>
          <w:p w:rsidR="009F0017" w:rsidRPr="00DD5F8E" w:rsidRDefault="009F0017" w:rsidP="00273AB2">
            <w:pPr>
              <w:pStyle w:val="Default"/>
              <w:rPr>
                <w:i/>
                <w:sz w:val="22"/>
                <w:szCs w:val="22"/>
              </w:rPr>
            </w:pPr>
            <w:r w:rsidRPr="00DD5F8E">
              <w:rPr>
                <w:rFonts w:ascii="BEBFFS+TimesNewRomanPS-BoldMT" w:hAnsi="BEBFFS+TimesNewRomanPS-BoldMT" w:cs="BEBFFS+TimesNewRomanPS-BoldMT"/>
                <w:bCs/>
                <w:i/>
                <w:sz w:val="22"/>
                <w:szCs w:val="22"/>
                <w:lang w:val="uk-UA"/>
              </w:rPr>
              <w:t xml:space="preserve">Тема </w:t>
            </w:r>
            <w:r>
              <w:rPr>
                <w:rFonts w:ascii="BEBFFS+TimesNewRomanPS-BoldMT" w:hAnsi="BEBFFS+TimesNewRomanPS-BoldMT" w:cs="BEBFFS+TimesNewRomanPS-BoldMT"/>
                <w:bCs/>
                <w:i/>
                <w:sz w:val="22"/>
                <w:szCs w:val="22"/>
                <w:lang w:val="uk-UA"/>
              </w:rPr>
              <w:t>8</w:t>
            </w:r>
            <w:r w:rsidRPr="00DD5F8E">
              <w:rPr>
                <w:rFonts w:ascii="BEBFFS+TimesNewRomanPS-BoldMT" w:hAnsi="BEBFFS+TimesNewRomanPS-BoldMT" w:cs="BEBFFS+TimesNewRomanPS-BoldMT"/>
                <w:bCs/>
                <w:i/>
                <w:sz w:val="22"/>
                <w:szCs w:val="22"/>
                <w:lang w:val="uk-UA"/>
              </w:rPr>
              <w:t xml:space="preserve">. Фізична реабілітація осіб з новоутвореннями шлунково-кишкового тракту. </w:t>
            </w:r>
          </w:p>
        </w:tc>
        <w:tc>
          <w:tcPr>
            <w:tcW w:w="1301" w:type="dxa"/>
            <w:shd w:val="clear" w:color="auto" w:fill="auto"/>
          </w:tcPr>
          <w:p w:rsidR="009F0017" w:rsidRPr="00A27C41" w:rsidRDefault="009F0017" w:rsidP="003923AB">
            <w:pPr>
              <w:jc w:val="center"/>
              <w:rPr>
                <w:lang w:val="ru-RU"/>
              </w:rPr>
            </w:pPr>
            <w:r>
              <w:rPr>
                <w:lang w:val="ru-RU"/>
              </w:rPr>
              <w:t>8</w:t>
            </w:r>
          </w:p>
        </w:tc>
        <w:tc>
          <w:tcPr>
            <w:tcW w:w="1251" w:type="dxa"/>
            <w:shd w:val="clear" w:color="auto" w:fill="auto"/>
          </w:tcPr>
          <w:p w:rsidR="009F0017" w:rsidRPr="00A27C41" w:rsidRDefault="009F0017" w:rsidP="0045541F">
            <w:pPr>
              <w:jc w:val="center"/>
              <w:rPr>
                <w:lang w:val="ru-RU"/>
              </w:rPr>
            </w:pPr>
            <w:r>
              <w:rPr>
                <w:lang w:val="ru-RU"/>
              </w:rPr>
              <w:t>10</w:t>
            </w:r>
          </w:p>
        </w:tc>
      </w:tr>
      <w:tr w:rsidR="009F0017" w:rsidRPr="00A27C41" w:rsidTr="00583A87">
        <w:trPr>
          <w:trHeight w:val="384"/>
        </w:trPr>
        <w:tc>
          <w:tcPr>
            <w:tcW w:w="567" w:type="dxa"/>
            <w:shd w:val="clear" w:color="auto" w:fill="auto"/>
          </w:tcPr>
          <w:p w:rsidR="009F0017" w:rsidRDefault="009F0017" w:rsidP="003923AB">
            <w:pPr>
              <w:pStyle w:val="ab"/>
              <w:rPr>
                <w:rFonts w:ascii="Times New Roman" w:hAnsi="Times New Roman"/>
                <w:sz w:val="24"/>
                <w:szCs w:val="24"/>
                <w:lang w:val="uk-UA"/>
              </w:rPr>
            </w:pPr>
            <w:r>
              <w:rPr>
                <w:rFonts w:ascii="Times New Roman" w:hAnsi="Times New Roman"/>
                <w:sz w:val="24"/>
                <w:szCs w:val="24"/>
                <w:lang w:val="uk-UA"/>
              </w:rPr>
              <w:t>9.</w:t>
            </w:r>
          </w:p>
        </w:tc>
        <w:tc>
          <w:tcPr>
            <w:tcW w:w="6662" w:type="dxa"/>
            <w:shd w:val="clear" w:color="auto" w:fill="auto"/>
          </w:tcPr>
          <w:p w:rsidR="009F0017" w:rsidRPr="00DD5F8E" w:rsidRDefault="009F0017" w:rsidP="003923AB">
            <w:pPr>
              <w:pStyle w:val="Default"/>
              <w:rPr>
                <w:rFonts w:ascii="BEBFFS+TimesNewRomanPS-BoldMT" w:hAnsi="BEBFFS+TimesNewRomanPS-BoldMT" w:cs="BEBFFS+TimesNewRomanPS-BoldMT"/>
                <w:bCs/>
                <w:i/>
                <w:sz w:val="22"/>
                <w:szCs w:val="22"/>
                <w:lang w:val="uk-UA"/>
              </w:rPr>
            </w:pPr>
            <w:r w:rsidRPr="00D22CB6">
              <w:rPr>
                <w:bCs/>
                <w:i/>
                <w:sz w:val="22"/>
                <w:szCs w:val="22"/>
              </w:rPr>
              <w:t>Тема 9. Фізична реабілітація осіб з пухлинами гортані, носоглотки, придаткових пазух носа, рота, глотки.</w:t>
            </w:r>
          </w:p>
        </w:tc>
        <w:tc>
          <w:tcPr>
            <w:tcW w:w="1301" w:type="dxa"/>
            <w:shd w:val="clear" w:color="auto" w:fill="auto"/>
          </w:tcPr>
          <w:p w:rsidR="009F0017" w:rsidRDefault="009F0017" w:rsidP="003923AB">
            <w:pPr>
              <w:jc w:val="center"/>
              <w:rPr>
                <w:lang w:val="ru-RU"/>
              </w:rPr>
            </w:pPr>
            <w:r>
              <w:rPr>
                <w:lang w:val="ru-RU"/>
              </w:rPr>
              <w:t>8</w:t>
            </w:r>
          </w:p>
        </w:tc>
        <w:tc>
          <w:tcPr>
            <w:tcW w:w="1251" w:type="dxa"/>
            <w:shd w:val="clear" w:color="auto" w:fill="auto"/>
          </w:tcPr>
          <w:p w:rsidR="009F0017" w:rsidRDefault="009F0017" w:rsidP="0045541F">
            <w:pPr>
              <w:jc w:val="center"/>
              <w:rPr>
                <w:lang w:val="ru-RU"/>
              </w:rPr>
            </w:pPr>
            <w:r>
              <w:rPr>
                <w:lang w:val="ru-RU"/>
              </w:rPr>
              <w:t>16</w:t>
            </w:r>
          </w:p>
        </w:tc>
      </w:tr>
      <w:tr w:rsidR="009F0017" w:rsidRPr="00A27C41" w:rsidTr="00583A87">
        <w:trPr>
          <w:trHeight w:val="266"/>
        </w:trPr>
        <w:tc>
          <w:tcPr>
            <w:tcW w:w="567" w:type="dxa"/>
            <w:shd w:val="clear" w:color="auto" w:fill="auto"/>
          </w:tcPr>
          <w:p w:rsidR="009F0017" w:rsidRPr="00A27C41" w:rsidRDefault="009F0017" w:rsidP="0045541F">
            <w:pPr>
              <w:jc w:val="center"/>
            </w:pPr>
          </w:p>
        </w:tc>
        <w:tc>
          <w:tcPr>
            <w:tcW w:w="6662" w:type="dxa"/>
            <w:shd w:val="clear" w:color="auto" w:fill="auto"/>
          </w:tcPr>
          <w:p w:rsidR="009F0017" w:rsidRPr="00A27C41" w:rsidRDefault="009F0017" w:rsidP="0045541F">
            <w:pPr>
              <w:jc w:val="both"/>
              <w:rPr>
                <w:b/>
              </w:rPr>
            </w:pPr>
            <w:r w:rsidRPr="00A27C41">
              <w:rPr>
                <w:b/>
              </w:rPr>
              <w:t>Разом</w:t>
            </w:r>
          </w:p>
        </w:tc>
        <w:tc>
          <w:tcPr>
            <w:tcW w:w="1301" w:type="dxa"/>
            <w:shd w:val="clear" w:color="auto" w:fill="auto"/>
          </w:tcPr>
          <w:p w:rsidR="009F0017" w:rsidRPr="00A27C41" w:rsidRDefault="009F0017" w:rsidP="0045541F">
            <w:pPr>
              <w:jc w:val="center"/>
              <w:rPr>
                <w:b/>
                <w:lang w:val="ru-RU"/>
              </w:rPr>
            </w:pPr>
            <w:r>
              <w:rPr>
                <w:b/>
                <w:lang w:val="ru-RU"/>
              </w:rPr>
              <w:t>84</w:t>
            </w:r>
          </w:p>
        </w:tc>
        <w:tc>
          <w:tcPr>
            <w:tcW w:w="1251" w:type="dxa"/>
            <w:shd w:val="clear" w:color="auto" w:fill="auto"/>
          </w:tcPr>
          <w:p w:rsidR="009F0017" w:rsidRPr="00A27C41" w:rsidRDefault="009F0017" w:rsidP="0045541F">
            <w:pPr>
              <w:jc w:val="center"/>
              <w:rPr>
                <w:b/>
                <w:lang w:val="ru-RU"/>
              </w:rPr>
            </w:pPr>
            <w:r>
              <w:rPr>
                <w:b/>
                <w:lang w:val="ru-RU"/>
              </w:rPr>
              <w:t>112</w:t>
            </w:r>
          </w:p>
        </w:tc>
      </w:tr>
    </w:tbl>
    <w:p w:rsidR="00FE2786" w:rsidRDefault="00FE2786" w:rsidP="00FE2786">
      <w:pPr>
        <w:jc w:val="center"/>
        <w:rPr>
          <w:b/>
        </w:rPr>
      </w:pPr>
    </w:p>
    <w:p w:rsidR="006B0011" w:rsidRPr="00A27C41" w:rsidRDefault="006B0011" w:rsidP="00FE2786">
      <w:pPr>
        <w:jc w:val="center"/>
        <w:rPr>
          <w:b/>
        </w:rPr>
      </w:pPr>
    </w:p>
    <w:p w:rsidR="00FE2786" w:rsidRDefault="00FE2786" w:rsidP="00FE2786">
      <w:pPr>
        <w:numPr>
          <w:ilvl w:val="0"/>
          <w:numId w:val="3"/>
        </w:numPr>
        <w:jc w:val="center"/>
        <w:rPr>
          <w:b/>
          <w:bCs/>
        </w:rPr>
      </w:pPr>
      <w:r w:rsidRPr="00A27C41">
        <w:rPr>
          <w:b/>
          <w:bCs/>
        </w:rPr>
        <w:t>Види контролю і система накопичення балів</w:t>
      </w:r>
    </w:p>
    <w:p w:rsidR="00547D15" w:rsidRDefault="00D00766" w:rsidP="00547D15">
      <w:pPr>
        <w:pStyle w:val="a6"/>
        <w:spacing w:after="0"/>
        <w:ind w:firstLine="708"/>
        <w:jc w:val="both"/>
      </w:pPr>
      <w:r>
        <w:t xml:space="preserve">У процесі вивчення </w:t>
      </w:r>
      <w:r w:rsidR="00547D15">
        <w:t xml:space="preserve">дисципліни «Фізична реабілітація </w:t>
      </w:r>
      <w:r w:rsidR="00547D15" w:rsidRPr="004D463C">
        <w:t>осіб з новоутворен</w:t>
      </w:r>
      <w:r>
        <w:t>н</w:t>
      </w:r>
      <w:r w:rsidR="00547D15" w:rsidRPr="004D463C">
        <w:t>ями</w:t>
      </w:r>
      <w:r w:rsidR="00547D15">
        <w:t xml:space="preserve">» </w:t>
      </w:r>
      <w:r>
        <w:t>проводиться дві поточні атестації</w:t>
      </w:r>
    </w:p>
    <w:p w:rsidR="00547D15" w:rsidRDefault="00547D15" w:rsidP="00547D15">
      <w:pPr>
        <w:pStyle w:val="a6"/>
        <w:spacing w:after="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275"/>
        <w:gridCol w:w="1276"/>
        <w:gridCol w:w="1276"/>
        <w:gridCol w:w="1134"/>
        <w:gridCol w:w="1276"/>
        <w:gridCol w:w="992"/>
        <w:gridCol w:w="850"/>
        <w:gridCol w:w="851"/>
      </w:tblGrid>
      <w:tr w:rsidR="00547D15" w:rsidTr="00547D15">
        <w:trPr>
          <w:trHeight w:val="300"/>
        </w:trPr>
        <w:tc>
          <w:tcPr>
            <w:tcW w:w="7338" w:type="dxa"/>
            <w:gridSpan w:val="6"/>
            <w:tcBorders>
              <w:top w:val="single" w:sz="4" w:space="0" w:color="000000"/>
              <w:left w:val="single" w:sz="4" w:space="0" w:color="000000"/>
              <w:bottom w:val="single" w:sz="4" w:space="0" w:color="auto"/>
              <w:right w:val="single" w:sz="4" w:space="0" w:color="000000"/>
            </w:tcBorders>
            <w:hideMark/>
          </w:tcPr>
          <w:p w:rsidR="00547D15" w:rsidRDefault="00547D15">
            <w:pPr>
              <w:pStyle w:val="a6"/>
              <w:spacing w:after="0"/>
              <w:jc w:val="center"/>
              <w:rPr>
                <w:lang w:val="ru-RU"/>
              </w:rPr>
            </w:pPr>
            <w:r>
              <w:rPr>
                <w:lang w:val="ru-RU"/>
              </w:rPr>
              <w:t>Поточний контроль знань</w:t>
            </w:r>
          </w:p>
        </w:tc>
        <w:tc>
          <w:tcPr>
            <w:tcW w:w="2693" w:type="dxa"/>
            <w:gridSpan w:val="3"/>
            <w:vMerge w:val="restart"/>
            <w:tcBorders>
              <w:top w:val="single" w:sz="4" w:space="0" w:color="000000"/>
              <w:left w:val="single" w:sz="4" w:space="0" w:color="000000"/>
              <w:bottom w:val="single" w:sz="4" w:space="0" w:color="000000"/>
              <w:right w:val="single" w:sz="4" w:space="0" w:color="000000"/>
            </w:tcBorders>
            <w:hideMark/>
          </w:tcPr>
          <w:p w:rsidR="00547D15" w:rsidRDefault="00547D15">
            <w:pPr>
              <w:pStyle w:val="a6"/>
              <w:spacing w:after="0"/>
              <w:jc w:val="center"/>
              <w:rPr>
                <w:lang w:val="ru-RU"/>
              </w:rPr>
            </w:pPr>
            <w:r>
              <w:rPr>
                <w:lang w:val="ru-RU"/>
              </w:rPr>
              <w:t>Підсумковий контроль</w:t>
            </w:r>
          </w:p>
          <w:p w:rsidR="00547D15" w:rsidRDefault="00547D15">
            <w:pPr>
              <w:pStyle w:val="a6"/>
              <w:spacing w:after="0"/>
              <w:jc w:val="center"/>
              <w:rPr>
                <w:lang w:val="ru-RU"/>
              </w:rPr>
            </w:pPr>
            <w:r>
              <w:rPr>
                <w:lang w:val="ru-RU"/>
              </w:rPr>
              <w:t>знань</w:t>
            </w:r>
          </w:p>
        </w:tc>
      </w:tr>
      <w:tr w:rsidR="00547D15" w:rsidTr="00547D15">
        <w:trPr>
          <w:trHeight w:val="240"/>
        </w:trPr>
        <w:tc>
          <w:tcPr>
            <w:tcW w:w="3652" w:type="dxa"/>
            <w:gridSpan w:val="3"/>
            <w:tcBorders>
              <w:top w:val="single" w:sz="4" w:space="0" w:color="auto"/>
              <w:left w:val="single" w:sz="4" w:space="0" w:color="000000"/>
              <w:bottom w:val="single" w:sz="4" w:space="0" w:color="000000"/>
              <w:right w:val="single" w:sz="4" w:space="0" w:color="auto"/>
            </w:tcBorders>
            <w:hideMark/>
          </w:tcPr>
          <w:p w:rsidR="00547D15" w:rsidRDefault="00547D15">
            <w:pPr>
              <w:pStyle w:val="a6"/>
              <w:jc w:val="center"/>
              <w:rPr>
                <w:lang w:val="ru-RU"/>
              </w:rPr>
            </w:pPr>
            <w:r>
              <w:rPr>
                <w:lang w:val="ru-RU"/>
              </w:rPr>
              <w:t>1 атестація</w:t>
            </w:r>
          </w:p>
        </w:tc>
        <w:tc>
          <w:tcPr>
            <w:tcW w:w="3686" w:type="dxa"/>
            <w:gridSpan w:val="3"/>
            <w:tcBorders>
              <w:top w:val="single" w:sz="4" w:space="0" w:color="auto"/>
              <w:left w:val="single" w:sz="4" w:space="0" w:color="auto"/>
              <w:bottom w:val="single" w:sz="4" w:space="0" w:color="000000"/>
              <w:right w:val="single" w:sz="4" w:space="0" w:color="000000"/>
            </w:tcBorders>
            <w:hideMark/>
          </w:tcPr>
          <w:p w:rsidR="00547D15" w:rsidRDefault="00547D15">
            <w:pPr>
              <w:pStyle w:val="a6"/>
              <w:jc w:val="center"/>
              <w:rPr>
                <w:lang w:val="ru-RU"/>
              </w:rPr>
            </w:pPr>
            <w:r>
              <w:rPr>
                <w:lang w:val="ru-RU"/>
              </w:rPr>
              <w:t>2 атестація</w:t>
            </w:r>
          </w:p>
        </w:tc>
        <w:tc>
          <w:tcPr>
            <w:tcW w:w="4394" w:type="dxa"/>
            <w:gridSpan w:val="3"/>
            <w:vMerge/>
            <w:tcBorders>
              <w:top w:val="single" w:sz="4" w:space="0" w:color="000000"/>
              <w:left w:val="single" w:sz="4" w:space="0" w:color="000000"/>
              <w:bottom w:val="single" w:sz="4" w:space="0" w:color="000000"/>
              <w:right w:val="single" w:sz="4" w:space="0" w:color="000000"/>
            </w:tcBorders>
            <w:vAlign w:val="center"/>
            <w:hideMark/>
          </w:tcPr>
          <w:p w:rsidR="00547D15" w:rsidRDefault="00547D15">
            <w:pPr>
              <w:suppressAutoHyphens w:val="0"/>
              <w:rPr>
                <w:lang w:val="ru-RU"/>
              </w:rPr>
            </w:pPr>
          </w:p>
        </w:tc>
      </w:tr>
      <w:tr w:rsidR="00547D15" w:rsidTr="00547D15">
        <w:trPr>
          <w:cantSplit/>
          <w:trHeight w:val="1581"/>
        </w:trPr>
        <w:tc>
          <w:tcPr>
            <w:tcW w:w="1101" w:type="dxa"/>
            <w:tcBorders>
              <w:top w:val="single" w:sz="4" w:space="0" w:color="000000"/>
              <w:left w:val="single" w:sz="4" w:space="0" w:color="000000"/>
              <w:bottom w:val="single" w:sz="4" w:space="0" w:color="000000"/>
              <w:right w:val="single" w:sz="4" w:space="0" w:color="auto"/>
            </w:tcBorders>
            <w:textDirection w:val="btLr"/>
          </w:tcPr>
          <w:p w:rsidR="00547D15" w:rsidRDefault="00547D15">
            <w:pPr>
              <w:pStyle w:val="a6"/>
              <w:spacing w:after="0"/>
              <w:ind w:left="113" w:right="113"/>
              <w:jc w:val="both"/>
              <w:rPr>
                <w:sz w:val="20"/>
                <w:szCs w:val="20"/>
                <w:lang w:val="ru-RU"/>
              </w:rPr>
            </w:pPr>
            <w:r>
              <w:rPr>
                <w:sz w:val="20"/>
                <w:szCs w:val="20"/>
                <w:lang w:val="ru-RU"/>
              </w:rPr>
              <w:t>Розділ 1</w:t>
            </w:r>
          </w:p>
          <w:p w:rsidR="00547D15" w:rsidRDefault="00547D15">
            <w:pPr>
              <w:pStyle w:val="a6"/>
              <w:spacing w:after="0"/>
              <w:ind w:left="113" w:right="113"/>
              <w:jc w:val="both"/>
              <w:rPr>
                <w:sz w:val="20"/>
                <w:szCs w:val="20"/>
                <w:lang w:val="ru-RU"/>
              </w:rPr>
            </w:pPr>
            <w:r>
              <w:rPr>
                <w:sz w:val="20"/>
                <w:szCs w:val="20"/>
                <w:lang w:val="ru-RU"/>
              </w:rPr>
              <w:t>(практичні заняття)</w:t>
            </w:r>
          </w:p>
          <w:p w:rsidR="00547D15" w:rsidRDefault="00547D15">
            <w:pPr>
              <w:pStyle w:val="a6"/>
              <w:spacing w:after="0"/>
              <w:ind w:left="113" w:right="113"/>
              <w:jc w:val="both"/>
              <w:rPr>
                <w:sz w:val="20"/>
                <w:szCs w:val="20"/>
                <w:lang w:val="ru-RU"/>
              </w:rPr>
            </w:pPr>
          </w:p>
        </w:tc>
        <w:tc>
          <w:tcPr>
            <w:tcW w:w="1275" w:type="dxa"/>
            <w:tcBorders>
              <w:top w:val="single" w:sz="4" w:space="0" w:color="000000"/>
              <w:left w:val="single" w:sz="4" w:space="0" w:color="auto"/>
              <w:bottom w:val="single" w:sz="4" w:space="0" w:color="000000"/>
              <w:right w:val="single" w:sz="4" w:space="0" w:color="000000"/>
            </w:tcBorders>
            <w:textDirection w:val="btLr"/>
            <w:hideMark/>
          </w:tcPr>
          <w:p w:rsidR="00547D15" w:rsidRDefault="00547D15">
            <w:pPr>
              <w:pStyle w:val="a6"/>
              <w:spacing w:after="0"/>
              <w:ind w:left="113" w:right="113"/>
              <w:jc w:val="both"/>
              <w:rPr>
                <w:sz w:val="20"/>
                <w:szCs w:val="20"/>
                <w:lang w:val="ru-RU"/>
              </w:rPr>
            </w:pPr>
            <w:r>
              <w:rPr>
                <w:sz w:val="20"/>
                <w:szCs w:val="20"/>
                <w:lang w:val="ru-RU"/>
              </w:rPr>
              <w:t>Письмова</w:t>
            </w:r>
          </w:p>
          <w:p w:rsidR="00547D15" w:rsidRDefault="00547D15">
            <w:pPr>
              <w:pStyle w:val="a6"/>
              <w:spacing w:after="0"/>
              <w:ind w:left="113" w:right="113"/>
              <w:jc w:val="both"/>
              <w:rPr>
                <w:sz w:val="20"/>
                <w:szCs w:val="20"/>
                <w:lang w:val="ru-RU"/>
              </w:rPr>
            </w:pPr>
            <w:r>
              <w:rPr>
                <w:sz w:val="20"/>
                <w:szCs w:val="20"/>
                <w:lang w:val="ru-RU"/>
              </w:rPr>
              <w:t>контрольна робота СРС</w:t>
            </w:r>
          </w:p>
        </w:tc>
        <w:tc>
          <w:tcPr>
            <w:tcW w:w="1276" w:type="dxa"/>
            <w:tcBorders>
              <w:top w:val="single" w:sz="4" w:space="0" w:color="000000"/>
              <w:left w:val="single" w:sz="4" w:space="0" w:color="000000"/>
              <w:bottom w:val="single" w:sz="4" w:space="0" w:color="000000"/>
              <w:right w:val="single" w:sz="4" w:space="0" w:color="auto"/>
            </w:tcBorders>
            <w:textDirection w:val="btLr"/>
            <w:hideMark/>
          </w:tcPr>
          <w:p w:rsidR="00547D15" w:rsidRDefault="00547D15">
            <w:pPr>
              <w:pStyle w:val="a6"/>
              <w:spacing w:after="0"/>
              <w:ind w:left="113" w:right="113"/>
              <w:jc w:val="both"/>
              <w:rPr>
                <w:sz w:val="20"/>
                <w:szCs w:val="20"/>
                <w:lang w:val="ru-RU"/>
              </w:rPr>
            </w:pPr>
            <w:r>
              <w:rPr>
                <w:sz w:val="20"/>
                <w:szCs w:val="20"/>
                <w:lang w:val="ru-RU"/>
              </w:rPr>
              <w:t>Поточне тестування з розділу 1</w:t>
            </w:r>
          </w:p>
        </w:tc>
        <w:tc>
          <w:tcPr>
            <w:tcW w:w="1276" w:type="dxa"/>
            <w:tcBorders>
              <w:top w:val="single" w:sz="4" w:space="0" w:color="000000"/>
              <w:left w:val="single" w:sz="4" w:space="0" w:color="auto"/>
              <w:bottom w:val="single" w:sz="4" w:space="0" w:color="000000"/>
              <w:right w:val="single" w:sz="4" w:space="0" w:color="000000"/>
            </w:tcBorders>
            <w:textDirection w:val="btLr"/>
            <w:hideMark/>
          </w:tcPr>
          <w:p w:rsidR="00547D15" w:rsidRDefault="00547D15">
            <w:pPr>
              <w:pStyle w:val="a6"/>
              <w:spacing w:after="0"/>
              <w:ind w:left="113" w:right="113"/>
              <w:jc w:val="both"/>
              <w:rPr>
                <w:sz w:val="20"/>
                <w:szCs w:val="20"/>
                <w:lang w:val="ru-RU"/>
              </w:rPr>
            </w:pPr>
            <w:r>
              <w:rPr>
                <w:sz w:val="20"/>
                <w:szCs w:val="20"/>
                <w:lang w:val="ru-RU"/>
              </w:rPr>
              <w:t>Розділ 2</w:t>
            </w:r>
          </w:p>
          <w:p w:rsidR="00547D15" w:rsidRDefault="00547D15">
            <w:pPr>
              <w:pStyle w:val="a6"/>
              <w:spacing w:after="0"/>
              <w:ind w:left="113" w:right="113"/>
              <w:jc w:val="both"/>
              <w:rPr>
                <w:lang w:val="ru-RU"/>
              </w:rPr>
            </w:pPr>
            <w:r>
              <w:rPr>
                <w:sz w:val="20"/>
                <w:szCs w:val="20"/>
                <w:lang w:val="ru-RU"/>
              </w:rPr>
              <w:t>(практичні заняття)</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547D15" w:rsidRDefault="00547D15">
            <w:pPr>
              <w:pStyle w:val="a6"/>
              <w:spacing w:after="0"/>
              <w:ind w:left="113" w:right="113"/>
              <w:jc w:val="both"/>
              <w:rPr>
                <w:sz w:val="20"/>
                <w:szCs w:val="20"/>
                <w:lang w:val="ru-RU"/>
              </w:rPr>
            </w:pPr>
            <w:r>
              <w:rPr>
                <w:sz w:val="20"/>
                <w:szCs w:val="20"/>
                <w:lang w:val="ru-RU"/>
              </w:rPr>
              <w:t xml:space="preserve">Письмова </w:t>
            </w:r>
          </w:p>
          <w:p w:rsidR="00547D15" w:rsidRDefault="00547D15">
            <w:pPr>
              <w:pStyle w:val="a6"/>
              <w:spacing w:after="0"/>
              <w:ind w:left="113" w:right="113"/>
              <w:jc w:val="both"/>
              <w:rPr>
                <w:lang w:val="ru-RU"/>
              </w:rPr>
            </w:pPr>
            <w:r>
              <w:rPr>
                <w:sz w:val="20"/>
                <w:szCs w:val="20"/>
                <w:lang w:val="ru-RU"/>
              </w:rPr>
              <w:t>Контрольна робота СРС</w:t>
            </w:r>
          </w:p>
        </w:tc>
        <w:tc>
          <w:tcPr>
            <w:tcW w:w="1276" w:type="dxa"/>
            <w:tcBorders>
              <w:top w:val="single" w:sz="4" w:space="0" w:color="000000"/>
              <w:left w:val="single" w:sz="4" w:space="0" w:color="000000"/>
              <w:bottom w:val="single" w:sz="4" w:space="0" w:color="000000"/>
              <w:right w:val="single" w:sz="4" w:space="0" w:color="000000"/>
            </w:tcBorders>
            <w:textDirection w:val="btLr"/>
            <w:hideMark/>
          </w:tcPr>
          <w:p w:rsidR="00547D15" w:rsidRDefault="00547D15">
            <w:pPr>
              <w:pStyle w:val="a6"/>
              <w:spacing w:after="0"/>
              <w:ind w:left="113" w:right="113"/>
              <w:jc w:val="both"/>
              <w:rPr>
                <w:sz w:val="20"/>
                <w:szCs w:val="20"/>
                <w:lang w:val="ru-RU"/>
              </w:rPr>
            </w:pPr>
            <w:r>
              <w:rPr>
                <w:sz w:val="20"/>
                <w:szCs w:val="20"/>
                <w:lang w:val="ru-RU"/>
              </w:rPr>
              <w:t>Поточне тестування з розділу 2</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547D15" w:rsidRDefault="00547D15">
            <w:pPr>
              <w:pStyle w:val="a6"/>
              <w:spacing w:after="0"/>
              <w:ind w:left="113" w:right="113"/>
              <w:jc w:val="both"/>
              <w:rPr>
                <w:sz w:val="20"/>
                <w:szCs w:val="20"/>
                <w:lang w:val="ru-RU"/>
              </w:rPr>
            </w:pPr>
            <w:r>
              <w:rPr>
                <w:sz w:val="20"/>
                <w:szCs w:val="20"/>
                <w:lang w:val="ru-RU"/>
              </w:rPr>
              <w:t>Підсумковий тестовий контроль</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547D15" w:rsidRDefault="00547D15">
            <w:pPr>
              <w:pStyle w:val="a6"/>
              <w:spacing w:after="0"/>
              <w:ind w:left="113" w:right="113"/>
              <w:jc w:val="both"/>
              <w:rPr>
                <w:sz w:val="20"/>
                <w:szCs w:val="20"/>
                <w:lang w:val="ru-RU"/>
              </w:rPr>
            </w:pPr>
            <w:r>
              <w:rPr>
                <w:sz w:val="20"/>
                <w:szCs w:val="20"/>
                <w:lang w:val="ru-RU"/>
              </w:rPr>
              <w:t>Екзамен</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547D15" w:rsidRDefault="00547D15">
            <w:pPr>
              <w:pStyle w:val="a6"/>
              <w:spacing w:after="0"/>
              <w:ind w:left="113" w:right="113"/>
              <w:jc w:val="both"/>
              <w:rPr>
                <w:sz w:val="20"/>
                <w:szCs w:val="20"/>
                <w:lang w:val="ru-RU"/>
              </w:rPr>
            </w:pPr>
            <w:r>
              <w:rPr>
                <w:sz w:val="20"/>
                <w:szCs w:val="20"/>
                <w:lang w:val="ru-RU"/>
              </w:rPr>
              <w:t>Сума балів</w:t>
            </w:r>
          </w:p>
        </w:tc>
      </w:tr>
      <w:tr w:rsidR="00547D15" w:rsidTr="00547D15">
        <w:tc>
          <w:tcPr>
            <w:tcW w:w="1101" w:type="dxa"/>
            <w:tcBorders>
              <w:top w:val="single" w:sz="4" w:space="0" w:color="000000"/>
              <w:left w:val="single" w:sz="4" w:space="0" w:color="000000"/>
              <w:bottom w:val="single" w:sz="4" w:space="0" w:color="000000"/>
              <w:right w:val="single" w:sz="4" w:space="0" w:color="auto"/>
            </w:tcBorders>
            <w:hideMark/>
          </w:tcPr>
          <w:p w:rsidR="00547D15" w:rsidRDefault="000879D8">
            <w:pPr>
              <w:pStyle w:val="a6"/>
              <w:spacing w:after="0"/>
              <w:jc w:val="center"/>
              <w:rPr>
                <w:lang w:val="ru-RU"/>
              </w:rPr>
            </w:pPr>
            <w:r>
              <w:rPr>
                <w:lang w:val="ru-RU"/>
              </w:rPr>
              <w:t>12</w:t>
            </w:r>
          </w:p>
        </w:tc>
        <w:tc>
          <w:tcPr>
            <w:tcW w:w="1275" w:type="dxa"/>
            <w:tcBorders>
              <w:top w:val="single" w:sz="4" w:space="0" w:color="000000"/>
              <w:left w:val="single" w:sz="4" w:space="0" w:color="auto"/>
              <w:bottom w:val="single" w:sz="4" w:space="0" w:color="000000"/>
              <w:right w:val="single" w:sz="4" w:space="0" w:color="000000"/>
            </w:tcBorders>
            <w:hideMark/>
          </w:tcPr>
          <w:p w:rsidR="00547D15" w:rsidRDefault="000879D8">
            <w:pPr>
              <w:pStyle w:val="a6"/>
              <w:spacing w:after="0"/>
              <w:jc w:val="center"/>
              <w:rPr>
                <w:lang w:val="ru-RU"/>
              </w:rPr>
            </w:pPr>
            <w:r>
              <w:rPr>
                <w:lang w:val="ru-RU"/>
              </w:rPr>
              <w:t>6,5</w:t>
            </w:r>
          </w:p>
        </w:tc>
        <w:tc>
          <w:tcPr>
            <w:tcW w:w="1276" w:type="dxa"/>
            <w:tcBorders>
              <w:top w:val="single" w:sz="4" w:space="0" w:color="000000"/>
              <w:left w:val="single" w:sz="4" w:space="0" w:color="000000"/>
              <w:bottom w:val="single" w:sz="4" w:space="0" w:color="000000"/>
              <w:right w:val="single" w:sz="4" w:space="0" w:color="000000"/>
            </w:tcBorders>
            <w:hideMark/>
          </w:tcPr>
          <w:p w:rsidR="00547D15" w:rsidRDefault="00547D15">
            <w:pPr>
              <w:pStyle w:val="a6"/>
              <w:spacing w:after="0"/>
              <w:jc w:val="center"/>
              <w:rPr>
                <w:lang w:val="ru-RU"/>
              </w:rPr>
            </w:pPr>
            <w:r>
              <w:rPr>
                <w:lang w:val="ru-RU"/>
              </w:rPr>
              <w:t>10</w:t>
            </w:r>
          </w:p>
        </w:tc>
        <w:tc>
          <w:tcPr>
            <w:tcW w:w="1276" w:type="dxa"/>
            <w:tcBorders>
              <w:top w:val="single" w:sz="4" w:space="0" w:color="000000"/>
              <w:left w:val="single" w:sz="4" w:space="0" w:color="000000"/>
              <w:bottom w:val="single" w:sz="4" w:space="0" w:color="000000"/>
              <w:right w:val="single" w:sz="4" w:space="0" w:color="000000"/>
            </w:tcBorders>
            <w:hideMark/>
          </w:tcPr>
          <w:p w:rsidR="00547D15" w:rsidRDefault="000879D8">
            <w:pPr>
              <w:pStyle w:val="a6"/>
              <w:spacing w:after="0"/>
              <w:jc w:val="center"/>
              <w:rPr>
                <w:lang w:val="ru-RU"/>
              </w:rPr>
            </w:pPr>
            <w:r>
              <w:rPr>
                <w:lang w:val="ru-RU"/>
              </w:rPr>
              <w:t>15</w:t>
            </w:r>
          </w:p>
        </w:tc>
        <w:tc>
          <w:tcPr>
            <w:tcW w:w="1134" w:type="dxa"/>
            <w:tcBorders>
              <w:top w:val="single" w:sz="4" w:space="0" w:color="000000"/>
              <w:left w:val="single" w:sz="4" w:space="0" w:color="000000"/>
              <w:bottom w:val="single" w:sz="4" w:space="0" w:color="000000"/>
              <w:right w:val="single" w:sz="4" w:space="0" w:color="000000"/>
            </w:tcBorders>
            <w:hideMark/>
          </w:tcPr>
          <w:p w:rsidR="00547D15" w:rsidRDefault="000879D8">
            <w:pPr>
              <w:pStyle w:val="a6"/>
              <w:spacing w:after="0"/>
              <w:jc w:val="center"/>
              <w:rPr>
                <w:lang w:val="ru-RU"/>
              </w:rPr>
            </w:pPr>
            <w:r>
              <w:rPr>
                <w:lang w:val="ru-RU"/>
              </w:rPr>
              <w:t>6,5</w:t>
            </w:r>
          </w:p>
        </w:tc>
        <w:tc>
          <w:tcPr>
            <w:tcW w:w="1276" w:type="dxa"/>
            <w:tcBorders>
              <w:top w:val="single" w:sz="4" w:space="0" w:color="000000"/>
              <w:left w:val="single" w:sz="4" w:space="0" w:color="000000"/>
              <w:bottom w:val="single" w:sz="4" w:space="0" w:color="000000"/>
              <w:right w:val="single" w:sz="4" w:space="0" w:color="000000"/>
            </w:tcBorders>
            <w:hideMark/>
          </w:tcPr>
          <w:p w:rsidR="00547D15" w:rsidRDefault="00547D15">
            <w:pPr>
              <w:pStyle w:val="a6"/>
              <w:spacing w:after="0"/>
              <w:jc w:val="center"/>
              <w:rPr>
                <w:lang w:val="ru-RU"/>
              </w:rPr>
            </w:pPr>
            <w:r>
              <w:rPr>
                <w:lang w:val="ru-RU"/>
              </w:rPr>
              <w:t>10</w:t>
            </w:r>
          </w:p>
        </w:tc>
        <w:tc>
          <w:tcPr>
            <w:tcW w:w="992" w:type="dxa"/>
            <w:tcBorders>
              <w:top w:val="single" w:sz="4" w:space="0" w:color="000000"/>
              <w:left w:val="single" w:sz="4" w:space="0" w:color="000000"/>
              <w:bottom w:val="single" w:sz="4" w:space="0" w:color="000000"/>
              <w:right w:val="single" w:sz="4" w:space="0" w:color="000000"/>
            </w:tcBorders>
            <w:hideMark/>
          </w:tcPr>
          <w:p w:rsidR="00547D15" w:rsidRDefault="00547D15">
            <w:pPr>
              <w:pStyle w:val="a6"/>
              <w:spacing w:after="0"/>
              <w:jc w:val="center"/>
              <w:rPr>
                <w:lang w:val="ru-RU"/>
              </w:rPr>
            </w:pPr>
            <w:r>
              <w:rPr>
                <w:lang w:val="ru-RU"/>
              </w:rPr>
              <w:t>20</w:t>
            </w:r>
          </w:p>
        </w:tc>
        <w:tc>
          <w:tcPr>
            <w:tcW w:w="850" w:type="dxa"/>
            <w:tcBorders>
              <w:top w:val="single" w:sz="4" w:space="0" w:color="000000"/>
              <w:left w:val="single" w:sz="4" w:space="0" w:color="000000"/>
              <w:bottom w:val="single" w:sz="4" w:space="0" w:color="000000"/>
              <w:right w:val="single" w:sz="4" w:space="0" w:color="000000"/>
            </w:tcBorders>
            <w:hideMark/>
          </w:tcPr>
          <w:p w:rsidR="00547D15" w:rsidRDefault="00547D15">
            <w:pPr>
              <w:pStyle w:val="a6"/>
              <w:spacing w:after="0"/>
              <w:jc w:val="center"/>
              <w:rPr>
                <w:lang w:val="ru-RU"/>
              </w:rPr>
            </w:pPr>
            <w:r>
              <w:rPr>
                <w:lang w:val="ru-RU"/>
              </w:rPr>
              <w:t>20</w:t>
            </w:r>
          </w:p>
        </w:tc>
        <w:tc>
          <w:tcPr>
            <w:tcW w:w="851" w:type="dxa"/>
            <w:tcBorders>
              <w:top w:val="single" w:sz="4" w:space="0" w:color="000000"/>
              <w:left w:val="single" w:sz="4" w:space="0" w:color="000000"/>
              <w:bottom w:val="single" w:sz="4" w:space="0" w:color="000000"/>
              <w:right w:val="single" w:sz="4" w:space="0" w:color="000000"/>
            </w:tcBorders>
            <w:hideMark/>
          </w:tcPr>
          <w:p w:rsidR="00547D15" w:rsidRDefault="00547D15">
            <w:pPr>
              <w:pStyle w:val="a6"/>
              <w:spacing w:after="0"/>
              <w:jc w:val="center"/>
              <w:rPr>
                <w:lang w:val="ru-RU"/>
              </w:rPr>
            </w:pPr>
            <w:r>
              <w:rPr>
                <w:lang w:val="ru-RU"/>
              </w:rPr>
              <w:t>100</w:t>
            </w:r>
          </w:p>
        </w:tc>
      </w:tr>
    </w:tbl>
    <w:p w:rsidR="00547D15" w:rsidRDefault="00547D15" w:rsidP="00547D15">
      <w:pPr>
        <w:pStyle w:val="a6"/>
        <w:spacing w:after="0"/>
        <w:jc w:val="both"/>
        <w:rPr>
          <w:lang w:val="ru-RU"/>
        </w:rPr>
      </w:pPr>
    </w:p>
    <w:p w:rsidR="00547D15" w:rsidRDefault="00547D15" w:rsidP="00547D15">
      <w:pPr>
        <w:pStyle w:val="a6"/>
        <w:spacing w:after="0"/>
        <w:jc w:val="center"/>
        <w:rPr>
          <w:b/>
          <w:i/>
        </w:rPr>
      </w:pPr>
      <w:r>
        <w:rPr>
          <w:b/>
          <w:i/>
        </w:rPr>
        <w:t>Види поточного та підсумкового контролю:</w:t>
      </w:r>
    </w:p>
    <w:p w:rsidR="00547D15" w:rsidRDefault="00547D15" w:rsidP="00547D15">
      <w:pPr>
        <w:pStyle w:val="a6"/>
        <w:numPr>
          <w:ilvl w:val="0"/>
          <w:numId w:val="17"/>
        </w:numPr>
        <w:spacing w:after="0"/>
        <w:jc w:val="both"/>
      </w:pPr>
      <w:r>
        <w:t>Виконання практичних завдань з кожного розділу за рахунок часу, відведеного на практичних заняттях;</w:t>
      </w:r>
    </w:p>
    <w:p w:rsidR="00547D15" w:rsidRDefault="00547D15" w:rsidP="00547D15">
      <w:pPr>
        <w:pStyle w:val="a6"/>
        <w:numPr>
          <w:ilvl w:val="0"/>
          <w:numId w:val="17"/>
        </w:numPr>
        <w:spacing w:after="0"/>
        <w:jc w:val="both"/>
      </w:pPr>
      <w:r>
        <w:rPr>
          <w:lang w:val="ru-RU"/>
        </w:rPr>
        <w:t>П</w:t>
      </w:r>
      <w:r>
        <w:t>исьмова контрольна робота;</w:t>
      </w:r>
    </w:p>
    <w:p w:rsidR="00547D15" w:rsidRDefault="00547D15" w:rsidP="00547D15">
      <w:pPr>
        <w:pStyle w:val="a6"/>
        <w:numPr>
          <w:ilvl w:val="0"/>
          <w:numId w:val="17"/>
        </w:numPr>
        <w:spacing w:after="0"/>
        <w:jc w:val="both"/>
      </w:pPr>
      <w:r>
        <w:t>Поточний тестовий контроль з кожного розділу;</w:t>
      </w:r>
    </w:p>
    <w:p w:rsidR="00547D15" w:rsidRDefault="00547D15" w:rsidP="00547D15">
      <w:pPr>
        <w:pStyle w:val="a6"/>
        <w:numPr>
          <w:ilvl w:val="0"/>
          <w:numId w:val="17"/>
        </w:numPr>
        <w:spacing w:after="0"/>
        <w:jc w:val="both"/>
      </w:pPr>
      <w:r>
        <w:t>Підсумковий тестовий контроль;</w:t>
      </w:r>
    </w:p>
    <w:p w:rsidR="00547D15" w:rsidRDefault="00547D15" w:rsidP="00547D15">
      <w:pPr>
        <w:pStyle w:val="a6"/>
        <w:numPr>
          <w:ilvl w:val="0"/>
          <w:numId w:val="17"/>
        </w:numPr>
        <w:spacing w:after="0"/>
        <w:jc w:val="both"/>
      </w:pPr>
      <w:r>
        <w:t>Підсумковий семестровий контроль (екзамен).</w:t>
      </w:r>
    </w:p>
    <w:p w:rsidR="00547D15" w:rsidRDefault="00547D15" w:rsidP="00547D15">
      <w:pPr>
        <w:pStyle w:val="a6"/>
        <w:spacing w:after="0"/>
        <w:ind w:left="720"/>
        <w:jc w:val="both"/>
      </w:pPr>
    </w:p>
    <w:p w:rsidR="00547D15" w:rsidRDefault="00547D15" w:rsidP="00547D15">
      <w:pPr>
        <w:pStyle w:val="a6"/>
        <w:spacing w:after="0"/>
        <w:jc w:val="center"/>
        <w:rPr>
          <w:b/>
          <w:i/>
        </w:rPr>
      </w:pPr>
      <w:r>
        <w:rPr>
          <w:b/>
          <w:i/>
        </w:rPr>
        <w:t>Практичні заняття</w:t>
      </w:r>
    </w:p>
    <w:p w:rsidR="00547D15" w:rsidRDefault="00547D15" w:rsidP="00547D15">
      <w:pPr>
        <w:pStyle w:val="a6"/>
        <w:spacing w:after="0"/>
        <w:ind w:firstLine="708"/>
        <w:jc w:val="both"/>
      </w:pPr>
      <w:r>
        <w:t>Практичні заняття оцінюються максимально у 2</w:t>
      </w:r>
      <w:r w:rsidR="000879D8">
        <w:t>7</w:t>
      </w:r>
      <w:r>
        <w:t xml:space="preserve"> балів протягом вивчення дисципліни:</w:t>
      </w:r>
    </w:p>
    <w:p w:rsidR="00547D15" w:rsidRDefault="00547D15" w:rsidP="00547D15">
      <w:pPr>
        <w:pStyle w:val="a6"/>
        <w:spacing w:after="0"/>
        <w:jc w:val="both"/>
      </w:pPr>
      <w:r>
        <w:t>Робота на одному практичному занятті оцінюється максимально у 2</w:t>
      </w:r>
      <w:r w:rsidR="0046556F">
        <w:t>,5</w:t>
      </w:r>
      <w:r>
        <w:t xml:space="preserve"> бали.</w:t>
      </w:r>
    </w:p>
    <w:p w:rsidR="00547D15" w:rsidRDefault="00547D15" w:rsidP="00547D15">
      <w:pPr>
        <w:pStyle w:val="a6"/>
        <w:spacing w:after="0"/>
        <w:jc w:val="both"/>
      </w:pPr>
      <w:r>
        <w:t>Критерії оцінювання:</w:t>
      </w:r>
    </w:p>
    <w:p w:rsidR="00547D15" w:rsidRDefault="00547D15" w:rsidP="00547D15">
      <w:pPr>
        <w:pStyle w:val="a6"/>
        <w:spacing w:after="0"/>
        <w:ind w:firstLine="708"/>
        <w:jc w:val="both"/>
      </w:pPr>
      <w:r>
        <w:t xml:space="preserve">а) послідовний виклад матеріалу з висновками в кінці відповіді, знання практичного матеріалу, володіння спеціальною термінологією, уміння творчо розв’язувати завдання- </w:t>
      </w:r>
      <w:r w:rsidR="000879D8" w:rsidRPr="000879D8">
        <w:rPr>
          <w:b/>
          <w:i/>
        </w:rPr>
        <w:t>3</w:t>
      </w:r>
      <w:r>
        <w:rPr>
          <w:b/>
          <w:i/>
        </w:rPr>
        <w:t xml:space="preserve"> бали </w:t>
      </w:r>
      <w:r>
        <w:t>(«відмінно» за національною шкалою);</w:t>
      </w:r>
    </w:p>
    <w:p w:rsidR="00547D15" w:rsidRDefault="00547D15" w:rsidP="00547D15">
      <w:pPr>
        <w:pStyle w:val="a6"/>
        <w:spacing w:after="0"/>
        <w:ind w:firstLine="708"/>
        <w:jc w:val="both"/>
      </w:pPr>
      <w:r>
        <w:t>б) послідовний виклад матеріалу, знання практичного матеріалу, часткове володіння спеціальною термінологією, при поясненні понять допущено помилки-</w:t>
      </w:r>
      <w:r w:rsidR="00540324">
        <w:rPr>
          <w:b/>
          <w:i/>
        </w:rPr>
        <w:t>2</w:t>
      </w:r>
      <w:r w:rsidR="000879D8">
        <w:rPr>
          <w:b/>
          <w:i/>
        </w:rPr>
        <w:t>,5</w:t>
      </w:r>
      <w:r>
        <w:rPr>
          <w:b/>
          <w:i/>
        </w:rPr>
        <w:t xml:space="preserve"> бали</w:t>
      </w:r>
      <w:r>
        <w:t xml:space="preserve"> («добре» за національною шкалою);</w:t>
      </w:r>
    </w:p>
    <w:p w:rsidR="00547D15" w:rsidRDefault="00547D15" w:rsidP="00547D15">
      <w:pPr>
        <w:pStyle w:val="a6"/>
        <w:spacing w:after="0"/>
        <w:ind w:firstLine="708"/>
        <w:jc w:val="both"/>
      </w:pPr>
      <w:r>
        <w:t xml:space="preserve">в) зміст матеріалу </w:t>
      </w:r>
      <w:r>
        <w:rPr>
          <w:lang w:val="ru-RU"/>
        </w:rPr>
        <w:t xml:space="preserve">викладено </w:t>
      </w:r>
      <w:r>
        <w:t xml:space="preserve">частково, з </w:t>
      </w:r>
      <w:r>
        <w:rPr>
          <w:lang w:val="ru-RU"/>
        </w:rPr>
        <w:t xml:space="preserve">порушенням </w:t>
      </w:r>
      <w:r>
        <w:t>і</w:t>
      </w:r>
      <w:r>
        <w:rPr>
          <w:lang w:val="ru-RU"/>
        </w:rPr>
        <w:t>ноді послідовності викладання</w:t>
      </w:r>
      <w:r>
        <w:t>, студент частково володіє знаннями практичного матеріалу, при поясненні понять допущено помилки, суть питання в основному розкрита, не зважаючи на зазначені вище упущення-</w:t>
      </w:r>
      <w:r>
        <w:rPr>
          <w:b/>
          <w:i/>
        </w:rPr>
        <w:t>1 бал</w:t>
      </w:r>
      <w:r w:rsidR="00540324">
        <w:rPr>
          <w:b/>
          <w:i/>
        </w:rPr>
        <w:t xml:space="preserve"> </w:t>
      </w:r>
      <w:r>
        <w:t xml:space="preserve"> («задовільно» за національною шкалою).</w:t>
      </w:r>
    </w:p>
    <w:p w:rsidR="00547D15" w:rsidRDefault="00547D15" w:rsidP="00547D15">
      <w:pPr>
        <w:pStyle w:val="a6"/>
        <w:spacing w:after="0"/>
        <w:ind w:firstLine="708"/>
        <w:jc w:val="both"/>
        <w:rPr>
          <w:b/>
          <w:i/>
        </w:rPr>
      </w:pPr>
      <w:r>
        <w:t xml:space="preserve">Доповнення та участь у дискусії на практичному занятті оцінюється у </w:t>
      </w:r>
      <w:r>
        <w:rPr>
          <w:b/>
          <w:i/>
        </w:rPr>
        <w:t>0,5 бали.</w:t>
      </w:r>
    </w:p>
    <w:p w:rsidR="00547D15" w:rsidRDefault="00547D15" w:rsidP="00547D15">
      <w:pPr>
        <w:pStyle w:val="a6"/>
        <w:spacing w:after="0"/>
        <w:ind w:firstLine="708"/>
        <w:jc w:val="both"/>
        <w:rPr>
          <w:b/>
          <w:i/>
        </w:rPr>
      </w:pPr>
    </w:p>
    <w:p w:rsidR="00070987" w:rsidRDefault="00070987" w:rsidP="00547D15">
      <w:pPr>
        <w:pStyle w:val="a6"/>
        <w:spacing w:after="0"/>
        <w:ind w:firstLine="708"/>
        <w:jc w:val="center"/>
        <w:rPr>
          <w:b/>
          <w:i/>
        </w:rPr>
      </w:pPr>
    </w:p>
    <w:p w:rsidR="00070987" w:rsidRDefault="00070987" w:rsidP="00547D15">
      <w:pPr>
        <w:pStyle w:val="a6"/>
        <w:spacing w:after="0"/>
        <w:ind w:firstLine="708"/>
        <w:jc w:val="center"/>
        <w:rPr>
          <w:b/>
          <w:i/>
        </w:rPr>
      </w:pPr>
    </w:p>
    <w:p w:rsidR="00547D15" w:rsidRDefault="00547D15" w:rsidP="00547D15">
      <w:pPr>
        <w:pStyle w:val="a6"/>
        <w:spacing w:after="0"/>
        <w:ind w:firstLine="708"/>
        <w:jc w:val="center"/>
        <w:rPr>
          <w:b/>
          <w:i/>
        </w:rPr>
      </w:pPr>
      <w:r>
        <w:rPr>
          <w:b/>
          <w:i/>
        </w:rPr>
        <w:t>Самостійна робота</w:t>
      </w:r>
    </w:p>
    <w:p w:rsidR="00547D15" w:rsidRDefault="00547D15" w:rsidP="00547D15">
      <w:pPr>
        <w:pStyle w:val="a6"/>
        <w:spacing w:after="0"/>
        <w:ind w:firstLine="708"/>
        <w:jc w:val="both"/>
      </w:pPr>
      <w:r>
        <w:t xml:space="preserve">Засвоєння навчального матеріалу, що виноситься на самостійне опрацювання перевіряється за допомогою проведення письмових контрольних робіт (2-х протягом року). Вага 1 контрольної роботи оцінюється в 10 балів. Виконання 2-х контрольних робіт оцінюється максимально у </w:t>
      </w:r>
      <w:r w:rsidR="00F53803">
        <w:rPr>
          <w:b/>
          <w:i/>
        </w:rPr>
        <w:t>13</w:t>
      </w:r>
      <w:r>
        <w:rPr>
          <w:b/>
          <w:i/>
        </w:rPr>
        <w:t xml:space="preserve"> балів</w:t>
      </w:r>
      <w:r>
        <w:t>.</w:t>
      </w:r>
    </w:p>
    <w:p w:rsidR="00547D15" w:rsidRDefault="00547D15" w:rsidP="00547D15">
      <w:pPr>
        <w:pStyle w:val="a6"/>
        <w:spacing w:after="0"/>
        <w:ind w:firstLine="708"/>
        <w:jc w:val="both"/>
      </w:pPr>
      <w:r>
        <w:t>Критерії оцінювання:</w:t>
      </w:r>
    </w:p>
    <w:p w:rsidR="00547D15" w:rsidRDefault="00547D15" w:rsidP="00547D15">
      <w:pPr>
        <w:pStyle w:val="a6"/>
        <w:numPr>
          <w:ilvl w:val="0"/>
          <w:numId w:val="18"/>
        </w:numPr>
        <w:spacing w:after="0"/>
        <w:ind w:left="426" w:firstLine="0"/>
        <w:jc w:val="both"/>
        <w:rPr>
          <w:b/>
          <w:i/>
        </w:rPr>
      </w:pPr>
      <w:r>
        <w:t>«відмінно» за національною шкалою – суттєве стисле і водночас повне розкриття питання, охайне виконання роботи-</w:t>
      </w:r>
      <w:r w:rsidR="00F53803" w:rsidRPr="00F53803">
        <w:rPr>
          <w:b/>
          <w:i/>
        </w:rPr>
        <w:t>6,5-5,5</w:t>
      </w:r>
      <w:r>
        <w:rPr>
          <w:b/>
          <w:i/>
        </w:rPr>
        <w:t xml:space="preserve"> балів;</w:t>
      </w:r>
    </w:p>
    <w:p w:rsidR="00547D15" w:rsidRDefault="00547D15" w:rsidP="00547D15">
      <w:pPr>
        <w:pStyle w:val="a6"/>
        <w:numPr>
          <w:ilvl w:val="0"/>
          <w:numId w:val="18"/>
        </w:numPr>
        <w:spacing w:after="0"/>
        <w:ind w:left="426" w:firstLine="0"/>
        <w:jc w:val="both"/>
        <w:rPr>
          <w:b/>
          <w:i/>
        </w:rPr>
      </w:pPr>
      <w:r>
        <w:t xml:space="preserve">«добре» за національною шкалою – неповне розкриття питання (на 2/3), охайне виконання роботи – </w:t>
      </w:r>
      <w:r w:rsidR="00F53803" w:rsidRPr="00F53803">
        <w:rPr>
          <w:b/>
          <w:i/>
        </w:rPr>
        <w:t>5,4-3,5</w:t>
      </w:r>
      <w:r>
        <w:rPr>
          <w:b/>
          <w:i/>
        </w:rPr>
        <w:t xml:space="preserve"> балів;</w:t>
      </w:r>
    </w:p>
    <w:p w:rsidR="00547D15" w:rsidRDefault="00547D15" w:rsidP="00547D15">
      <w:pPr>
        <w:pStyle w:val="a6"/>
        <w:numPr>
          <w:ilvl w:val="0"/>
          <w:numId w:val="18"/>
        </w:numPr>
        <w:spacing w:after="0"/>
        <w:ind w:left="426" w:firstLine="0"/>
        <w:jc w:val="both"/>
      </w:pPr>
      <w:r>
        <w:t>«задовільно» за національною шкалою – часткове розкриття питання (на 1/3), неохайне виконання роботи-</w:t>
      </w:r>
      <w:r w:rsidR="00F53803" w:rsidRPr="00F53803">
        <w:rPr>
          <w:b/>
          <w:i/>
        </w:rPr>
        <w:t>3,</w:t>
      </w:r>
      <w:r w:rsidRPr="00F53803">
        <w:rPr>
          <w:b/>
          <w:i/>
        </w:rPr>
        <w:t>4</w:t>
      </w:r>
      <w:r>
        <w:rPr>
          <w:b/>
          <w:i/>
        </w:rPr>
        <w:t>-</w:t>
      </w:r>
      <w:r w:rsidR="00F53803">
        <w:rPr>
          <w:b/>
          <w:i/>
        </w:rPr>
        <w:t>2,</w:t>
      </w:r>
      <w:r>
        <w:rPr>
          <w:b/>
          <w:i/>
        </w:rPr>
        <w:t>5 балів;</w:t>
      </w:r>
      <w:r>
        <w:t>.</w:t>
      </w:r>
    </w:p>
    <w:p w:rsidR="00547D15" w:rsidRDefault="00547D15" w:rsidP="00547D15">
      <w:pPr>
        <w:pStyle w:val="a6"/>
        <w:numPr>
          <w:ilvl w:val="0"/>
          <w:numId w:val="18"/>
        </w:numPr>
        <w:spacing w:after="0"/>
        <w:ind w:left="426" w:firstLine="0"/>
      </w:pPr>
      <w:r>
        <w:t>«не задовільно» за національною шкалою – не розкриття питання , неохайне виконання роботи-</w:t>
      </w:r>
      <w:r w:rsidR="00F53803" w:rsidRPr="00F53803">
        <w:rPr>
          <w:b/>
          <w:i/>
        </w:rPr>
        <w:t>2,4-0</w:t>
      </w:r>
      <w:r>
        <w:rPr>
          <w:b/>
          <w:i/>
        </w:rPr>
        <w:t xml:space="preserve"> бал</w:t>
      </w:r>
      <w:r w:rsidR="00F53803">
        <w:rPr>
          <w:b/>
          <w:i/>
        </w:rPr>
        <w:t>ів</w:t>
      </w:r>
      <w:r>
        <w:rPr>
          <w:b/>
          <w:i/>
        </w:rPr>
        <w:t>.</w:t>
      </w:r>
    </w:p>
    <w:p w:rsidR="00547D15" w:rsidRDefault="00547D15" w:rsidP="00547D15">
      <w:pPr>
        <w:pStyle w:val="a6"/>
        <w:spacing w:after="0"/>
        <w:jc w:val="center"/>
        <w:rPr>
          <w:b/>
          <w:i/>
        </w:rPr>
      </w:pPr>
      <w:r>
        <w:rPr>
          <w:b/>
          <w:i/>
        </w:rPr>
        <w:t>Поточний тестовий контроль з кожного розділу</w:t>
      </w:r>
    </w:p>
    <w:p w:rsidR="00547D15" w:rsidRDefault="00547D15" w:rsidP="00547D15">
      <w:pPr>
        <w:pStyle w:val="a6"/>
        <w:numPr>
          <w:ilvl w:val="0"/>
          <w:numId w:val="17"/>
        </w:numPr>
        <w:spacing w:after="0"/>
        <w:ind w:left="0" w:firstLine="426"/>
        <w:jc w:val="both"/>
        <w:rPr>
          <w:b/>
          <w:i/>
        </w:rPr>
      </w:pPr>
      <w:r>
        <w:t>Поточний тестовий контроль проводиться 2 рази протягом вивчення навчальної дисципліни за розробленими комплексними тестовими завданнями у системі електронного навчання «</w:t>
      </w:r>
      <w:r>
        <w:rPr>
          <w:lang w:val="en-US"/>
        </w:rPr>
        <w:t>MOODLE</w:t>
      </w:r>
      <w:r>
        <w:t xml:space="preserve">» та включає оцінку відповіді на 20 тестових завдань, кожна правильна відповідь оцінюється </w:t>
      </w:r>
      <w:r>
        <w:rPr>
          <w:b/>
        </w:rPr>
        <w:t xml:space="preserve">в 1 бал. </w:t>
      </w:r>
      <w:r>
        <w:t xml:space="preserve">Максимально можна набрати </w:t>
      </w:r>
      <w:r>
        <w:rPr>
          <w:b/>
          <w:i/>
        </w:rPr>
        <w:t xml:space="preserve">20 балів. </w:t>
      </w:r>
    </w:p>
    <w:p w:rsidR="00547D15" w:rsidRDefault="00547D15" w:rsidP="00547D15">
      <w:pPr>
        <w:jc w:val="both"/>
      </w:pPr>
    </w:p>
    <w:p w:rsidR="00547D15" w:rsidRDefault="00547D15" w:rsidP="00547D15">
      <w:pPr>
        <w:pStyle w:val="a6"/>
        <w:spacing w:after="0"/>
        <w:ind w:firstLine="708"/>
        <w:jc w:val="both"/>
      </w:pPr>
      <w:r>
        <w:t xml:space="preserve">До підсумкового контролю допускаються студенти, які набрали мінімально 35 балів з 60 можливих. </w:t>
      </w:r>
    </w:p>
    <w:p w:rsidR="00547D15" w:rsidRDefault="00547D15" w:rsidP="00547D15">
      <w:pPr>
        <w:pStyle w:val="a6"/>
        <w:spacing w:after="0"/>
        <w:ind w:left="720"/>
        <w:jc w:val="center"/>
        <w:rPr>
          <w:b/>
          <w:i/>
        </w:rPr>
      </w:pPr>
      <w:r>
        <w:rPr>
          <w:b/>
          <w:i/>
        </w:rPr>
        <w:t>Підсумковий контроль</w:t>
      </w:r>
    </w:p>
    <w:p w:rsidR="00547D15" w:rsidRDefault="00547D15" w:rsidP="00547D15">
      <w:pPr>
        <w:pStyle w:val="a6"/>
        <w:spacing w:after="0"/>
        <w:ind w:firstLine="426"/>
      </w:pPr>
      <w:r>
        <w:t xml:space="preserve">Підсумковий контроль складається з </w:t>
      </w:r>
      <w:r>
        <w:rPr>
          <w:b/>
          <w:i/>
        </w:rPr>
        <w:t xml:space="preserve">підсумкового тестового контролю </w:t>
      </w:r>
      <w:r>
        <w:t xml:space="preserve">та </w:t>
      </w:r>
      <w:r>
        <w:rPr>
          <w:b/>
        </w:rPr>
        <w:t>екзамену</w:t>
      </w:r>
      <w:r>
        <w:t xml:space="preserve">. </w:t>
      </w:r>
    </w:p>
    <w:p w:rsidR="00547D15" w:rsidRDefault="00547D15" w:rsidP="00547D15">
      <w:pPr>
        <w:pStyle w:val="a6"/>
        <w:spacing w:after="0"/>
        <w:ind w:firstLine="426"/>
      </w:pPr>
    </w:p>
    <w:p w:rsidR="00547D15" w:rsidRDefault="00547D15" w:rsidP="00547D15">
      <w:pPr>
        <w:pStyle w:val="a6"/>
        <w:spacing w:after="0"/>
        <w:ind w:firstLine="426"/>
        <w:jc w:val="center"/>
      </w:pPr>
      <w:r>
        <w:rPr>
          <w:b/>
          <w:i/>
        </w:rPr>
        <w:t>Підсумковий тестовий контроль</w:t>
      </w:r>
    </w:p>
    <w:p w:rsidR="00547D15" w:rsidRDefault="00547D15" w:rsidP="00547D15">
      <w:pPr>
        <w:pStyle w:val="a6"/>
        <w:numPr>
          <w:ilvl w:val="0"/>
          <w:numId w:val="17"/>
        </w:numPr>
        <w:spacing w:after="0"/>
        <w:ind w:left="0" w:firstLine="426"/>
        <w:jc w:val="both"/>
        <w:rPr>
          <w:b/>
          <w:i/>
        </w:rPr>
      </w:pPr>
      <w:r>
        <w:rPr>
          <w:b/>
        </w:rPr>
        <w:t>Підсумковий</w:t>
      </w:r>
      <w:r>
        <w:t xml:space="preserve"> тестовий контроль проводиться 1 раз наприкінці вивчення дисципліни перед складанням екзамену за розробленими комплексними тестовими завданнями у системі електронного навчання «</w:t>
      </w:r>
      <w:r>
        <w:rPr>
          <w:lang w:val="en-US"/>
        </w:rPr>
        <w:t>MOODLE</w:t>
      </w:r>
      <w:r>
        <w:t xml:space="preserve">» та включає оцінку відповіді на 20 тестових завдань, кожна правильна відповідь оцінюється </w:t>
      </w:r>
      <w:r>
        <w:rPr>
          <w:b/>
        </w:rPr>
        <w:t>в 1 бал. М</w:t>
      </w:r>
      <w:r>
        <w:t xml:space="preserve">аксимально можна набрати </w:t>
      </w:r>
      <w:r>
        <w:rPr>
          <w:b/>
          <w:i/>
        </w:rPr>
        <w:t xml:space="preserve">20 балів. </w:t>
      </w:r>
    </w:p>
    <w:p w:rsidR="00547D15" w:rsidRDefault="00547D15" w:rsidP="00547D15">
      <w:pPr>
        <w:pStyle w:val="a6"/>
        <w:spacing w:after="0"/>
        <w:ind w:firstLine="426"/>
        <w:jc w:val="center"/>
      </w:pPr>
      <w:r>
        <w:rPr>
          <w:b/>
          <w:i/>
        </w:rPr>
        <w:t>Екзамен</w:t>
      </w:r>
    </w:p>
    <w:p w:rsidR="00547D15" w:rsidRDefault="00547D15" w:rsidP="00547D15">
      <w:pPr>
        <w:pStyle w:val="a6"/>
        <w:numPr>
          <w:ilvl w:val="0"/>
          <w:numId w:val="17"/>
        </w:numPr>
        <w:spacing w:after="0"/>
        <w:ind w:left="0" w:firstLine="426"/>
        <w:jc w:val="both"/>
      </w:pPr>
      <w:r>
        <w:rPr>
          <w:b/>
          <w:i/>
        </w:rPr>
        <w:lastRenderedPageBreak/>
        <w:t>Екзамен</w:t>
      </w:r>
      <w:r>
        <w:rPr>
          <w:b/>
          <w:i/>
          <w:color w:val="FF0000"/>
        </w:rPr>
        <w:t xml:space="preserve"> </w:t>
      </w:r>
      <w:r>
        <w:t xml:space="preserve">передбачає підсумковий контроль знань та відбувається у вигляді усного опитування за основними положеннями курсу. Екзамен складається з 2-х теоретичних питань та 1-го практичного завдання. </w:t>
      </w:r>
    </w:p>
    <w:p w:rsidR="00547D15" w:rsidRDefault="00547D15" w:rsidP="00547D15">
      <w:pPr>
        <w:pStyle w:val="a6"/>
        <w:numPr>
          <w:ilvl w:val="0"/>
          <w:numId w:val="17"/>
        </w:numPr>
        <w:spacing w:after="0"/>
        <w:ind w:left="0" w:firstLine="426"/>
        <w:jc w:val="both"/>
      </w:pPr>
      <w:r>
        <w:t>Кожна відповідь на теоретичне питання оцінюється від 0 до 7 балів. Сумарно за 2 відповіді студент отримує до 14 балів. Виконання практичного завдання оцінюється від 0 до 6 балів.</w:t>
      </w:r>
      <w:r>
        <w:rPr>
          <w:b/>
        </w:rPr>
        <w:t xml:space="preserve"> </w:t>
      </w:r>
      <w:r>
        <w:t xml:space="preserve">Максимально на екзамені можна набрати </w:t>
      </w:r>
      <w:r>
        <w:rPr>
          <w:b/>
          <w:i/>
        </w:rPr>
        <w:t>20 балів.</w:t>
      </w:r>
      <w:r>
        <w:t xml:space="preserve"> </w:t>
      </w:r>
    </w:p>
    <w:p w:rsidR="00547D15" w:rsidRDefault="00547D15" w:rsidP="00547D15">
      <w:pPr>
        <w:pStyle w:val="a6"/>
        <w:spacing w:after="0"/>
        <w:ind w:firstLine="426"/>
        <w:jc w:val="both"/>
      </w:pPr>
      <w:r>
        <w:t>Критерії оцінювання знань:</w:t>
      </w:r>
    </w:p>
    <w:p w:rsidR="00547D15" w:rsidRDefault="00547D15" w:rsidP="00547D15">
      <w:pPr>
        <w:pStyle w:val="a6"/>
        <w:numPr>
          <w:ilvl w:val="0"/>
          <w:numId w:val="17"/>
        </w:numPr>
        <w:tabs>
          <w:tab w:val="left" w:pos="284"/>
        </w:tabs>
        <w:spacing w:after="0"/>
        <w:ind w:left="0" w:firstLine="0"/>
        <w:jc w:val="both"/>
      </w:pPr>
      <w:r>
        <w:t>«відмінно» за національною шкалою – студент отримує 20-16 балів (володіння спеціальною термінологією, послідовна, логічна, обґрунтована відповідь на 2 теоретичних питання з висновками в кінці відповіді, уміння творчо розв’язувати практичне завдання, наявність окремих несуттєвих помилок під час відповіді);</w:t>
      </w:r>
    </w:p>
    <w:p w:rsidR="00547D15" w:rsidRDefault="00547D15" w:rsidP="00547D15">
      <w:pPr>
        <w:pStyle w:val="a6"/>
        <w:numPr>
          <w:ilvl w:val="0"/>
          <w:numId w:val="17"/>
        </w:numPr>
        <w:tabs>
          <w:tab w:val="left" w:pos="284"/>
        </w:tabs>
        <w:spacing w:after="0"/>
        <w:ind w:left="0" w:firstLine="0"/>
        <w:jc w:val="both"/>
      </w:pPr>
      <w:r>
        <w:t>«добре» за національною шкалою – студент отримує 15-13 балів (послідовна, логічна, обґрунтована відповідь на 2 теоретичних питання та правильне виконання практичного завдання, допущено окремі несуттєві помилки під час відповіді та виконання практичного завдання);</w:t>
      </w:r>
    </w:p>
    <w:p w:rsidR="00547D15" w:rsidRDefault="00547D15" w:rsidP="00547D15">
      <w:pPr>
        <w:pStyle w:val="a6"/>
        <w:numPr>
          <w:ilvl w:val="0"/>
          <w:numId w:val="17"/>
        </w:numPr>
        <w:tabs>
          <w:tab w:val="left" w:pos="284"/>
        </w:tabs>
        <w:spacing w:after="0"/>
        <w:ind w:left="0" w:firstLine="0"/>
        <w:jc w:val="both"/>
      </w:pPr>
      <w:r>
        <w:t xml:space="preserve">«задовільно» за національною шкалою - студент отримує 12-9 балів (зміст матеріалу </w:t>
      </w:r>
      <w:r>
        <w:rPr>
          <w:lang w:val="ru-RU"/>
        </w:rPr>
        <w:t xml:space="preserve">викладено </w:t>
      </w:r>
      <w:r>
        <w:t xml:space="preserve">частково, з </w:t>
      </w:r>
      <w:r>
        <w:rPr>
          <w:lang w:val="ru-RU"/>
        </w:rPr>
        <w:t xml:space="preserve">порушенням </w:t>
      </w:r>
      <w:r>
        <w:t>і</w:t>
      </w:r>
      <w:r>
        <w:rPr>
          <w:lang w:val="ru-RU"/>
        </w:rPr>
        <w:t>ноді послідовності викладання</w:t>
      </w:r>
      <w:r>
        <w:t>, студент частково володіє знаннями практичного матеріалу, при поясненні понять допущено помилки, суть питання в основному розкрита, не зважаючи на зазначені вище);</w:t>
      </w:r>
    </w:p>
    <w:p w:rsidR="00547D15" w:rsidRDefault="00547D15" w:rsidP="00547D15">
      <w:pPr>
        <w:pStyle w:val="a6"/>
        <w:numPr>
          <w:ilvl w:val="0"/>
          <w:numId w:val="17"/>
        </w:numPr>
        <w:tabs>
          <w:tab w:val="left" w:pos="284"/>
        </w:tabs>
        <w:spacing w:after="0"/>
        <w:ind w:left="0" w:firstLine="0"/>
        <w:jc w:val="both"/>
      </w:pPr>
      <w:r>
        <w:t>«не задовільно» за національною шкалою студент отримує 8-0 балів (непослідовна відповідь на 1 запитання, наявність істотних помилок під час відповіді на друге питання, наявність істотних помилок або невиконання практичного завдання).</w:t>
      </w:r>
    </w:p>
    <w:p w:rsidR="00547D15" w:rsidRDefault="00547D15" w:rsidP="00547D15">
      <w:pPr>
        <w:pStyle w:val="a6"/>
        <w:tabs>
          <w:tab w:val="left" w:pos="284"/>
        </w:tabs>
        <w:spacing w:after="0"/>
        <w:ind w:firstLine="426"/>
        <w:jc w:val="both"/>
        <w:rPr>
          <w:b/>
          <w:i/>
        </w:rPr>
      </w:pPr>
    </w:p>
    <w:p w:rsidR="00547D15" w:rsidRDefault="00547D15" w:rsidP="00547D15">
      <w:pPr>
        <w:pStyle w:val="a6"/>
        <w:spacing w:after="0"/>
        <w:ind w:firstLine="426"/>
        <w:jc w:val="both"/>
      </w:pPr>
      <w:r>
        <w:rPr>
          <w:b/>
          <w:i/>
        </w:rPr>
        <w:t>Сумарно студент може отримати</w:t>
      </w:r>
      <w:r>
        <w:t xml:space="preserve"> протягом двох атестацій 100 балів за:</w:t>
      </w:r>
    </w:p>
    <w:p w:rsidR="00547D15" w:rsidRDefault="00547D15" w:rsidP="00547D15">
      <w:pPr>
        <w:pStyle w:val="a6"/>
        <w:numPr>
          <w:ilvl w:val="0"/>
          <w:numId w:val="17"/>
        </w:numPr>
        <w:spacing w:after="0"/>
        <w:ind w:left="0" w:firstLine="426"/>
        <w:jc w:val="both"/>
      </w:pPr>
      <w:r>
        <w:t xml:space="preserve">Виконання практичних завдань з кожного розділу за рахунок часу, відведеного на практичних заняттях до </w:t>
      </w:r>
      <w:r w:rsidR="005D0219">
        <w:rPr>
          <w:b/>
          <w:i/>
        </w:rPr>
        <w:t>27</w:t>
      </w:r>
      <w:r>
        <w:rPr>
          <w:b/>
          <w:i/>
        </w:rPr>
        <w:t xml:space="preserve"> балів</w:t>
      </w:r>
      <w:r>
        <w:t>;</w:t>
      </w:r>
    </w:p>
    <w:p w:rsidR="00547D15" w:rsidRDefault="00547D15" w:rsidP="00547D15">
      <w:pPr>
        <w:pStyle w:val="a6"/>
        <w:numPr>
          <w:ilvl w:val="0"/>
          <w:numId w:val="17"/>
        </w:numPr>
        <w:spacing w:after="0"/>
        <w:ind w:left="0" w:firstLine="426"/>
        <w:jc w:val="both"/>
      </w:pPr>
      <w:r>
        <w:t>Виконання письмової контрольної роботи до</w:t>
      </w:r>
      <w:r w:rsidR="005D0219">
        <w:rPr>
          <w:b/>
          <w:i/>
        </w:rPr>
        <w:t xml:space="preserve"> 13</w:t>
      </w:r>
      <w:r>
        <w:rPr>
          <w:b/>
          <w:i/>
        </w:rPr>
        <w:t xml:space="preserve"> балів</w:t>
      </w:r>
      <w:r>
        <w:t>;</w:t>
      </w:r>
    </w:p>
    <w:p w:rsidR="00547D15" w:rsidRDefault="00547D15" w:rsidP="00547D15">
      <w:pPr>
        <w:pStyle w:val="a6"/>
        <w:numPr>
          <w:ilvl w:val="0"/>
          <w:numId w:val="17"/>
        </w:numPr>
        <w:spacing w:after="0"/>
        <w:ind w:left="0" w:firstLine="426"/>
        <w:jc w:val="both"/>
      </w:pPr>
      <w:r>
        <w:t xml:space="preserve">Поточний тестовий контроль з кожного розділу до </w:t>
      </w:r>
      <w:r>
        <w:rPr>
          <w:b/>
          <w:i/>
        </w:rPr>
        <w:t>20 балів</w:t>
      </w:r>
      <w:r>
        <w:t>;</w:t>
      </w:r>
    </w:p>
    <w:p w:rsidR="00547D15" w:rsidRDefault="00547D15" w:rsidP="00547D15">
      <w:pPr>
        <w:pStyle w:val="a6"/>
        <w:numPr>
          <w:ilvl w:val="0"/>
          <w:numId w:val="17"/>
        </w:numPr>
        <w:spacing w:after="0"/>
        <w:ind w:left="0" w:firstLine="426"/>
        <w:jc w:val="both"/>
      </w:pPr>
      <w:r>
        <w:t xml:space="preserve">Підсумковий тестовий контроль до </w:t>
      </w:r>
      <w:r>
        <w:rPr>
          <w:b/>
          <w:i/>
        </w:rPr>
        <w:t>20 балів</w:t>
      </w:r>
      <w:r>
        <w:t>;</w:t>
      </w:r>
    </w:p>
    <w:p w:rsidR="00547D15" w:rsidRDefault="00547D15" w:rsidP="00547D15">
      <w:pPr>
        <w:pStyle w:val="a6"/>
        <w:numPr>
          <w:ilvl w:val="0"/>
          <w:numId w:val="17"/>
        </w:numPr>
        <w:spacing w:after="0"/>
        <w:ind w:left="0" w:firstLine="426"/>
        <w:jc w:val="both"/>
      </w:pPr>
      <w:r>
        <w:t xml:space="preserve">Підсумковий семестровий контроль (екзамен) – до </w:t>
      </w:r>
      <w:r>
        <w:rPr>
          <w:b/>
          <w:i/>
        </w:rPr>
        <w:t>20 балів</w:t>
      </w:r>
      <w: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2268"/>
        <w:gridCol w:w="2126"/>
        <w:gridCol w:w="1843"/>
      </w:tblGrid>
      <w:tr w:rsidR="00547D15" w:rsidTr="00070987">
        <w:tc>
          <w:tcPr>
            <w:tcW w:w="3794" w:type="dxa"/>
            <w:tcBorders>
              <w:top w:val="single" w:sz="4" w:space="0" w:color="000000"/>
              <w:left w:val="single" w:sz="4" w:space="0" w:color="000000"/>
              <w:bottom w:val="single" w:sz="4" w:space="0" w:color="000000"/>
              <w:right w:val="single" w:sz="4" w:space="0" w:color="000000"/>
            </w:tcBorders>
            <w:hideMark/>
          </w:tcPr>
          <w:p w:rsidR="00547D15" w:rsidRDefault="00547D15">
            <w:pPr>
              <w:jc w:val="center"/>
            </w:pPr>
            <w:r>
              <w:t>Зміст навчальної дисципліни</w:t>
            </w:r>
          </w:p>
        </w:tc>
        <w:tc>
          <w:tcPr>
            <w:tcW w:w="2268" w:type="dxa"/>
            <w:tcBorders>
              <w:top w:val="single" w:sz="4" w:space="0" w:color="000000"/>
              <w:left w:val="single" w:sz="4" w:space="0" w:color="000000"/>
              <w:bottom w:val="single" w:sz="4" w:space="0" w:color="000000"/>
              <w:right w:val="single" w:sz="4" w:space="0" w:color="000000"/>
            </w:tcBorders>
            <w:hideMark/>
          </w:tcPr>
          <w:p w:rsidR="00547D15" w:rsidRDefault="00547D15">
            <w:pPr>
              <w:jc w:val="center"/>
            </w:pPr>
            <w:r>
              <w:t>Кількість контрольних заходів</w:t>
            </w:r>
          </w:p>
        </w:tc>
        <w:tc>
          <w:tcPr>
            <w:tcW w:w="2126" w:type="dxa"/>
            <w:tcBorders>
              <w:top w:val="single" w:sz="4" w:space="0" w:color="000000"/>
              <w:left w:val="single" w:sz="4" w:space="0" w:color="000000"/>
              <w:bottom w:val="single" w:sz="4" w:space="0" w:color="000000"/>
              <w:right w:val="single" w:sz="4" w:space="0" w:color="000000"/>
            </w:tcBorders>
            <w:hideMark/>
          </w:tcPr>
          <w:p w:rsidR="00547D15" w:rsidRDefault="00547D15">
            <w:pPr>
              <w:jc w:val="center"/>
            </w:pPr>
            <w:r>
              <w:t>Вага за 1 контрольний захід, балів</w:t>
            </w:r>
          </w:p>
        </w:tc>
        <w:tc>
          <w:tcPr>
            <w:tcW w:w="1843" w:type="dxa"/>
            <w:tcBorders>
              <w:top w:val="single" w:sz="4" w:space="0" w:color="000000"/>
              <w:left w:val="single" w:sz="4" w:space="0" w:color="000000"/>
              <w:bottom w:val="single" w:sz="4" w:space="0" w:color="000000"/>
              <w:right w:val="single" w:sz="4" w:space="0" w:color="000000"/>
            </w:tcBorders>
            <w:hideMark/>
          </w:tcPr>
          <w:p w:rsidR="00547D15" w:rsidRDefault="00547D15">
            <w:pPr>
              <w:jc w:val="center"/>
            </w:pPr>
            <w:r>
              <w:t>Максимальна кількість балів</w:t>
            </w:r>
          </w:p>
        </w:tc>
      </w:tr>
      <w:tr w:rsidR="00547D15" w:rsidTr="00070987">
        <w:tc>
          <w:tcPr>
            <w:tcW w:w="10031" w:type="dxa"/>
            <w:gridSpan w:val="4"/>
            <w:tcBorders>
              <w:top w:val="single" w:sz="4" w:space="0" w:color="000000"/>
              <w:left w:val="single" w:sz="4" w:space="0" w:color="000000"/>
              <w:bottom w:val="single" w:sz="4" w:space="0" w:color="000000"/>
              <w:right w:val="single" w:sz="4" w:space="0" w:color="000000"/>
            </w:tcBorders>
            <w:hideMark/>
          </w:tcPr>
          <w:p w:rsidR="00547D15" w:rsidRDefault="00547D15">
            <w:pPr>
              <w:jc w:val="center"/>
              <w:rPr>
                <w:b/>
              </w:rPr>
            </w:pPr>
            <w:r>
              <w:rPr>
                <w:b/>
              </w:rPr>
              <w:t>Поточний контроль знань</w:t>
            </w:r>
          </w:p>
        </w:tc>
      </w:tr>
      <w:tr w:rsidR="00547D15" w:rsidTr="00070987">
        <w:tc>
          <w:tcPr>
            <w:tcW w:w="3794" w:type="dxa"/>
            <w:tcBorders>
              <w:top w:val="single" w:sz="4" w:space="0" w:color="000000"/>
              <w:left w:val="single" w:sz="4" w:space="0" w:color="000000"/>
              <w:bottom w:val="single" w:sz="4" w:space="0" w:color="000000"/>
              <w:right w:val="single" w:sz="4" w:space="0" w:color="000000"/>
            </w:tcBorders>
            <w:hideMark/>
          </w:tcPr>
          <w:p w:rsidR="00547D15" w:rsidRDefault="00547D15">
            <w:r>
              <w:t>Практичні заняття</w:t>
            </w:r>
          </w:p>
        </w:tc>
        <w:tc>
          <w:tcPr>
            <w:tcW w:w="2268" w:type="dxa"/>
            <w:tcBorders>
              <w:top w:val="single" w:sz="4" w:space="0" w:color="000000"/>
              <w:left w:val="single" w:sz="4" w:space="0" w:color="000000"/>
              <w:bottom w:val="single" w:sz="4" w:space="0" w:color="000000"/>
              <w:right w:val="single" w:sz="4" w:space="0" w:color="000000"/>
            </w:tcBorders>
            <w:hideMark/>
          </w:tcPr>
          <w:p w:rsidR="00547D15" w:rsidRDefault="005D0219">
            <w:pPr>
              <w:jc w:val="center"/>
            </w:pPr>
            <w:r>
              <w:t>9</w:t>
            </w:r>
          </w:p>
        </w:tc>
        <w:tc>
          <w:tcPr>
            <w:tcW w:w="2126" w:type="dxa"/>
            <w:tcBorders>
              <w:top w:val="single" w:sz="4" w:space="0" w:color="000000"/>
              <w:left w:val="single" w:sz="4" w:space="0" w:color="000000"/>
              <w:bottom w:val="single" w:sz="4" w:space="0" w:color="000000"/>
              <w:right w:val="single" w:sz="4" w:space="0" w:color="000000"/>
            </w:tcBorders>
            <w:hideMark/>
          </w:tcPr>
          <w:p w:rsidR="00547D15" w:rsidRDefault="005D0219">
            <w:pPr>
              <w:jc w:val="center"/>
            </w:pPr>
            <w:r>
              <w:t>3</w:t>
            </w:r>
          </w:p>
        </w:tc>
        <w:tc>
          <w:tcPr>
            <w:tcW w:w="1843" w:type="dxa"/>
            <w:tcBorders>
              <w:top w:val="single" w:sz="4" w:space="0" w:color="000000"/>
              <w:left w:val="single" w:sz="4" w:space="0" w:color="000000"/>
              <w:bottom w:val="single" w:sz="4" w:space="0" w:color="000000"/>
              <w:right w:val="single" w:sz="4" w:space="0" w:color="000000"/>
            </w:tcBorders>
            <w:hideMark/>
          </w:tcPr>
          <w:p w:rsidR="00547D15" w:rsidRDefault="005D0219">
            <w:pPr>
              <w:jc w:val="center"/>
            </w:pPr>
            <w:r>
              <w:t>27</w:t>
            </w:r>
          </w:p>
        </w:tc>
      </w:tr>
      <w:tr w:rsidR="00547D15" w:rsidTr="00070987">
        <w:trPr>
          <w:trHeight w:val="838"/>
        </w:trPr>
        <w:tc>
          <w:tcPr>
            <w:tcW w:w="3794" w:type="dxa"/>
            <w:tcBorders>
              <w:top w:val="single" w:sz="4" w:space="0" w:color="000000"/>
              <w:left w:val="single" w:sz="4" w:space="0" w:color="000000"/>
              <w:bottom w:val="single" w:sz="4" w:space="0" w:color="000000"/>
              <w:right w:val="single" w:sz="4" w:space="0" w:color="000000"/>
            </w:tcBorders>
            <w:hideMark/>
          </w:tcPr>
          <w:p w:rsidR="00547D15" w:rsidRDefault="00547D15">
            <w:r>
              <w:t>Самостійна робота</w:t>
            </w:r>
          </w:p>
          <w:p w:rsidR="00547D15" w:rsidRDefault="00547D15">
            <w:r>
              <w:t>Письмова контрольна робота за рахунок СРС (Розділ 1, Розділ 2)</w:t>
            </w:r>
          </w:p>
        </w:tc>
        <w:tc>
          <w:tcPr>
            <w:tcW w:w="2268" w:type="dxa"/>
            <w:tcBorders>
              <w:top w:val="single" w:sz="4" w:space="0" w:color="000000"/>
              <w:left w:val="single" w:sz="4" w:space="0" w:color="000000"/>
              <w:bottom w:val="single" w:sz="4" w:space="0" w:color="000000"/>
              <w:right w:val="single" w:sz="4" w:space="0" w:color="000000"/>
            </w:tcBorders>
            <w:hideMark/>
          </w:tcPr>
          <w:p w:rsidR="00547D15" w:rsidRDefault="00547D15">
            <w:pPr>
              <w:jc w:val="center"/>
            </w:pPr>
            <w:r>
              <w:t>2</w:t>
            </w:r>
          </w:p>
        </w:tc>
        <w:tc>
          <w:tcPr>
            <w:tcW w:w="2126" w:type="dxa"/>
            <w:tcBorders>
              <w:top w:val="single" w:sz="4" w:space="0" w:color="000000"/>
              <w:left w:val="single" w:sz="4" w:space="0" w:color="000000"/>
              <w:bottom w:val="single" w:sz="4" w:space="0" w:color="000000"/>
              <w:right w:val="single" w:sz="4" w:space="0" w:color="000000"/>
            </w:tcBorders>
            <w:hideMark/>
          </w:tcPr>
          <w:p w:rsidR="00547D15" w:rsidRDefault="005D0219">
            <w:pPr>
              <w:jc w:val="center"/>
            </w:pPr>
            <w:r>
              <w:t>6,5</w:t>
            </w:r>
          </w:p>
        </w:tc>
        <w:tc>
          <w:tcPr>
            <w:tcW w:w="1843" w:type="dxa"/>
            <w:tcBorders>
              <w:top w:val="single" w:sz="4" w:space="0" w:color="000000"/>
              <w:left w:val="single" w:sz="4" w:space="0" w:color="000000"/>
              <w:bottom w:val="single" w:sz="4" w:space="0" w:color="000000"/>
              <w:right w:val="single" w:sz="4" w:space="0" w:color="000000"/>
            </w:tcBorders>
            <w:hideMark/>
          </w:tcPr>
          <w:p w:rsidR="00547D15" w:rsidRDefault="005D0219">
            <w:pPr>
              <w:jc w:val="center"/>
            </w:pPr>
            <w:r>
              <w:t>13</w:t>
            </w:r>
          </w:p>
        </w:tc>
      </w:tr>
      <w:tr w:rsidR="00547D15" w:rsidTr="00070987">
        <w:tc>
          <w:tcPr>
            <w:tcW w:w="3794" w:type="dxa"/>
            <w:tcBorders>
              <w:top w:val="single" w:sz="4" w:space="0" w:color="000000"/>
              <w:left w:val="single" w:sz="4" w:space="0" w:color="000000"/>
              <w:bottom w:val="single" w:sz="4" w:space="0" w:color="000000"/>
              <w:right w:val="single" w:sz="4" w:space="0" w:color="000000"/>
            </w:tcBorders>
            <w:hideMark/>
          </w:tcPr>
          <w:p w:rsidR="00547D15" w:rsidRDefault="00547D15">
            <w:pPr>
              <w:pStyle w:val="ab"/>
              <w:rPr>
                <w:rFonts w:ascii="Times New Roman" w:hAnsi="Times New Roman"/>
                <w:sz w:val="24"/>
                <w:szCs w:val="24"/>
                <w:lang w:val="uk-UA"/>
              </w:rPr>
            </w:pPr>
            <w:r>
              <w:rPr>
                <w:rFonts w:ascii="Times New Roman" w:hAnsi="Times New Roman"/>
                <w:sz w:val="24"/>
                <w:szCs w:val="24"/>
                <w:lang w:val="uk-UA"/>
              </w:rPr>
              <w:t>Поточний тестовий контроль</w:t>
            </w:r>
          </w:p>
          <w:p w:rsidR="00547D15" w:rsidRDefault="00547D15">
            <w:pPr>
              <w:pStyle w:val="ab"/>
              <w:rPr>
                <w:sz w:val="24"/>
                <w:szCs w:val="24"/>
                <w:lang w:val="uk-UA"/>
              </w:rPr>
            </w:pPr>
            <w:r>
              <w:rPr>
                <w:rFonts w:ascii="Times New Roman" w:hAnsi="Times New Roman"/>
                <w:sz w:val="24"/>
                <w:szCs w:val="24"/>
                <w:lang w:val="uk-UA"/>
              </w:rPr>
              <w:t>(Розділ 1, Розділ 2)</w:t>
            </w:r>
          </w:p>
        </w:tc>
        <w:tc>
          <w:tcPr>
            <w:tcW w:w="2268" w:type="dxa"/>
            <w:tcBorders>
              <w:top w:val="single" w:sz="4" w:space="0" w:color="000000"/>
              <w:left w:val="single" w:sz="4" w:space="0" w:color="000000"/>
              <w:bottom w:val="single" w:sz="4" w:space="0" w:color="000000"/>
              <w:right w:val="single" w:sz="4" w:space="0" w:color="000000"/>
            </w:tcBorders>
            <w:hideMark/>
          </w:tcPr>
          <w:p w:rsidR="00547D15" w:rsidRDefault="00547D15">
            <w:pPr>
              <w:jc w:val="center"/>
            </w:pPr>
            <w:r>
              <w:t>2</w:t>
            </w:r>
          </w:p>
        </w:tc>
        <w:tc>
          <w:tcPr>
            <w:tcW w:w="2126" w:type="dxa"/>
            <w:tcBorders>
              <w:top w:val="single" w:sz="4" w:space="0" w:color="000000"/>
              <w:left w:val="single" w:sz="4" w:space="0" w:color="000000"/>
              <w:bottom w:val="single" w:sz="4" w:space="0" w:color="000000"/>
              <w:right w:val="single" w:sz="4" w:space="0" w:color="000000"/>
            </w:tcBorders>
            <w:hideMark/>
          </w:tcPr>
          <w:p w:rsidR="00547D15" w:rsidRDefault="00547D15">
            <w:pPr>
              <w:jc w:val="center"/>
            </w:pPr>
            <w:r>
              <w:t>10</w:t>
            </w:r>
          </w:p>
        </w:tc>
        <w:tc>
          <w:tcPr>
            <w:tcW w:w="1843" w:type="dxa"/>
            <w:tcBorders>
              <w:top w:val="single" w:sz="4" w:space="0" w:color="000000"/>
              <w:left w:val="single" w:sz="4" w:space="0" w:color="000000"/>
              <w:bottom w:val="single" w:sz="4" w:space="0" w:color="000000"/>
              <w:right w:val="single" w:sz="4" w:space="0" w:color="000000"/>
            </w:tcBorders>
            <w:hideMark/>
          </w:tcPr>
          <w:p w:rsidR="00547D15" w:rsidRDefault="00547D15">
            <w:pPr>
              <w:jc w:val="center"/>
            </w:pPr>
            <w:r>
              <w:t>20</w:t>
            </w:r>
          </w:p>
        </w:tc>
      </w:tr>
      <w:tr w:rsidR="00547D15" w:rsidTr="00070987">
        <w:tc>
          <w:tcPr>
            <w:tcW w:w="3794" w:type="dxa"/>
            <w:tcBorders>
              <w:top w:val="single" w:sz="4" w:space="0" w:color="000000"/>
              <w:left w:val="single" w:sz="4" w:space="0" w:color="000000"/>
              <w:bottom w:val="single" w:sz="4" w:space="0" w:color="000000"/>
              <w:right w:val="single" w:sz="4" w:space="0" w:color="000000"/>
            </w:tcBorders>
            <w:hideMark/>
          </w:tcPr>
          <w:p w:rsidR="00547D15" w:rsidRDefault="00547D15">
            <w:pPr>
              <w:rPr>
                <w:b/>
              </w:rPr>
            </w:pPr>
            <w:r>
              <w:rPr>
                <w:b/>
              </w:rPr>
              <w:t>Усього за поточний контроль знань</w:t>
            </w:r>
          </w:p>
        </w:tc>
        <w:tc>
          <w:tcPr>
            <w:tcW w:w="2268" w:type="dxa"/>
            <w:tcBorders>
              <w:top w:val="single" w:sz="4" w:space="0" w:color="000000"/>
              <w:left w:val="single" w:sz="4" w:space="0" w:color="000000"/>
              <w:bottom w:val="single" w:sz="4" w:space="0" w:color="000000"/>
              <w:right w:val="single" w:sz="4" w:space="0" w:color="000000"/>
            </w:tcBorders>
            <w:hideMark/>
          </w:tcPr>
          <w:p w:rsidR="00547D15" w:rsidRDefault="002A1682">
            <w:pPr>
              <w:jc w:val="center"/>
              <w:rPr>
                <w:b/>
              </w:rPr>
            </w:pPr>
            <w:r>
              <w:rPr>
                <w:b/>
              </w:rPr>
              <w:t>1</w:t>
            </w:r>
            <w:r w:rsidR="005D0219">
              <w:rPr>
                <w:b/>
              </w:rPr>
              <w:t>3</w:t>
            </w:r>
          </w:p>
        </w:tc>
        <w:tc>
          <w:tcPr>
            <w:tcW w:w="2126" w:type="dxa"/>
            <w:tcBorders>
              <w:top w:val="single" w:sz="4" w:space="0" w:color="000000"/>
              <w:left w:val="single" w:sz="4" w:space="0" w:color="000000"/>
              <w:bottom w:val="single" w:sz="4" w:space="0" w:color="000000"/>
              <w:right w:val="single" w:sz="4" w:space="0" w:color="000000"/>
            </w:tcBorders>
          </w:tcPr>
          <w:p w:rsidR="00547D15" w:rsidRDefault="00547D15">
            <w:pPr>
              <w:jc w:val="center"/>
              <w:rPr>
                <w:b/>
              </w:rPr>
            </w:pPr>
          </w:p>
        </w:tc>
        <w:tc>
          <w:tcPr>
            <w:tcW w:w="1843" w:type="dxa"/>
            <w:tcBorders>
              <w:top w:val="single" w:sz="4" w:space="0" w:color="000000"/>
              <w:left w:val="single" w:sz="4" w:space="0" w:color="000000"/>
              <w:bottom w:val="single" w:sz="4" w:space="0" w:color="000000"/>
              <w:right w:val="single" w:sz="4" w:space="0" w:color="000000"/>
            </w:tcBorders>
            <w:hideMark/>
          </w:tcPr>
          <w:p w:rsidR="00547D15" w:rsidRDefault="00547D15">
            <w:pPr>
              <w:jc w:val="center"/>
              <w:rPr>
                <w:b/>
              </w:rPr>
            </w:pPr>
            <w:r>
              <w:rPr>
                <w:b/>
              </w:rPr>
              <w:t>60</w:t>
            </w:r>
          </w:p>
        </w:tc>
      </w:tr>
      <w:tr w:rsidR="00547D15" w:rsidTr="00070987">
        <w:tc>
          <w:tcPr>
            <w:tcW w:w="10031" w:type="dxa"/>
            <w:gridSpan w:val="4"/>
            <w:tcBorders>
              <w:top w:val="single" w:sz="4" w:space="0" w:color="000000"/>
              <w:left w:val="single" w:sz="4" w:space="0" w:color="000000"/>
              <w:bottom w:val="single" w:sz="4" w:space="0" w:color="000000"/>
              <w:right w:val="single" w:sz="4" w:space="0" w:color="000000"/>
            </w:tcBorders>
            <w:hideMark/>
          </w:tcPr>
          <w:p w:rsidR="00547D15" w:rsidRDefault="00547D15">
            <w:pPr>
              <w:jc w:val="center"/>
              <w:rPr>
                <w:b/>
              </w:rPr>
            </w:pPr>
            <w:r>
              <w:rPr>
                <w:b/>
              </w:rPr>
              <w:t>Підсумковий контроль знань</w:t>
            </w:r>
          </w:p>
        </w:tc>
      </w:tr>
      <w:tr w:rsidR="00547D15" w:rsidTr="00070987">
        <w:tc>
          <w:tcPr>
            <w:tcW w:w="3794" w:type="dxa"/>
            <w:tcBorders>
              <w:top w:val="single" w:sz="4" w:space="0" w:color="000000"/>
              <w:left w:val="single" w:sz="4" w:space="0" w:color="000000"/>
              <w:bottom w:val="single" w:sz="4" w:space="0" w:color="000000"/>
              <w:right w:val="single" w:sz="4" w:space="0" w:color="auto"/>
            </w:tcBorders>
            <w:hideMark/>
          </w:tcPr>
          <w:p w:rsidR="00547D15" w:rsidRDefault="00547D15">
            <w:r>
              <w:t>Підсумковий тестовий контроль</w:t>
            </w:r>
          </w:p>
        </w:tc>
        <w:tc>
          <w:tcPr>
            <w:tcW w:w="2268" w:type="dxa"/>
            <w:tcBorders>
              <w:top w:val="single" w:sz="4" w:space="0" w:color="000000"/>
              <w:left w:val="single" w:sz="4" w:space="0" w:color="auto"/>
              <w:bottom w:val="single" w:sz="4" w:space="0" w:color="000000"/>
              <w:right w:val="single" w:sz="4" w:space="0" w:color="auto"/>
            </w:tcBorders>
            <w:hideMark/>
          </w:tcPr>
          <w:p w:rsidR="00547D15" w:rsidRDefault="00547D15">
            <w:pPr>
              <w:jc w:val="center"/>
            </w:pPr>
            <w:r>
              <w:t>1</w:t>
            </w:r>
          </w:p>
        </w:tc>
        <w:tc>
          <w:tcPr>
            <w:tcW w:w="2126" w:type="dxa"/>
            <w:tcBorders>
              <w:top w:val="single" w:sz="4" w:space="0" w:color="000000"/>
              <w:left w:val="single" w:sz="4" w:space="0" w:color="auto"/>
              <w:bottom w:val="single" w:sz="4" w:space="0" w:color="000000"/>
              <w:right w:val="single" w:sz="4" w:space="0" w:color="auto"/>
            </w:tcBorders>
            <w:hideMark/>
          </w:tcPr>
          <w:p w:rsidR="00547D15" w:rsidRDefault="00547D15">
            <w:pPr>
              <w:jc w:val="center"/>
            </w:pPr>
            <w:r>
              <w:t>20</w:t>
            </w:r>
          </w:p>
        </w:tc>
        <w:tc>
          <w:tcPr>
            <w:tcW w:w="1843" w:type="dxa"/>
            <w:tcBorders>
              <w:top w:val="single" w:sz="4" w:space="0" w:color="000000"/>
              <w:left w:val="single" w:sz="4" w:space="0" w:color="auto"/>
              <w:bottom w:val="single" w:sz="4" w:space="0" w:color="000000"/>
              <w:right w:val="single" w:sz="4" w:space="0" w:color="000000"/>
            </w:tcBorders>
            <w:hideMark/>
          </w:tcPr>
          <w:p w:rsidR="00547D15" w:rsidRDefault="00547D15">
            <w:pPr>
              <w:jc w:val="center"/>
            </w:pPr>
            <w:r>
              <w:t>20</w:t>
            </w:r>
          </w:p>
        </w:tc>
      </w:tr>
      <w:tr w:rsidR="00547D15" w:rsidTr="00070987">
        <w:tc>
          <w:tcPr>
            <w:tcW w:w="3794" w:type="dxa"/>
            <w:tcBorders>
              <w:top w:val="single" w:sz="4" w:space="0" w:color="000000"/>
              <w:left w:val="single" w:sz="4" w:space="0" w:color="000000"/>
              <w:bottom w:val="single" w:sz="4" w:space="0" w:color="000000"/>
              <w:right w:val="single" w:sz="4" w:space="0" w:color="auto"/>
            </w:tcBorders>
            <w:hideMark/>
          </w:tcPr>
          <w:p w:rsidR="00547D15" w:rsidRDefault="00547D15">
            <w:r>
              <w:t>Екзамен</w:t>
            </w:r>
          </w:p>
        </w:tc>
        <w:tc>
          <w:tcPr>
            <w:tcW w:w="2268" w:type="dxa"/>
            <w:tcBorders>
              <w:top w:val="single" w:sz="4" w:space="0" w:color="000000"/>
              <w:left w:val="single" w:sz="4" w:space="0" w:color="auto"/>
              <w:bottom w:val="single" w:sz="4" w:space="0" w:color="000000"/>
              <w:right w:val="single" w:sz="4" w:space="0" w:color="auto"/>
            </w:tcBorders>
            <w:hideMark/>
          </w:tcPr>
          <w:p w:rsidR="00547D15" w:rsidRDefault="00547D15">
            <w:pPr>
              <w:jc w:val="center"/>
            </w:pPr>
            <w:r>
              <w:t>1</w:t>
            </w:r>
          </w:p>
        </w:tc>
        <w:tc>
          <w:tcPr>
            <w:tcW w:w="2126" w:type="dxa"/>
            <w:tcBorders>
              <w:top w:val="single" w:sz="4" w:space="0" w:color="000000"/>
              <w:left w:val="single" w:sz="4" w:space="0" w:color="auto"/>
              <w:bottom w:val="single" w:sz="4" w:space="0" w:color="000000"/>
              <w:right w:val="single" w:sz="4" w:space="0" w:color="auto"/>
            </w:tcBorders>
            <w:hideMark/>
          </w:tcPr>
          <w:p w:rsidR="00547D15" w:rsidRDefault="00547D15">
            <w:pPr>
              <w:jc w:val="center"/>
            </w:pPr>
            <w:r>
              <w:t>20</w:t>
            </w:r>
          </w:p>
        </w:tc>
        <w:tc>
          <w:tcPr>
            <w:tcW w:w="1843" w:type="dxa"/>
            <w:tcBorders>
              <w:top w:val="single" w:sz="4" w:space="0" w:color="000000"/>
              <w:left w:val="single" w:sz="4" w:space="0" w:color="auto"/>
              <w:bottom w:val="single" w:sz="4" w:space="0" w:color="000000"/>
              <w:right w:val="single" w:sz="4" w:space="0" w:color="000000"/>
            </w:tcBorders>
            <w:hideMark/>
          </w:tcPr>
          <w:p w:rsidR="00547D15" w:rsidRDefault="00547D15">
            <w:pPr>
              <w:jc w:val="center"/>
            </w:pPr>
            <w:r>
              <w:t>20</w:t>
            </w:r>
          </w:p>
        </w:tc>
      </w:tr>
      <w:tr w:rsidR="00547D15" w:rsidTr="00070987">
        <w:tc>
          <w:tcPr>
            <w:tcW w:w="3794" w:type="dxa"/>
            <w:tcBorders>
              <w:top w:val="single" w:sz="4" w:space="0" w:color="000000"/>
              <w:left w:val="single" w:sz="4" w:space="0" w:color="000000"/>
              <w:bottom w:val="single" w:sz="4" w:space="0" w:color="000000"/>
              <w:right w:val="single" w:sz="4" w:space="0" w:color="auto"/>
            </w:tcBorders>
            <w:hideMark/>
          </w:tcPr>
          <w:p w:rsidR="00547D15" w:rsidRDefault="00547D15">
            <w:pPr>
              <w:rPr>
                <w:b/>
              </w:rPr>
            </w:pPr>
            <w:r>
              <w:rPr>
                <w:b/>
              </w:rPr>
              <w:t>Усього за поточний контроль знань</w:t>
            </w:r>
          </w:p>
        </w:tc>
        <w:tc>
          <w:tcPr>
            <w:tcW w:w="2268" w:type="dxa"/>
            <w:tcBorders>
              <w:top w:val="single" w:sz="4" w:space="0" w:color="000000"/>
              <w:left w:val="single" w:sz="4" w:space="0" w:color="auto"/>
              <w:bottom w:val="single" w:sz="4" w:space="0" w:color="000000"/>
              <w:right w:val="single" w:sz="4" w:space="0" w:color="auto"/>
            </w:tcBorders>
          </w:tcPr>
          <w:p w:rsidR="00547D15" w:rsidRDefault="00547D15">
            <w:pPr>
              <w:jc w:val="center"/>
              <w:rPr>
                <w:b/>
              </w:rPr>
            </w:pPr>
          </w:p>
        </w:tc>
        <w:tc>
          <w:tcPr>
            <w:tcW w:w="2126" w:type="dxa"/>
            <w:tcBorders>
              <w:top w:val="single" w:sz="4" w:space="0" w:color="000000"/>
              <w:left w:val="single" w:sz="4" w:space="0" w:color="auto"/>
              <w:bottom w:val="single" w:sz="4" w:space="0" w:color="000000"/>
              <w:right w:val="single" w:sz="4" w:space="0" w:color="auto"/>
            </w:tcBorders>
          </w:tcPr>
          <w:p w:rsidR="00547D15" w:rsidRDefault="00547D15">
            <w:pPr>
              <w:jc w:val="center"/>
              <w:rPr>
                <w:b/>
              </w:rPr>
            </w:pPr>
          </w:p>
        </w:tc>
        <w:tc>
          <w:tcPr>
            <w:tcW w:w="1843" w:type="dxa"/>
            <w:tcBorders>
              <w:top w:val="single" w:sz="4" w:space="0" w:color="000000"/>
              <w:left w:val="single" w:sz="4" w:space="0" w:color="auto"/>
              <w:bottom w:val="single" w:sz="4" w:space="0" w:color="000000"/>
              <w:right w:val="single" w:sz="4" w:space="0" w:color="000000"/>
            </w:tcBorders>
            <w:hideMark/>
          </w:tcPr>
          <w:p w:rsidR="00547D15" w:rsidRDefault="00547D15">
            <w:pPr>
              <w:jc w:val="center"/>
              <w:rPr>
                <w:b/>
              </w:rPr>
            </w:pPr>
            <w:r>
              <w:rPr>
                <w:b/>
              </w:rPr>
              <w:t>40</w:t>
            </w:r>
          </w:p>
        </w:tc>
      </w:tr>
      <w:tr w:rsidR="00547D15" w:rsidTr="00070987">
        <w:tc>
          <w:tcPr>
            <w:tcW w:w="3794" w:type="dxa"/>
            <w:tcBorders>
              <w:top w:val="single" w:sz="4" w:space="0" w:color="000000"/>
              <w:left w:val="single" w:sz="4" w:space="0" w:color="000000"/>
              <w:bottom w:val="single" w:sz="4" w:space="0" w:color="000000"/>
              <w:right w:val="single" w:sz="4" w:space="0" w:color="auto"/>
            </w:tcBorders>
            <w:hideMark/>
          </w:tcPr>
          <w:p w:rsidR="00547D15" w:rsidRDefault="00547D15">
            <w:pPr>
              <w:rPr>
                <w:b/>
              </w:rPr>
            </w:pPr>
            <w:r>
              <w:rPr>
                <w:b/>
              </w:rPr>
              <w:t>Загалом</w:t>
            </w:r>
          </w:p>
        </w:tc>
        <w:tc>
          <w:tcPr>
            <w:tcW w:w="2268" w:type="dxa"/>
            <w:tcBorders>
              <w:top w:val="single" w:sz="4" w:space="0" w:color="000000"/>
              <w:left w:val="single" w:sz="4" w:space="0" w:color="000000"/>
              <w:bottom w:val="single" w:sz="4" w:space="0" w:color="000000"/>
              <w:right w:val="single" w:sz="4" w:space="0" w:color="auto"/>
            </w:tcBorders>
            <w:hideMark/>
          </w:tcPr>
          <w:p w:rsidR="00547D15" w:rsidRDefault="002A1682">
            <w:pPr>
              <w:jc w:val="center"/>
              <w:rPr>
                <w:b/>
              </w:rPr>
            </w:pPr>
            <w:r>
              <w:rPr>
                <w:b/>
              </w:rPr>
              <w:t>1</w:t>
            </w:r>
            <w:r w:rsidR="005D0219">
              <w:rPr>
                <w:b/>
              </w:rPr>
              <w:t>5</w:t>
            </w:r>
          </w:p>
        </w:tc>
        <w:tc>
          <w:tcPr>
            <w:tcW w:w="2126" w:type="dxa"/>
            <w:tcBorders>
              <w:top w:val="single" w:sz="4" w:space="0" w:color="000000"/>
              <w:left w:val="single" w:sz="4" w:space="0" w:color="auto"/>
              <w:bottom w:val="single" w:sz="4" w:space="0" w:color="000000"/>
              <w:right w:val="single" w:sz="4" w:space="0" w:color="auto"/>
            </w:tcBorders>
          </w:tcPr>
          <w:p w:rsidR="00547D15" w:rsidRDefault="00547D15">
            <w:pPr>
              <w:jc w:val="center"/>
              <w:rPr>
                <w:b/>
              </w:rPr>
            </w:pPr>
          </w:p>
        </w:tc>
        <w:tc>
          <w:tcPr>
            <w:tcW w:w="1843" w:type="dxa"/>
            <w:tcBorders>
              <w:top w:val="single" w:sz="4" w:space="0" w:color="000000"/>
              <w:left w:val="single" w:sz="4" w:space="0" w:color="auto"/>
              <w:bottom w:val="single" w:sz="4" w:space="0" w:color="000000"/>
              <w:right w:val="single" w:sz="4" w:space="0" w:color="000000"/>
            </w:tcBorders>
            <w:hideMark/>
          </w:tcPr>
          <w:p w:rsidR="00547D15" w:rsidRDefault="00547D15">
            <w:pPr>
              <w:jc w:val="center"/>
              <w:rPr>
                <w:b/>
              </w:rPr>
            </w:pPr>
            <w:r>
              <w:rPr>
                <w:b/>
              </w:rPr>
              <w:t>100</w:t>
            </w:r>
          </w:p>
        </w:tc>
      </w:tr>
    </w:tbl>
    <w:p w:rsidR="00547D15" w:rsidRDefault="00547D15" w:rsidP="00547D15">
      <w:pPr>
        <w:spacing w:after="120"/>
        <w:jc w:val="center"/>
        <w:rPr>
          <w:b/>
          <w:bCs/>
          <w:lang w:val="ru-RU"/>
        </w:rPr>
      </w:pPr>
    </w:p>
    <w:p w:rsidR="00547D15" w:rsidRDefault="00547D15" w:rsidP="00547D15">
      <w:pPr>
        <w:spacing w:after="120"/>
        <w:jc w:val="center"/>
        <w:rPr>
          <w:b/>
          <w:bCs/>
        </w:rPr>
      </w:pPr>
      <w:r>
        <w:rPr>
          <w:b/>
          <w:bCs/>
        </w:rPr>
        <w:t>Шкала оцінювання: національна та ECTS</w:t>
      </w:r>
    </w:p>
    <w:tbl>
      <w:tblPr>
        <w:tblW w:w="101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4111"/>
        <w:gridCol w:w="2410"/>
        <w:gridCol w:w="1761"/>
      </w:tblGrid>
      <w:tr w:rsidR="00547D15" w:rsidTr="00070987">
        <w:trPr>
          <w:trHeight w:val="355"/>
        </w:trPr>
        <w:tc>
          <w:tcPr>
            <w:tcW w:w="1843" w:type="dxa"/>
            <w:vMerge w:val="restart"/>
            <w:tcBorders>
              <w:top w:val="single" w:sz="4" w:space="0" w:color="auto"/>
              <w:left w:val="single" w:sz="4" w:space="0" w:color="auto"/>
              <w:bottom w:val="single" w:sz="4" w:space="0" w:color="auto"/>
              <w:right w:val="single" w:sz="4" w:space="0" w:color="auto"/>
            </w:tcBorders>
            <w:hideMark/>
          </w:tcPr>
          <w:p w:rsidR="00547D15" w:rsidRDefault="00547D15">
            <w:pPr>
              <w:keepNext/>
              <w:widowControl w:val="0"/>
              <w:jc w:val="center"/>
              <w:outlineLvl w:val="1"/>
              <w:rPr>
                <w:b/>
                <w:bCs/>
              </w:rPr>
            </w:pPr>
            <w:r>
              <w:rPr>
                <w:b/>
                <w:bCs/>
                <w:iCs/>
                <w:lang w:eastAsia="ru-RU"/>
              </w:rPr>
              <w:lastRenderedPageBreak/>
              <w:t xml:space="preserve">За шкалою </w:t>
            </w:r>
            <w:r>
              <w:rPr>
                <w:b/>
                <w:bCs/>
                <w:lang w:eastAsia="ru-RU"/>
              </w:rPr>
              <w:t>ECTS</w:t>
            </w:r>
          </w:p>
        </w:tc>
        <w:tc>
          <w:tcPr>
            <w:tcW w:w="4111" w:type="dxa"/>
            <w:vMerge w:val="restart"/>
            <w:tcBorders>
              <w:top w:val="single" w:sz="4" w:space="0" w:color="auto"/>
              <w:left w:val="single" w:sz="4" w:space="0" w:color="auto"/>
              <w:bottom w:val="single" w:sz="4" w:space="0" w:color="auto"/>
              <w:right w:val="single" w:sz="4" w:space="0" w:color="auto"/>
            </w:tcBorders>
            <w:hideMark/>
          </w:tcPr>
          <w:p w:rsidR="00547D15" w:rsidRDefault="00547D15">
            <w:pPr>
              <w:widowControl w:val="0"/>
              <w:ind w:right="-108"/>
              <w:jc w:val="center"/>
              <w:outlineLvl w:val="4"/>
              <w:rPr>
                <w:b/>
                <w:bCs/>
              </w:rPr>
            </w:pPr>
            <w:r>
              <w:rPr>
                <w:b/>
                <w:bCs/>
                <w:iCs/>
                <w:lang w:eastAsia="ru-RU"/>
              </w:rPr>
              <w:t>За шкалою</w:t>
            </w:r>
            <w:r>
              <w:rPr>
                <w:b/>
                <w:lang w:eastAsia="ru-RU"/>
              </w:rPr>
              <w:t xml:space="preserve"> університету</w:t>
            </w:r>
          </w:p>
        </w:tc>
        <w:tc>
          <w:tcPr>
            <w:tcW w:w="4171" w:type="dxa"/>
            <w:gridSpan w:val="2"/>
            <w:tcBorders>
              <w:top w:val="single" w:sz="4" w:space="0" w:color="auto"/>
              <w:left w:val="single" w:sz="4" w:space="0" w:color="auto"/>
              <w:bottom w:val="single" w:sz="4" w:space="0" w:color="auto"/>
              <w:right w:val="single" w:sz="4" w:space="0" w:color="auto"/>
            </w:tcBorders>
            <w:hideMark/>
          </w:tcPr>
          <w:p w:rsidR="00547D15" w:rsidRDefault="00547D15">
            <w:pPr>
              <w:widowControl w:val="0"/>
              <w:spacing w:after="120"/>
              <w:jc w:val="center"/>
              <w:rPr>
                <w:b/>
                <w:bCs/>
              </w:rPr>
            </w:pPr>
            <w:r>
              <w:rPr>
                <w:b/>
                <w:bCs/>
                <w:lang w:eastAsia="ru-RU"/>
              </w:rPr>
              <w:t>За національною шкалою</w:t>
            </w:r>
          </w:p>
        </w:tc>
      </w:tr>
      <w:tr w:rsidR="00547D15" w:rsidTr="00070987">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b/>
                <w:bCs/>
              </w:rPr>
            </w:pPr>
          </w:p>
        </w:tc>
        <w:tc>
          <w:tcPr>
            <w:tcW w:w="2410" w:type="dxa"/>
            <w:tcBorders>
              <w:top w:val="single" w:sz="4" w:space="0" w:color="auto"/>
              <w:left w:val="single" w:sz="4" w:space="0" w:color="auto"/>
              <w:bottom w:val="single" w:sz="4" w:space="0" w:color="auto"/>
              <w:right w:val="single" w:sz="4" w:space="0" w:color="auto"/>
            </w:tcBorders>
            <w:hideMark/>
          </w:tcPr>
          <w:p w:rsidR="00547D15" w:rsidRDefault="00547D15">
            <w:pPr>
              <w:widowControl w:val="0"/>
              <w:spacing w:after="120"/>
              <w:jc w:val="center"/>
              <w:rPr>
                <w:b/>
                <w:bCs/>
                <w:lang w:eastAsia="ru-RU"/>
              </w:rPr>
            </w:pPr>
            <w:r>
              <w:rPr>
                <w:b/>
                <w:bCs/>
                <w:lang w:eastAsia="ru-RU"/>
              </w:rPr>
              <w:t>Екзамен</w:t>
            </w:r>
          </w:p>
        </w:tc>
        <w:tc>
          <w:tcPr>
            <w:tcW w:w="1761" w:type="dxa"/>
            <w:tcBorders>
              <w:top w:val="single" w:sz="4" w:space="0" w:color="auto"/>
              <w:left w:val="single" w:sz="4" w:space="0" w:color="auto"/>
              <w:bottom w:val="single" w:sz="4" w:space="0" w:color="auto"/>
              <w:right w:val="single" w:sz="4" w:space="0" w:color="auto"/>
            </w:tcBorders>
            <w:hideMark/>
          </w:tcPr>
          <w:p w:rsidR="00547D15" w:rsidRDefault="00547D15">
            <w:pPr>
              <w:widowControl w:val="0"/>
              <w:spacing w:after="120"/>
              <w:jc w:val="center"/>
              <w:rPr>
                <w:b/>
                <w:bCs/>
                <w:lang w:eastAsia="ru-RU"/>
              </w:rPr>
            </w:pPr>
            <w:r>
              <w:rPr>
                <w:b/>
                <w:bCs/>
                <w:lang w:eastAsia="ru-RU"/>
              </w:rPr>
              <w:t>Залік</w:t>
            </w:r>
          </w:p>
        </w:tc>
      </w:tr>
      <w:tr w:rsidR="00547D15" w:rsidTr="00070987">
        <w:tc>
          <w:tcPr>
            <w:tcW w:w="1843"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68"/>
              <w:jc w:val="center"/>
              <w:rPr>
                <w:color w:val="000000"/>
                <w:spacing w:val="-2"/>
                <w:lang w:eastAsia="ru-RU"/>
              </w:rPr>
            </w:pPr>
            <w:r>
              <w:rPr>
                <w:color w:val="000000"/>
                <w:spacing w:val="-2"/>
                <w:lang w:eastAsia="ru-RU"/>
              </w:rPr>
              <w:t>A</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223"/>
              <w:jc w:val="center"/>
              <w:rPr>
                <w:color w:val="000000"/>
                <w:spacing w:val="-2"/>
                <w:lang w:eastAsia="ru-RU"/>
              </w:rPr>
            </w:pPr>
            <w:r>
              <w:rPr>
                <w:color w:val="000000"/>
                <w:spacing w:val="-2"/>
                <w:lang w:eastAsia="ru-RU"/>
              </w:rPr>
              <w:t>90 – 100 (відмінно)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spacing w:after="120"/>
              <w:jc w:val="center"/>
              <w:rPr>
                <w:b/>
                <w:bCs/>
              </w:rPr>
            </w:pPr>
            <w:r>
              <w:rPr>
                <w:bCs/>
                <w:lang w:eastAsia="ru-RU"/>
              </w:rPr>
              <w:t>5 (відмінно)</w:t>
            </w:r>
          </w:p>
        </w:tc>
        <w:tc>
          <w:tcPr>
            <w:tcW w:w="1761" w:type="dxa"/>
            <w:vMerge w:val="restart"/>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spacing w:after="120"/>
              <w:jc w:val="center"/>
              <w:rPr>
                <w:b/>
                <w:bCs/>
              </w:rPr>
            </w:pPr>
            <w:r>
              <w:rPr>
                <w:bCs/>
                <w:lang w:eastAsia="ru-RU"/>
              </w:rPr>
              <w:t>Зараховано</w:t>
            </w:r>
          </w:p>
        </w:tc>
      </w:tr>
      <w:tr w:rsidR="00547D15" w:rsidTr="00070987">
        <w:tc>
          <w:tcPr>
            <w:tcW w:w="1843"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68"/>
              <w:jc w:val="center"/>
              <w:rPr>
                <w:color w:val="000000"/>
                <w:spacing w:val="-2"/>
                <w:lang w:eastAsia="ru-RU"/>
              </w:rPr>
            </w:pPr>
            <w:r>
              <w:rPr>
                <w:color w:val="000000"/>
                <w:spacing w:val="-2"/>
                <w:lang w:eastAsia="ru-RU"/>
              </w:rPr>
              <w:t>B</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223"/>
              <w:jc w:val="center"/>
              <w:rPr>
                <w:color w:val="000000"/>
                <w:spacing w:val="-2"/>
                <w:lang w:eastAsia="ru-RU"/>
              </w:rPr>
            </w:pPr>
            <w:r>
              <w:rPr>
                <w:color w:val="000000"/>
                <w:spacing w:val="-2"/>
                <w:lang w:eastAsia="ru-RU"/>
              </w:rPr>
              <w:t>85 – 89 (дуже добре)</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spacing w:after="120"/>
              <w:jc w:val="center"/>
              <w:rPr>
                <w:b/>
                <w:bCs/>
              </w:rPr>
            </w:pPr>
            <w:r>
              <w:rPr>
                <w:color w:val="000000"/>
                <w:spacing w:val="-2"/>
                <w:lang w:eastAsia="ru-RU"/>
              </w:rPr>
              <w:t>4 (добре)</w:t>
            </w: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b/>
                <w:bCs/>
              </w:rPr>
            </w:pPr>
          </w:p>
        </w:tc>
      </w:tr>
      <w:tr w:rsidR="00547D15" w:rsidTr="00070987">
        <w:tc>
          <w:tcPr>
            <w:tcW w:w="1843"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68"/>
              <w:jc w:val="center"/>
              <w:rPr>
                <w:color w:val="000000"/>
                <w:spacing w:val="-2"/>
                <w:lang w:eastAsia="ru-RU"/>
              </w:rPr>
            </w:pPr>
            <w:r>
              <w:rPr>
                <w:color w:val="000000"/>
                <w:spacing w:val="-2"/>
                <w:lang w:eastAsia="ru-RU"/>
              </w:rPr>
              <w:t>C</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223"/>
              <w:jc w:val="center"/>
              <w:rPr>
                <w:color w:val="000000"/>
                <w:spacing w:val="-2"/>
                <w:lang w:eastAsia="ru-RU"/>
              </w:rPr>
            </w:pPr>
            <w:r>
              <w:rPr>
                <w:color w:val="000000"/>
                <w:spacing w:val="-2"/>
                <w:lang w:eastAsia="ru-RU"/>
              </w:rPr>
              <w:t>75 – 84 (добре)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b/>
                <w:bCs/>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b/>
                <w:bCs/>
              </w:rPr>
            </w:pPr>
          </w:p>
        </w:tc>
      </w:tr>
      <w:tr w:rsidR="00547D15" w:rsidTr="00070987">
        <w:tc>
          <w:tcPr>
            <w:tcW w:w="1843"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68"/>
              <w:jc w:val="center"/>
              <w:rPr>
                <w:color w:val="000000"/>
                <w:spacing w:val="-2"/>
                <w:lang w:eastAsia="ru-RU"/>
              </w:rPr>
            </w:pPr>
            <w:r>
              <w:rPr>
                <w:color w:val="000000"/>
                <w:spacing w:val="-2"/>
                <w:lang w:eastAsia="ru-RU"/>
              </w:rPr>
              <w:t>D</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223"/>
              <w:jc w:val="center"/>
              <w:rPr>
                <w:color w:val="000000"/>
                <w:spacing w:val="-2"/>
                <w:lang w:eastAsia="ru-RU"/>
              </w:rPr>
            </w:pPr>
            <w:r>
              <w:rPr>
                <w:color w:val="000000"/>
                <w:spacing w:val="-2"/>
                <w:lang w:eastAsia="ru-RU"/>
              </w:rPr>
              <w:t xml:space="preserve">70 – 74 (задовільно) </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54"/>
              <w:jc w:val="center"/>
              <w:rPr>
                <w:color w:val="000000"/>
                <w:spacing w:val="-2"/>
                <w:lang w:eastAsia="ru-RU"/>
              </w:rPr>
            </w:pPr>
            <w:r>
              <w:rPr>
                <w:color w:val="000000"/>
                <w:spacing w:val="-2"/>
                <w:lang w:eastAsia="ru-RU"/>
              </w:rPr>
              <w:t>3 (задовільно)</w:t>
            </w: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b/>
                <w:bCs/>
              </w:rPr>
            </w:pPr>
          </w:p>
        </w:tc>
      </w:tr>
      <w:tr w:rsidR="00547D15" w:rsidTr="00070987">
        <w:trPr>
          <w:trHeight w:val="431"/>
        </w:trPr>
        <w:tc>
          <w:tcPr>
            <w:tcW w:w="1843"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68"/>
              <w:jc w:val="center"/>
              <w:rPr>
                <w:color w:val="000000"/>
                <w:spacing w:val="-2"/>
                <w:lang w:eastAsia="ru-RU"/>
              </w:rPr>
            </w:pPr>
            <w:r>
              <w:rPr>
                <w:color w:val="000000"/>
                <w:spacing w:val="-2"/>
                <w:lang w:eastAsia="ru-RU"/>
              </w:rPr>
              <w:t>E</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223"/>
              <w:jc w:val="center"/>
              <w:rPr>
                <w:color w:val="000000"/>
                <w:spacing w:val="-2"/>
                <w:lang w:eastAsia="ru-RU"/>
              </w:rPr>
            </w:pPr>
            <w:r>
              <w:rPr>
                <w:color w:val="000000"/>
                <w:spacing w:val="-2"/>
                <w:lang w:eastAsia="ru-RU"/>
              </w:rPr>
              <w:t>60 – 69 (достатньо)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color w:val="000000"/>
                <w:spacing w:val="-2"/>
                <w:lang w:eastAsia="ru-RU"/>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b/>
                <w:bCs/>
              </w:rPr>
            </w:pPr>
          </w:p>
        </w:tc>
      </w:tr>
      <w:tr w:rsidR="00547D15" w:rsidTr="00070987">
        <w:tc>
          <w:tcPr>
            <w:tcW w:w="1843"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68"/>
              <w:jc w:val="center"/>
              <w:rPr>
                <w:color w:val="000000"/>
                <w:spacing w:val="-2"/>
                <w:lang w:eastAsia="ru-RU"/>
              </w:rPr>
            </w:pPr>
            <w:r>
              <w:rPr>
                <w:color w:val="000000"/>
                <w:spacing w:val="-2"/>
                <w:lang w:eastAsia="ru-RU"/>
              </w:rPr>
              <w:t>FX</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223"/>
              <w:jc w:val="center"/>
              <w:rPr>
                <w:color w:val="000000"/>
                <w:spacing w:val="-2"/>
                <w:lang w:eastAsia="ru-RU"/>
              </w:rPr>
            </w:pPr>
            <w:r>
              <w:rPr>
                <w:color w:val="000000"/>
                <w:spacing w:val="-2"/>
                <w:lang w:eastAsia="ru-RU"/>
              </w:rPr>
              <w:t>35 – 59 (незадовільно – з можливістю повторного складання)</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spacing w:after="120"/>
              <w:jc w:val="center"/>
              <w:rPr>
                <w:b/>
                <w:bCs/>
              </w:rPr>
            </w:pPr>
            <w:r>
              <w:rPr>
                <w:color w:val="000000"/>
                <w:spacing w:val="-2"/>
                <w:lang w:eastAsia="ru-RU"/>
              </w:rPr>
              <w:t>2 (незадовільно)</w:t>
            </w:r>
          </w:p>
        </w:tc>
        <w:tc>
          <w:tcPr>
            <w:tcW w:w="1761" w:type="dxa"/>
            <w:vMerge w:val="restart"/>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spacing w:after="120"/>
              <w:jc w:val="center"/>
              <w:rPr>
                <w:b/>
                <w:bCs/>
              </w:rPr>
            </w:pPr>
            <w:r>
              <w:rPr>
                <w:color w:val="000000"/>
                <w:spacing w:val="-2"/>
                <w:lang w:eastAsia="ru-RU"/>
              </w:rPr>
              <w:t>Не зараховано</w:t>
            </w:r>
          </w:p>
        </w:tc>
      </w:tr>
      <w:tr w:rsidR="00547D15" w:rsidTr="00070987">
        <w:tc>
          <w:tcPr>
            <w:tcW w:w="1843"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68"/>
              <w:jc w:val="center"/>
              <w:rPr>
                <w:color w:val="000000"/>
                <w:spacing w:val="-2"/>
                <w:lang w:eastAsia="ru-RU"/>
              </w:rPr>
            </w:pPr>
            <w:r>
              <w:rPr>
                <w:color w:val="000000"/>
                <w:spacing w:val="-2"/>
                <w:lang w:eastAsia="ru-RU"/>
              </w:rPr>
              <w:t>F</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7D15" w:rsidRDefault="00547D15">
            <w:pPr>
              <w:widowControl w:val="0"/>
              <w:ind w:right="223"/>
              <w:jc w:val="center"/>
              <w:rPr>
                <w:color w:val="000000"/>
                <w:spacing w:val="-2"/>
                <w:lang w:eastAsia="ru-RU"/>
              </w:rPr>
            </w:pPr>
            <w:r>
              <w:rPr>
                <w:color w:val="000000"/>
                <w:spacing w:val="-2"/>
                <w:lang w:eastAsia="ru-RU"/>
              </w:rPr>
              <w:t>1 – 34 (незадовільно – з обов’язковим повторним курсом)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b/>
                <w:bCs/>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547D15" w:rsidRDefault="00547D15">
            <w:pPr>
              <w:suppressAutoHyphens w:val="0"/>
              <w:rPr>
                <w:b/>
                <w:bCs/>
              </w:rPr>
            </w:pPr>
          </w:p>
        </w:tc>
      </w:tr>
    </w:tbl>
    <w:p w:rsidR="00E97F9F" w:rsidRDefault="00E97F9F" w:rsidP="0046556F">
      <w:pPr>
        <w:tabs>
          <w:tab w:val="left" w:pos="1186"/>
        </w:tabs>
        <w:spacing w:after="120"/>
        <w:jc w:val="center"/>
        <w:rPr>
          <w:b/>
          <w:bCs/>
          <w:lang w:val="ru-RU"/>
        </w:rPr>
      </w:pPr>
    </w:p>
    <w:p w:rsidR="00FE2786" w:rsidRDefault="0046556F" w:rsidP="0046556F">
      <w:pPr>
        <w:tabs>
          <w:tab w:val="left" w:pos="1186"/>
        </w:tabs>
        <w:spacing w:after="120"/>
        <w:jc w:val="center"/>
        <w:rPr>
          <w:b/>
        </w:rPr>
      </w:pPr>
      <w:r>
        <w:rPr>
          <w:b/>
          <w:bCs/>
        </w:rPr>
        <w:t>Р</w:t>
      </w:r>
      <w:r w:rsidR="00FE2786" w:rsidRPr="00A27C41">
        <w:rPr>
          <w:b/>
        </w:rPr>
        <w:t>екомендована література</w:t>
      </w:r>
    </w:p>
    <w:p w:rsidR="009E08EC" w:rsidRDefault="009E08EC" w:rsidP="00AE0AEC">
      <w:pPr>
        <w:spacing w:line="270" w:lineRule="exact"/>
        <w:ind w:left="491" w:right="194"/>
      </w:pPr>
      <w:r>
        <w:rPr>
          <w:b/>
        </w:rPr>
        <w:t>Основна</w:t>
      </w:r>
      <w:r>
        <w:t>:</w:t>
      </w:r>
    </w:p>
    <w:p w:rsidR="00021155" w:rsidRDefault="00021155" w:rsidP="00AE0AEC">
      <w:pPr>
        <w:pStyle w:val="Heading1"/>
        <w:numPr>
          <w:ilvl w:val="0"/>
          <w:numId w:val="24"/>
        </w:numPr>
        <w:spacing w:line="319" w:lineRule="exact"/>
        <w:ind w:left="142" w:right="140" w:firstLine="142"/>
        <w:jc w:val="both"/>
        <w:rPr>
          <w:b w:val="0"/>
          <w:sz w:val="24"/>
          <w:szCs w:val="24"/>
          <w:lang w:val="ru-RU"/>
        </w:rPr>
      </w:pPr>
      <w:r w:rsidRPr="00365488">
        <w:rPr>
          <w:b w:val="0"/>
          <w:sz w:val="24"/>
          <w:szCs w:val="24"/>
          <w:lang w:val="uk-UA"/>
        </w:rPr>
        <w:t xml:space="preserve">Богдановська Н.В. Фізична реабілітація хворих різних нозологічних груп : навч. посіб. для студ. ф-ту фіз. вих-ня спец. </w:t>
      </w:r>
      <w:r w:rsidRPr="00021155">
        <w:rPr>
          <w:b w:val="0"/>
          <w:sz w:val="24"/>
          <w:szCs w:val="24"/>
          <w:lang w:val="ru-RU"/>
        </w:rPr>
        <w:t>"Фізична реабілітація"</w:t>
      </w:r>
      <w:r>
        <w:rPr>
          <w:b w:val="0"/>
          <w:sz w:val="24"/>
          <w:szCs w:val="24"/>
          <w:lang w:val="ru-RU"/>
        </w:rPr>
        <w:t>,</w:t>
      </w:r>
      <w:r w:rsidRPr="00021155">
        <w:rPr>
          <w:b w:val="0"/>
          <w:sz w:val="24"/>
          <w:szCs w:val="24"/>
          <w:lang w:val="ru-RU"/>
        </w:rPr>
        <w:t xml:space="preserve"> реком. МОНУ / Н. В. Богдановська, І. В. Кальонова. - Запоріжжя : ЗНУ, 2011. - 314 с.</w:t>
      </w:r>
    </w:p>
    <w:p w:rsidR="00365488" w:rsidRDefault="00365488" w:rsidP="00AE0AEC">
      <w:pPr>
        <w:pStyle w:val="Heading1"/>
        <w:numPr>
          <w:ilvl w:val="0"/>
          <w:numId w:val="24"/>
        </w:numPr>
        <w:spacing w:line="319" w:lineRule="exact"/>
        <w:ind w:left="142" w:right="140" w:firstLine="142"/>
        <w:jc w:val="both"/>
        <w:rPr>
          <w:b w:val="0"/>
          <w:sz w:val="24"/>
          <w:szCs w:val="24"/>
          <w:lang w:val="ru-RU"/>
        </w:rPr>
      </w:pPr>
      <w:r w:rsidRPr="00365488">
        <w:rPr>
          <w:b w:val="0"/>
          <w:sz w:val="24"/>
          <w:szCs w:val="24"/>
          <w:lang w:val="ru-RU"/>
        </w:rPr>
        <w:t>Карпухін</w:t>
      </w:r>
      <w:r>
        <w:rPr>
          <w:b w:val="0"/>
          <w:sz w:val="24"/>
          <w:szCs w:val="24"/>
          <w:lang w:val="ru-RU"/>
        </w:rPr>
        <w:t>а Ю.В.</w:t>
      </w:r>
      <w:r w:rsidRPr="00365488">
        <w:rPr>
          <w:b w:val="0"/>
          <w:sz w:val="24"/>
          <w:szCs w:val="24"/>
          <w:lang w:val="ru-RU"/>
        </w:rPr>
        <w:t xml:space="preserve"> Основи фізичної реабілітації : навч. посіб. для студ. вищ. навч. закл. реком. МОНУ / Ю. В. Карпухіна. - Херсон : ОЛДІ- ПЛЮС, 2016. - 308 с.</w:t>
      </w:r>
    </w:p>
    <w:p w:rsidR="00365488" w:rsidRDefault="00365488" w:rsidP="00AE0AEC">
      <w:pPr>
        <w:pStyle w:val="Heading1"/>
        <w:numPr>
          <w:ilvl w:val="0"/>
          <w:numId w:val="24"/>
        </w:numPr>
        <w:spacing w:line="319" w:lineRule="exact"/>
        <w:ind w:left="142" w:right="140" w:firstLine="142"/>
        <w:jc w:val="both"/>
        <w:rPr>
          <w:b w:val="0"/>
          <w:sz w:val="24"/>
          <w:szCs w:val="24"/>
          <w:lang w:val="ru-RU"/>
        </w:rPr>
      </w:pPr>
      <w:r>
        <w:rPr>
          <w:b w:val="0"/>
          <w:sz w:val="24"/>
          <w:szCs w:val="24"/>
          <w:lang w:val="ru-RU"/>
        </w:rPr>
        <w:t xml:space="preserve"> Мухін В.М</w:t>
      </w:r>
      <w:r w:rsidRPr="00365488">
        <w:rPr>
          <w:b w:val="0"/>
          <w:sz w:val="24"/>
          <w:szCs w:val="24"/>
          <w:lang w:val="ru-RU"/>
        </w:rPr>
        <w:t xml:space="preserve"> Фізична реабілітація : підруч. для студ. вищ. навч. закл. фізич. вихов. і спорту доп. МОНУ / В. М. Мухін. - 2-ге вид., перероб. та доп. - К. : Олімп. літ-ра, 2005. - 471 с.</w:t>
      </w:r>
    </w:p>
    <w:p w:rsidR="00365488" w:rsidRDefault="00365488" w:rsidP="00AE0AEC">
      <w:pPr>
        <w:pStyle w:val="Heading1"/>
        <w:numPr>
          <w:ilvl w:val="0"/>
          <w:numId w:val="24"/>
        </w:numPr>
        <w:spacing w:line="319" w:lineRule="exact"/>
        <w:ind w:left="142" w:right="140" w:firstLine="142"/>
        <w:jc w:val="both"/>
        <w:rPr>
          <w:b w:val="0"/>
          <w:sz w:val="24"/>
          <w:szCs w:val="24"/>
          <w:lang w:val="ru-RU"/>
        </w:rPr>
      </w:pPr>
      <w:r>
        <w:rPr>
          <w:b w:val="0"/>
          <w:sz w:val="24"/>
          <w:szCs w:val="24"/>
          <w:lang w:val="ru-RU"/>
        </w:rPr>
        <w:t xml:space="preserve"> </w:t>
      </w:r>
      <w:r w:rsidRPr="00365488">
        <w:rPr>
          <w:b w:val="0"/>
          <w:sz w:val="24"/>
          <w:szCs w:val="24"/>
          <w:lang w:val="ru-RU"/>
        </w:rPr>
        <w:t>Основи фізичної реабілітації : навчальний посібник / Л. О. Вакуленко, В. В. Клапчук, Г. В. Прилуцька [та ін.] ; за заг ред.: Л.О. Вакуленко, В.В. Клапчука. - Тернопіль : Вид-во ТНПУ ім. В. Гнатюка, 2010. - 234 с.</w:t>
      </w:r>
    </w:p>
    <w:p w:rsidR="00365488" w:rsidRDefault="00365488" w:rsidP="00AE0AEC">
      <w:pPr>
        <w:pStyle w:val="Heading1"/>
        <w:numPr>
          <w:ilvl w:val="0"/>
          <w:numId w:val="24"/>
        </w:numPr>
        <w:spacing w:line="319" w:lineRule="exact"/>
        <w:ind w:left="142" w:right="140" w:firstLine="142"/>
        <w:jc w:val="both"/>
        <w:rPr>
          <w:b w:val="0"/>
          <w:sz w:val="24"/>
          <w:szCs w:val="24"/>
          <w:lang w:val="ru-RU"/>
        </w:rPr>
      </w:pPr>
      <w:r w:rsidRPr="00021155">
        <w:rPr>
          <w:b w:val="0"/>
          <w:sz w:val="24"/>
          <w:szCs w:val="24"/>
          <w:lang w:val="ru-RU"/>
        </w:rPr>
        <w:t>Физическая реабилитация : учеб. для студ. высш. учеб. завед., обуч. по спец. "Физическая культура" / под ред. С.Н.Попова. - изд. 5-е. - Ростов-н/Д : Феникс, 2008. - 602 с.</w:t>
      </w:r>
    </w:p>
    <w:p w:rsidR="00365488" w:rsidRPr="00021155" w:rsidRDefault="00365488" w:rsidP="009D6372">
      <w:pPr>
        <w:pStyle w:val="Heading1"/>
        <w:spacing w:line="319" w:lineRule="exact"/>
        <w:ind w:left="-142" w:right="484" w:firstLine="630"/>
        <w:jc w:val="both"/>
        <w:rPr>
          <w:b w:val="0"/>
          <w:sz w:val="24"/>
          <w:szCs w:val="24"/>
          <w:lang w:val="ru-RU"/>
        </w:rPr>
      </w:pPr>
    </w:p>
    <w:p w:rsidR="009E08EC" w:rsidRPr="0046556F" w:rsidRDefault="009E08EC" w:rsidP="0046556F">
      <w:pPr>
        <w:pStyle w:val="Heading1"/>
        <w:spacing w:line="319" w:lineRule="exact"/>
        <w:ind w:left="0" w:right="484" w:firstLine="426"/>
        <w:jc w:val="both"/>
        <w:rPr>
          <w:sz w:val="24"/>
          <w:szCs w:val="24"/>
          <w:lang w:val="uk-UA"/>
        </w:rPr>
      </w:pPr>
      <w:r w:rsidRPr="0046556F">
        <w:rPr>
          <w:sz w:val="24"/>
          <w:szCs w:val="24"/>
        </w:rPr>
        <w:t>Додаткова</w:t>
      </w:r>
      <w:r w:rsidR="00AE0AEC" w:rsidRPr="0046556F">
        <w:rPr>
          <w:sz w:val="24"/>
          <w:szCs w:val="24"/>
          <w:lang w:val="uk-UA"/>
        </w:rPr>
        <w:t>:</w:t>
      </w:r>
    </w:p>
    <w:p w:rsidR="009E08EC" w:rsidRPr="0046556F" w:rsidRDefault="00365488" w:rsidP="0046556F">
      <w:pPr>
        <w:pStyle w:val="a6"/>
        <w:numPr>
          <w:ilvl w:val="0"/>
          <w:numId w:val="25"/>
        </w:numPr>
        <w:spacing w:before="3"/>
        <w:ind w:left="0" w:firstLine="426"/>
        <w:jc w:val="both"/>
      </w:pPr>
      <w:r w:rsidRPr="0046556F">
        <w:t>Барановська Л.М. Роль комплексу мікроелементів у підвищенні ефективності променевої терапії місцевопоширених форм раку молочної залози (експериментальне та клінічне дослідження) : Автореф. дис</w:t>
      </w:r>
      <w:r w:rsidR="00AE0AEC" w:rsidRPr="0046556F">
        <w:t>. .</w:t>
      </w:r>
      <w:r w:rsidRPr="0046556F">
        <w:t xml:space="preserve"> канд. мед. наук: 14.01.23 / Л. М. Барановська. - К., 2006. - 22 с.</w:t>
      </w:r>
    </w:p>
    <w:p w:rsidR="00365488" w:rsidRPr="0046556F" w:rsidRDefault="00365488" w:rsidP="0046556F">
      <w:pPr>
        <w:pStyle w:val="a6"/>
        <w:numPr>
          <w:ilvl w:val="0"/>
          <w:numId w:val="25"/>
        </w:numPr>
        <w:spacing w:before="3"/>
        <w:ind w:left="0" w:firstLine="426"/>
        <w:jc w:val="both"/>
        <w:rPr>
          <w:lang w:val="ru-RU"/>
        </w:rPr>
      </w:pPr>
      <w:r w:rsidRPr="0046556F">
        <w:rPr>
          <w:lang w:val="ru-RU"/>
        </w:rPr>
        <w:t>Бугайцов С. Проблеми державного управління онкологічною службою України та шляхи їх вирішення ( на прикладі мамологічної служби) / С. Бугайцов  // Актуальні проблеми державного управління : зб. наук. праць / голов. ред. С.М.Серьогін. - Дніпропетровськ : ДРІДУ НАДУ, 2007. - Вип. 4 (30). - С. 204-208.</w:t>
      </w:r>
    </w:p>
    <w:p w:rsidR="0046556F" w:rsidRPr="0046556F" w:rsidRDefault="0046556F" w:rsidP="0046556F">
      <w:pPr>
        <w:pStyle w:val="a5"/>
        <w:widowControl w:val="0"/>
        <w:numPr>
          <w:ilvl w:val="0"/>
          <w:numId w:val="25"/>
        </w:numPr>
        <w:tabs>
          <w:tab w:val="left" w:pos="567"/>
        </w:tabs>
        <w:spacing w:after="0" w:line="321" w:lineRule="exact"/>
        <w:ind w:left="0" w:right="107" w:firstLine="426"/>
        <w:contextualSpacing w:val="0"/>
        <w:jc w:val="both"/>
        <w:rPr>
          <w:rFonts w:ascii="Times New Roman" w:hAnsi="Times New Roman"/>
        </w:rPr>
      </w:pPr>
      <w:r w:rsidRPr="0046556F">
        <w:rPr>
          <w:rFonts w:ascii="Times New Roman" w:hAnsi="Times New Roman"/>
          <w:color w:val="070707"/>
          <w:sz w:val="24"/>
          <w:szCs w:val="24"/>
          <w:lang w:val="ru-RU"/>
        </w:rPr>
        <w:t xml:space="preserve">Герасименко В. </w:t>
      </w:r>
      <w:r w:rsidRPr="0046556F">
        <w:rPr>
          <w:rFonts w:ascii="Times New Roman" w:hAnsi="Times New Roman"/>
          <w:color w:val="070707"/>
          <w:spacing w:val="-3"/>
          <w:sz w:val="24"/>
          <w:szCs w:val="24"/>
          <w:lang w:val="ru-RU"/>
        </w:rPr>
        <w:t xml:space="preserve">Н. </w:t>
      </w:r>
      <w:r w:rsidRPr="0046556F">
        <w:rPr>
          <w:rFonts w:ascii="Times New Roman" w:hAnsi="Times New Roman"/>
          <w:color w:val="070707"/>
          <w:sz w:val="24"/>
          <w:szCs w:val="24"/>
          <w:lang w:val="ru-RU"/>
        </w:rPr>
        <w:t xml:space="preserve">Психологические и деонтологические аспекты реабилитации онкологических больных / В. </w:t>
      </w:r>
      <w:r w:rsidRPr="0046556F">
        <w:rPr>
          <w:rFonts w:ascii="Times New Roman" w:hAnsi="Times New Roman"/>
          <w:color w:val="070707"/>
          <w:spacing w:val="-3"/>
          <w:sz w:val="24"/>
          <w:szCs w:val="24"/>
          <w:lang w:val="ru-RU"/>
        </w:rPr>
        <w:t xml:space="preserve">Н. </w:t>
      </w:r>
      <w:r w:rsidRPr="0046556F">
        <w:rPr>
          <w:rFonts w:ascii="Times New Roman" w:hAnsi="Times New Roman"/>
          <w:color w:val="070707"/>
          <w:sz w:val="24"/>
          <w:szCs w:val="24"/>
          <w:lang w:val="ru-RU"/>
        </w:rPr>
        <w:t xml:space="preserve">Герасименко, </w:t>
      </w:r>
      <w:r w:rsidRPr="0046556F">
        <w:rPr>
          <w:rFonts w:ascii="Times New Roman" w:hAnsi="Times New Roman"/>
          <w:color w:val="070707"/>
          <w:spacing w:val="-3"/>
          <w:sz w:val="24"/>
          <w:szCs w:val="24"/>
          <w:lang w:val="ru-RU"/>
        </w:rPr>
        <w:t xml:space="preserve">А. </w:t>
      </w:r>
      <w:r w:rsidRPr="0046556F">
        <w:rPr>
          <w:rFonts w:ascii="Times New Roman" w:hAnsi="Times New Roman"/>
          <w:color w:val="070707"/>
          <w:sz w:val="24"/>
          <w:szCs w:val="24"/>
          <w:lang w:val="ru-RU"/>
        </w:rPr>
        <w:t xml:space="preserve">Ш. </w:t>
      </w:r>
      <w:r w:rsidRPr="0046556F">
        <w:rPr>
          <w:rFonts w:ascii="Times New Roman" w:hAnsi="Times New Roman"/>
          <w:color w:val="070707"/>
          <w:sz w:val="24"/>
          <w:szCs w:val="24"/>
        </w:rPr>
        <w:t>Тхвостов</w:t>
      </w:r>
      <w:r w:rsidRPr="0046556F">
        <w:rPr>
          <w:rFonts w:ascii="Times New Roman" w:hAnsi="Times New Roman"/>
          <w:color w:val="070707"/>
        </w:rPr>
        <w:t>// Журнал клинической психоонкологии. – 2002. – № 2. – С. 25–32.</w:t>
      </w:r>
    </w:p>
    <w:p w:rsidR="0046556F" w:rsidRPr="0046556F" w:rsidRDefault="0046556F" w:rsidP="0046556F">
      <w:pPr>
        <w:pStyle w:val="a5"/>
        <w:widowControl w:val="0"/>
        <w:numPr>
          <w:ilvl w:val="0"/>
          <w:numId w:val="25"/>
        </w:numPr>
        <w:tabs>
          <w:tab w:val="left" w:pos="567"/>
        </w:tabs>
        <w:spacing w:after="0" w:line="240" w:lineRule="auto"/>
        <w:ind w:left="0" w:right="117" w:firstLine="426"/>
        <w:contextualSpacing w:val="0"/>
        <w:jc w:val="both"/>
        <w:rPr>
          <w:rFonts w:ascii="Times New Roman" w:hAnsi="Times New Roman"/>
          <w:color w:val="070707"/>
          <w:sz w:val="24"/>
          <w:szCs w:val="24"/>
          <w:lang w:val="ru-RU"/>
        </w:rPr>
      </w:pPr>
      <w:r w:rsidRPr="0046556F">
        <w:rPr>
          <w:rFonts w:ascii="Times New Roman" w:hAnsi="Times New Roman"/>
          <w:color w:val="1C1818"/>
          <w:sz w:val="24"/>
          <w:szCs w:val="24"/>
          <w:lang w:val="ru-RU"/>
        </w:rPr>
        <w:t xml:space="preserve">Грушина  Т. </w:t>
      </w:r>
      <w:r w:rsidRPr="0046556F">
        <w:rPr>
          <w:rFonts w:ascii="Times New Roman" w:hAnsi="Times New Roman"/>
          <w:color w:val="1C1818"/>
          <w:spacing w:val="-3"/>
          <w:sz w:val="24"/>
          <w:szCs w:val="24"/>
          <w:lang w:val="ru-RU"/>
        </w:rPr>
        <w:t xml:space="preserve">И.  </w:t>
      </w:r>
      <w:r w:rsidRPr="0046556F">
        <w:rPr>
          <w:rFonts w:ascii="Times New Roman" w:hAnsi="Times New Roman"/>
          <w:color w:val="1C1818"/>
          <w:sz w:val="24"/>
          <w:szCs w:val="24"/>
          <w:lang w:val="ru-RU"/>
        </w:rPr>
        <w:t xml:space="preserve">Реабилитация в онкологии: физиотерапия /Т. </w:t>
      </w:r>
      <w:r w:rsidRPr="0046556F">
        <w:rPr>
          <w:rFonts w:ascii="Times New Roman" w:hAnsi="Times New Roman"/>
          <w:color w:val="1C1818"/>
          <w:spacing w:val="-3"/>
          <w:sz w:val="24"/>
          <w:szCs w:val="24"/>
          <w:lang w:val="ru-RU"/>
        </w:rPr>
        <w:t xml:space="preserve">И. </w:t>
      </w:r>
      <w:r w:rsidRPr="0046556F">
        <w:rPr>
          <w:rFonts w:ascii="Times New Roman" w:hAnsi="Times New Roman"/>
          <w:color w:val="1C1818"/>
          <w:sz w:val="24"/>
          <w:szCs w:val="24"/>
          <w:lang w:val="ru-RU"/>
        </w:rPr>
        <w:t>Грушина. – М. : ГЭОТАР-Медиа, 2006. – 240</w:t>
      </w:r>
      <w:r w:rsidRPr="0046556F">
        <w:rPr>
          <w:rFonts w:ascii="Times New Roman" w:hAnsi="Times New Roman"/>
          <w:color w:val="1C1818"/>
          <w:spacing w:val="-3"/>
          <w:sz w:val="24"/>
          <w:szCs w:val="24"/>
          <w:lang w:val="ru-RU"/>
        </w:rPr>
        <w:t xml:space="preserve"> </w:t>
      </w:r>
      <w:r w:rsidRPr="0046556F">
        <w:rPr>
          <w:rFonts w:ascii="Times New Roman" w:hAnsi="Times New Roman"/>
          <w:color w:val="1C1818"/>
          <w:sz w:val="24"/>
          <w:szCs w:val="24"/>
          <w:lang w:val="ru-RU"/>
        </w:rPr>
        <w:t>с.</w:t>
      </w:r>
    </w:p>
    <w:p w:rsidR="008B3C3C" w:rsidRPr="0046556F" w:rsidRDefault="008B3C3C" w:rsidP="0046556F">
      <w:pPr>
        <w:pStyle w:val="a6"/>
        <w:numPr>
          <w:ilvl w:val="0"/>
          <w:numId w:val="25"/>
        </w:numPr>
        <w:spacing w:before="3"/>
        <w:ind w:left="0" w:firstLine="426"/>
        <w:jc w:val="both"/>
        <w:rPr>
          <w:lang w:val="ru-RU"/>
        </w:rPr>
      </w:pPr>
      <w:r w:rsidRPr="0046556F">
        <w:rPr>
          <w:lang w:val="ru-RU"/>
        </w:rPr>
        <w:t>Качество жизни пациенток после комплексного лечения рака молочной железы / Г. В. Бондарь, И. Е. Седаков, В. Н. Смирнов [и др.] // Питання експериментальної та клінічної медицини : зб. статей / Донецький Національний медичний університет ім. М. Горького. - Донецьк : ТОВ "Каштан", 2012. - Т. 1, Вип. 16. - С. 247-255.</w:t>
      </w:r>
    </w:p>
    <w:p w:rsidR="0046556F" w:rsidRPr="0046556F" w:rsidRDefault="0046556F" w:rsidP="0046556F">
      <w:pPr>
        <w:pStyle w:val="a5"/>
        <w:widowControl w:val="0"/>
        <w:numPr>
          <w:ilvl w:val="0"/>
          <w:numId w:val="25"/>
        </w:numPr>
        <w:tabs>
          <w:tab w:val="left" w:pos="567"/>
        </w:tabs>
        <w:spacing w:after="0" w:line="240" w:lineRule="auto"/>
        <w:ind w:left="0" w:right="103" w:firstLine="426"/>
        <w:contextualSpacing w:val="0"/>
        <w:jc w:val="both"/>
        <w:rPr>
          <w:rFonts w:ascii="Times New Roman" w:hAnsi="Times New Roman"/>
          <w:color w:val="070707"/>
          <w:sz w:val="24"/>
          <w:szCs w:val="24"/>
        </w:rPr>
      </w:pPr>
      <w:r w:rsidRPr="0046556F">
        <w:rPr>
          <w:rFonts w:ascii="Times New Roman" w:hAnsi="Times New Roman"/>
          <w:color w:val="070707"/>
          <w:sz w:val="24"/>
          <w:szCs w:val="24"/>
          <w:lang w:val="ru-RU"/>
        </w:rPr>
        <w:lastRenderedPageBreak/>
        <w:t xml:space="preserve">Мика К. Реабилитация после удаления молочной железы / пер. с польск. </w:t>
      </w:r>
      <w:r w:rsidRPr="0046556F">
        <w:rPr>
          <w:rFonts w:ascii="Times New Roman" w:hAnsi="Times New Roman"/>
          <w:color w:val="070707"/>
          <w:sz w:val="24"/>
          <w:szCs w:val="24"/>
        </w:rPr>
        <w:t>Е. Г. Боборико, К. Мика. – М. : Медицинская  литература,  2008.  – 144 с.</w:t>
      </w:r>
    </w:p>
    <w:p w:rsidR="00365488" w:rsidRPr="0046556F" w:rsidRDefault="00365488" w:rsidP="0046556F">
      <w:pPr>
        <w:pStyle w:val="a6"/>
        <w:numPr>
          <w:ilvl w:val="0"/>
          <w:numId w:val="25"/>
        </w:numPr>
        <w:spacing w:before="3"/>
        <w:ind w:left="0" w:firstLine="426"/>
        <w:jc w:val="both"/>
      </w:pPr>
      <w:r w:rsidRPr="0046556F">
        <w:t>Місяк С. А. Організація реабілітаційної і медико-соціальної допомоги хворим онкологічного профілю в Україні / С. А. Місяк // Онкология. - 2014. - Т. 16, № 2 (60). - С. 154-159.</w:t>
      </w:r>
    </w:p>
    <w:p w:rsidR="00365488" w:rsidRPr="0046556F" w:rsidRDefault="00365488" w:rsidP="0046556F">
      <w:pPr>
        <w:pStyle w:val="a6"/>
        <w:numPr>
          <w:ilvl w:val="0"/>
          <w:numId w:val="25"/>
        </w:numPr>
        <w:spacing w:before="3"/>
        <w:ind w:left="0" w:firstLine="426"/>
        <w:jc w:val="both"/>
        <w:rPr>
          <w:lang w:val="ru-RU"/>
        </w:rPr>
      </w:pPr>
      <w:r w:rsidRPr="0046556F">
        <w:rPr>
          <w:lang w:val="ru-RU"/>
        </w:rPr>
        <w:t>Місяк, С. А. Перспективи розвитку реабілітації для онкологічних хворих в Україні / С. А. Місяк, В. С. Мосієнко // Сучасні медичні технології. - 2016. - № 1. - С. 50-53</w:t>
      </w:r>
      <w:r w:rsidR="009D6372" w:rsidRPr="0046556F">
        <w:rPr>
          <w:lang w:val="ru-RU"/>
        </w:rPr>
        <w:t>.</w:t>
      </w:r>
    </w:p>
    <w:p w:rsidR="0046556F" w:rsidRPr="0046556F" w:rsidRDefault="0046556F" w:rsidP="0046556F">
      <w:pPr>
        <w:pStyle w:val="a5"/>
        <w:widowControl w:val="0"/>
        <w:numPr>
          <w:ilvl w:val="0"/>
          <w:numId w:val="25"/>
        </w:numPr>
        <w:tabs>
          <w:tab w:val="left" w:pos="567"/>
        </w:tabs>
        <w:spacing w:after="0" w:line="240" w:lineRule="auto"/>
        <w:ind w:left="0" w:right="103" w:firstLine="426"/>
        <w:contextualSpacing w:val="0"/>
        <w:jc w:val="both"/>
        <w:rPr>
          <w:rFonts w:ascii="Times New Roman" w:hAnsi="Times New Roman"/>
          <w:sz w:val="24"/>
          <w:szCs w:val="24"/>
          <w:lang w:val="ru-RU"/>
        </w:rPr>
      </w:pPr>
      <w:r w:rsidRPr="0046556F">
        <w:rPr>
          <w:rFonts w:ascii="Times New Roman" w:hAnsi="Times New Roman"/>
          <w:sz w:val="24"/>
          <w:szCs w:val="24"/>
          <w:lang w:val="ru-RU"/>
        </w:rPr>
        <w:t>Одинець Т. Програма гідрокінезотерапії у фізичній реабілітації жінок 55– 65 років після радикальної мастектомії / Т. Одинець. – Запоріжжя : Класичний приватний ун-т, 2012. – 51</w:t>
      </w:r>
      <w:r w:rsidRPr="0046556F">
        <w:rPr>
          <w:rFonts w:ascii="Times New Roman" w:hAnsi="Times New Roman"/>
          <w:spacing w:val="-3"/>
          <w:sz w:val="24"/>
          <w:szCs w:val="24"/>
          <w:lang w:val="ru-RU"/>
        </w:rPr>
        <w:t xml:space="preserve"> </w:t>
      </w:r>
      <w:r w:rsidRPr="0046556F">
        <w:rPr>
          <w:rFonts w:ascii="Times New Roman" w:hAnsi="Times New Roman"/>
          <w:sz w:val="24"/>
          <w:szCs w:val="24"/>
          <w:lang w:val="ru-RU"/>
        </w:rPr>
        <w:t>с.</w:t>
      </w:r>
    </w:p>
    <w:p w:rsidR="009D6372" w:rsidRPr="0046556F" w:rsidRDefault="009D6372" w:rsidP="0046556F">
      <w:pPr>
        <w:pStyle w:val="a6"/>
        <w:numPr>
          <w:ilvl w:val="0"/>
          <w:numId w:val="25"/>
        </w:numPr>
        <w:spacing w:before="3"/>
        <w:ind w:left="0" w:firstLine="426"/>
        <w:jc w:val="both"/>
        <w:rPr>
          <w:lang w:val="ru-RU"/>
        </w:rPr>
      </w:pPr>
      <w:r w:rsidRPr="0046556F">
        <w:rPr>
          <w:lang w:val="ru-RU"/>
        </w:rPr>
        <w:t>Поберская В. А. Современное состояние проблемы санаторно-курортной реабилитации больных в периоде ремиссиии онкологических заболеваний / В. А. Поберская, А. В. Макаренко, С. Л. Евсеева // Медична реабілітація курортологія фізіотерапія. - 2012. - № 4. - С. 37-40.</w:t>
      </w:r>
    </w:p>
    <w:p w:rsidR="009D6372" w:rsidRPr="0046556F" w:rsidRDefault="009D6372" w:rsidP="0046556F">
      <w:pPr>
        <w:pStyle w:val="a6"/>
        <w:numPr>
          <w:ilvl w:val="0"/>
          <w:numId w:val="25"/>
        </w:numPr>
        <w:spacing w:before="3"/>
        <w:ind w:left="0" w:firstLine="426"/>
        <w:jc w:val="both"/>
        <w:rPr>
          <w:lang w:val="ru-RU"/>
        </w:rPr>
      </w:pPr>
      <w:r w:rsidRPr="0046556F">
        <w:rPr>
          <w:lang w:val="ru-RU"/>
        </w:rPr>
        <w:t>Поберская В. А.  Комплексные программы санаторно-курортной реабилитации детей в периоде ремиссии онкологических заболеваний с применением минеральной воды Полтавского месторождения / В. А. Поберская, Т. С. Янченко // Медична реабілітація курортологія фізіотерапія. - 2012. - № 2. - С. 9-12.</w:t>
      </w:r>
    </w:p>
    <w:p w:rsidR="009D6372" w:rsidRPr="0046556F" w:rsidRDefault="009D6372" w:rsidP="0046556F">
      <w:pPr>
        <w:pStyle w:val="a6"/>
        <w:numPr>
          <w:ilvl w:val="0"/>
          <w:numId w:val="25"/>
        </w:numPr>
        <w:spacing w:before="3"/>
        <w:ind w:left="0" w:firstLine="426"/>
        <w:jc w:val="both"/>
        <w:rPr>
          <w:lang w:val="ru-RU"/>
        </w:rPr>
      </w:pPr>
      <w:r w:rsidRPr="0046556F">
        <w:rPr>
          <w:lang w:val="ru-RU"/>
        </w:rPr>
        <w:t>Радиш Я. Державна політика України у сфері соціально-психологічної реабілітації онкологічних хворих / Я. Радиш, С. Бугайцов, М. Добровольський // Вісник Національної академії державного управління при Президентові Укра</w:t>
      </w:r>
      <w:r w:rsidR="008B3C3C" w:rsidRPr="0046556F">
        <w:rPr>
          <w:lang w:val="ru-RU"/>
        </w:rPr>
        <w:t>їни. - 2006. - № 2. - С. 397-409.</w:t>
      </w:r>
    </w:p>
    <w:p w:rsidR="008B3C3C" w:rsidRPr="0046556F" w:rsidRDefault="008B3C3C" w:rsidP="0046556F">
      <w:pPr>
        <w:pStyle w:val="a6"/>
        <w:numPr>
          <w:ilvl w:val="0"/>
          <w:numId w:val="25"/>
        </w:numPr>
        <w:spacing w:before="3"/>
        <w:ind w:left="0" w:firstLine="426"/>
        <w:jc w:val="both"/>
        <w:rPr>
          <w:lang w:val="ru-RU"/>
        </w:rPr>
      </w:pPr>
      <w:r w:rsidRPr="0046556F">
        <w:rPr>
          <w:lang w:val="ru-RU"/>
        </w:rPr>
        <w:t xml:space="preserve">Реабилитация онкологических пациентов: обзор проблемы / С. Г. Бугайцов, Н. А. Добровольський, А. А. Машуков [и др.] // Медична реабілітація курортологія фізіотерапія. - 2010. - № 4. - С. 21-25. </w:t>
      </w:r>
    </w:p>
    <w:p w:rsidR="009D6372" w:rsidRPr="0046556F" w:rsidRDefault="009D6372" w:rsidP="0046556F">
      <w:pPr>
        <w:pStyle w:val="a6"/>
        <w:numPr>
          <w:ilvl w:val="0"/>
          <w:numId w:val="25"/>
        </w:numPr>
        <w:spacing w:before="3"/>
        <w:ind w:left="0" w:firstLine="426"/>
        <w:jc w:val="both"/>
        <w:rPr>
          <w:lang w:val="ru-RU"/>
        </w:rPr>
      </w:pPr>
      <w:r w:rsidRPr="0046556F">
        <w:rPr>
          <w:lang w:val="ru-RU"/>
        </w:rPr>
        <w:t xml:space="preserve"> Самотовка О.Л. Медико-соціальне обгрунтування системи профілактики онкологічних захворювань жіночих статевих органів : автореф. дис. ... канд. мед. наук: 14.02.03: захищ. 24.09.10 / О. Л. Самотовка. - К., 2010. - 24 с.</w:t>
      </w:r>
    </w:p>
    <w:p w:rsidR="008B3C3C" w:rsidRPr="0046556F" w:rsidRDefault="008B3C3C" w:rsidP="0046556F">
      <w:pPr>
        <w:pStyle w:val="a6"/>
        <w:numPr>
          <w:ilvl w:val="0"/>
          <w:numId w:val="25"/>
        </w:numPr>
        <w:spacing w:before="3"/>
        <w:ind w:left="0" w:firstLine="426"/>
        <w:jc w:val="both"/>
        <w:rPr>
          <w:lang w:val="ru-RU"/>
        </w:rPr>
      </w:pPr>
      <w:r w:rsidRPr="0046556F">
        <w:rPr>
          <w:lang w:val="ru-RU"/>
        </w:rPr>
        <w:t>Санаторно-курортний комплекс реабілітації дітей з психовегетативними синдромами після завершення спеціального лікування онкологічних захворювань / Р. О. Моісеєнко, К. Д. Бабов, В. О. Поберська [та ін.] // Медична реабілітація курортологія фізіотерапія. - 2011. - № 3. - С. 7-10.</w:t>
      </w:r>
    </w:p>
    <w:p w:rsidR="0046556F" w:rsidRPr="0046556F" w:rsidRDefault="0046556F" w:rsidP="0046556F">
      <w:pPr>
        <w:pStyle w:val="a5"/>
        <w:widowControl w:val="0"/>
        <w:numPr>
          <w:ilvl w:val="0"/>
          <w:numId w:val="25"/>
        </w:numPr>
        <w:tabs>
          <w:tab w:val="left" w:pos="567"/>
        </w:tabs>
        <w:spacing w:after="0" w:line="322" w:lineRule="exact"/>
        <w:ind w:left="0" w:right="116" w:firstLine="426"/>
        <w:contextualSpacing w:val="0"/>
        <w:jc w:val="both"/>
        <w:rPr>
          <w:rFonts w:ascii="Times New Roman" w:hAnsi="Times New Roman"/>
          <w:sz w:val="24"/>
          <w:szCs w:val="24"/>
        </w:rPr>
      </w:pPr>
      <w:r w:rsidRPr="0046556F">
        <w:rPr>
          <w:rFonts w:ascii="Times New Roman" w:hAnsi="Times New Roman"/>
          <w:sz w:val="24"/>
          <w:szCs w:val="24"/>
          <w:lang w:val="ru-RU"/>
        </w:rPr>
        <w:t>Тимрук–Скоропад К.</w:t>
      </w:r>
      <w:r w:rsidRPr="0046556F">
        <w:rPr>
          <w:rFonts w:ascii="Times New Roman" w:hAnsi="Times New Roman"/>
          <w:spacing w:val="-3"/>
          <w:sz w:val="24"/>
          <w:szCs w:val="24"/>
          <w:lang w:val="ru-RU"/>
        </w:rPr>
        <w:t xml:space="preserve">А. </w:t>
      </w:r>
      <w:r w:rsidRPr="0046556F">
        <w:rPr>
          <w:rFonts w:ascii="Times New Roman" w:hAnsi="Times New Roman"/>
          <w:sz w:val="24"/>
          <w:szCs w:val="24"/>
          <w:lang w:val="ru-RU"/>
        </w:rPr>
        <w:t>Фізична реабілітація хворих пр</w:t>
      </w:r>
      <w:r>
        <w:rPr>
          <w:rFonts w:ascii="Times New Roman" w:hAnsi="Times New Roman"/>
          <w:sz w:val="24"/>
          <w:szCs w:val="24"/>
          <w:lang w:val="ru-RU"/>
        </w:rPr>
        <w:t xml:space="preserve">и радикальному лікуванні раку легень в умовах стаціонару / </w:t>
      </w:r>
      <w:r w:rsidRPr="0046556F">
        <w:rPr>
          <w:rFonts w:ascii="Times New Roman" w:hAnsi="Times New Roman"/>
          <w:sz w:val="24"/>
          <w:szCs w:val="24"/>
          <w:lang w:val="ru-RU"/>
        </w:rPr>
        <w:t xml:space="preserve">К. </w:t>
      </w:r>
      <w:r w:rsidRPr="0046556F">
        <w:rPr>
          <w:rFonts w:ascii="Times New Roman" w:hAnsi="Times New Roman"/>
          <w:spacing w:val="-3"/>
          <w:sz w:val="24"/>
          <w:szCs w:val="24"/>
          <w:lang w:val="ru-RU"/>
        </w:rPr>
        <w:t xml:space="preserve">А. </w:t>
      </w:r>
      <w:r w:rsidRPr="0046556F">
        <w:rPr>
          <w:rFonts w:ascii="Times New Roman" w:hAnsi="Times New Roman"/>
          <w:sz w:val="24"/>
          <w:szCs w:val="24"/>
          <w:lang w:val="ru-RU"/>
        </w:rPr>
        <w:t xml:space="preserve">Тимрук– Скоропад; за ред. </w:t>
      </w:r>
      <w:r w:rsidRPr="0046556F">
        <w:rPr>
          <w:rFonts w:ascii="Times New Roman" w:hAnsi="Times New Roman"/>
          <w:sz w:val="24"/>
          <w:szCs w:val="24"/>
        </w:rPr>
        <w:t>Рябухи О. І. – Львів : [б. в.], 2005. – 46</w:t>
      </w:r>
      <w:r w:rsidRPr="0046556F">
        <w:rPr>
          <w:rFonts w:ascii="Times New Roman" w:hAnsi="Times New Roman"/>
          <w:spacing w:val="-11"/>
          <w:sz w:val="24"/>
          <w:szCs w:val="24"/>
        </w:rPr>
        <w:t xml:space="preserve"> </w:t>
      </w:r>
      <w:r w:rsidRPr="0046556F">
        <w:rPr>
          <w:rFonts w:ascii="Times New Roman" w:hAnsi="Times New Roman"/>
          <w:sz w:val="24"/>
          <w:szCs w:val="24"/>
        </w:rPr>
        <w:t>с.</w:t>
      </w:r>
    </w:p>
    <w:p w:rsidR="009D6372" w:rsidRPr="0046556F" w:rsidRDefault="009D6372" w:rsidP="0046556F">
      <w:pPr>
        <w:pStyle w:val="a6"/>
        <w:numPr>
          <w:ilvl w:val="0"/>
          <w:numId w:val="25"/>
        </w:numPr>
        <w:spacing w:before="3"/>
        <w:ind w:left="0" w:firstLine="426"/>
        <w:jc w:val="both"/>
      </w:pPr>
      <w:r w:rsidRPr="0046556F">
        <w:t>Тирук-Скоропад К. Фізична реабілітація в онкології: сучасні підходи до обстеження хворрих при радикальному лікуванні раку легень / К. Тирук-Скоропад  // Спортивний вісник Придніпров`я. - 2004. - №6. - С.117-118.</w:t>
      </w:r>
    </w:p>
    <w:p w:rsidR="009D6372" w:rsidRPr="0046556F" w:rsidRDefault="009D6372" w:rsidP="0046556F">
      <w:pPr>
        <w:pStyle w:val="a6"/>
        <w:numPr>
          <w:ilvl w:val="0"/>
          <w:numId w:val="25"/>
        </w:numPr>
        <w:spacing w:before="3"/>
        <w:ind w:left="0" w:firstLine="426"/>
        <w:jc w:val="both"/>
        <w:rPr>
          <w:lang w:val="ru-RU"/>
        </w:rPr>
      </w:pPr>
      <w:r w:rsidRPr="0046556F">
        <w:t xml:space="preserve">Чернявський В. Г. Особливості формування функціональної структури онкологічних центрів України в сучасних соціально-економічних умовах / В. Г. Чернявський  // Містобудування та територіальне планування : наук.-техн. зб. / відп. ред. </w:t>
      </w:r>
      <w:r w:rsidRPr="0046556F">
        <w:rPr>
          <w:lang w:val="ru-RU"/>
        </w:rPr>
        <w:t>М.М. Осєтрін. - К. : КНУБА, 2012. - Вип. 43. - С. 358-363.</w:t>
      </w:r>
    </w:p>
    <w:p w:rsidR="009D6372" w:rsidRPr="0046556F" w:rsidRDefault="009D6372" w:rsidP="0046556F">
      <w:pPr>
        <w:pStyle w:val="a6"/>
        <w:numPr>
          <w:ilvl w:val="0"/>
          <w:numId w:val="25"/>
        </w:numPr>
        <w:spacing w:before="3"/>
        <w:ind w:left="0" w:firstLine="426"/>
        <w:jc w:val="both"/>
        <w:rPr>
          <w:lang w:val="ru-RU"/>
        </w:rPr>
      </w:pPr>
      <w:r w:rsidRPr="0046556F">
        <w:rPr>
          <w:lang w:val="ru-RU"/>
        </w:rPr>
        <w:t>Янченко Т.С. Санаторно-курортна реабілітація дітей в період ремісії онкогематологічних і онкологічних захворювань з урахуванням психосоматичного статусу : автореф. дис. ... д-ра мед. наук: 14.01.33: захищ. 27.02.14 / Т. С. Янченко. - Ялта, Сімферополь, 2014. - 32 с.</w:t>
      </w:r>
    </w:p>
    <w:p w:rsidR="009D6372" w:rsidRPr="009D6372" w:rsidRDefault="009D6372" w:rsidP="009D6372">
      <w:pPr>
        <w:pStyle w:val="a6"/>
        <w:spacing w:before="3"/>
        <w:ind w:left="360"/>
        <w:rPr>
          <w:lang w:val="ru-RU"/>
        </w:rPr>
      </w:pPr>
    </w:p>
    <w:p w:rsidR="00FE2786" w:rsidRPr="009E08EC" w:rsidRDefault="00FE2786" w:rsidP="009D6372">
      <w:pPr>
        <w:pStyle w:val="a3"/>
        <w:spacing w:line="276" w:lineRule="auto"/>
        <w:ind w:left="709" w:hanging="1"/>
        <w:jc w:val="center"/>
        <w:rPr>
          <w:b/>
          <w:i/>
          <w:sz w:val="24"/>
          <w:szCs w:val="24"/>
          <w:lang w:val="uk-UA"/>
        </w:rPr>
      </w:pPr>
      <w:r w:rsidRPr="009E08EC">
        <w:rPr>
          <w:b/>
          <w:i/>
          <w:sz w:val="24"/>
          <w:szCs w:val="24"/>
        </w:rPr>
        <w:t>Інформаційні ресурси</w:t>
      </w:r>
      <w:r w:rsidRPr="009E08EC">
        <w:rPr>
          <w:b/>
          <w:i/>
          <w:sz w:val="24"/>
          <w:szCs w:val="24"/>
          <w:lang w:val="uk-UA"/>
        </w:rPr>
        <w:t>:</w:t>
      </w:r>
    </w:p>
    <w:p w:rsidR="009E08EC" w:rsidRPr="009E08EC" w:rsidRDefault="009E08EC" w:rsidP="007B34A6">
      <w:pPr>
        <w:pStyle w:val="a5"/>
        <w:widowControl w:val="0"/>
        <w:numPr>
          <w:ilvl w:val="0"/>
          <w:numId w:val="16"/>
        </w:numPr>
        <w:tabs>
          <w:tab w:val="left" w:pos="1152"/>
        </w:tabs>
        <w:spacing w:after="0" w:line="240" w:lineRule="auto"/>
        <w:ind w:right="-144" w:firstLine="711"/>
        <w:contextualSpacing w:val="0"/>
        <w:jc w:val="both"/>
        <w:rPr>
          <w:rFonts w:ascii="Times New Roman" w:hAnsi="Times New Roman"/>
          <w:sz w:val="24"/>
          <w:szCs w:val="24"/>
          <w:lang w:val="ru-RU"/>
        </w:rPr>
      </w:pPr>
      <w:r w:rsidRPr="009E08EC">
        <w:rPr>
          <w:rFonts w:ascii="Times New Roman" w:hAnsi="Times New Roman"/>
          <w:sz w:val="24"/>
          <w:szCs w:val="24"/>
          <w:lang w:val="ru-RU"/>
        </w:rPr>
        <w:lastRenderedPageBreak/>
        <w:t>Все про онкологію для фахівців онкологів [Електронний ресурс]. – Режим доступу:</w:t>
      </w:r>
      <w:r w:rsidRPr="009E08EC">
        <w:rPr>
          <w:rFonts w:ascii="Times New Roman" w:hAnsi="Times New Roman"/>
          <w:spacing w:val="-18"/>
          <w:sz w:val="24"/>
          <w:szCs w:val="24"/>
          <w:lang w:val="ru-RU"/>
        </w:rPr>
        <w:t xml:space="preserve"> </w:t>
      </w:r>
      <w:hyperlink r:id="rId8">
        <w:r w:rsidRPr="009E08EC">
          <w:rPr>
            <w:rFonts w:ascii="Times New Roman" w:hAnsi="Times New Roman"/>
            <w:sz w:val="24"/>
            <w:szCs w:val="24"/>
          </w:rPr>
          <w:t>http</w:t>
        </w:r>
        <w:r w:rsidRPr="009E08EC">
          <w:rPr>
            <w:rFonts w:ascii="Times New Roman" w:hAnsi="Times New Roman"/>
            <w:sz w:val="24"/>
            <w:szCs w:val="24"/>
            <w:lang w:val="ru-RU"/>
          </w:rPr>
          <w:t>://</w:t>
        </w:r>
        <w:r w:rsidRPr="009E08EC">
          <w:rPr>
            <w:rFonts w:ascii="Times New Roman" w:hAnsi="Times New Roman"/>
            <w:sz w:val="24"/>
            <w:szCs w:val="24"/>
          </w:rPr>
          <w:t>www</w:t>
        </w:r>
        <w:r w:rsidRPr="009E08EC">
          <w:rPr>
            <w:rFonts w:ascii="Times New Roman" w:hAnsi="Times New Roman"/>
            <w:sz w:val="24"/>
            <w:szCs w:val="24"/>
            <w:lang w:val="ru-RU"/>
          </w:rPr>
          <w:t>.</w:t>
        </w:r>
        <w:r w:rsidRPr="009E08EC">
          <w:rPr>
            <w:rFonts w:ascii="Times New Roman" w:hAnsi="Times New Roman"/>
            <w:sz w:val="24"/>
            <w:szCs w:val="24"/>
          </w:rPr>
          <w:t>oncology</w:t>
        </w:r>
        <w:r w:rsidRPr="009E08EC">
          <w:rPr>
            <w:rFonts w:ascii="Times New Roman" w:hAnsi="Times New Roman"/>
            <w:sz w:val="24"/>
            <w:szCs w:val="24"/>
            <w:lang w:val="ru-RU"/>
          </w:rPr>
          <w:t>.</w:t>
        </w:r>
        <w:r w:rsidRPr="009E08EC">
          <w:rPr>
            <w:rFonts w:ascii="Times New Roman" w:hAnsi="Times New Roman"/>
            <w:sz w:val="24"/>
            <w:szCs w:val="24"/>
          </w:rPr>
          <w:t>ru</w:t>
        </w:r>
        <w:r w:rsidRPr="009E08EC">
          <w:rPr>
            <w:rFonts w:ascii="Times New Roman" w:hAnsi="Times New Roman"/>
            <w:sz w:val="24"/>
            <w:szCs w:val="24"/>
            <w:lang w:val="ru-RU"/>
          </w:rPr>
          <w:t>/</w:t>
        </w:r>
      </w:hyperlink>
    </w:p>
    <w:p w:rsidR="009E08EC" w:rsidRPr="009E08EC" w:rsidRDefault="00540324" w:rsidP="007B34A6">
      <w:pPr>
        <w:pStyle w:val="a5"/>
        <w:widowControl w:val="0"/>
        <w:numPr>
          <w:ilvl w:val="0"/>
          <w:numId w:val="16"/>
        </w:numPr>
        <w:tabs>
          <w:tab w:val="left" w:pos="1239"/>
          <w:tab w:val="left" w:pos="9921"/>
          <w:tab w:val="left" w:pos="10065"/>
        </w:tabs>
        <w:spacing w:after="0" w:line="322" w:lineRule="exact"/>
        <w:ind w:left="1238" w:right="-144" w:hanging="408"/>
        <w:contextualSpacing w:val="0"/>
        <w:jc w:val="both"/>
        <w:rPr>
          <w:rFonts w:ascii="Times New Roman" w:hAnsi="Times New Roman"/>
          <w:sz w:val="24"/>
          <w:szCs w:val="24"/>
          <w:lang w:val="ru-RU"/>
        </w:rPr>
      </w:pPr>
      <w:r>
        <w:rPr>
          <w:rFonts w:ascii="Times New Roman" w:hAnsi="Times New Roman"/>
          <w:sz w:val="24"/>
          <w:szCs w:val="24"/>
          <w:lang w:val="ru-RU"/>
        </w:rPr>
        <w:t xml:space="preserve">Рак молочної залози </w:t>
      </w:r>
      <w:r w:rsidR="009E08EC" w:rsidRPr="009E08EC">
        <w:rPr>
          <w:rFonts w:ascii="Times New Roman" w:hAnsi="Times New Roman"/>
          <w:sz w:val="24"/>
          <w:szCs w:val="24"/>
          <w:lang w:val="ru-RU"/>
        </w:rPr>
        <w:t xml:space="preserve">[Електронний </w:t>
      </w:r>
      <w:r w:rsidR="009E08EC" w:rsidRPr="009E08EC">
        <w:rPr>
          <w:rFonts w:ascii="Times New Roman" w:hAnsi="Times New Roman"/>
          <w:spacing w:val="48"/>
          <w:sz w:val="24"/>
          <w:szCs w:val="24"/>
          <w:lang w:val="ru-RU"/>
        </w:rPr>
        <w:t xml:space="preserve"> </w:t>
      </w:r>
      <w:r w:rsidR="007B34A6">
        <w:rPr>
          <w:rFonts w:ascii="Times New Roman" w:hAnsi="Times New Roman"/>
          <w:sz w:val="24"/>
          <w:szCs w:val="24"/>
          <w:lang w:val="ru-RU"/>
        </w:rPr>
        <w:t xml:space="preserve">ресурс].  </w:t>
      </w:r>
      <w:r>
        <w:rPr>
          <w:rFonts w:ascii="Times New Roman" w:hAnsi="Times New Roman"/>
          <w:sz w:val="24"/>
          <w:szCs w:val="24"/>
          <w:lang w:val="ru-RU"/>
        </w:rPr>
        <w:t xml:space="preserve">– </w:t>
      </w:r>
      <w:r w:rsidR="009E08EC" w:rsidRPr="009E08EC">
        <w:rPr>
          <w:rFonts w:ascii="Times New Roman" w:hAnsi="Times New Roman"/>
          <w:sz w:val="24"/>
          <w:szCs w:val="24"/>
          <w:lang w:val="ru-RU"/>
        </w:rPr>
        <w:t>Режим доступу:</w:t>
      </w:r>
    </w:p>
    <w:p w:rsidR="009E08EC" w:rsidRPr="009E08EC" w:rsidRDefault="009E08EC" w:rsidP="007B34A6">
      <w:pPr>
        <w:pStyle w:val="a6"/>
        <w:tabs>
          <w:tab w:val="left" w:pos="9921"/>
          <w:tab w:val="left" w:pos="10065"/>
        </w:tabs>
        <w:ind w:right="-144"/>
        <w:jc w:val="both"/>
        <w:rPr>
          <w:lang w:val="ru-RU"/>
        </w:rPr>
      </w:pPr>
      <w:hyperlink r:id="rId9">
        <w:r w:rsidRPr="009E08EC">
          <w:t>http</w:t>
        </w:r>
        <w:r w:rsidRPr="009E08EC">
          <w:rPr>
            <w:lang w:val="ru-RU"/>
          </w:rPr>
          <w:t>://</w:t>
        </w:r>
        <w:r w:rsidRPr="009E08EC">
          <w:t>www</w:t>
        </w:r>
        <w:r w:rsidRPr="009E08EC">
          <w:rPr>
            <w:lang w:val="ru-RU"/>
          </w:rPr>
          <w:t>.</w:t>
        </w:r>
        <w:r w:rsidRPr="009E08EC">
          <w:t>cancer</w:t>
        </w:r>
        <w:r w:rsidRPr="009E08EC">
          <w:rPr>
            <w:lang w:val="ru-RU"/>
          </w:rPr>
          <w:t>.</w:t>
        </w:r>
        <w:r w:rsidRPr="009E08EC">
          <w:t>ic</w:t>
        </w:r>
        <w:r w:rsidRPr="009E08EC">
          <w:rPr>
            <w:lang w:val="ru-RU"/>
          </w:rPr>
          <w:t>.</w:t>
        </w:r>
        <w:r w:rsidRPr="009E08EC">
          <w:t>ck</w:t>
        </w:r>
        <w:r w:rsidRPr="009E08EC">
          <w:rPr>
            <w:lang w:val="ru-RU"/>
          </w:rPr>
          <w:t>.</w:t>
        </w:r>
        <w:r w:rsidRPr="009E08EC">
          <w:t>ua</w:t>
        </w:r>
        <w:r w:rsidRPr="009E08EC">
          <w:rPr>
            <w:lang w:val="ru-RU"/>
          </w:rPr>
          <w:t>/</w:t>
        </w:r>
        <w:r w:rsidRPr="009E08EC">
          <w:t>index</w:t>
        </w:r>
        <w:r w:rsidRPr="009E08EC">
          <w:rPr>
            <w:lang w:val="ru-RU"/>
          </w:rPr>
          <w:t>_4_3.</w:t>
        </w:r>
        <w:r w:rsidRPr="009E08EC">
          <w:t>htm</w:t>
        </w:r>
      </w:hyperlink>
    </w:p>
    <w:p w:rsidR="009E08EC" w:rsidRPr="009E08EC" w:rsidRDefault="009E08EC" w:rsidP="009E08EC">
      <w:pPr>
        <w:pStyle w:val="a5"/>
        <w:widowControl w:val="0"/>
        <w:numPr>
          <w:ilvl w:val="0"/>
          <w:numId w:val="16"/>
        </w:numPr>
        <w:tabs>
          <w:tab w:val="left" w:pos="1455"/>
        </w:tabs>
        <w:spacing w:before="4" w:after="0" w:line="240" w:lineRule="auto"/>
        <w:ind w:right="117" w:firstLine="711"/>
        <w:contextualSpacing w:val="0"/>
        <w:jc w:val="both"/>
        <w:rPr>
          <w:rFonts w:ascii="Times New Roman" w:hAnsi="Times New Roman"/>
          <w:sz w:val="24"/>
          <w:szCs w:val="24"/>
          <w:lang w:val="ru-RU"/>
        </w:rPr>
      </w:pPr>
      <w:r w:rsidRPr="009E08EC">
        <w:rPr>
          <w:rFonts w:ascii="Times New Roman" w:hAnsi="Times New Roman"/>
          <w:sz w:val="24"/>
          <w:szCs w:val="24"/>
          <w:lang w:val="ru-RU"/>
        </w:rPr>
        <w:t>Національна бібліотека України імені В.І.Вернадського [Електронний ресурс]. – Режим доступу:</w:t>
      </w:r>
      <w:r w:rsidRPr="009E08EC">
        <w:rPr>
          <w:rFonts w:ascii="Times New Roman" w:hAnsi="Times New Roman"/>
          <w:spacing w:val="-33"/>
          <w:sz w:val="24"/>
          <w:szCs w:val="24"/>
          <w:lang w:val="ru-RU"/>
        </w:rPr>
        <w:t xml:space="preserve"> </w:t>
      </w:r>
      <w:hyperlink r:id="rId10">
        <w:r w:rsidRPr="009E08EC">
          <w:rPr>
            <w:rFonts w:ascii="Times New Roman" w:hAnsi="Times New Roman"/>
            <w:sz w:val="24"/>
            <w:szCs w:val="24"/>
          </w:rPr>
          <w:t>http</w:t>
        </w:r>
        <w:r w:rsidRPr="009E08EC">
          <w:rPr>
            <w:rFonts w:ascii="Times New Roman" w:hAnsi="Times New Roman"/>
            <w:sz w:val="24"/>
            <w:szCs w:val="24"/>
            <w:lang w:val="ru-RU"/>
          </w:rPr>
          <w:t>://</w:t>
        </w:r>
        <w:r w:rsidRPr="009E08EC">
          <w:rPr>
            <w:rFonts w:ascii="Times New Roman" w:hAnsi="Times New Roman"/>
            <w:sz w:val="24"/>
            <w:szCs w:val="24"/>
          </w:rPr>
          <w:t>www</w:t>
        </w:r>
        <w:r w:rsidRPr="009E08EC">
          <w:rPr>
            <w:rFonts w:ascii="Times New Roman" w:hAnsi="Times New Roman"/>
            <w:sz w:val="24"/>
            <w:szCs w:val="24"/>
            <w:lang w:val="ru-RU"/>
          </w:rPr>
          <w:t>.</w:t>
        </w:r>
        <w:r w:rsidRPr="009E08EC">
          <w:rPr>
            <w:rFonts w:ascii="Times New Roman" w:hAnsi="Times New Roman"/>
            <w:sz w:val="24"/>
            <w:szCs w:val="24"/>
          </w:rPr>
          <w:t>nbuv</w:t>
        </w:r>
        <w:r w:rsidRPr="009E08EC">
          <w:rPr>
            <w:rFonts w:ascii="Times New Roman" w:hAnsi="Times New Roman"/>
            <w:sz w:val="24"/>
            <w:szCs w:val="24"/>
            <w:lang w:val="ru-RU"/>
          </w:rPr>
          <w:t>.</w:t>
        </w:r>
        <w:r w:rsidRPr="009E08EC">
          <w:rPr>
            <w:rFonts w:ascii="Times New Roman" w:hAnsi="Times New Roman"/>
            <w:sz w:val="24"/>
            <w:szCs w:val="24"/>
          </w:rPr>
          <w:t>gov</w:t>
        </w:r>
        <w:r w:rsidRPr="009E08EC">
          <w:rPr>
            <w:rFonts w:ascii="Times New Roman" w:hAnsi="Times New Roman"/>
            <w:sz w:val="24"/>
            <w:szCs w:val="24"/>
            <w:lang w:val="ru-RU"/>
          </w:rPr>
          <w:t>.</w:t>
        </w:r>
        <w:r w:rsidRPr="009E08EC">
          <w:rPr>
            <w:rFonts w:ascii="Times New Roman" w:hAnsi="Times New Roman"/>
            <w:sz w:val="24"/>
            <w:szCs w:val="24"/>
          </w:rPr>
          <w:t>ua</w:t>
        </w:r>
        <w:r w:rsidRPr="009E08EC">
          <w:rPr>
            <w:rFonts w:ascii="Times New Roman" w:hAnsi="Times New Roman"/>
            <w:sz w:val="24"/>
            <w:szCs w:val="24"/>
            <w:lang w:val="ru-RU"/>
          </w:rPr>
          <w:t>/</w:t>
        </w:r>
      </w:hyperlink>
    </w:p>
    <w:p w:rsidR="00FB063B" w:rsidRPr="00A27C41" w:rsidRDefault="00FB063B" w:rsidP="00FE2786">
      <w:pPr>
        <w:ind w:left="567"/>
        <w:jc w:val="both"/>
      </w:pPr>
    </w:p>
    <w:p w:rsidR="00FE2786" w:rsidRPr="00A27C41" w:rsidRDefault="00FE2786" w:rsidP="00FE2786">
      <w:pPr>
        <w:ind w:left="709" w:hanging="142"/>
      </w:pPr>
      <w:r w:rsidRPr="00A27C41">
        <w:t xml:space="preserve">Погоджено _____________ </w:t>
      </w:r>
    </w:p>
    <w:p w:rsidR="00FE2786" w:rsidRPr="007B34A6" w:rsidRDefault="00FE2786" w:rsidP="00FE2786">
      <w:pPr>
        <w:ind w:left="709" w:hanging="142"/>
      </w:pPr>
      <w:r w:rsidRPr="00A27C41">
        <w:t>навчальн</w:t>
      </w:r>
      <w:r w:rsidR="007B34A6">
        <w:rPr>
          <w:lang w:val="ru-RU"/>
        </w:rPr>
        <w:t>ий</w:t>
      </w:r>
      <w:r w:rsidR="007B34A6">
        <w:t xml:space="preserve"> відділ</w:t>
      </w:r>
    </w:p>
    <w:p w:rsidR="001C02D3" w:rsidRDefault="00FE2786" w:rsidP="00FE2786">
      <w:pPr>
        <w:ind w:left="709" w:hanging="142"/>
      </w:pPr>
      <w:r w:rsidRPr="00A27C41">
        <w:t>«_____»________________</w:t>
      </w:r>
    </w:p>
    <w:p w:rsidR="0046556F" w:rsidRDefault="0046556F" w:rsidP="00DE7843">
      <w:pPr>
        <w:ind w:left="142" w:firstLine="425"/>
        <w:jc w:val="right"/>
        <w:rPr>
          <w:sz w:val="28"/>
          <w:szCs w:val="28"/>
        </w:rPr>
      </w:pPr>
    </w:p>
    <w:p w:rsidR="0046556F" w:rsidRDefault="0046556F" w:rsidP="00DE7843">
      <w:pPr>
        <w:ind w:left="142" w:firstLine="425"/>
        <w:jc w:val="right"/>
        <w:rPr>
          <w:sz w:val="28"/>
          <w:szCs w:val="28"/>
        </w:rPr>
      </w:pPr>
    </w:p>
    <w:p w:rsidR="0046556F" w:rsidRDefault="0046556F" w:rsidP="00DE7843">
      <w:pPr>
        <w:ind w:left="142" w:firstLine="425"/>
        <w:jc w:val="right"/>
        <w:rPr>
          <w:sz w:val="28"/>
          <w:szCs w:val="28"/>
        </w:rPr>
      </w:pPr>
    </w:p>
    <w:sectPr w:rsidR="0046556F" w:rsidSect="0045541F">
      <w:footerReference w:type="default" r:id="rId11"/>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2B8" w:rsidRDefault="002A32B8">
      <w:r>
        <w:separator/>
      </w:r>
    </w:p>
  </w:endnote>
  <w:endnote w:type="continuationSeparator" w:id="1">
    <w:p w:rsidR="002A32B8" w:rsidRDefault="002A32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Liberation Mono">
    <w:altName w:val="Courier New"/>
    <w:charset w:val="01"/>
    <w:family w:val="modern"/>
    <w:pitch w:val="fixed"/>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000" w:usb1="08070000" w:usb2="00000010" w:usb3="00000000" w:csb0="00020001" w:csb1="00000000"/>
  </w:font>
  <w:font w:name="BEBFFS+TimesNewRomanPS-BoldMT">
    <w:altName w:val="Times New Roman PS"/>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41F" w:rsidRDefault="0045541F">
    <w:pPr>
      <w:pStyle w:val="a9"/>
      <w:jc w:val="center"/>
    </w:pPr>
    <w:fldSimple w:instr=" PAGE   \* MERGEFORMAT ">
      <w:r w:rsidR="00495727">
        <w:rPr>
          <w:noProof/>
        </w:rPr>
        <w:t>2</w:t>
      </w:r>
    </w:fldSimple>
  </w:p>
  <w:p w:rsidR="0045541F" w:rsidRDefault="0045541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2B8" w:rsidRDefault="002A32B8">
      <w:r>
        <w:separator/>
      </w:r>
    </w:p>
  </w:footnote>
  <w:footnote w:type="continuationSeparator" w:id="1">
    <w:p w:rsidR="002A32B8" w:rsidRDefault="002A32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1">
    <w:nsid w:val="03297743"/>
    <w:multiLevelType w:val="hybridMultilevel"/>
    <w:tmpl w:val="FE3C0AF6"/>
    <w:lvl w:ilvl="0" w:tplc="9B0CAEBA">
      <w:numFmt w:val="bullet"/>
      <w:lvlText w:val="–"/>
      <w:lvlJc w:val="left"/>
      <w:pPr>
        <w:ind w:left="428" w:hanging="428"/>
      </w:pPr>
      <w:rPr>
        <w:rFonts w:ascii="Times New Roman" w:eastAsia="Times New Roman" w:hAnsi="Times New Roman" w:cs="Times New Roman" w:hint="default"/>
        <w:w w:val="99"/>
        <w:sz w:val="28"/>
        <w:szCs w:val="28"/>
      </w:rPr>
    </w:lvl>
    <w:lvl w:ilvl="1" w:tplc="C96A8554">
      <w:numFmt w:val="bullet"/>
      <w:lvlText w:val="•"/>
      <w:lvlJc w:val="left"/>
      <w:pPr>
        <w:ind w:left="1066" w:hanging="428"/>
      </w:pPr>
      <w:rPr>
        <w:rFonts w:hint="default"/>
      </w:rPr>
    </w:lvl>
    <w:lvl w:ilvl="2" w:tplc="91748D98">
      <w:numFmt w:val="bullet"/>
      <w:lvlText w:val="•"/>
      <w:lvlJc w:val="left"/>
      <w:pPr>
        <w:ind w:left="2012" w:hanging="428"/>
      </w:pPr>
      <w:rPr>
        <w:rFonts w:hint="default"/>
      </w:rPr>
    </w:lvl>
    <w:lvl w:ilvl="3" w:tplc="AB824602">
      <w:numFmt w:val="bullet"/>
      <w:lvlText w:val="•"/>
      <w:lvlJc w:val="left"/>
      <w:pPr>
        <w:ind w:left="2959" w:hanging="428"/>
      </w:pPr>
      <w:rPr>
        <w:rFonts w:hint="default"/>
      </w:rPr>
    </w:lvl>
    <w:lvl w:ilvl="4" w:tplc="23862C5A">
      <w:numFmt w:val="bullet"/>
      <w:lvlText w:val="•"/>
      <w:lvlJc w:val="left"/>
      <w:pPr>
        <w:ind w:left="3905" w:hanging="428"/>
      </w:pPr>
      <w:rPr>
        <w:rFonts w:hint="default"/>
      </w:rPr>
    </w:lvl>
    <w:lvl w:ilvl="5" w:tplc="FF144092">
      <w:numFmt w:val="bullet"/>
      <w:lvlText w:val="•"/>
      <w:lvlJc w:val="left"/>
      <w:pPr>
        <w:ind w:left="4852" w:hanging="428"/>
      </w:pPr>
      <w:rPr>
        <w:rFonts w:hint="default"/>
      </w:rPr>
    </w:lvl>
    <w:lvl w:ilvl="6" w:tplc="A8E837F2">
      <w:numFmt w:val="bullet"/>
      <w:lvlText w:val="•"/>
      <w:lvlJc w:val="left"/>
      <w:pPr>
        <w:ind w:left="5798" w:hanging="428"/>
      </w:pPr>
      <w:rPr>
        <w:rFonts w:hint="default"/>
      </w:rPr>
    </w:lvl>
    <w:lvl w:ilvl="7" w:tplc="B95C8344">
      <w:numFmt w:val="bullet"/>
      <w:lvlText w:val="•"/>
      <w:lvlJc w:val="left"/>
      <w:pPr>
        <w:ind w:left="6744" w:hanging="428"/>
      </w:pPr>
      <w:rPr>
        <w:rFonts w:hint="default"/>
      </w:rPr>
    </w:lvl>
    <w:lvl w:ilvl="8" w:tplc="642C78A2">
      <w:numFmt w:val="bullet"/>
      <w:lvlText w:val="•"/>
      <w:lvlJc w:val="left"/>
      <w:pPr>
        <w:ind w:left="7691" w:hanging="428"/>
      </w:pPr>
      <w:rPr>
        <w:rFonts w:hint="default"/>
      </w:rPr>
    </w:lvl>
  </w:abstractNum>
  <w:abstractNum w:abstractNumId="2">
    <w:nsid w:val="066165E0"/>
    <w:multiLevelType w:val="hybridMultilevel"/>
    <w:tmpl w:val="F0B62ACE"/>
    <w:lvl w:ilvl="0" w:tplc="9CCCD34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201CA"/>
    <w:multiLevelType w:val="hybridMultilevel"/>
    <w:tmpl w:val="0A9C3DC4"/>
    <w:lvl w:ilvl="0" w:tplc="F1445AF0">
      <w:start w:val="1"/>
      <w:numFmt w:val="decimal"/>
      <w:lvlText w:val="%1."/>
      <w:lvlJc w:val="left"/>
      <w:pPr>
        <w:ind w:left="848" w:hanging="360"/>
      </w:pPr>
      <w:rPr>
        <w:rFonts w:hint="default"/>
      </w:rPr>
    </w:lvl>
    <w:lvl w:ilvl="1" w:tplc="04190019" w:tentative="1">
      <w:start w:val="1"/>
      <w:numFmt w:val="lowerLetter"/>
      <w:lvlText w:val="%2."/>
      <w:lvlJc w:val="left"/>
      <w:pPr>
        <w:ind w:left="1568" w:hanging="360"/>
      </w:pPr>
    </w:lvl>
    <w:lvl w:ilvl="2" w:tplc="0419001B" w:tentative="1">
      <w:start w:val="1"/>
      <w:numFmt w:val="lowerRoman"/>
      <w:lvlText w:val="%3."/>
      <w:lvlJc w:val="right"/>
      <w:pPr>
        <w:ind w:left="2288" w:hanging="180"/>
      </w:pPr>
    </w:lvl>
    <w:lvl w:ilvl="3" w:tplc="0419000F" w:tentative="1">
      <w:start w:val="1"/>
      <w:numFmt w:val="decimal"/>
      <w:lvlText w:val="%4."/>
      <w:lvlJc w:val="left"/>
      <w:pPr>
        <w:ind w:left="3008" w:hanging="360"/>
      </w:pPr>
    </w:lvl>
    <w:lvl w:ilvl="4" w:tplc="04190019" w:tentative="1">
      <w:start w:val="1"/>
      <w:numFmt w:val="lowerLetter"/>
      <w:lvlText w:val="%5."/>
      <w:lvlJc w:val="left"/>
      <w:pPr>
        <w:ind w:left="3728" w:hanging="360"/>
      </w:pPr>
    </w:lvl>
    <w:lvl w:ilvl="5" w:tplc="0419001B" w:tentative="1">
      <w:start w:val="1"/>
      <w:numFmt w:val="lowerRoman"/>
      <w:lvlText w:val="%6."/>
      <w:lvlJc w:val="right"/>
      <w:pPr>
        <w:ind w:left="4448" w:hanging="180"/>
      </w:pPr>
    </w:lvl>
    <w:lvl w:ilvl="6" w:tplc="0419000F" w:tentative="1">
      <w:start w:val="1"/>
      <w:numFmt w:val="decimal"/>
      <w:lvlText w:val="%7."/>
      <w:lvlJc w:val="left"/>
      <w:pPr>
        <w:ind w:left="5168" w:hanging="360"/>
      </w:pPr>
    </w:lvl>
    <w:lvl w:ilvl="7" w:tplc="04190019" w:tentative="1">
      <w:start w:val="1"/>
      <w:numFmt w:val="lowerLetter"/>
      <w:lvlText w:val="%8."/>
      <w:lvlJc w:val="left"/>
      <w:pPr>
        <w:ind w:left="5888" w:hanging="360"/>
      </w:pPr>
    </w:lvl>
    <w:lvl w:ilvl="8" w:tplc="0419001B" w:tentative="1">
      <w:start w:val="1"/>
      <w:numFmt w:val="lowerRoman"/>
      <w:lvlText w:val="%9."/>
      <w:lvlJc w:val="right"/>
      <w:pPr>
        <w:ind w:left="6608" w:hanging="180"/>
      </w:pPr>
    </w:lvl>
  </w:abstractNum>
  <w:abstractNum w:abstractNumId="4">
    <w:nsid w:val="157C64E0"/>
    <w:multiLevelType w:val="hybridMultilevel"/>
    <w:tmpl w:val="66042082"/>
    <w:lvl w:ilvl="0" w:tplc="DDF8384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CE33F6"/>
    <w:multiLevelType w:val="hybridMultilevel"/>
    <w:tmpl w:val="4EC2BD56"/>
    <w:lvl w:ilvl="0" w:tplc="DDF8384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4A133F"/>
    <w:multiLevelType w:val="hybridMultilevel"/>
    <w:tmpl w:val="3A449AFC"/>
    <w:lvl w:ilvl="0" w:tplc="A27AB848">
      <w:start w:val="9"/>
      <w:numFmt w:val="decimal"/>
      <w:lvlText w:val="%1."/>
      <w:lvlJc w:val="left"/>
      <w:pPr>
        <w:ind w:left="1434" w:hanging="360"/>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7">
    <w:nsid w:val="1CAE67E1"/>
    <w:multiLevelType w:val="hybridMultilevel"/>
    <w:tmpl w:val="F872DEF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DB27909"/>
    <w:multiLevelType w:val="hybridMultilevel"/>
    <w:tmpl w:val="E7B47B96"/>
    <w:lvl w:ilvl="0" w:tplc="C59EDFC2">
      <w:start w:val="1"/>
      <w:numFmt w:val="decimal"/>
      <w:lvlText w:val="%1."/>
      <w:lvlJc w:val="left"/>
      <w:pPr>
        <w:ind w:left="119" w:hanging="370"/>
      </w:pPr>
      <w:rPr>
        <w:rFonts w:ascii="Times New Roman" w:eastAsia="Times New Roman" w:hAnsi="Times New Roman" w:cs="Times New Roman" w:hint="default"/>
        <w:w w:val="99"/>
        <w:sz w:val="28"/>
        <w:szCs w:val="28"/>
      </w:rPr>
    </w:lvl>
    <w:lvl w:ilvl="1" w:tplc="CC3CBB98">
      <w:numFmt w:val="bullet"/>
      <w:lvlText w:val="•"/>
      <w:lvlJc w:val="left"/>
      <w:pPr>
        <w:ind w:left="1066" w:hanging="370"/>
      </w:pPr>
      <w:rPr>
        <w:rFonts w:hint="default"/>
      </w:rPr>
    </w:lvl>
    <w:lvl w:ilvl="2" w:tplc="5F5CB6A6">
      <w:numFmt w:val="bullet"/>
      <w:lvlText w:val="•"/>
      <w:lvlJc w:val="left"/>
      <w:pPr>
        <w:ind w:left="2012" w:hanging="370"/>
      </w:pPr>
      <w:rPr>
        <w:rFonts w:hint="default"/>
      </w:rPr>
    </w:lvl>
    <w:lvl w:ilvl="3" w:tplc="96EC4FA8">
      <w:numFmt w:val="bullet"/>
      <w:lvlText w:val="•"/>
      <w:lvlJc w:val="left"/>
      <w:pPr>
        <w:ind w:left="2959" w:hanging="370"/>
      </w:pPr>
      <w:rPr>
        <w:rFonts w:hint="default"/>
      </w:rPr>
    </w:lvl>
    <w:lvl w:ilvl="4" w:tplc="79923840">
      <w:numFmt w:val="bullet"/>
      <w:lvlText w:val="•"/>
      <w:lvlJc w:val="left"/>
      <w:pPr>
        <w:ind w:left="3905" w:hanging="370"/>
      </w:pPr>
      <w:rPr>
        <w:rFonts w:hint="default"/>
      </w:rPr>
    </w:lvl>
    <w:lvl w:ilvl="5" w:tplc="60F890E8">
      <w:numFmt w:val="bullet"/>
      <w:lvlText w:val="•"/>
      <w:lvlJc w:val="left"/>
      <w:pPr>
        <w:ind w:left="4852" w:hanging="370"/>
      </w:pPr>
      <w:rPr>
        <w:rFonts w:hint="default"/>
      </w:rPr>
    </w:lvl>
    <w:lvl w:ilvl="6" w:tplc="9EEAF642">
      <w:numFmt w:val="bullet"/>
      <w:lvlText w:val="•"/>
      <w:lvlJc w:val="left"/>
      <w:pPr>
        <w:ind w:left="5798" w:hanging="370"/>
      </w:pPr>
      <w:rPr>
        <w:rFonts w:hint="default"/>
      </w:rPr>
    </w:lvl>
    <w:lvl w:ilvl="7" w:tplc="03EE08A6">
      <w:numFmt w:val="bullet"/>
      <w:lvlText w:val="•"/>
      <w:lvlJc w:val="left"/>
      <w:pPr>
        <w:ind w:left="6744" w:hanging="370"/>
      </w:pPr>
      <w:rPr>
        <w:rFonts w:hint="default"/>
      </w:rPr>
    </w:lvl>
    <w:lvl w:ilvl="8" w:tplc="031CB936">
      <w:numFmt w:val="bullet"/>
      <w:lvlText w:val="•"/>
      <w:lvlJc w:val="left"/>
      <w:pPr>
        <w:ind w:left="7691" w:hanging="370"/>
      </w:pPr>
      <w:rPr>
        <w:rFonts w:hint="default"/>
      </w:rPr>
    </w:lvl>
  </w:abstractNum>
  <w:abstractNum w:abstractNumId="9">
    <w:nsid w:val="204771D6"/>
    <w:multiLevelType w:val="singleLevel"/>
    <w:tmpl w:val="95568AAE"/>
    <w:lvl w:ilvl="0">
      <w:start w:val="1"/>
      <w:numFmt w:val="decimal"/>
      <w:lvlText w:val="%1."/>
      <w:legacy w:legacy="1" w:legacySpace="0" w:legacyIndent="365"/>
      <w:lvlJc w:val="left"/>
      <w:pPr>
        <w:ind w:left="0" w:firstLine="0"/>
      </w:pPr>
      <w:rPr>
        <w:rFonts w:ascii="Times New Roman" w:hAnsi="Times New Roman" w:cs="Times New Roman" w:hint="default"/>
      </w:rPr>
    </w:lvl>
  </w:abstractNum>
  <w:abstractNum w:abstractNumId="10">
    <w:nsid w:val="2C724514"/>
    <w:multiLevelType w:val="hybridMultilevel"/>
    <w:tmpl w:val="C51C50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477D9B"/>
    <w:multiLevelType w:val="hybridMultilevel"/>
    <w:tmpl w:val="EDB021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BE409E"/>
    <w:multiLevelType w:val="hybridMultilevel"/>
    <w:tmpl w:val="F1643C44"/>
    <w:lvl w:ilvl="0" w:tplc="F926D0AC">
      <w:start w:val="5"/>
      <w:numFmt w:val="decimal"/>
      <w:lvlText w:val="%1."/>
      <w:lvlJc w:val="left"/>
      <w:pPr>
        <w:ind w:left="1434" w:hanging="360"/>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3">
    <w:nsid w:val="34B656D2"/>
    <w:multiLevelType w:val="hybridMultilevel"/>
    <w:tmpl w:val="FC222D20"/>
    <w:lvl w:ilvl="0" w:tplc="A6082538">
      <w:start w:val="10"/>
      <w:numFmt w:val="decimal"/>
      <w:lvlText w:val="%1."/>
      <w:lvlJc w:val="left"/>
      <w:pPr>
        <w:ind w:left="4018" w:hanging="423"/>
        <w:jc w:val="right"/>
      </w:pPr>
      <w:rPr>
        <w:rFonts w:ascii="Times New Roman" w:eastAsia="Times New Roman" w:hAnsi="Times New Roman" w:cs="Times New Roman" w:hint="default"/>
        <w:b/>
        <w:bCs/>
        <w:w w:val="99"/>
        <w:sz w:val="28"/>
        <w:szCs w:val="28"/>
      </w:rPr>
    </w:lvl>
    <w:lvl w:ilvl="1" w:tplc="461C13D0">
      <w:numFmt w:val="bullet"/>
      <w:lvlText w:val="•"/>
      <w:lvlJc w:val="left"/>
      <w:pPr>
        <w:ind w:left="4642" w:hanging="423"/>
      </w:pPr>
      <w:rPr>
        <w:rFonts w:hint="default"/>
      </w:rPr>
    </w:lvl>
    <w:lvl w:ilvl="2" w:tplc="93D01F86">
      <w:numFmt w:val="bullet"/>
      <w:lvlText w:val="•"/>
      <w:lvlJc w:val="left"/>
      <w:pPr>
        <w:ind w:left="5264" w:hanging="423"/>
      </w:pPr>
      <w:rPr>
        <w:rFonts w:hint="default"/>
      </w:rPr>
    </w:lvl>
    <w:lvl w:ilvl="3" w:tplc="A58EC214">
      <w:numFmt w:val="bullet"/>
      <w:lvlText w:val="•"/>
      <w:lvlJc w:val="left"/>
      <w:pPr>
        <w:ind w:left="5887" w:hanging="423"/>
      </w:pPr>
      <w:rPr>
        <w:rFonts w:hint="default"/>
      </w:rPr>
    </w:lvl>
    <w:lvl w:ilvl="4" w:tplc="11CE6840">
      <w:numFmt w:val="bullet"/>
      <w:lvlText w:val="•"/>
      <w:lvlJc w:val="left"/>
      <w:pPr>
        <w:ind w:left="6509" w:hanging="423"/>
      </w:pPr>
      <w:rPr>
        <w:rFonts w:hint="default"/>
      </w:rPr>
    </w:lvl>
    <w:lvl w:ilvl="5" w:tplc="CBD07F26">
      <w:numFmt w:val="bullet"/>
      <w:lvlText w:val="•"/>
      <w:lvlJc w:val="left"/>
      <w:pPr>
        <w:ind w:left="7132" w:hanging="423"/>
      </w:pPr>
      <w:rPr>
        <w:rFonts w:hint="default"/>
      </w:rPr>
    </w:lvl>
    <w:lvl w:ilvl="6" w:tplc="4A1EDA64">
      <w:numFmt w:val="bullet"/>
      <w:lvlText w:val="•"/>
      <w:lvlJc w:val="left"/>
      <w:pPr>
        <w:ind w:left="7754" w:hanging="423"/>
      </w:pPr>
      <w:rPr>
        <w:rFonts w:hint="default"/>
      </w:rPr>
    </w:lvl>
    <w:lvl w:ilvl="7" w:tplc="B66A8018">
      <w:numFmt w:val="bullet"/>
      <w:lvlText w:val="•"/>
      <w:lvlJc w:val="left"/>
      <w:pPr>
        <w:ind w:left="8376" w:hanging="423"/>
      </w:pPr>
      <w:rPr>
        <w:rFonts w:hint="default"/>
      </w:rPr>
    </w:lvl>
    <w:lvl w:ilvl="8" w:tplc="A45E3E56">
      <w:numFmt w:val="bullet"/>
      <w:lvlText w:val="•"/>
      <w:lvlJc w:val="left"/>
      <w:pPr>
        <w:ind w:left="8999" w:hanging="423"/>
      </w:pPr>
      <w:rPr>
        <w:rFonts w:hint="default"/>
      </w:rPr>
    </w:lvl>
  </w:abstractNum>
  <w:abstractNum w:abstractNumId="14">
    <w:nsid w:val="39ED6F01"/>
    <w:multiLevelType w:val="hybridMultilevel"/>
    <w:tmpl w:val="8030121A"/>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533895"/>
    <w:multiLevelType w:val="hybridMultilevel"/>
    <w:tmpl w:val="DE90BCDA"/>
    <w:lvl w:ilvl="0" w:tplc="DDF8384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546806"/>
    <w:multiLevelType w:val="hybridMultilevel"/>
    <w:tmpl w:val="1764D31A"/>
    <w:lvl w:ilvl="0" w:tplc="A3AED0C2">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C072836"/>
    <w:multiLevelType w:val="hybridMultilevel"/>
    <w:tmpl w:val="C8F4E78E"/>
    <w:lvl w:ilvl="0" w:tplc="A3AED0C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8FD4454"/>
    <w:multiLevelType w:val="hybridMultilevel"/>
    <w:tmpl w:val="FFE2173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F873749"/>
    <w:multiLevelType w:val="hybridMultilevel"/>
    <w:tmpl w:val="F5820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1221A9"/>
    <w:multiLevelType w:val="hybridMultilevel"/>
    <w:tmpl w:val="19F08BCC"/>
    <w:lvl w:ilvl="0" w:tplc="A3AED0C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66C306E2"/>
    <w:multiLevelType w:val="hybridMultilevel"/>
    <w:tmpl w:val="816A61F6"/>
    <w:lvl w:ilvl="0" w:tplc="9A6CA3AC">
      <w:start w:val="1"/>
      <w:numFmt w:val="decimal"/>
      <w:lvlText w:val="%1."/>
      <w:lvlJc w:val="left"/>
      <w:pPr>
        <w:ind w:left="119" w:hanging="423"/>
      </w:pPr>
      <w:rPr>
        <w:rFonts w:hint="default"/>
        <w:w w:val="99"/>
      </w:rPr>
    </w:lvl>
    <w:lvl w:ilvl="1" w:tplc="B02AA9C0">
      <w:numFmt w:val="bullet"/>
      <w:lvlText w:val="•"/>
      <w:lvlJc w:val="left"/>
      <w:pPr>
        <w:ind w:left="1620" w:hanging="423"/>
      </w:pPr>
      <w:rPr>
        <w:rFonts w:hint="default"/>
      </w:rPr>
    </w:lvl>
    <w:lvl w:ilvl="2" w:tplc="CA2C9A48">
      <w:numFmt w:val="bullet"/>
      <w:lvlText w:val="•"/>
      <w:lvlJc w:val="left"/>
      <w:pPr>
        <w:ind w:left="2504" w:hanging="423"/>
      </w:pPr>
      <w:rPr>
        <w:rFonts w:hint="default"/>
      </w:rPr>
    </w:lvl>
    <w:lvl w:ilvl="3" w:tplc="6B8C3A8A">
      <w:numFmt w:val="bullet"/>
      <w:lvlText w:val="•"/>
      <w:lvlJc w:val="left"/>
      <w:pPr>
        <w:ind w:left="3389" w:hanging="423"/>
      </w:pPr>
      <w:rPr>
        <w:rFonts w:hint="default"/>
      </w:rPr>
    </w:lvl>
    <w:lvl w:ilvl="4" w:tplc="35BCC0EC">
      <w:numFmt w:val="bullet"/>
      <w:lvlText w:val="•"/>
      <w:lvlJc w:val="left"/>
      <w:pPr>
        <w:ind w:left="4274" w:hanging="423"/>
      </w:pPr>
      <w:rPr>
        <w:rFonts w:hint="default"/>
      </w:rPr>
    </w:lvl>
    <w:lvl w:ilvl="5" w:tplc="A50E8344">
      <w:numFmt w:val="bullet"/>
      <w:lvlText w:val="•"/>
      <w:lvlJc w:val="left"/>
      <w:pPr>
        <w:ind w:left="5159" w:hanging="423"/>
      </w:pPr>
      <w:rPr>
        <w:rFonts w:hint="default"/>
      </w:rPr>
    </w:lvl>
    <w:lvl w:ilvl="6" w:tplc="69B4ADD8">
      <w:numFmt w:val="bullet"/>
      <w:lvlText w:val="•"/>
      <w:lvlJc w:val="left"/>
      <w:pPr>
        <w:ind w:left="6044" w:hanging="423"/>
      </w:pPr>
      <w:rPr>
        <w:rFonts w:hint="default"/>
      </w:rPr>
    </w:lvl>
    <w:lvl w:ilvl="7" w:tplc="D78CA3D4">
      <w:numFmt w:val="bullet"/>
      <w:lvlText w:val="•"/>
      <w:lvlJc w:val="left"/>
      <w:pPr>
        <w:ind w:left="6929" w:hanging="423"/>
      </w:pPr>
      <w:rPr>
        <w:rFonts w:hint="default"/>
      </w:rPr>
    </w:lvl>
    <w:lvl w:ilvl="8" w:tplc="6C6600C6">
      <w:numFmt w:val="bullet"/>
      <w:lvlText w:val="•"/>
      <w:lvlJc w:val="left"/>
      <w:pPr>
        <w:ind w:left="7814" w:hanging="423"/>
      </w:pPr>
      <w:rPr>
        <w:rFonts w:hint="default"/>
      </w:rPr>
    </w:lvl>
  </w:abstractNum>
  <w:abstractNum w:abstractNumId="22">
    <w:nsid w:val="741F2311"/>
    <w:multiLevelType w:val="hybridMultilevel"/>
    <w:tmpl w:val="E7B47B96"/>
    <w:lvl w:ilvl="0" w:tplc="C59EDFC2">
      <w:start w:val="1"/>
      <w:numFmt w:val="decimal"/>
      <w:lvlText w:val="%1."/>
      <w:lvlJc w:val="left"/>
      <w:pPr>
        <w:ind w:left="119" w:hanging="370"/>
      </w:pPr>
      <w:rPr>
        <w:rFonts w:ascii="Times New Roman" w:eastAsia="Times New Roman" w:hAnsi="Times New Roman" w:cs="Times New Roman" w:hint="default"/>
        <w:w w:val="99"/>
        <w:sz w:val="28"/>
        <w:szCs w:val="28"/>
      </w:rPr>
    </w:lvl>
    <w:lvl w:ilvl="1" w:tplc="CC3CBB98">
      <w:numFmt w:val="bullet"/>
      <w:lvlText w:val="•"/>
      <w:lvlJc w:val="left"/>
      <w:pPr>
        <w:ind w:left="1066" w:hanging="370"/>
      </w:pPr>
      <w:rPr>
        <w:rFonts w:hint="default"/>
      </w:rPr>
    </w:lvl>
    <w:lvl w:ilvl="2" w:tplc="5F5CB6A6">
      <w:numFmt w:val="bullet"/>
      <w:lvlText w:val="•"/>
      <w:lvlJc w:val="left"/>
      <w:pPr>
        <w:ind w:left="2012" w:hanging="370"/>
      </w:pPr>
      <w:rPr>
        <w:rFonts w:hint="default"/>
      </w:rPr>
    </w:lvl>
    <w:lvl w:ilvl="3" w:tplc="96EC4FA8">
      <w:numFmt w:val="bullet"/>
      <w:lvlText w:val="•"/>
      <w:lvlJc w:val="left"/>
      <w:pPr>
        <w:ind w:left="2959" w:hanging="370"/>
      </w:pPr>
      <w:rPr>
        <w:rFonts w:hint="default"/>
      </w:rPr>
    </w:lvl>
    <w:lvl w:ilvl="4" w:tplc="79923840">
      <w:numFmt w:val="bullet"/>
      <w:lvlText w:val="•"/>
      <w:lvlJc w:val="left"/>
      <w:pPr>
        <w:ind w:left="3905" w:hanging="370"/>
      </w:pPr>
      <w:rPr>
        <w:rFonts w:hint="default"/>
      </w:rPr>
    </w:lvl>
    <w:lvl w:ilvl="5" w:tplc="60F890E8">
      <w:numFmt w:val="bullet"/>
      <w:lvlText w:val="•"/>
      <w:lvlJc w:val="left"/>
      <w:pPr>
        <w:ind w:left="4852" w:hanging="370"/>
      </w:pPr>
      <w:rPr>
        <w:rFonts w:hint="default"/>
      </w:rPr>
    </w:lvl>
    <w:lvl w:ilvl="6" w:tplc="9EEAF642">
      <w:numFmt w:val="bullet"/>
      <w:lvlText w:val="•"/>
      <w:lvlJc w:val="left"/>
      <w:pPr>
        <w:ind w:left="5798" w:hanging="370"/>
      </w:pPr>
      <w:rPr>
        <w:rFonts w:hint="default"/>
      </w:rPr>
    </w:lvl>
    <w:lvl w:ilvl="7" w:tplc="03EE08A6">
      <w:numFmt w:val="bullet"/>
      <w:lvlText w:val="•"/>
      <w:lvlJc w:val="left"/>
      <w:pPr>
        <w:ind w:left="6744" w:hanging="370"/>
      </w:pPr>
      <w:rPr>
        <w:rFonts w:hint="default"/>
      </w:rPr>
    </w:lvl>
    <w:lvl w:ilvl="8" w:tplc="031CB936">
      <w:numFmt w:val="bullet"/>
      <w:lvlText w:val="•"/>
      <w:lvlJc w:val="left"/>
      <w:pPr>
        <w:ind w:left="7691" w:hanging="370"/>
      </w:pPr>
      <w:rPr>
        <w:rFonts w:hint="default"/>
      </w:rPr>
    </w:lvl>
  </w:abstractNum>
  <w:abstractNum w:abstractNumId="23">
    <w:nsid w:val="75AE6FD7"/>
    <w:multiLevelType w:val="hybridMultilevel"/>
    <w:tmpl w:val="C882AD60"/>
    <w:lvl w:ilvl="0" w:tplc="C46E592A">
      <w:start w:val="1"/>
      <w:numFmt w:val="decimal"/>
      <w:lvlText w:val="%1."/>
      <w:lvlJc w:val="left"/>
      <w:pPr>
        <w:ind w:left="119" w:hanging="423"/>
      </w:pPr>
      <w:rPr>
        <w:rFonts w:hint="default"/>
        <w:w w:val="99"/>
      </w:rPr>
    </w:lvl>
    <w:lvl w:ilvl="1" w:tplc="FC40C664">
      <w:numFmt w:val="bullet"/>
      <w:lvlText w:val="•"/>
      <w:lvlJc w:val="left"/>
      <w:pPr>
        <w:ind w:left="1066" w:hanging="423"/>
      </w:pPr>
      <w:rPr>
        <w:rFonts w:hint="default"/>
      </w:rPr>
    </w:lvl>
    <w:lvl w:ilvl="2" w:tplc="904060F0">
      <w:numFmt w:val="bullet"/>
      <w:lvlText w:val="•"/>
      <w:lvlJc w:val="left"/>
      <w:pPr>
        <w:ind w:left="2012" w:hanging="423"/>
      </w:pPr>
      <w:rPr>
        <w:rFonts w:hint="default"/>
      </w:rPr>
    </w:lvl>
    <w:lvl w:ilvl="3" w:tplc="53FA2568">
      <w:numFmt w:val="bullet"/>
      <w:lvlText w:val="•"/>
      <w:lvlJc w:val="left"/>
      <w:pPr>
        <w:ind w:left="2959" w:hanging="423"/>
      </w:pPr>
      <w:rPr>
        <w:rFonts w:hint="default"/>
      </w:rPr>
    </w:lvl>
    <w:lvl w:ilvl="4" w:tplc="7470515A">
      <w:numFmt w:val="bullet"/>
      <w:lvlText w:val="•"/>
      <w:lvlJc w:val="left"/>
      <w:pPr>
        <w:ind w:left="3905" w:hanging="423"/>
      </w:pPr>
      <w:rPr>
        <w:rFonts w:hint="default"/>
      </w:rPr>
    </w:lvl>
    <w:lvl w:ilvl="5" w:tplc="47201362">
      <w:numFmt w:val="bullet"/>
      <w:lvlText w:val="•"/>
      <w:lvlJc w:val="left"/>
      <w:pPr>
        <w:ind w:left="4852" w:hanging="423"/>
      </w:pPr>
      <w:rPr>
        <w:rFonts w:hint="default"/>
      </w:rPr>
    </w:lvl>
    <w:lvl w:ilvl="6" w:tplc="FBB86D34">
      <w:numFmt w:val="bullet"/>
      <w:lvlText w:val="•"/>
      <w:lvlJc w:val="left"/>
      <w:pPr>
        <w:ind w:left="5798" w:hanging="423"/>
      </w:pPr>
      <w:rPr>
        <w:rFonts w:hint="default"/>
      </w:rPr>
    </w:lvl>
    <w:lvl w:ilvl="7" w:tplc="E1BC7872">
      <w:numFmt w:val="bullet"/>
      <w:lvlText w:val="•"/>
      <w:lvlJc w:val="left"/>
      <w:pPr>
        <w:ind w:left="6744" w:hanging="423"/>
      </w:pPr>
      <w:rPr>
        <w:rFonts w:hint="default"/>
      </w:rPr>
    </w:lvl>
    <w:lvl w:ilvl="8" w:tplc="46D6E49A">
      <w:numFmt w:val="bullet"/>
      <w:lvlText w:val="•"/>
      <w:lvlJc w:val="left"/>
      <w:pPr>
        <w:ind w:left="7691" w:hanging="423"/>
      </w:pPr>
      <w:rPr>
        <w:rFonts w:hint="default"/>
      </w:rPr>
    </w:lvl>
  </w:abstractNum>
  <w:abstractNum w:abstractNumId="24">
    <w:nsid w:val="7BD60A7E"/>
    <w:multiLevelType w:val="hybridMultilevel"/>
    <w:tmpl w:val="2E329D16"/>
    <w:lvl w:ilvl="0" w:tplc="362CA86E">
      <w:numFmt w:val="bullet"/>
      <w:lvlText w:val="-"/>
      <w:lvlJc w:val="left"/>
      <w:pPr>
        <w:ind w:left="2060" w:hanging="750"/>
      </w:pPr>
      <w:rPr>
        <w:rFonts w:ascii="Times New Roman" w:eastAsia="Times New Roman" w:hAnsi="Times New Roman" w:cs="Times New Roman" w:hint="default"/>
      </w:rPr>
    </w:lvl>
    <w:lvl w:ilvl="1" w:tplc="04190003" w:tentative="1">
      <w:start w:val="1"/>
      <w:numFmt w:val="bullet"/>
      <w:lvlText w:val="o"/>
      <w:lvlJc w:val="left"/>
      <w:pPr>
        <w:ind w:left="2390" w:hanging="360"/>
      </w:pPr>
      <w:rPr>
        <w:rFonts w:ascii="Courier New" w:hAnsi="Courier New" w:cs="Courier New" w:hint="default"/>
      </w:rPr>
    </w:lvl>
    <w:lvl w:ilvl="2" w:tplc="04190005" w:tentative="1">
      <w:start w:val="1"/>
      <w:numFmt w:val="bullet"/>
      <w:lvlText w:val=""/>
      <w:lvlJc w:val="left"/>
      <w:pPr>
        <w:ind w:left="3110" w:hanging="360"/>
      </w:pPr>
      <w:rPr>
        <w:rFonts w:ascii="Wingdings" w:hAnsi="Wingdings" w:hint="default"/>
      </w:rPr>
    </w:lvl>
    <w:lvl w:ilvl="3" w:tplc="04190001" w:tentative="1">
      <w:start w:val="1"/>
      <w:numFmt w:val="bullet"/>
      <w:lvlText w:val=""/>
      <w:lvlJc w:val="left"/>
      <w:pPr>
        <w:ind w:left="3830" w:hanging="360"/>
      </w:pPr>
      <w:rPr>
        <w:rFonts w:ascii="Symbol" w:hAnsi="Symbol" w:hint="default"/>
      </w:rPr>
    </w:lvl>
    <w:lvl w:ilvl="4" w:tplc="04190003" w:tentative="1">
      <w:start w:val="1"/>
      <w:numFmt w:val="bullet"/>
      <w:lvlText w:val="o"/>
      <w:lvlJc w:val="left"/>
      <w:pPr>
        <w:ind w:left="4550" w:hanging="360"/>
      </w:pPr>
      <w:rPr>
        <w:rFonts w:ascii="Courier New" w:hAnsi="Courier New" w:cs="Courier New" w:hint="default"/>
      </w:rPr>
    </w:lvl>
    <w:lvl w:ilvl="5" w:tplc="04190005" w:tentative="1">
      <w:start w:val="1"/>
      <w:numFmt w:val="bullet"/>
      <w:lvlText w:val=""/>
      <w:lvlJc w:val="left"/>
      <w:pPr>
        <w:ind w:left="5270" w:hanging="360"/>
      </w:pPr>
      <w:rPr>
        <w:rFonts w:ascii="Wingdings" w:hAnsi="Wingdings" w:hint="default"/>
      </w:rPr>
    </w:lvl>
    <w:lvl w:ilvl="6" w:tplc="04190001" w:tentative="1">
      <w:start w:val="1"/>
      <w:numFmt w:val="bullet"/>
      <w:lvlText w:val=""/>
      <w:lvlJc w:val="left"/>
      <w:pPr>
        <w:ind w:left="5990" w:hanging="360"/>
      </w:pPr>
      <w:rPr>
        <w:rFonts w:ascii="Symbol" w:hAnsi="Symbol" w:hint="default"/>
      </w:rPr>
    </w:lvl>
    <w:lvl w:ilvl="7" w:tplc="04190003" w:tentative="1">
      <w:start w:val="1"/>
      <w:numFmt w:val="bullet"/>
      <w:lvlText w:val="o"/>
      <w:lvlJc w:val="left"/>
      <w:pPr>
        <w:ind w:left="6710" w:hanging="360"/>
      </w:pPr>
      <w:rPr>
        <w:rFonts w:ascii="Courier New" w:hAnsi="Courier New" w:cs="Courier New" w:hint="default"/>
      </w:rPr>
    </w:lvl>
    <w:lvl w:ilvl="8" w:tplc="04190005" w:tentative="1">
      <w:start w:val="1"/>
      <w:numFmt w:val="bullet"/>
      <w:lvlText w:val=""/>
      <w:lvlJc w:val="left"/>
      <w:pPr>
        <w:ind w:left="7430" w:hanging="360"/>
      </w:pPr>
      <w:rPr>
        <w:rFonts w:ascii="Wingdings" w:hAnsi="Wingdings" w:hint="default"/>
      </w:rPr>
    </w:lvl>
  </w:abstractNum>
  <w:abstractNum w:abstractNumId="25">
    <w:nsid w:val="7D063054"/>
    <w:multiLevelType w:val="hybridMultilevel"/>
    <w:tmpl w:val="5F7EDCA6"/>
    <w:lvl w:ilvl="0" w:tplc="D61A5F8E">
      <w:start w:val="22"/>
      <w:numFmt w:val="bullet"/>
      <w:lvlText w:val="-"/>
      <w:lvlJc w:val="left"/>
      <w:pPr>
        <w:ind w:left="1066" w:hanging="360"/>
      </w:pPr>
      <w:rPr>
        <w:rFonts w:ascii="Times New Roman" w:eastAsia="Times New Roman" w:hAnsi="Times New Roman" w:cs="Times New Roman"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2"/>
  </w:num>
  <w:num w:numId="4">
    <w:abstractNumId w:val="19"/>
  </w:num>
  <w:num w:numId="5">
    <w:abstractNumId w:val="15"/>
  </w:num>
  <w:num w:numId="6">
    <w:abstractNumId w:val="6"/>
  </w:num>
  <w:num w:numId="7">
    <w:abstractNumId w:val="14"/>
  </w:num>
  <w:num w:numId="8">
    <w:abstractNumId w:val="2"/>
  </w:num>
  <w:num w:numId="9">
    <w:abstractNumId w:val="10"/>
  </w:num>
  <w:num w:numId="10">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21"/>
  </w:num>
  <w:num w:numId="14">
    <w:abstractNumId w:val="23"/>
  </w:num>
  <w:num w:numId="15">
    <w:abstractNumId w:val="13"/>
  </w:num>
  <w:num w:numId="16">
    <w:abstractNumId w:val="22"/>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5"/>
  </w:num>
  <w:num w:numId="21">
    <w:abstractNumId w:val="4"/>
  </w:num>
  <w:num w:numId="22">
    <w:abstractNumId w:val="11"/>
  </w:num>
  <w:num w:numId="23">
    <w:abstractNumId w:val="7"/>
  </w:num>
  <w:num w:numId="24">
    <w:abstractNumId w:val="3"/>
  </w:num>
  <w:num w:numId="25">
    <w:abstractNumId w:val="18"/>
  </w:num>
  <w:num w:numId="26">
    <w:abstractNumId w:val="25"/>
  </w:num>
  <w:num w:numId="27">
    <w:abstractNumId w:val="17"/>
  </w:num>
  <w:num w:numId="28">
    <w:abstractNumId w:val="20"/>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footnotePr>
    <w:footnote w:id="0"/>
    <w:footnote w:id="1"/>
  </w:footnotePr>
  <w:endnotePr>
    <w:endnote w:id="0"/>
    <w:endnote w:id="1"/>
  </w:endnotePr>
  <w:compat/>
  <w:rsids>
    <w:rsidRoot w:val="00FE2786"/>
    <w:rsid w:val="00002359"/>
    <w:rsid w:val="000152A6"/>
    <w:rsid w:val="00021155"/>
    <w:rsid w:val="00052A38"/>
    <w:rsid w:val="00053496"/>
    <w:rsid w:val="00070987"/>
    <w:rsid w:val="000879D8"/>
    <w:rsid w:val="000962B7"/>
    <w:rsid w:val="000A6F11"/>
    <w:rsid w:val="000B3487"/>
    <w:rsid w:val="000C0A39"/>
    <w:rsid w:val="000F1AE2"/>
    <w:rsid w:val="000F6E2E"/>
    <w:rsid w:val="001235CB"/>
    <w:rsid w:val="00182601"/>
    <w:rsid w:val="00186500"/>
    <w:rsid w:val="00186616"/>
    <w:rsid w:val="001C02D3"/>
    <w:rsid w:val="001C2EA3"/>
    <w:rsid w:val="001E5697"/>
    <w:rsid w:val="002179B3"/>
    <w:rsid w:val="0022759F"/>
    <w:rsid w:val="002304BC"/>
    <w:rsid w:val="00241662"/>
    <w:rsid w:val="00257B90"/>
    <w:rsid w:val="00273AB2"/>
    <w:rsid w:val="0027674D"/>
    <w:rsid w:val="002A1682"/>
    <w:rsid w:val="002A32B8"/>
    <w:rsid w:val="002A6AFB"/>
    <w:rsid w:val="002B02A1"/>
    <w:rsid w:val="002B16A7"/>
    <w:rsid w:val="002B578D"/>
    <w:rsid w:val="002D10E3"/>
    <w:rsid w:val="002E399E"/>
    <w:rsid w:val="002F0B33"/>
    <w:rsid w:val="002F7800"/>
    <w:rsid w:val="00350A8F"/>
    <w:rsid w:val="00352941"/>
    <w:rsid w:val="00357BFF"/>
    <w:rsid w:val="00363316"/>
    <w:rsid w:val="00365488"/>
    <w:rsid w:val="00371667"/>
    <w:rsid w:val="003856BC"/>
    <w:rsid w:val="003923AB"/>
    <w:rsid w:val="003930F7"/>
    <w:rsid w:val="003F1F39"/>
    <w:rsid w:val="0041132B"/>
    <w:rsid w:val="0041649E"/>
    <w:rsid w:val="00437453"/>
    <w:rsid w:val="0044291E"/>
    <w:rsid w:val="0045541F"/>
    <w:rsid w:val="0046556F"/>
    <w:rsid w:val="00473FFC"/>
    <w:rsid w:val="004741BC"/>
    <w:rsid w:val="0047508C"/>
    <w:rsid w:val="00495727"/>
    <w:rsid w:val="00496711"/>
    <w:rsid w:val="004B65EA"/>
    <w:rsid w:val="004C54D7"/>
    <w:rsid w:val="004C6626"/>
    <w:rsid w:val="004D1822"/>
    <w:rsid w:val="004D2509"/>
    <w:rsid w:val="004D463C"/>
    <w:rsid w:val="004D76C0"/>
    <w:rsid w:val="004E77E6"/>
    <w:rsid w:val="00540324"/>
    <w:rsid w:val="00547D15"/>
    <w:rsid w:val="00552F04"/>
    <w:rsid w:val="00565C24"/>
    <w:rsid w:val="005827B8"/>
    <w:rsid w:val="00583A87"/>
    <w:rsid w:val="0059713F"/>
    <w:rsid w:val="005A257F"/>
    <w:rsid w:val="005A49C2"/>
    <w:rsid w:val="005C32DF"/>
    <w:rsid w:val="005D0219"/>
    <w:rsid w:val="005D7899"/>
    <w:rsid w:val="005F2F14"/>
    <w:rsid w:val="00646B38"/>
    <w:rsid w:val="00653CF3"/>
    <w:rsid w:val="00661AA5"/>
    <w:rsid w:val="00685AB4"/>
    <w:rsid w:val="00695B3E"/>
    <w:rsid w:val="006B0011"/>
    <w:rsid w:val="006B6DE8"/>
    <w:rsid w:val="006C4841"/>
    <w:rsid w:val="006D2A2E"/>
    <w:rsid w:val="006E47A3"/>
    <w:rsid w:val="006E6572"/>
    <w:rsid w:val="006F58C4"/>
    <w:rsid w:val="00703658"/>
    <w:rsid w:val="00715499"/>
    <w:rsid w:val="00750596"/>
    <w:rsid w:val="00757098"/>
    <w:rsid w:val="007943A2"/>
    <w:rsid w:val="007A1C36"/>
    <w:rsid w:val="007B34A6"/>
    <w:rsid w:val="007E4FBE"/>
    <w:rsid w:val="007F3C51"/>
    <w:rsid w:val="008062AC"/>
    <w:rsid w:val="00831989"/>
    <w:rsid w:val="00842B01"/>
    <w:rsid w:val="00863669"/>
    <w:rsid w:val="00875AAD"/>
    <w:rsid w:val="00883878"/>
    <w:rsid w:val="00886E3F"/>
    <w:rsid w:val="008B3C3C"/>
    <w:rsid w:val="00901CBD"/>
    <w:rsid w:val="009056FF"/>
    <w:rsid w:val="00914917"/>
    <w:rsid w:val="00930E1A"/>
    <w:rsid w:val="0094152E"/>
    <w:rsid w:val="0094665D"/>
    <w:rsid w:val="00954B74"/>
    <w:rsid w:val="00976B97"/>
    <w:rsid w:val="009905C7"/>
    <w:rsid w:val="009A1D7B"/>
    <w:rsid w:val="009A4AC4"/>
    <w:rsid w:val="009B6838"/>
    <w:rsid w:val="009C5925"/>
    <w:rsid w:val="009D23C6"/>
    <w:rsid w:val="009D6372"/>
    <w:rsid w:val="009E08EC"/>
    <w:rsid w:val="009F0017"/>
    <w:rsid w:val="00A27C41"/>
    <w:rsid w:val="00A43187"/>
    <w:rsid w:val="00A60DCA"/>
    <w:rsid w:val="00A91EF5"/>
    <w:rsid w:val="00A934E5"/>
    <w:rsid w:val="00AB5553"/>
    <w:rsid w:val="00AB660C"/>
    <w:rsid w:val="00AC6D51"/>
    <w:rsid w:val="00AE0236"/>
    <w:rsid w:val="00AE0AEC"/>
    <w:rsid w:val="00AE46B7"/>
    <w:rsid w:val="00AE6AA4"/>
    <w:rsid w:val="00B04F6F"/>
    <w:rsid w:val="00B56A3E"/>
    <w:rsid w:val="00B7394C"/>
    <w:rsid w:val="00B905A2"/>
    <w:rsid w:val="00BB0676"/>
    <w:rsid w:val="00BE1446"/>
    <w:rsid w:val="00C171C0"/>
    <w:rsid w:val="00C17388"/>
    <w:rsid w:val="00C6796F"/>
    <w:rsid w:val="00C924BC"/>
    <w:rsid w:val="00C93EB3"/>
    <w:rsid w:val="00C9743F"/>
    <w:rsid w:val="00D00766"/>
    <w:rsid w:val="00D13F3E"/>
    <w:rsid w:val="00D16FEC"/>
    <w:rsid w:val="00D22CB6"/>
    <w:rsid w:val="00D61905"/>
    <w:rsid w:val="00D63309"/>
    <w:rsid w:val="00D6580D"/>
    <w:rsid w:val="00D7332D"/>
    <w:rsid w:val="00D8380C"/>
    <w:rsid w:val="00DA0209"/>
    <w:rsid w:val="00DA1AB9"/>
    <w:rsid w:val="00DC417F"/>
    <w:rsid w:val="00DC418C"/>
    <w:rsid w:val="00DC6523"/>
    <w:rsid w:val="00DD3FFC"/>
    <w:rsid w:val="00DD5F8E"/>
    <w:rsid w:val="00DE7843"/>
    <w:rsid w:val="00DF246C"/>
    <w:rsid w:val="00E25867"/>
    <w:rsid w:val="00E301FF"/>
    <w:rsid w:val="00E32313"/>
    <w:rsid w:val="00E34A8E"/>
    <w:rsid w:val="00E6078F"/>
    <w:rsid w:val="00E652D5"/>
    <w:rsid w:val="00E72FF1"/>
    <w:rsid w:val="00E9376A"/>
    <w:rsid w:val="00E97F9F"/>
    <w:rsid w:val="00EA4B88"/>
    <w:rsid w:val="00EB2878"/>
    <w:rsid w:val="00EB33EB"/>
    <w:rsid w:val="00ED2776"/>
    <w:rsid w:val="00EE5964"/>
    <w:rsid w:val="00F06C91"/>
    <w:rsid w:val="00F17D47"/>
    <w:rsid w:val="00F24939"/>
    <w:rsid w:val="00F31AA2"/>
    <w:rsid w:val="00F53803"/>
    <w:rsid w:val="00F80060"/>
    <w:rsid w:val="00F81B7B"/>
    <w:rsid w:val="00F8581C"/>
    <w:rsid w:val="00FA14B8"/>
    <w:rsid w:val="00FA291C"/>
    <w:rsid w:val="00FA527A"/>
    <w:rsid w:val="00FB063B"/>
    <w:rsid w:val="00FC4063"/>
    <w:rsid w:val="00FD3B7F"/>
    <w:rsid w:val="00FD473B"/>
    <w:rsid w:val="00FE2786"/>
    <w:rsid w:val="00FE5C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786"/>
    <w:pPr>
      <w:suppressAutoHyphens/>
    </w:pPr>
    <w:rPr>
      <w:rFonts w:ascii="Times New Roman" w:eastAsia="Times New Roman" w:hAnsi="Times New Roman"/>
      <w:sz w:val="24"/>
      <w:szCs w:val="24"/>
      <w:lang w:val="uk-UA" w:eastAsia="ar-SA"/>
    </w:rPr>
  </w:style>
  <w:style w:type="paragraph" w:styleId="1">
    <w:name w:val="heading 1"/>
    <w:basedOn w:val="a"/>
    <w:next w:val="a"/>
    <w:link w:val="10"/>
    <w:qFormat/>
    <w:rsid w:val="00FE2786"/>
    <w:pPr>
      <w:keepNext/>
      <w:numPr>
        <w:numId w:val="2"/>
      </w:numPr>
      <w:tabs>
        <w:tab w:val="num" w:pos="1850"/>
      </w:tabs>
      <w:spacing w:after="240"/>
      <w:ind w:left="1850"/>
      <w:jc w:val="center"/>
      <w:outlineLvl w:val="0"/>
    </w:pPr>
    <w:rPr>
      <w:rFonts w:ascii="Arial" w:hAnsi="Arial"/>
      <w:b/>
      <w:bCs/>
      <w:caps/>
      <w:sz w:val="20"/>
      <w:szCs w:val="20"/>
    </w:rPr>
  </w:style>
  <w:style w:type="paragraph" w:styleId="3">
    <w:name w:val="heading 3"/>
    <w:basedOn w:val="a"/>
    <w:next w:val="a"/>
    <w:link w:val="30"/>
    <w:uiPriority w:val="9"/>
    <w:qFormat/>
    <w:rsid w:val="00FE2786"/>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FE2786"/>
    <w:pPr>
      <w:keepNext/>
      <w:spacing w:before="240" w:after="60"/>
      <w:outlineLvl w:val="3"/>
    </w:pPr>
    <w:rPr>
      <w:rFonts w:ascii="Calibri" w:hAnsi="Calibri"/>
      <w:b/>
      <w:bCs/>
      <w:sz w:val="28"/>
      <w:szCs w:val="28"/>
    </w:rPr>
  </w:style>
  <w:style w:type="paragraph" w:styleId="6">
    <w:name w:val="heading 6"/>
    <w:basedOn w:val="a"/>
    <w:next w:val="a"/>
    <w:link w:val="60"/>
    <w:uiPriority w:val="9"/>
    <w:unhideWhenUsed/>
    <w:qFormat/>
    <w:rsid w:val="00FE2786"/>
    <w:pPr>
      <w:keepNext/>
      <w:keepLines/>
      <w:suppressAutoHyphens w:val="0"/>
      <w:spacing w:before="200"/>
      <w:outlineLvl w:val="5"/>
    </w:pPr>
    <w:rPr>
      <w:rFonts w:ascii="Cambria" w:hAnsi="Cambria"/>
      <w:i/>
      <w:iCs/>
      <w:color w:val="243F60"/>
      <w:sz w:val="28"/>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E2786"/>
    <w:rPr>
      <w:rFonts w:ascii="Arial" w:eastAsia="Times New Roman" w:hAnsi="Arial" w:cs="Times New Roman"/>
      <w:b/>
      <w:bCs/>
      <w:caps/>
      <w:sz w:val="20"/>
      <w:szCs w:val="20"/>
      <w:lang w:val="uk-UA" w:eastAsia="ar-SA"/>
    </w:rPr>
  </w:style>
  <w:style w:type="character" w:customStyle="1" w:styleId="30">
    <w:name w:val="Заголовок 3 Знак"/>
    <w:link w:val="3"/>
    <w:uiPriority w:val="9"/>
    <w:rsid w:val="00FE2786"/>
    <w:rPr>
      <w:rFonts w:ascii="Calibri Light" w:eastAsia="Times New Roman" w:hAnsi="Calibri Light" w:cs="Times New Roman"/>
      <w:b/>
      <w:bCs/>
      <w:sz w:val="26"/>
      <w:szCs w:val="26"/>
      <w:lang w:val="uk-UA" w:eastAsia="ar-SA"/>
    </w:rPr>
  </w:style>
  <w:style w:type="character" w:customStyle="1" w:styleId="40">
    <w:name w:val="Заголовок 4 Знак"/>
    <w:link w:val="4"/>
    <w:uiPriority w:val="9"/>
    <w:rsid w:val="00FE2786"/>
    <w:rPr>
      <w:rFonts w:ascii="Calibri" w:eastAsia="Times New Roman" w:hAnsi="Calibri" w:cs="Times New Roman"/>
      <w:b/>
      <w:bCs/>
      <w:sz w:val="28"/>
      <w:szCs w:val="28"/>
      <w:lang w:val="uk-UA" w:eastAsia="ar-SA"/>
    </w:rPr>
  </w:style>
  <w:style w:type="character" w:customStyle="1" w:styleId="60">
    <w:name w:val="Заголовок 6 Знак"/>
    <w:link w:val="6"/>
    <w:uiPriority w:val="9"/>
    <w:rsid w:val="00FE2786"/>
    <w:rPr>
      <w:rFonts w:ascii="Cambria" w:eastAsia="Times New Roman" w:hAnsi="Cambria" w:cs="Times New Roman"/>
      <w:i/>
      <w:iCs/>
      <w:color w:val="243F60"/>
      <w:sz w:val="28"/>
      <w:szCs w:val="24"/>
      <w:lang/>
    </w:rPr>
  </w:style>
  <w:style w:type="paragraph" w:styleId="a3">
    <w:name w:val="Body Text Indent"/>
    <w:basedOn w:val="a"/>
    <w:link w:val="a4"/>
    <w:unhideWhenUsed/>
    <w:rsid w:val="00FE2786"/>
    <w:pPr>
      <w:ind w:firstLine="295"/>
      <w:jc w:val="both"/>
    </w:pPr>
    <w:rPr>
      <w:sz w:val="19"/>
      <w:szCs w:val="19"/>
      <w:lang/>
    </w:rPr>
  </w:style>
  <w:style w:type="character" w:customStyle="1" w:styleId="a4">
    <w:name w:val="Основной текст с отступом Знак"/>
    <w:link w:val="a3"/>
    <w:rsid w:val="00FE2786"/>
    <w:rPr>
      <w:rFonts w:ascii="Times New Roman" w:eastAsia="Times New Roman" w:hAnsi="Times New Roman" w:cs="Times New Roman"/>
      <w:sz w:val="19"/>
      <w:szCs w:val="19"/>
      <w:lang w:eastAsia="ar-SA"/>
    </w:rPr>
  </w:style>
  <w:style w:type="paragraph" w:styleId="a5">
    <w:name w:val="List Paragraph"/>
    <w:basedOn w:val="a"/>
    <w:uiPriority w:val="1"/>
    <w:qFormat/>
    <w:rsid w:val="00FE2786"/>
    <w:pPr>
      <w:suppressAutoHyphens w:val="0"/>
      <w:spacing w:after="200" w:line="276" w:lineRule="auto"/>
      <w:ind w:left="720"/>
      <w:contextualSpacing/>
    </w:pPr>
    <w:rPr>
      <w:rFonts w:ascii="Calibri" w:hAnsi="Calibri"/>
      <w:sz w:val="22"/>
      <w:szCs w:val="22"/>
      <w:lang w:eastAsia="uk-UA"/>
    </w:rPr>
  </w:style>
  <w:style w:type="paragraph" w:styleId="a6">
    <w:name w:val="Body Text"/>
    <w:basedOn w:val="a"/>
    <w:link w:val="a7"/>
    <w:uiPriority w:val="99"/>
    <w:unhideWhenUsed/>
    <w:rsid w:val="00FE2786"/>
    <w:pPr>
      <w:spacing w:after="120"/>
    </w:pPr>
  </w:style>
  <w:style w:type="character" w:customStyle="1" w:styleId="a7">
    <w:name w:val="Основной текст Знак"/>
    <w:link w:val="a6"/>
    <w:uiPriority w:val="99"/>
    <w:rsid w:val="00FE2786"/>
    <w:rPr>
      <w:rFonts w:ascii="Times New Roman" w:eastAsia="Times New Roman" w:hAnsi="Times New Roman" w:cs="Times New Roman"/>
      <w:sz w:val="24"/>
      <w:szCs w:val="24"/>
      <w:lang w:val="uk-UA" w:eastAsia="ar-SA"/>
    </w:rPr>
  </w:style>
  <w:style w:type="character" w:styleId="a8">
    <w:name w:val="Hyperlink"/>
    <w:rsid w:val="00FE2786"/>
    <w:rPr>
      <w:color w:val="0000FF"/>
      <w:u w:val="single"/>
    </w:rPr>
  </w:style>
  <w:style w:type="paragraph" w:styleId="a9">
    <w:name w:val="footer"/>
    <w:basedOn w:val="a"/>
    <w:link w:val="aa"/>
    <w:uiPriority w:val="99"/>
    <w:unhideWhenUsed/>
    <w:rsid w:val="00FE2786"/>
    <w:pPr>
      <w:tabs>
        <w:tab w:val="center" w:pos="4677"/>
        <w:tab w:val="right" w:pos="9355"/>
      </w:tabs>
    </w:pPr>
  </w:style>
  <w:style w:type="character" w:customStyle="1" w:styleId="aa">
    <w:name w:val="Нижний колонтитул Знак"/>
    <w:link w:val="a9"/>
    <w:uiPriority w:val="99"/>
    <w:rsid w:val="00FE2786"/>
    <w:rPr>
      <w:rFonts w:ascii="Times New Roman" w:eastAsia="Times New Roman" w:hAnsi="Times New Roman" w:cs="Times New Roman"/>
      <w:sz w:val="24"/>
      <w:szCs w:val="24"/>
      <w:lang w:val="uk-UA" w:eastAsia="ar-SA"/>
    </w:rPr>
  </w:style>
  <w:style w:type="paragraph" w:styleId="ab">
    <w:name w:val="No Spacing"/>
    <w:uiPriority w:val="1"/>
    <w:qFormat/>
    <w:rsid w:val="00FE2786"/>
    <w:pPr>
      <w:suppressAutoHyphens/>
    </w:pPr>
    <w:rPr>
      <w:rFonts w:eastAsia="Times New Roman"/>
      <w:sz w:val="22"/>
      <w:szCs w:val="22"/>
      <w:lang w:eastAsia="zh-CN"/>
    </w:rPr>
  </w:style>
  <w:style w:type="paragraph" w:styleId="ac">
    <w:name w:val="Body Text First Indent"/>
    <w:basedOn w:val="a6"/>
    <w:link w:val="ad"/>
    <w:uiPriority w:val="99"/>
    <w:unhideWhenUsed/>
    <w:rsid w:val="00FE2786"/>
    <w:pPr>
      <w:suppressAutoHyphens w:val="0"/>
      <w:spacing w:after="0"/>
      <w:ind w:firstLine="360"/>
    </w:pPr>
    <w:rPr>
      <w:sz w:val="28"/>
    </w:rPr>
  </w:style>
  <w:style w:type="character" w:customStyle="1" w:styleId="ad">
    <w:name w:val="Красная строка Знак"/>
    <w:link w:val="ac"/>
    <w:uiPriority w:val="99"/>
    <w:rsid w:val="00FE2786"/>
    <w:rPr>
      <w:rFonts w:ascii="Times New Roman" w:eastAsia="Times New Roman" w:hAnsi="Times New Roman" w:cs="Times New Roman"/>
      <w:sz w:val="28"/>
      <w:szCs w:val="24"/>
      <w:lang w:val="uk-UA" w:eastAsia="ar-SA"/>
    </w:rPr>
  </w:style>
  <w:style w:type="paragraph" w:customStyle="1" w:styleId="ae">
    <w:name w:val="Текст в заданном формате"/>
    <w:basedOn w:val="a"/>
    <w:rsid w:val="00FA291C"/>
    <w:pPr>
      <w:widowControl w:val="0"/>
    </w:pPr>
    <w:rPr>
      <w:rFonts w:ascii="Liberation Mono" w:eastAsia="Courier New" w:hAnsi="Liberation Mono" w:cs="Liberation Mono"/>
      <w:sz w:val="20"/>
      <w:szCs w:val="20"/>
      <w:lang w:val="ru-RU" w:eastAsia="zh-CN" w:bidi="hi-IN"/>
    </w:rPr>
  </w:style>
  <w:style w:type="paragraph" w:styleId="2">
    <w:name w:val="Body Text Indent 2"/>
    <w:basedOn w:val="a"/>
    <w:link w:val="20"/>
    <w:rsid w:val="0022759F"/>
    <w:pPr>
      <w:suppressAutoHyphens w:val="0"/>
      <w:spacing w:after="120" w:line="480" w:lineRule="auto"/>
      <w:ind w:left="283"/>
    </w:pPr>
    <w:rPr>
      <w:lang/>
    </w:rPr>
  </w:style>
  <w:style w:type="character" w:customStyle="1" w:styleId="20">
    <w:name w:val="Основной текст с отступом 2 Знак"/>
    <w:link w:val="2"/>
    <w:rsid w:val="0022759F"/>
    <w:rPr>
      <w:rFonts w:ascii="Times New Roman" w:eastAsia="Times New Roman" w:hAnsi="Times New Roman"/>
      <w:sz w:val="24"/>
      <w:szCs w:val="24"/>
    </w:rPr>
  </w:style>
  <w:style w:type="character" w:customStyle="1" w:styleId="apple-converted-space">
    <w:name w:val="apple-converted-space"/>
    <w:rsid w:val="0022759F"/>
  </w:style>
  <w:style w:type="character" w:customStyle="1" w:styleId="longtext">
    <w:name w:val="long_text"/>
    <w:rsid w:val="00AC6D51"/>
  </w:style>
  <w:style w:type="paragraph" w:customStyle="1" w:styleId="Heading1">
    <w:name w:val="Heading 1"/>
    <w:basedOn w:val="a"/>
    <w:uiPriority w:val="1"/>
    <w:qFormat/>
    <w:rsid w:val="00886E3F"/>
    <w:pPr>
      <w:widowControl w:val="0"/>
      <w:suppressAutoHyphens w:val="0"/>
      <w:ind w:left="830"/>
      <w:outlineLvl w:val="1"/>
    </w:pPr>
    <w:rPr>
      <w:b/>
      <w:bCs/>
      <w:sz w:val="28"/>
      <w:szCs w:val="28"/>
      <w:lang w:val="en-US" w:eastAsia="en-US"/>
    </w:rPr>
  </w:style>
  <w:style w:type="paragraph" w:customStyle="1" w:styleId="Default">
    <w:name w:val="Default"/>
    <w:rsid w:val="009E08EC"/>
    <w:pPr>
      <w:autoSpaceDE w:val="0"/>
      <w:autoSpaceDN w:val="0"/>
      <w:adjustRightInd w:val="0"/>
    </w:pPr>
    <w:rPr>
      <w:rFonts w:ascii="Times New Roman" w:hAnsi="Times New Roman"/>
      <w:color w:val="000000"/>
      <w:sz w:val="24"/>
      <w:szCs w:val="24"/>
      <w:lang w:eastAsia="en-US"/>
    </w:rPr>
  </w:style>
  <w:style w:type="paragraph" w:styleId="af">
    <w:name w:val="header"/>
    <w:basedOn w:val="a"/>
    <w:link w:val="af0"/>
    <w:uiPriority w:val="99"/>
    <w:semiHidden/>
    <w:unhideWhenUsed/>
    <w:rsid w:val="00D8380C"/>
    <w:pPr>
      <w:tabs>
        <w:tab w:val="center" w:pos="4677"/>
        <w:tab w:val="right" w:pos="9355"/>
      </w:tabs>
    </w:pPr>
  </w:style>
  <w:style w:type="character" w:customStyle="1" w:styleId="af0">
    <w:name w:val="Верхний колонтитул Знак"/>
    <w:link w:val="af"/>
    <w:uiPriority w:val="99"/>
    <w:semiHidden/>
    <w:rsid w:val="00D8380C"/>
    <w:rPr>
      <w:rFonts w:ascii="Times New Roman" w:eastAsia="Times New Roman" w:hAnsi="Times New Roman"/>
      <w:sz w:val="24"/>
      <w:szCs w:val="24"/>
      <w:lang w:val="uk-UA" w:eastAsia="ar-SA"/>
    </w:rPr>
  </w:style>
  <w:style w:type="paragraph" w:styleId="af1">
    <w:name w:val="Balloon Text"/>
    <w:basedOn w:val="a"/>
    <w:link w:val="af2"/>
    <w:uiPriority w:val="99"/>
    <w:semiHidden/>
    <w:unhideWhenUsed/>
    <w:rsid w:val="007B34A6"/>
    <w:rPr>
      <w:rFonts w:ascii="Segoe UI" w:hAnsi="Segoe UI" w:cs="Segoe UI"/>
      <w:sz w:val="18"/>
      <w:szCs w:val="18"/>
    </w:rPr>
  </w:style>
  <w:style w:type="character" w:customStyle="1" w:styleId="af2">
    <w:name w:val="Текст выноски Знак"/>
    <w:link w:val="af1"/>
    <w:uiPriority w:val="99"/>
    <w:semiHidden/>
    <w:rsid w:val="007B34A6"/>
    <w:rPr>
      <w:rFonts w:ascii="Segoe UI" w:eastAsia="Times New Roman" w:hAnsi="Segoe UI" w:cs="Segoe UI"/>
      <w:sz w:val="18"/>
      <w:szCs w:val="18"/>
      <w:lang w:val="uk-UA" w:eastAsia="ar-SA"/>
    </w:rPr>
  </w:style>
</w:styles>
</file>

<file path=word/webSettings.xml><?xml version="1.0" encoding="utf-8"?>
<w:webSettings xmlns:r="http://schemas.openxmlformats.org/officeDocument/2006/relationships" xmlns:w="http://schemas.openxmlformats.org/wordprocessingml/2006/main">
  <w:divs>
    <w:div w:id="806046617">
      <w:bodyDiv w:val="1"/>
      <w:marLeft w:val="0"/>
      <w:marRight w:val="0"/>
      <w:marTop w:val="0"/>
      <w:marBottom w:val="0"/>
      <w:divBdr>
        <w:top w:val="none" w:sz="0" w:space="0" w:color="auto"/>
        <w:left w:val="none" w:sz="0" w:space="0" w:color="auto"/>
        <w:bottom w:val="none" w:sz="0" w:space="0" w:color="auto"/>
        <w:right w:val="none" w:sz="0" w:space="0" w:color="auto"/>
      </w:divBdr>
    </w:div>
    <w:div w:id="1185367878">
      <w:bodyDiv w:val="1"/>
      <w:marLeft w:val="0"/>
      <w:marRight w:val="0"/>
      <w:marTop w:val="0"/>
      <w:marBottom w:val="0"/>
      <w:divBdr>
        <w:top w:val="none" w:sz="0" w:space="0" w:color="auto"/>
        <w:left w:val="none" w:sz="0" w:space="0" w:color="auto"/>
        <w:bottom w:val="none" w:sz="0" w:space="0" w:color="auto"/>
        <w:right w:val="none" w:sz="0" w:space="0" w:color="auto"/>
      </w:divBdr>
    </w:div>
    <w:div w:id="182897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ncology.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nbuv.gov.ua/" TargetMode="External"/><Relationship Id="rId4" Type="http://schemas.openxmlformats.org/officeDocument/2006/relationships/webSettings" Target="webSettings.xml"/><Relationship Id="rId9" Type="http://schemas.openxmlformats.org/officeDocument/2006/relationships/hyperlink" Target="http://www.cancer.ic.ck.ua/index_4_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3847</Words>
  <Characters>21933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25729</CharactersWithSpaces>
  <SharedDoc>false</SharedDoc>
  <HLinks>
    <vt:vector size="18" baseType="variant">
      <vt:variant>
        <vt:i4>4063264</vt:i4>
      </vt:variant>
      <vt:variant>
        <vt:i4>6</vt:i4>
      </vt:variant>
      <vt:variant>
        <vt:i4>0</vt:i4>
      </vt:variant>
      <vt:variant>
        <vt:i4>5</vt:i4>
      </vt:variant>
      <vt:variant>
        <vt:lpwstr>http://www.nbuv.gov.ua/</vt:lpwstr>
      </vt:variant>
      <vt:variant>
        <vt:lpwstr/>
      </vt:variant>
      <vt:variant>
        <vt:i4>5570567</vt:i4>
      </vt:variant>
      <vt:variant>
        <vt:i4>3</vt:i4>
      </vt:variant>
      <vt:variant>
        <vt:i4>0</vt:i4>
      </vt:variant>
      <vt:variant>
        <vt:i4>5</vt:i4>
      </vt:variant>
      <vt:variant>
        <vt:lpwstr>http://www.cancer.ic.ck.ua/index_4_3.htm</vt:lpwstr>
      </vt:variant>
      <vt:variant>
        <vt:lpwstr/>
      </vt:variant>
      <vt:variant>
        <vt:i4>7798837</vt:i4>
      </vt:variant>
      <vt:variant>
        <vt:i4>0</vt:i4>
      </vt:variant>
      <vt:variant>
        <vt:i4>0</vt:i4>
      </vt:variant>
      <vt:variant>
        <vt:i4>5</vt:i4>
      </vt:variant>
      <vt:variant>
        <vt:lpwstr>http://www.oncology.ru/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Natasha</cp:lastModifiedBy>
  <cp:revision>2</cp:revision>
  <cp:lastPrinted>2017-10-12T12:34:00Z</cp:lastPrinted>
  <dcterms:created xsi:type="dcterms:W3CDTF">2017-10-18T19:24:00Z</dcterms:created>
  <dcterms:modified xsi:type="dcterms:W3CDTF">2017-10-18T19:24:00Z</dcterms:modified>
</cp:coreProperties>
</file>