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4A" w:rsidRDefault="006C7C4A" w:rsidP="006C7C4A">
      <w:pPr>
        <w:pStyle w:val="a3"/>
        <w:jc w:val="center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1</w:t>
      </w:r>
    </w:p>
    <w:p w:rsidR="006C7C4A" w:rsidRPr="00343560" w:rsidRDefault="006C7C4A" w:rsidP="006C7C4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>1</w:t>
      </w:r>
      <w:r w:rsidRPr="00DF3AD3">
        <w:rPr>
          <w:rStyle w:val="a4"/>
          <w:rFonts w:ascii="Times New Roman" w:hAnsi="Times New Roman"/>
          <w:sz w:val="28"/>
          <w:szCs w:val="28"/>
        </w:rPr>
        <w:t xml:space="preserve">.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Інформатика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і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менеджмент в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умовах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ринкової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F3AD3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Fonts w:ascii="Times New Roman" w:hAnsi="Times New Roman"/>
          <w:sz w:val="28"/>
          <w:szCs w:val="28"/>
        </w:rPr>
        <w:t>інформатик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Сутність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менеджменту </w:t>
      </w:r>
      <w:r w:rsidRPr="00DF3A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Інформатика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менеджмент </w:t>
      </w:r>
      <w:r w:rsidRPr="00DF3AD3"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br/>
      </w:r>
      <w:r w:rsidRPr="00DF3AD3">
        <w:rPr>
          <w:rStyle w:val="a4"/>
          <w:rFonts w:ascii="Times New Roman" w:hAnsi="Times New Roman"/>
          <w:sz w:val="28"/>
          <w:szCs w:val="28"/>
        </w:rPr>
        <w:t xml:space="preserve">2.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Основи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організації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баз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даних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Інформаційні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F3AD3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баз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F3AD3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Fonts w:ascii="Times New Roman" w:hAnsi="Times New Roman"/>
          <w:sz w:val="28"/>
          <w:szCs w:val="28"/>
        </w:rPr>
        <w:t>розподілених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баз </w:t>
      </w:r>
      <w:proofErr w:type="spellStart"/>
      <w:r w:rsidRPr="00DF3AD3">
        <w:rPr>
          <w:rFonts w:ascii="Times New Roman" w:hAnsi="Times New Roman"/>
          <w:sz w:val="28"/>
          <w:szCs w:val="28"/>
        </w:rPr>
        <w:t>даних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3AD3">
        <w:rPr>
          <w:rFonts w:ascii="Times New Roman" w:hAnsi="Times New Roman"/>
          <w:sz w:val="28"/>
          <w:szCs w:val="28"/>
        </w:rPr>
        <w:t>обчислювальних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мереж </w:t>
      </w:r>
      <w:r w:rsidRPr="00DF3AD3"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br/>
      </w:r>
      <w:r w:rsidRPr="00DF3AD3">
        <w:rPr>
          <w:rStyle w:val="a4"/>
          <w:rFonts w:ascii="Times New Roman" w:hAnsi="Times New Roman"/>
          <w:sz w:val="28"/>
          <w:szCs w:val="28"/>
        </w:rPr>
        <w:t xml:space="preserve">3.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Основи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організації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системи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автоматизованого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збирання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та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обробки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інформації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безпаперовій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інформаційній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F3AD3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Fonts w:ascii="Times New Roman" w:hAnsi="Times New Roman"/>
          <w:sz w:val="28"/>
          <w:szCs w:val="28"/>
        </w:rPr>
        <w:t>автоматизованого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F3AD3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Fonts w:ascii="Times New Roman" w:hAnsi="Times New Roman"/>
          <w:sz w:val="28"/>
          <w:szCs w:val="28"/>
        </w:rPr>
        <w:t>безпапер</w:t>
      </w:r>
      <w:r>
        <w:rPr>
          <w:rFonts w:ascii="Times New Roman" w:hAnsi="Times New Roman"/>
          <w:sz w:val="28"/>
          <w:szCs w:val="28"/>
        </w:rPr>
        <w:t>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F3AD3">
        <w:rPr>
          <w:rFonts w:ascii="Times New Roman" w:hAnsi="Times New Roman"/>
          <w:sz w:val="28"/>
          <w:szCs w:val="28"/>
        </w:rPr>
        <w:t>Методи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Fonts w:ascii="Times New Roman" w:hAnsi="Times New Roman"/>
          <w:sz w:val="28"/>
          <w:szCs w:val="28"/>
        </w:rPr>
        <w:t>автоматизації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</w:p>
    <w:p w:rsidR="006C7C4A" w:rsidRDefault="006C7C4A" w:rsidP="006C7C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F3AD3">
        <w:rPr>
          <w:rStyle w:val="a4"/>
          <w:rFonts w:ascii="Times New Roman" w:hAnsi="Times New Roman"/>
          <w:sz w:val="28"/>
          <w:szCs w:val="28"/>
        </w:rPr>
        <w:t xml:space="preserve">4. Концептуальна модель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системи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управління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об’єктом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в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умовах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системної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обробки</w:t>
      </w:r>
      <w:proofErr w:type="spellEnd"/>
      <w:r w:rsidRPr="00DF3AD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Style w:val="a4"/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t xml:space="preserve">1. Роль </w:t>
      </w:r>
      <w:proofErr w:type="spellStart"/>
      <w:r w:rsidRPr="00DF3AD3">
        <w:rPr>
          <w:rFonts w:ascii="Times New Roman" w:hAnsi="Times New Roman"/>
          <w:sz w:val="28"/>
          <w:szCs w:val="28"/>
        </w:rPr>
        <w:t>системної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Fonts w:ascii="Times New Roman" w:hAnsi="Times New Roman"/>
          <w:sz w:val="28"/>
          <w:szCs w:val="28"/>
        </w:rPr>
        <w:t>обробки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AD3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3AD3">
        <w:rPr>
          <w:rFonts w:ascii="Times New Roman" w:hAnsi="Times New Roman"/>
          <w:sz w:val="28"/>
          <w:szCs w:val="28"/>
        </w:rPr>
        <w:t>її</w:t>
      </w:r>
      <w:proofErr w:type="spellEnd"/>
      <w:r w:rsidRPr="00DF3A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F3AD3">
        <w:rPr>
          <w:rFonts w:ascii="Times New Roman" w:hAnsi="Times New Roman"/>
          <w:sz w:val="28"/>
          <w:szCs w:val="28"/>
        </w:rPr>
        <w:t>2. Концептуальна модел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37BF2" w:rsidRDefault="00C37BF2"/>
    <w:sectPr w:rsidR="00C3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7C4A"/>
    <w:rsid w:val="006C7C4A"/>
    <w:rsid w:val="00C3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C4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a4">
    <w:name w:val="Strong"/>
    <w:uiPriority w:val="22"/>
    <w:qFormat/>
    <w:rsid w:val="006C7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DNA Project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2017-10-31T08:14:00Z</dcterms:created>
  <dcterms:modified xsi:type="dcterms:W3CDTF">2017-10-31T08:14:00Z</dcterms:modified>
</cp:coreProperties>
</file>