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23" w:rsidRPr="00B14A05" w:rsidRDefault="00C55323" w:rsidP="005C5DAB">
      <w:pPr>
        <w:jc w:val="center"/>
        <w:rPr>
          <w:b/>
          <w:bCs/>
          <w:color w:val="000000"/>
          <w:sz w:val="28"/>
          <w:szCs w:val="28"/>
          <w:lang w:val="uk-UA"/>
        </w:rPr>
      </w:pPr>
      <w:r w:rsidRPr="00B14A05">
        <w:rPr>
          <w:b/>
          <w:bCs/>
          <w:color w:val="000000"/>
          <w:sz w:val="28"/>
          <w:szCs w:val="28"/>
          <w:lang w:val="uk-UA"/>
        </w:rPr>
        <w:t>МОДЕЛЮВАННЯ</w:t>
      </w:r>
      <w:r>
        <w:rPr>
          <w:b/>
          <w:bCs/>
          <w:color w:val="000000"/>
          <w:sz w:val="28"/>
          <w:szCs w:val="28"/>
          <w:lang w:val="uk-UA"/>
        </w:rPr>
        <w:t xml:space="preserve"> ТА АНАЛІЗ ПРОГРАМНОГО ЗАБЕЗПЕЧЕННЯ</w:t>
      </w:r>
    </w:p>
    <w:p w:rsidR="00C55323" w:rsidRPr="00B14A05" w:rsidRDefault="00C55323" w:rsidP="00844E18">
      <w:pPr>
        <w:jc w:val="center"/>
        <w:rPr>
          <w:b/>
          <w:bCs/>
          <w:color w:val="000000"/>
          <w:sz w:val="28"/>
          <w:lang w:val="uk-UA"/>
        </w:rPr>
      </w:pPr>
    </w:p>
    <w:p w:rsidR="00C55323" w:rsidRPr="00B14A05" w:rsidRDefault="00C55323" w:rsidP="00354B8D">
      <w:pPr>
        <w:rPr>
          <w:lang w:val="uk-UA"/>
        </w:rPr>
      </w:pPr>
      <w:r w:rsidRPr="00B14A05">
        <w:rPr>
          <w:b/>
          <w:lang w:val="uk-UA"/>
        </w:rPr>
        <w:t>Викладач:</w:t>
      </w:r>
      <w:r>
        <w:rPr>
          <w:lang w:val="uk-UA"/>
        </w:rPr>
        <w:t xml:space="preserve"> </w:t>
      </w:r>
      <w:r w:rsidRPr="00B743E8">
        <w:rPr>
          <w:i/>
          <w:lang w:val="uk-UA"/>
        </w:rPr>
        <w:t>доцент кафедри програмної інженерії, к.ф.-м.н., Мильцев Олександр Михайлович</w:t>
      </w:r>
    </w:p>
    <w:p w:rsidR="00C55323" w:rsidRPr="00B14A05" w:rsidRDefault="00C55323" w:rsidP="00354B8D">
      <w:pPr>
        <w:rPr>
          <w:lang w:val="uk-UA"/>
        </w:rPr>
      </w:pPr>
      <w:r w:rsidRPr="00B14A05">
        <w:rPr>
          <w:b/>
          <w:lang w:val="uk-UA"/>
        </w:rPr>
        <w:t xml:space="preserve">Кафедра: </w:t>
      </w:r>
      <w:r w:rsidRPr="002C3AFE">
        <w:rPr>
          <w:i/>
          <w:iCs/>
          <w:lang w:val="uk-UA"/>
        </w:rPr>
        <w:t>програмної інженерії, I корпус, ауд</w:t>
      </w:r>
      <w:r>
        <w:rPr>
          <w:i/>
          <w:iCs/>
          <w:lang w:val="uk-UA"/>
        </w:rPr>
        <w:t>.</w:t>
      </w:r>
      <w:r w:rsidRPr="002C3AFE">
        <w:rPr>
          <w:i/>
          <w:iCs/>
          <w:lang w:val="uk-UA"/>
        </w:rPr>
        <w:t xml:space="preserve"> 19</w:t>
      </w:r>
    </w:p>
    <w:p w:rsidR="00C55323" w:rsidRPr="00B14A05" w:rsidRDefault="00C55323" w:rsidP="00354B8D">
      <w:pPr>
        <w:rPr>
          <w:lang w:val="uk-UA"/>
        </w:rPr>
      </w:pPr>
      <w:r w:rsidRPr="00B14A05">
        <w:rPr>
          <w:b/>
          <w:lang w:val="uk-UA"/>
        </w:rPr>
        <w:t xml:space="preserve">E-mail: </w:t>
      </w:r>
      <w:hyperlink r:id="rId7" w:history="1">
        <w:r w:rsidRPr="00B743E8">
          <w:rPr>
            <w:rFonts w:eastAsia="Times New Roman"/>
            <w:i/>
          </w:rPr>
          <w:t>alexmyltsev</w:t>
        </w:r>
        <w:r w:rsidRPr="003E0049">
          <w:rPr>
            <w:rFonts w:eastAsia="Times New Roman"/>
            <w:i/>
            <w:lang w:val="uk-UA"/>
          </w:rPr>
          <w:t>@</w:t>
        </w:r>
        <w:r w:rsidRPr="00B743E8">
          <w:rPr>
            <w:rFonts w:eastAsia="Times New Roman"/>
            <w:i/>
          </w:rPr>
          <w:t>gmail</w:t>
        </w:r>
        <w:r w:rsidRPr="003E0049">
          <w:rPr>
            <w:rFonts w:eastAsia="Times New Roman"/>
            <w:i/>
            <w:lang w:val="uk-UA"/>
          </w:rPr>
          <w:t>.</w:t>
        </w:r>
        <w:r w:rsidRPr="00B743E8">
          <w:rPr>
            <w:rFonts w:eastAsia="Times New Roman"/>
            <w:i/>
          </w:rPr>
          <w:t>com</w:t>
        </w:r>
      </w:hyperlink>
    </w:p>
    <w:p w:rsidR="00C55323" w:rsidRPr="00B14A05" w:rsidRDefault="00C55323" w:rsidP="00354B8D">
      <w:pPr>
        <w:rPr>
          <w:lang w:val="uk-UA"/>
        </w:rPr>
      </w:pPr>
      <w:r w:rsidRPr="00B14A05">
        <w:rPr>
          <w:b/>
          <w:lang w:val="uk-UA"/>
        </w:rPr>
        <w:t>Телефон</w:t>
      </w:r>
      <w:r w:rsidRPr="00B14A05">
        <w:rPr>
          <w:lang w:val="uk-UA"/>
        </w:rPr>
        <w:t xml:space="preserve"> </w:t>
      </w:r>
      <w:r w:rsidRPr="00B14A05">
        <w:rPr>
          <w:b/>
          <w:lang w:val="uk-UA"/>
        </w:rPr>
        <w:t>(кафедра):</w:t>
      </w:r>
      <w:r w:rsidRPr="00B14A05">
        <w:rPr>
          <w:lang w:val="uk-UA"/>
        </w:rPr>
        <w:t xml:space="preserve"> </w:t>
      </w:r>
      <w:r w:rsidRPr="00B14A05">
        <w:rPr>
          <w:iCs/>
          <w:color w:val="000000"/>
          <w:lang w:val="uk-UA"/>
        </w:rPr>
        <w:t>(061) 289-12-58</w:t>
      </w:r>
    </w:p>
    <w:p w:rsidR="00C55323" w:rsidRPr="00B14A05" w:rsidRDefault="00C55323" w:rsidP="00354B8D">
      <w:pPr>
        <w:rPr>
          <w:i/>
          <w:iCs/>
          <w:lang w:val="uk-UA"/>
        </w:rPr>
      </w:pPr>
      <w:r w:rsidRPr="00B14A05">
        <w:rPr>
          <w:b/>
          <w:lang w:val="uk-UA"/>
        </w:rPr>
        <w:t xml:space="preserve">Інші засоби зв’язку: </w:t>
      </w:r>
      <w:r w:rsidRPr="00B743E8">
        <w:rPr>
          <w:i/>
          <w:iCs/>
          <w:lang w:val="uk-UA"/>
        </w:rPr>
        <w:t>Moodle (форум курсу, приватні повідомлення)</w:t>
      </w:r>
    </w:p>
    <w:p w:rsidR="00C55323" w:rsidRDefault="00C55323" w:rsidP="00354B8D">
      <w:pPr>
        <w:rPr>
          <w:lang w:val="uk-UA"/>
        </w:rPr>
      </w:pPr>
    </w:p>
    <w:p w:rsidR="00C55323" w:rsidRPr="006254D1" w:rsidRDefault="00C55323" w:rsidP="000F55FB">
      <w:pPr>
        <w:rPr>
          <w:lang w:val="uk-UA"/>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9"/>
        <w:gridCol w:w="708"/>
        <w:gridCol w:w="1275"/>
        <w:gridCol w:w="1134"/>
        <w:gridCol w:w="1701"/>
        <w:gridCol w:w="567"/>
        <w:gridCol w:w="993"/>
        <w:gridCol w:w="1559"/>
      </w:tblGrid>
      <w:tr w:rsidR="00C55323" w:rsidRPr="00A633FD" w:rsidTr="00266C1A">
        <w:trPr>
          <w:trHeight w:val="239"/>
        </w:trPr>
        <w:tc>
          <w:tcPr>
            <w:tcW w:w="2807" w:type="dxa"/>
            <w:gridSpan w:val="2"/>
          </w:tcPr>
          <w:p w:rsidR="00C55323" w:rsidRPr="006254D1" w:rsidRDefault="00C55323" w:rsidP="00266C1A">
            <w:pPr>
              <w:rPr>
                <w:rFonts w:eastAsia="Times New Roman"/>
                <w:b/>
                <w:lang w:val="uk-UA"/>
              </w:rPr>
            </w:pPr>
            <w:r w:rsidRPr="006254D1">
              <w:rPr>
                <w:b/>
                <w:lang w:val="uk-UA"/>
              </w:rPr>
              <w:t>Освітня програма, рівень вищої освіти</w:t>
            </w:r>
          </w:p>
        </w:tc>
        <w:tc>
          <w:tcPr>
            <w:tcW w:w="7229" w:type="dxa"/>
            <w:gridSpan w:val="6"/>
          </w:tcPr>
          <w:p w:rsidR="00C55323" w:rsidRPr="006254D1" w:rsidRDefault="00C55323" w:rsidP="00266C1A">
            <w:pPr>
              <w:spacing w:after="20"/>
              <w:rPr>
                <w:bCs/>
                <w:lang w:val="uk-UA"/>
              </w:rPr>
            </w:pPr>
            <w:r>
              <w:rPr>
                <w:lang w:val="uk-UA"/>
              </w:rPr>
              <w:t>Програмна інженерія</w:t>
            </w:r>
          </w:p>
          <w:p w:rsidR="00C55323" w:rsidRPr="006254D1" w:rsidRDefault="00C55323" w:rsidP="00266C1A">
            <w:pPr>
              <w:spacing w:after="20"/>
              <w:rPr>
                <w:rFonts w:eastAsia="Times New Roman"/>
                <w:lang w:val="uk-UA"/>
              </w:rPr>
            </w:pPr>
            <w:r w:rsidRPr="006254D1">
              <w:rPr>
                <w:rFonts w:eastAsia="Times New Roman"/>
                <w:lang w:val="uk-UA"/>
              </w:rPr>
              <w:t>Бакалавр</w:t>
            </w:r>
          </w:p>
        </w:tc>
      </w:tr>
      <w:tr w:rsidR="00C55323" w:rsidRPr="006254D1" w:rsidTr="00266C1A">
        <w:trPr>
          <w:trHeight w:val="239"/>
        </w:trPr>
        <w:tc>
          <w:tcPr>
            <w:tcW w:w="2807" w:type="dxa"/>
            <w:gridSpan w:val="2"/>
          </w:tcPr>
          <w:p w:rsidR="00C55323" w:rsidRPr="006254D1" w:rsidRDefault="00C55323" w:rsidP="00266C1A">
            <w:pPr>
              <w:rPr>
                <w:b/>
                <w:bCs/>
                <w:lang w:val="uk-UA"/>
              </w:rPr>
            </w:pPr>
            <w:r w:rsidRPr="006254D1">
              <w:rPr>
                <w:b/>
                <w:bCs/>
                <w:lang w:val="uk-UA"/>
              </w:rPr>
              <w:t>Статус дисципліни</w:t>
            </w:r>
          </w:p>
        </w:tc>
        <w:tc>
          <w:tcPr>
            <w:tcW w:w="7229" w:type="dxa"/>
            <w:gridSpan w:val="6"/>
          </w:tcPr>
          <w:p w:rsidR="00C55323" w:rsidRPr="006254D1" w:rsidRDefault="00C55323" w:rsidP="00266C1A">
            <w:pPr>
              <w:spacing w:after="20"/>
              <w:rPr>
                <w:lang w:val="uk-UA"/>
              </w:rPr>
            </w:pPr>
            <w:r>
              <w:rPr>
                <w:lang w:val="uk-UA"/>
              </w:rPr>
              <w:t>О</w:t>
            </w:r>
            <w:r w:rsidRPr="006254D1">
              <w:rPr>
                <w:lang w:val="uk-UA"/>
              </w:rPr>
              <w:t>бов’язкова</w:t>
            </w:r>
          </w:p>
        </w:tc>
      </w:tr>
      <w:tr w:rsidR="00C55323" w:rsidRPr="006254D1" w:rsidTr="00266C1A">
        <w:trPr>
          <w:trHeight w:val="250"/>
        </w:trPr>
        <w:tc>
          <w:tcPr>
            <w:tcW w:w="2099" w:type="dxa"/>
          </w:tcPr>
          <w:p w:rsidR="00C55323" w:rsidRPr="006254D1" w:rsidRDefault="00C55323" w:rsidP="00266C1A">
            <w:pPr>
              <w:rPr>
                <w:rFonts w:eastAsia="Times New Roman"/>
                <w:b/>
                <w:lang w:val="uk-UA"/>
              </w:rPr>
            </w:pPr>
            <w:r w:rsidRPr="006254D1">
              <w:rPr>
                <w:b/>
                <w:lang w:val="uk-UA"/>
              </w:rPr>
              <w:t>Кредити ECTS</w:t>
            </w:r>
          </w:p>
        </w:tc>
        <w:tc>
          <w:tcPr>
            <w:tcW w:w="708" w:type="dxa"/>
          </w:tcPr>
          <w:p w:rsidR="00C55323" w:rsidRPr="006254D1" w:rsidRDefault="00C55323" w:rsidP="00266C1A">
            <w:pPr>
              <w:rPr>
                <w:rFonts w:eastAsia="Times New Roman"/>
                <w:lang w:val="uk-UA"/>
              </w:rPr>
            </w:pPr>
            <w:r>
              <w:rPr>
                <w:rFonts w:eastAsia="Times New Roman"/>
                <w:lang w:val="uk-UA"/>
              </w:rPr>
              <w:t>3</w:t>
            </w:r>
          </w:p>
        </w:tc>
        <w:tc>
          <w:tcPr>
            <w:tcW w:w="1275" w:type="dxa"/>
          </w:tcPr>
          <w:p w:rsidR="00C55323" w:rsidRPr="006254D1" w:rsidRDefault="00C55323" w:rsidP="00266C1A">
            <w:pPr>
              <w:rPr>
                <w:rFonts w:eastAsia="Times New Roman"/>
                <w:b/>
                <w:lang w:val="uk-UA"/>
              </w:rPr>
            </w:pPr>
            <w:r w:rsidRPr="006254D1">
              <w:rPr>
                <w:b/>
                <w:lang w:val="uk-UA"/>
              </w:rPr>
              <w:t>Навч. рік</w:t>
            </w:r>
          </w:p>
        </w:tc>
        <w:tc>
          <w:tcPr>
            <w:tcW w:w="1134" w:type="dxa"/>
            <w:tcBorders>
              <w:bottom w:val="single" w:sz="4" w:space="0" w:color="auto"/>
            </w:tcBorders>
          </w:tcPr>
          <w:p w:rsidR="00C55323" w:rsidRPr="006254D1" w:rsidRDefault="00C55323" w:rsidP="00266C1A">
            <w:pPr>
              <w:rPr>
                <w:rFonts w:eastAsia="Times New Roman"/>
                <w:lang w:val="uk-UA"/>
              </w:rPr>
            </w:pPr>
            <w:r w:rsidRPr="006254D1">
              <w:rPr>
                <w:rFonts w:eastAsia="Times New Roman"/>
                <w:lang w:val="uk-UA"/>
              </w:rPr>
              <w:t>202</w:t>
            </w:r>
            <w:r>
              <w:rPr>
                <w:rFonts w:eastAsia="Times New Roman"/>
                <w:lang w:val="uk-UA"/>
              </w:rPr>
              <w:t>2</w:t>
            </w:r>
            <w:r w:rsidRPr="006254D1">
              <w:rPr>
                <w:rFonts w:eastAsia="Times New Roman"/>
                <w:lang w:val="uk-UA"/>
              </w:rPr>
              <w:t>-</w:t>
            </w:r>
            <w:r>
              <w:rPr>
                <w:rFonts w:eastAsia="Times New Roman"/>
                <w:lang w:val="uk-UA"/>
              </w:rPr>
              <w:t>23</w:t>
            </w:r>
          </w:p>
        </w:tc>
        <w:tc>
          <w:tcPr>
            <w:tcW w:w="1701" w:type="dxa"/>
            <w:tcBorders>
              <w:right w:val="single" w:sz="4" w:space="0" w:color="auto"/>
            </w:tcBorders>
          </w:tcPr>
          <w:p w:rsidR="00C55323" w:rsidRPr="006254D1" w:rsidRDefault="00C55323" w:rsidP="00266C1A">
            <w:pPr>
              <w:rPr>
                <w:rFonts w:eastAsia="Times New Roman"/>
                <w:b/>
                <w:lang w:val="uk-UA"/>
              </w:rPr>
            </w:pPr>
            <w:r w:rsidRPr="006254D1">
              <w:rPr>
                <w:rFonts w:eastAsia="Times New Roman"/>
                <w:b/>
                <w:lang w:val="uk-UA"/>
              </w:rPr>
              <w:t>Рік навчання</w:t>
            </w:r>
          </w:p>
        </w:tc>
        <w:tc>
          <w:tcPr>
            <w:tcW w:w="567" w:type="dxa"/>
            <w:tcBorders>
              <w:left w:val="single" w:sz="4" w:space="0" w:color="auto"/>
            </w:tcBorders>
          </w:tcPr>
          <w:p w:rsidR="00C55323" w:rsidRPr="006254D1" w:rsidRDefault="00C55323" w:rsidP="00266C1A">
            <w:pPr>
              <w:rPr>
                <w:rFonts w:eastAsia="Times New Roman"/>
                <w:lang w:val="uk-UA"/>
              </w:rPr>
            </w:pPr>
            <w:r>
              <w:rPr>
                <w:rFonts w:eastAsia="Times New Roman"/>
                <w:lang w:val="uk-UA"/>
              </w:rPr>
              <w:t>4</w:t>
            </w:r>
          </w:p>
        </w:tc>
        <w:tc>
          <w:tcPr>
            <w:tcW w:w="993" w:type="dxa"/>
            <w:tcBorders>
              <w:right w:val="single" w:sz="4" w:space="0" w:color="auto"/>
            </w:tcBorders>
          </w:tcPr>
          <w:p w:rsidR="00C55323" w:rsidRPr="006254D1" w:rsidRDefault="00C55323" w:rsidP="00266C1A">
            <w:pPr>
              <w:rPr>
                <w:rFonts w:eastAsia="Times New Roman"/>
                <w:lang w:val="uk-UA"/>
              </w:rPr>
            </w:pPr>
            <w:r w:rsidRPr="006254D1">
              <w:rPr>
                <w:b/>
                <w:lang w:val="uk-UA"/>
              </w:rPr>
              <w:t>Тижні</w:t>
            </w:r>
          </w:p>
        </w:tc>
        <w:tc>
          <w:tcPr>
            <w:tcW w:w="1559" w:type="dxa"/>
            <w:tcBorders>
              <w:left w:val="single" w:sz="4" w:space="0" w:color="auto"/>
            </w:tcBorders>
          </w:tcPr>
          <w:p w:rsidR="00C55323" w:rsidRPr="006254D1" w:rsidRDefault="00C55323" w:rsidP="00266C1A">
            <w:pPr>
              <w:rPr>
                <w:rFonts w:eastAsia="Times New Roman"/>
                <w:lang w:val="uk-UA"/>
              </w:rPr>
            </w:pPr>
            <w:r w:rsidRPr="006254D1">
              <w:rPr>
                <w:rFonts w:eastAsia="Times New Roman"/>
                <w:lang w:val="uk-UA"/>
              </w:rPr>
              <w:t>1</w:t>
            </w:r>
            <w:r>
              <w:rPr>
                <w:rFonts w:eastAsia="Times New Roman"/>
                <w:lang w:val="uk-UA"/>
              </w:rPr>
              <w:t>4</w:t>
            </w:r>
          </w:p>
        </w:tc>
      </w:tr>
      <w:tr w:rsidR="00C55323" w:rsidRPr="00BE449C" w:rsidTr="00266C1A">
        <w:trPr>
          <w:trHeight w:val="250"/>
        </w:trPr>
        <w:tc>
          <w:tcPr>
            <w:tcW w:w="2099" w:type="dxa"/>
          </w:tcPr>
          <w:p w:rsidR="00C55323" w:rsidRPr="006254D1" w:rsidRDefault="00C55323" w:rsidP="00266C1A">
            <w:pPr>
              <w:rPr>
                <w:b/>
                <w:lang w:val="uk-UA"/>
              </w:rPr>
            </w:pPr>
            <w:r w:rsidRPr="006254D1">
              <w:rPr>
                <w:b/>
                <w:lang w:val="uk-UA"/>
              </w:rPr>
              <w:t>Кількість годин</w:t>
            </w:r>
          </w:p>
        </w:tc>
        <w:tc>
          <w:tcPr>
            <w:tcW w:w="708" w:type="dxa"/>
          </w:tcPr>
          <w:p w:rsidR="00C55323" w:rsidRPr="006254D1" w:rsidRDefault="00C55323" w:rsidP="00266C1A">
            <w:pPr>
              <w:rPr>
                <w:rFonts w:eastAsia="Times New Roman"/>
                <w:lang w:val="uk-UA"/>
              </w:rPr>
            </w:pPr>
            <w:r>
              <w:rPr>
                <w:rFonts w:eastAsia="Times New Roman"/>
                <w:lang w:val="uk-UA"/>
              </w:rPr>
              <w:t>90</w:t>
            </w:r>
          </w:p>
        </w:tc>
        <w:tc>
          <w:tcPr>
            <w:tcW w:w="1275" w:type="dxa"/>
            <w:tcBorders>
              <w:right w:val="single" w:sz="4" w:space="0" w:color="auto"/>
            </w:tcBorders>
          </w:tcPr>
          <w:p w:rsidR="00C55323" w:rsidRPr="006254D1" w:rsidRDefault="00C55323" w:rsidP="00266C1A">
            <w:pPr>
              <w:rPr>
                <w:rFonts w:eastAsia="Times New Roman"/>
                <w:b/>
                <w:lang w:val="uk-UA"/>
              </w:rPr>
            </w:pPr>
            <w:r w:rsidRPr="006254D1">
              <w:rPr>
                <w:b/>
                <w:lang w:val="uk-UA"/>
              </w:rPr>
              <w:t>Кількість змістових модулів</w:t>
            </w:r>
            <w:r w:rsidRPr="00A01754">
              <w:rPr>
                <w:b/>
                <w:color w:val="000000"/>
                <w:vertAlign w:val="superscript"/>
              </w:rPr>
              <w:footnoteReference w:id="1"/>
            </w:r>
          </w:p>
        </w:tc>
        <w:tc>
          <w:tcPr>
            <w:tcW w:w="1134" w:type="dxa"/>
            <w:tcBorders>
              <w:top w:val="single" w:sz="4" w:space="0" w:color="auto"/>
              <w:left w:val="single" w:sz="4" w:space="0" w:color="auto"/>
            </w:tcBorders>
          </w:tcPr>
          <w:p w:rsidR="00C55323" w:rsidRPr="006254D1" w:rsidRDefault="00C55323" w:rsidP="00266C1A">
            <w:pPr>
              <w:rPr>
                <w:rFonts w:eastAsia="Times New Roman"/>
                <w:b/>
                <w:lang w:val="uk-UA"/>
              </w:rPr>
            </w:pPr>
            <w:r>
              <w:rPr>
                <w:lang w:val="uk-UA"/>
              </w:rPr>
              <w:t>4</w:t>
            </w:r>
          </w:p>
        </w:tc>
        <w:tc>
          <w:tcPr>
            <w:tcW w:w="4820" w:type="dxa"/>
            <w:gridSpan w:val="4"/>
          </w:tcPr>
          <w:p w:rsidR="00C55323" w:rsidRPr="006254D1" w:rsidRDefault="00C55323" w:rsidP="00266C1A">
            <w:pPr>
              <w:rPr>
                <w:i/>
                <w:iCs/>
                <w:lang w:val="uk-UA"/>
              </w:rPr>
            </w:pPr>
            <w:r w:rsidRPr="006254D1">
              <w:rPr>
                <w:b/>
                <w:bCs/>
                <w:lang w:val="uk-UA"/>
              </w:rPr>
              <w:t xml:space="preserve">Лекційні заняття – </w:t>
            </w:r>
            <w:r>
              <w:rPr>
                <w:bCs/>
                <w:lang w:val="uk-UA"/>
              </w:rPr>
              <w:t>14</w:t>
            </w:r>
          </w:p>
          <w:p w:rsidR="00C55323" w:rsidRPr="006254D1" w:rsidRDefault="00C55323" w:rsidP="00266C1A">
            <w:pPr>
              <w:rPr>
                <w:b/>
                <w:bCs/>
                <w:lang w:val="uk-UA"/>
              </w:rPr>
            </w:pPr>
            <w:r w:rsidRPr="006254D1">
              <w:rPr>
                <w:b/>
                <w:bCs/>
                <w:lang w:val="uk-UA"/>
              </w:rPr>
              <w:t xml:space="preserve">Лабораторні заняття – </w:t>
            </w:r>
            <w:r>
              <w:rPr>
                <w:bCs/>
                <w:lang w:val="uk-UA"/>
              </w:rPr>
              <w:t>28</w:t>
            </w:r>
          </w:p>
          <w:p w:rsidR="00C55323" w:rsidRPr="006254D1" w:rsidRDefault="00C55323" w:rsidP="00266C1A">
            <w:pPr>
              <w:rPr>
                <w:rFonts w:eastAsia="Times New Roman"/>
                <w:lang w:val="uk-UA"/>
              </w:rPr>
            </w:pPr>
            <w:r w:rsidRPr="006254D1">
              <w:rPr>
                <w:b/>
                <w:bCs/>
                <w:lang w:val="uk-UA"/>
              </w:rPr>
              <w:t>Самостійна робота –</w:t>
            </w:r>
            <w:r w:rsidRPr="006254D1">
              <w:rPr>
                <w:rFonts w:eastAsia="Times New Roman"/>
                <w:lang w:val="uk-UA"/>
              </w:rPr>
              <w:t xml:space="preserve"> </w:t>
            </w:r>
            <w:r>
              <w:rPr>
                <w:rFonts w:eastAsia="Times New Roman"/>
                <w:lang w:val="uk-UA"/>
              </w:rPr>
              <w:t>48</w:t>
            </w:r>
          </w:p>
        </w:tc>
      </w:tr>
      <w:tr w:rsidR="00C55323" w:rsidRPr="006254D1" w:rsidTr="00266C1A">
        <w:trPr>
          <w:trHeight w:val="250"/>
        </w:trPr>
        <w:tc>
          <w:tcPr>
            <w:tcW w:w="2099" w:type="dxa"/>
          </w:tcPr>
          <w:p w:rsidR="00C55323" w:rsidRPr="006254D1" w:rsidRDefault="00C55323" w:rsidP="00266C1A">
            <w:pPr>
              <w:rPr>
                <w:rFonts w:eastAsia="Times New Roman"/>
                <w:b/>
                <w:bCs/>
                <w:lang w:val="uk-UA"/>
              </w:rPr>
            </w:pPr>
            <w:r w:rsidRPr="006254D1">
              <w:rPr>
                <w:b/>
                <w:bCs/>
                <w:lang w:val="uk-UA"/>
              </w:rPr>
              <w:t>Вид контролю</w:t>
            </w:r>
          </w:p>
        </w:tc>
        <w:tc>
          <w:tcPr>
            <w:tcW w:w="3117" w:type="dxa"/>
            <w:gridSpan w:val="3"/>
          </w:tcPr>
          <w:p w:rsidR="00C55323" w:rsidRPr="006254D1" w:rsidRDefault="00C55323" w:rsidP="00266C1A">
            <w:pPr>
              <w:rPr>
                <w:lang w:val="uk-UA"/>
              </w:rPr>
            </w:pPr>
            <w:r>
              <w:rPr>
                <w:lang w:val="uk-UA"/>
              </w:rPr>
              <w:t>Екзамен</w:t>
            </w:r>
          </w:p>
        </w:tc>
        <w:tc>
          <w:tcPr>
            <w:tcW w:w="4820" w:type="dxa"/>
            <w:gridSpan w:val="4"/>
          </w:tcPr>
          <w:p w:rsidR="00C55323" w:rsidRPr="006254D1" w:rsidRDefault="00C55323" w:rsidP="00266C1A">
            <w:pPr>
              <w:rPr>
                <w:b/>
                <w:bCs/>
                <w:lang w:val="uk-UA"/>
              </w:rPr>
            </w:pPr>
          </w:p>
        </w:tc>
      </w:tr>
      <w:tr w:rsidR="00C55323" w:rsidRPr="00BE449C" w:rsidTr="00266C1A">
        <w:trPr>
          <w:trHeight w:val="250"/>
        </w:trPr>
        <w:tc>
          <w:tcPr>
            <w:tcW w:w="4082" w:type="dxa"/>
            <w:gridSpan w:val="3"/>
          </w:tcPr>
          <w:p w:rsidR="00C55323" w:rsidRPr="006254D1" w:rsidRDefault="00C55323" w:rsidP="00266C1A">
            <w:pPr>
              <w:rPr>
                <w:rFonts w:eastAsia="Times New Roman"/>
                <w:b/>
                <w:lang w:val="uk-UA"/>
              </w:rPr>
            </w:pPr>
            <w:r w:rsidRPr="006254D1">
              <w:rPr>
                <w:b/>
                <w:lang w:val="uk-UA"/>
              </w:rPr>
              <w:t>Посилання на курс в Moodle</w:t>
            </w:r>
          </w:p>
        </w:tc>
        <w:tc>
          <w:tcPr>
            <w:tcW w:w="5954" w:type="dxa"/>
            <w:gridSpan w:val="5"/>
          </w:tcPr>
          <w:p w:rsidR="00C55323" w:rsidRPr="000A4B97" w:rsidRDefault="00C55323" w:rsidP="00266C1A">
            <w:pPr>
              <w:rPr>
                <w:lang w:val="uk-UA"/>
              </w:rPr>
            </w:pPr>
            <w:hyperlink r:id="rId8"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=57</w:t>
              </w:r>
            </w:hyperlink>
          </w:p>
        </w:tc>
      </w:tr>
      <w:tr w:rsidR="00C55323" w:rsidRPr="00BE449C" w:rsidTr="00FD4BD6">
        <w:trPr>
          <w:trHeight w:val="250"/>
        </w:trPr>
        <w:tc>
          <w:tcPr>
            <w:tcW w:w="10036" w:type="dxa"/>
            <w:gridSpan w:val="8"/>
          </w:tcPr>
          <w:p w:rsidR="00C55323" w:rsidRPr="00C21269" w:rsidRDefault="00C55323" w:rsidP="00266C1A">
            <w:pPr>
              <w:rPr>
                <w:rStyle w:val="s1"/>
                <w:b/>
                <w:lang w:val="uk-UA"/>
              </w:rPr>
            </w:pPr>
            <w:r w:rsidRPr="006254D1">
              <w:rPr>
                <w:b/>
                <w:iCs/>
                <w:lang w:val="uk-UA"/>
              </w:rPr>
              <w:t>Консультації:</w:t>
            </w:r>
            <w:r w:rsidRPr="006254D1">
              <w:rPr>
                <w:b/>
                <w:i/>
                <w:lang w:val="uk-UA"/>
              </w:rPr>
              <w:t xml:space="preserve"> </w:t>
            </w:r>
          </w:p>
          <w:p w:rsidR="00C55323" w:rsidRPr="0033131D" w:rsidRDefault="00C55323" w:rsidP="00266C1A">
            <w:pPr>
              <w:rPr>
                <w:bCs/>
                <w:i/>
                <w:lang w:val="uk-UA"/>
              </w:rPr>
            </w:pPr>
            <w:r w:rsidRPr="0033131D">
              <w:rPr>
                <w:bCs/>
                <w:i/>
                <w:lang w:val="uk-UA"/>
              </w:rPr>
              <w:t xml:space="preserve">особисті – </w:t>
            </w:r>
            <w:r>
              <w:rPr>
                <w:i/>
                <w:iCs/>
                <w:color w:val="000000"/>
                <w:lang w:val="ru-RU"/>
              </w:rPr>
              <w:t>понеділок</w:t>
            </w:r>
            <w:r w:rsidRPr="00BE449C">
              <w:rPr>
                <w:i/>
                <w:iCs/>
                <w:color w:val="000000"/>
                <w:lang w:val="ru-RU"/>
              </w:rPr>
              <w:t xml:space="preserve"> з 1</w:t>
            </w:r>
            <w:r>
              <w:rPr>
                <w:i/>
                <w:iCs/>
                <w:color w:val="000000"/>
                <w:lang w:val="ru-RU"/>
              </w:rPr>
              <w:t>2</w:t>
            </w:r>
            <w:r w:rsidRPr="00BE449C">
              <w:rPr>
                <w:i/>
                <w:iCs/>
                <w:color w:val="000000"/>
                <w:lang w:val="ru-RU"/>
              </w:rPr>
              <w:t>:</w:t>
            </w:r>
            <w:r>
              <w:rPr>
                <w:i/>
                <w:iCs/>
                <w:color w:val="000000"/>
                <w:lang w:val="ru-RU"/>
              </w:rPr>
              <w:t>55</w:t>
            </w:r>
            <w:r w:rsidRPr="00BE449C">
              <w:rPr>
                <w:i/>
                <w:iCs/>
                <w:color w:val="000000"/>
                <w:lang w:val="ru-RU"/>
              </w:rPr>
              <w:t xml:space="preserve"> до 1</w:t>
            </w:r>
            <w:r>
              <w:rPr>
                <w:i/>
                <w:iCs/>
                <w:color w:val="000000"/>
                <w:lang w:val="ru-RU"/>
              </w:rPr>
              <w:t>4</w:t>
            </w:r>
            <w:r w:rsidRPr="00BE449C">
              <w:rPr>
                <w:i/>
                <w:iCs/>
                <w:color w:val="000000"/>
                <w:lang w:val="ru-RU"/>
              </w:rPr>
              <w:t>:</w:t>
            </w:r>
            <w:r>
              <w:rPr>
                <w:i/>
                <w:iCs/>
                <w:color w:val="000000"/>
                <w:lang w:val="ru-RU"/>
              </w:rPr>
              <w:t>15</w:t>
            </w:r>
            <w:r w:rsidRPr="00BE449C">
              <w:rPr>
                <w:i/>
                <w:iCs/>
                <w:color w:val="000000"/>
                <w:lang w:val="ru-RU"/>
              </w:rPr>
              <w:t>, І корпус, ауд. 19</w:t>
            </w:r>
            <w:r w:rsidRPr="0033131D">
              <w:rPr>
                <w:bCs/>
                <w:i/>
                <w:lang w:val="uk-UA"/>
              </w:rPr>
              <w:t>;</w:t>
            </w:r>
          </w:p>
          <w:p w:rsidR="00C55323" w:rsidRPr="006254D1" w:rsidRDefault="00C55323" w:rsidP="00266C1A">
            <w:pPr>
              <w:rPr>
                <w:rFonts w:eastAsia="Times New Roman"/>
                <w:lang w:val="uk-UA"/>
              </w:rPr>
            </w:pPr>
            <w:r>
              <w:rPr>
                <w:bCs/>
                <w:i/>
                <w:lang w:val="uk-UA"/>
              </w:rPr>
              <w:t xml:space="preserve">дистанційні </w:t>
            </w:r>
            <w:r w:rsidRPr="0033131D">
              <w:rPr>
                <w:bCs/>
                <w:i/>
                <w:lang w:val="uk-UA"/>
              </w:rPr>
              <w:t>− Zoom, за попередньою домовленістю</w:t>
            </w:r>
          </w:p>
        </w:tc>
      </w:tr>
    </w:tbl>
    <w:p w:rsidR="00C55323" w:rsidRPr="00705B69" w:rsidRDefault="00C55323" w:rsidP="000F55FB">
      <w:pPr>
        <w:rPr>
          <w:lang w:val="uk-UA"/>
        </w:rPr>
      </w:pPr>
    </w:p>
    <w:p w:rsidR="00C55323" w:rsidRPr="00B14A05" w:rsidRDefault="00C55323" w:rsidP="004B0F24">
      <w:pPr>
        <w:rPr>
          <w:lang w:val="uk-UA"/>
        </w:rPr>
      </w:pPr>
      <w:r w:rsidRPr="00B14A05">
        <w:rPr>
          <w:b/>
          <w:lang w:val="uk-UA"/>
        </w:rPr>
        <w:t>ОПИС КУРСУ</w:t>
      </w:r>
    </w:p>
    <w:p w:rsidR="00C55323" w:rsidRDefault="00C55323" w:rsidP="00FF4E7A">
      <w:pPr>
        <w:pStyle w:val="BodyText"/>
        <w:spacing w:after="0" w:line="269" w:lineRule="auto"/>
        <w:jc w:val="both"/>
        <w:rPr>
          <w:rFonts w:cs="TimesNewRomanPSMT"/>
          <w:i/>
          <w:lang w:val="uk-UA" w:bidi="he-IL"/>
        </w:rPr>
      </w:pPr>
      <w:r w:rsidRPr="00FF4E7A">
        <w:rPr>
          <w:rFonts w:cs="TimesNewRomanPSMT"/>
          <w:b/>
          <w:i/>
          <w:lang w:val="uk-UA" w:bidi="he-IL"/>
        </w:rPr>
        <w:t>Метою вивчення</w:t>
      </w:r>
      <w:r w:rsidRPr="00FF4E7A">
        <w:rPr>
          <w:rFonts w:cs="TimesNewRomanPSMT"/>
          <w:i/>
          <w:lang w:val="uk-UA" w:bidi="he-IL"/>
        </w:rPr>
        <w:t xml:space="preserve"> навчальної дисципліни «Моделювання </w:t>
      </w:r>
      <w:r>
        <w:rPr>
          <w:rFonts w:cs="TimesNewRomanPSMT"/>
          <w:i/>
          <w:lang w:val="uk-UA" w:bidi="he-IL"/>
        </w:rPr>
        <w:t xml:space="preserve">та аналіз </w:t>
      </w:r>
      <w:r w:rsidRPr="00FF4E7A">
        <w:rPr>
          <w:rFonts w:cs="TimesNewRomanPSMT"/>
          <w:i/>
          <w:lang w:val="uk-UA" w:bidi="he-IL"/>
        </w:rPr>
        <w:t xml:space="preserve">програмного забезпечення» є </w:t>
      </w:r>
      <w:r>
        <w:rPr>
          <w:rFonts w:cs="TimesNewRomanPSMT"/>
          <w:i/>
          <w:lang w:val="uk-UA" w:bidi="he-IL"/>
        </w:rPr>
        <w:t xml:space="preserve">отримання студентами </w:t>
      </w:r>
      <w:r w:rsidRPr="003B4D40">
        <w:rPr>
          <w:rFonts w:cs="TimesNewRomanPSMT"/>
          <w:i/>
          <w:lang w:val="uk-UA" w:bidi="he-IL"/>
        </w:rPr>
        <w:t>теоретичних знань та набуття умінь з основних принципів моделювання бізнес-процесів та структур, практичних навичок з використання різних методологій та нотацій моделювання на різних етапах життєвого циклу програмного забезпечення.</w:t>
      </w:r>
    </w:p>
    <w:p w:rsidR="00C55323" w:rsidRPr="003B4D40" w:rsidRDefault="00C55323" w:rsidP="003B4D40">
      <w:pPr>
        <w:jc w:val="both"/>
        <w:rPr>
          <w:i/>
          <w:lang w:val="uk-UA"/>
        </w:rPr>
      </w:pPr>
      <w:r w:rsidRPr="003B4D40">
        <w:rPr>
          <w:b/>
          <w:i/>
          <w:lang w:val="uk-UA"/>
        </w:rPr>
        <w:t>Основними</w:t>
      </w:r>
      <w:r w:rsidRPr="003B4D40">
        <w:rPr>
          <w:i/>
          <w:lang w:val="uk-UA"/>
        </w:rPr>
        <w:t xml:space="preserve"> </w:t>
      </w:r>
      <w:r w:rsidRPr="003B4D40">
        <w:rPr>
          <w:b/>
          <w:i/>
          <w:lang w:val="uk-UA"/>
        </w:rPr>
        <w:t>завданнями</w:t>
      </w:r>
      <w:r w:rsidRPr="003B4D40">
        <w:rPr>
          <w:i/>
          <w:lang w:val="uk-UA"/>
        </w:rPr>
        <w:t xml:space="preserve"> вивчення дисципліни «Моделювання </w:t>
      </w:r>
      <w:r>
        <w:rPr>
          <w:rFonts w:cs="TimesNewRomanPSMT"/>
          <w:i/>
          <w:lang w:val="uk-UA" w:bidi="he-IL"/>
        </w:rPr>
        <w:t xml:space="preserve">та аналіз </w:t>
      </w:r>
      <w:r w:rsidRPr="003B4D40">
        <w:rPr>
          <w:i/>
          <w:lang w:val="uk-UA"/>
        </w:rPr>
        <w:t>програмного забезпечення» є оволодіння різними методологіями та нотаціями моделювання бізнес-процесів та структур і навичками їх практичного застосування у процесі розробки програмного забезпечення з використанням сучасних інструментальних CASE-засобів моделювання</w:t>
      </w:r>
      <w:r>
        <w:rPr>
          <w:i/>
          <w:lang w:val="uk-UA"/>
        </w:rPr>
        <w:t xml:space="preserve"> та аналізу</w:t>
      </w:r>
      <w:r w:rsidRPr="003B4D40">
        <w:rPr>
          <w:i/>
          <w:lang w:val="uk-UA"/>
        </w:rPr>
        <w:t>.</w:t>
      </w:r>
    </w:p>
    <w:p w:rsidR="00C55323" w:rsidRPr="00B14A05" w:rsidRDefault="00C55323" w:rsidP="000E063A">
      <w:pPr>
        <w:tabs>
          <w:tab w:val="left" w:pos="1080"/>
        </w:tabs>
        <w:jc w:val="both"/>
        <w:rPr>
          <w:lang w:val="uk-UA"/>
        </w:rPr>
      </w:pPr>
    </w:p>
    <w:p w:rsidR="00C55323" w:rsidRPr="00B14A05" w:rsidRDefault="00C55323" w:rsidP="00E66C95">
      <w:pPr>
        <w:rPr>
          <w:lang w:val="uk-UA"/>
        </w:rPr>
      </w:pPr>
      <w:r w:rsidRPr="00B14A05">
        <w:rPr>
          <w:b/>
          <w:lang w:val="uk-UA"/>
        </w:rPr>
        <w:t>ОЧІКУВАНІ РЕЗУЛЬТАТИ НАВЧАННЯ</w:t>
      </w:r>
    </w:p>
    <w:p w:rsidR="00C55323" w:rsidRPr="00F6398D" w:rsidRDefault="00C55323" w:rsidP="00266C1A">
      <w:pPr>
        <w:pStyle w:val="BodyText"/>
        <w:spacing w:after="0"/>
        <w:rPr>
          <w:i/>
        </w:rPr>
      </w:pPr>
      <w:r w:rsidRPr="00F6398D">
        <w:rPr>
          <w:rFonts w:eastAsia="Times New Roman"/>
          <w:bCs/>
          <w:i/>
          <w:color w:val="000000"/>
          <w:kern w:val="2"/>
          <w:lang w:val="uk-UA"/>
        </w:rPr>
        <w:t xml:space="preserve">Згідно з вимогами освітньо-професійної програми студенти повинні досягти таких </w:t>
      </w:r>
      <w:r w:rsidRPr="00F6398D">
        <w:rPr>
          <w:rFonts w:eastAsia="Times New Roman"/>
          <w:b/>
          <w:bCs/>
          <w:i/>
          <w:color w:val="000000"/>
          <w:kern w:val="2"/>
          <w:lang w:val="uk-UA"/>
        </w:rPr>
        <w:t>результатів навчання (компетентностей):</w:t>
      </w:r>
    </w:p>
    <w:p w:rsidR="00C55323" w:rsidRPr="00F6398D" w:rsidRDefault="00C55323" w:rsidP="00266C1A">
      <w:pPr>
        <w:jc w:val="both"/>
        <w:outlineLvl w:val="0"/>
        <w:rPr>
          <w:i/>
          <w:color w:val="000000"/>
          <w:kern w:val="36"/>
          <w:lang w:val="uk-UA"/>
        </w:rPr>
      </w:pPr>
      <w:r w:rsidRPr="00F6398D">
        <w:rPr>
          <w:i/>
          <w:color w:val="000000"/>
          <w:kern w:val="36"/>
          <w:lang w:val="uk-UA"/>
        </w:rPr>
        <w:t>ІК.</w:t>
      </w:r>
      <w:r w:rsidRPr="00F6398D">
        <w:rPr>
          <w:i/>
          <w:lang w:val="uk-UA"/>
        </w:rPr>
        <w:t> </w:t>
      </w:r>
      <w:r w:rsidRPr="00F6398D">
        <w:rPr>
          <w:i/>
          <w:color w:val="000000"/>
          <w:kern w:val="36"/>
          <w:lang w:val="uk-UA"/>
        </w:rPr>
        <w:t>Здатність розв’язувати складні спеціалізовані завдання або практичні проблеми інженерії програмного забезпечення, що характеризуються комплексністю та невизначеністю умов, із застосуванням теорій та методів інформаційних технологій.</w:t>
      </w:r>
    </w:p>
    <w:p w:rsidR="00C55323" w:rsidRPr="00F6398D" w:rsidRDefault="00C55323" w:rsidP="00266C1A">
      <w:pPr>
        <w:jc w:val="both"/>
        <w:outlineLvl w:val="0"/>
        <w:rPr>
          <w:i/>
          <w:color w:val="000000"/>
          <w:kern w:val="36"/>
          <w:lang w:val="uk-UA"/>
        </w:rPr>
      </w:pPr>
      <w:r w:rsidRPr="00F6398D">
        <w:rPr>
          <w:i/>
          <w:color w:val="000000"/>
          <w:kern w:val="36"/>
          <w:lang w:val="uk-UA"/>
        </w:rPr>
        <w:t>КЗ</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 xml:space="preserve">Здатність до абстрактного </w:t>
      </w:r>
      <w:r>
        <w:rPr>
          <w:i/>
          <w:color w:val="000000"/>
          <w:kern w:val="36"/>
          <w:lang w:val="uk-UA"/>
        </w:rPr>
        <w:t>мислення, аналізу та синтезу.</w:t>
      </w:r>
    </w:p>
    <w:p w:rsidR="00C55323" w:rsidRPr="00F6398D" w:rsidRDefault="00C55323"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w:t>
      </w:r>
      <w:r w:rsidRPr="00F6398D">
        <w:rPr>
          <w:i/>
          <w:lang w:val="uk-UA"/>
        </w:rPr>
        <w:t> </w:t>
      </w:r>
      <w:r w:rsidRPr="00F6398D">
        <w:rPr>
          <w:i/>
          <w:color w:val="000000"/>
          <w:kern w:val="36"/>
          <w:lang w:val="uk-UA"/>
        </w:rPr>
        <w:t>Здатність ідентифікувати, класифікувати та формулювати вимоги до програмного забезпечення.</w:t>
      </w:r>
    </w:p>
    <w:p w:rsidR="00C55323" w:rsidRPr="00F6398D" w:rsidRDefault="00C55323"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2.</w:t>
      </w:r>
      <w:r w:rsidRPr="00F6398D">
        <w:rPr>
          <w:i/>
          <w:lang w:val="uk-UA"/>
        </w:rPr>
        <w:t> </w:t>
      </w:r>
      <w:r w:rsidRPr="00F6398D">
        <w:rPr>
          <w:i/>
          <w:color w:val="000000"/>
          <w:kern w:val="36"/>
          <w:lang w:val="uk-UA"/>
        </w:rPr>
        <w:t>Здатність брати участь у проектуванні програмного забезпечення, включаючи проведення моделювання (формальний опис) його структури, поведінки та процесів функціонування.</w:t>
      </w:r>
    </w:p>
    <w:p w:rsidR="00C55323" w:rsidRPr="00F6398D" w:rsidRDefault="00C55323"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11.</w:t>
      </w:r>
      <w:r w:rsidRPr="00F6398D">
        <w:rPr>
          <w:i/>
          <w:lang w:val="uk-UA"/>
        </w:rPr>
        <w:t> </w:t>
      </w:r>
      <w:r w:rsidRPr="00F6398D">
        <w:rPr>
          <w:i/>
          <w:color w:val="000000"/>
          <w:kern w:val="36"/>
          <w:lang w:val="uk-UA"/>
        </w:rPr>
        <w:t>Здатність реалізовувати фази та ітерації життєвого циклу програмних систем та інформаційних технологій на основі відповідних моделей і підходів розробки програмного забезпечення.</w:t>
      </w:r>
    </w:p>
    <w:p w:rsidR="00C55323" w:rsidRPr="00F6398D" w:rsidRDefault="00C55323" w:rsidP="00266C1A">
      <w:pPr>
        <w:jc w:val="both"/>
        <w:outlineLvl w:val="0"/>
        <w:rPr>
          <w:i/>
          <w:color w:val="000000"/>
          <w:kern w:val="36"/>
          <w:lang w:val="uk-UA"/>
        </w:rPr>
      </w:pPr>
      <w:r w:rsidRPr="00F6398D">
        <w:rPr>
          <w:i/>
          <w:color w:val="000000"/>
          <w:kern w:val="36"/>
          <w:lang w:val="uk-UA"/>
        </w:rPr>
        <w:t>КС</w:t>
      </w:r>
      <w:r w:rsidRPr="00F6398D">
        <w:rPr>
          <w:i/>
          <w:lang w:val="uk-UA"/>
        </w:rPr>
        <w:t> </w:t>
      </w:r>
      <w:r w:rsidRPr="00F6398D">
        <w:rPr>
          <w:i/>
          <w:color w:val="000000"/>
          <w:kern w:val="36"/>
          <w:lang w:val="uk-UA"/>
        </w:rPr>
        <w:t>13.</w:t>
      </w:r>
      <w:r w:rsidRPr="00F6398D">
        <w:rPr>
          <w:i/>
          <w:lang w:val="uk-UA"/>
        </w:rPr>
        <w:t> </w:t>
      </w:r>
      <w:r w:rsidRPr="00F6398D">
        <w:rPr>
          <w:i/>
          <w:color w:val="000000"/>
          <w:kern w:val="36"/>
          <w:lang w:val="uk-UA"/>
        </w:rPr>
        <w:t>Здатність обґрунтовано обирати та освоювати інструментарій з розробки та супроводження програмного забезпечення.</w:t>
      </w:r>
    </w:p>
    <w:p w:rsidR="00C55323" w:rsidRPr="00F6398D" w:rsidRDefault="00C55323" w:rsidP="00266C1A">
      <w:pPr>
        <w:widowControl w:val="0"/>
        <w:shd w:val="clear" w:color="auto" w:fill="FFFFFF"/>
        <w:tabs>
          <w:tab w:val="left" w:pos="965"/>
        </w:tabs>
        <w:autoSpaceDE w:val="0"/>
        <w:autoSpaceDN w:val="0"/>
        <w:adjustRightInd w:val="0"/>
        <w:jc w:val="both"/>
        <w:rPr>
          <w:b/>
          <w:i/>
          <w:lang w:val="uk-UA"/>
        </w:rPr>
      </w:pPr>
      <w:r w:rsidRPr="00F6398D">
        <w:rPr>
          <w:b/>
          <w:i/>
          <w:lang w:val="uk-UA"/>
        </w:rPr>
        <w:t xml:space="preserve">Програмні </w:t>
      </w:r>
      <w:r w:rsidRPr="00F6398D">
        <w:rPr>
          <w:b/>
          <w:bCs/>
          <w:i/>
          <w:lang w:val="uk-UA"/>
        </w:rPr>
        <w:t>результати навчання</w:t>
      </w:r>
      <w:r w:rsidRPr="00F6398D">
        <w:rPr>
          <w:b/>
          <w:i/>
          <w:lang w:val="uk-UA"/>
        </w:rPr>
        <w:t>:</w:t>
      </w:r>
    </w:p>
    <w:p w:rsidR="00C55323" w:rsidRPr="00F6398D" w:rsidRDefault="00C55323" w:rsidP="00266C1A">
      <w:pPr>
        <w:jc w:val="both"/>
        <w:outlineLvl w:val="0"/>
        <w:rPr>
          <w:i/>
          <w:lang w:val="uk-UA"/>
        </w:rPr>
      </w:pPr>
      <w:r w:rsidRPr="00F6398D">
        <w:rPr>
          <w:i/>
          <w:lang w:val="uk-UA"/>
        </w:rPr>
        <w:t>ПР 1. Аналізувати, цілеспрямовано шукати і вибирати необхідні для вирішення професійних завдань інформаційно-довідникові ресурси і знання з урахуванням сучасних досягнень науки і техніки.</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3.</w:t>
      </w:r>
      <w:r w:rsidRPr="00F6398D">
        <w:rPr>
          <w:i/>
          <w:lang w:val="uk-UA"/>
        </w:rPr>
        <w:t> </w:t>
      </w:r>
      <w:r w:rsidRPr="00F6398D">
        <w:rPr>
          <w:i/>
          <w:color w:val="000000"/>
          <w:kern w:val="36"/>
          <w:lang w:val="uk-UA"/>
        </w:rPr>
        <w:t>Знати основні процеси, фази та ітерації життєвого циклу програмного забезпечення.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5.</w:t>
      </w:r>
      <w:r w:rsidRPr="00F6398D">
        <w:rPr>
          <w:i/>
          <w:lang w:val="uk-UA"/>
        </w:rPr>
        <w:t> </w:t>
      </w:r>
      <w:r w:rsidRPr="00F6398D">
        <w:rPr>
          <w:i/>
          <w:color w:val="000000"/>
          <w:kern w:val="36"/>
          <w:lang w:val="uk-UA"/>
        </w:rPr>
        <w:t>Знати і застосовувати відповідні математичні поняття, методи доменного, системного і об’єктно-орієнтованого аналізу та математичного моделювання для розробки програмного забезпечення.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6.</w:t>
      </w:r>
      <w:r w:rsidRPr="00F6398D">
        <w:rPr>
          <w:i/>
          <w:lang w:val="uk-UA"/>
        </w:rPr>
        <w:t> </w:t>
      </w:r>
      <w:r w:rsidRPr="00F6398D">
        <w:rPr>
          <w:i/>
          <w:color w:val="000000"/>
          <w:kern w:val="36"/>
          <w:lang w:val="uk-UA"/>
        </w:rPr>
        <w:t>Уміння вибирати та використовувати відповідну задачі методологію створення програмного забезпечення.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9.</w:t>
      </w:r>
      <w:r w:rsidRPr="00F6398D">
        <w:rPr>
          <w:i/>
          <w:lang w:val="uk-UA"/>
        </w:rPr>
        <w:t> </w:t>
      </w:r>
      <w:r w:rsidRPr="00F6398D">
        <w:rPr>
          <w:i/>
          <w:color w:val="000000"/>
          <w:kern w:val="36"/>
          <w:lang w:val="uk-UA"/>
        </w:rPr>
        <w:t>Знати та вміти використовувати методи та засоби збору, формулювання та аналізу вимог до програмного забезпечення.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10.</w:t>
      </w:r>
      <w:r w:rsidRPr="00F6398D">
        <w:rPr>
          <w:i/>
          <w:lang w:val="uk-UA"/>
        </w:rPr>
        <w:t> </w:t>
      </w:r>
      <w:r w:rsidRPr="00F6398D">
        <w:rPr>
          <w:i/>
          <w:color w:val="000000"/>
          <w:kern w:val="36"/>
          <w:lang w:val="uk-UA"/>
        </w:rPr>
        <w:t>Проводити передпроектне обстеження предметної області, системний аналіз об'єкта проектування.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11.</w:t>
      </w:r>
      <w:r w:rsidRPr="00F6398D">
        <w:rPr>
          <w:i/>
          <w:lang w:val="uk-UA"/>
        </w:rPr>
        <w:t> </w:t>
      </w:r>
      <w:r w:rsidRPr="00F6398D">
        <w:rPr>
          <w:i/>
          <w:color w:val="000000"/>
          <w:kern w:val="36"/>
          <w:lang w:val="uk-UA"/>
        </w:rPr>
        <w:t>Вибирати вихідні дані для проектування, керуючись формальними методами опису вимог та моделювання.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12.</w:t>
      </w:r>
      <w:r w:rsidRPr="00F6398D">
        <w:rPr>
          <w:i/>
          <w:lang w:val="uk-UA"/>
        </w:rPr>
        <w:t> </w:t>
      </w:r>
      <w:r w:rsidRPr="00F6398D">
        <w:rPr>
          <w:i/>
          <w:color w:val="000000"/>
          <w:kern w:val="36"/>
          <w:lang w:val="uk-UA"/>
        </w:rPr>
        <w:t>Застосовувати на практиці ефективні підходи щодо проектування програмного забезпечення.</w:t>
      </w:r>
    </w:p>
    <w:p w:rsidR="00C55323" w:rsidRPr="00F6398D" w:rsidRDefault="00C55323" w:rsidP="00E875DE">
      <w:pPr>
        <w:jc w:val="both"/>
        <w:outlineLvl w:val="0"/>
        <w:rPr>
          <w:i/>
          <w:color w:val="000000"/>
          <w:kern w:val="36"/>
          <w:lang w:val="uk-UA"/>
        </w:rPr>
      </w:pPr>
      <w:r w:rsidRPr="00F6398D">
        <w:rPr>
          <w:i/>
          <w:color w:val="000000"/>
          <w:kern w:val="36"/>
          <w:lang w:val="uk-UA"/>
        </w:rPr>
        <w:t>ПР</w:t>
      </w:r>
      <w:r w:rsidRPr="00F6398D">
        <w:rPr>
          <w:i/>
          <w:lang w:val="uk-UA"/>
        </w:rPr>
        <w:t> </w:t>
      </w:r>
      <w:r w:rsidRPr="00F6398D">
        <w:rPr>
          <w:i/>
          <w:color w:val="000000"/>
          <w:kern w:val="36"/>
          <w:lang w:val="uk-UA"/>
        </w:rPr>
        <w:t>14.</w:t>
      </w:r>
      <w:r w:rsidRPr="00F6398D">
        <w:rPr>
          <w:i/>
          <w:lang w:val="uk-UA"/>
        </w:rPr>
        <w:t> </w:t>
      </w:r>
      <w:r w:rsidRPr="00F6398D">
        <w:rPr>
          <w:i/>
          <w:color w:val="000000"/>
          <w:kern w:val="36"/>
          <w:lang w:val="uk-UA"/>
        </w:rPr>
        <w:t>Застосовувати на практиці інструментальні програмні засоби доменного аналізу, проектування, тестування, візуалізації, вимірювань та документування програмного забезпечення.</w:t>
      </w:r>
    </w:p>
    <w:p w:rsidR="00C55323" w:rsidRPr="00854889" w:rsidRDefault="00C55323" w:rsidP="00E875DE">
      <w:pPr>
        <w:jc w:val="both"/>
        <w:outlineLvl w:val="0"/>
        <w:rPr>
          <w:color w:val="000000"/>
          <w:kern w:val="36"/>
          <w:lang w:val="uk-UA"/>
        </w:rPr>
      </w:pPr>
    </w:p>
    <w:p w:rsidR="00C55323" w:rsidRPr="00B14A05" w:rsidRDefault="00C55323" w:rsidP="00844E18">
      <w:pPr>
        <w:outlineLvl w:val="0"/>
        <w:rPr>
          <w:rFonts w:eastAsia="Times New Roman"/>
          <w:b/>
          <w:bCs/>
          <w:kern w:val="36"/>
          <w:lang w:val="uk-UA"/>
        </w:rPr>
      </w:pPr>
      <w:r w:rsidRPr="00B14A05">
        <w:rPr>
          <w:b/>
          <w:bCs/>
          <w:color w:val="000000"/>
          <w:kern w:val="36"/>
          <w:lang w:val="uk-UA"/>
        </w:rPr>
        <w:t>ОСНОВНІ НАВЧАЛЬНІ РЕСУРСИ</w:t>
      </w:r>
    </w:p>
    <w:p w:rsidR="00C55323" w:rsidRPr="00F6398D" w:rsidRDefault="00C55323" w:rsidP="009624AB">
      <w:pPr>
        <w:jc w:val="both"/>
        <w:rPr>
          <w:i/>
          <w:color w:val="000000"/>
          <w:lang w:val="uk-UA"/>
        </w:rPr>
      </w:pPr>
      <w:r w:rsidRPr="00F6398D">
        <w:rPr>
          <w:i/>
          <w:color w:val="000000"/>
          <w:lang w:val="uk-UA"/>
        </w:rPr>
        <w:t xml:space="preserve">Лекції, завдання до лабораторних робіт, відповідні методичні рекомендації та додатковий матеріал розміщені на платформі Moodle: </w:t>
      </w:r>
    </w:p>
    <w:p w:rsidR="00C55323" w:rsidRPr="00B14A05" w:rsidRDefault="00C55323" w:rsidP="009624AB">
      <w:pPr>
        <w:jc w:val="both"/>
        <w:rPr>
          <w:rStyle w:val="Hyperlink"/>
          <w:lang w:val="uk-UA"/>
        </w:rPr>
      </w:pPr>
      <w:hyperlink r:id="rId9" w:history="1">
        <w:r w:rsidRPr="00A8545D">
          <w:rPr>
            <w:rStyle w:val="Hyperlink"/>
          </w:rPr>
          <w:t>https</w:t>
        </w:r>
        <w:r w:rsidRPr="00A8545D">
          <w:rPr>
            <w:rStyle w:val="Hyperlink"/>
            <w:lang w:val="uk-UA"/>
          </w:rPr>
          <w:t>://</w:t>
        </w:r>
        <w:r w:rsidRPr="00A8545D">
          <w:rPr>
            <w:rStyle w:val="Hyperlink"/>
          </w:rPr>
          <w:t>moodle</w:t>
        </w:r>
        <w:r w:rsidRPr="00A8545D">
          <w:rPr>
            <w:rStyle w:val="Hyperlink"/>
            <w:lang w:val="uk-UA"/>
          </w:rPr>
          <w:t>.</w:t>
        </w:r>
        <w:r w:rsidRPr="00A8545D">
          <w:rPr>
            <w:rStyle w:val="Hyperlink"/>
          </w:rPr>
          <w:t>znu</w:t>
        </w:r>
        <w:r w:rsidRPr="00A8545D">
          <w:rPr>
            <w:rStyle w:val="Hyperlink"/>
            <w:lang w:val="uk-UA"/>
          </w:rPr>
          <w:t>.</w:t>
        </w:r>
        <w:r w:rsidRPr="00A8545D">
          <w:rPr>
            <w:rStyle w:val="Hyperlink"/>
          </w:rPr>
          <w:t>edu</w:t>
        </w:r>
        <w:r w:rsidRPr="00A8545D">
          <w:rPr>
            <w:rStyle w:val="Hyperlink"/>
            <w:lang w:val="uk-UA"/>
          </w:rPr>
          <w:t>.</w:t>
        </w:r>
        <w:r w:rsidRPr="00A8545D">
          <w:rPr>
            <w:rStyle w:val="Hyperlink"/>
          </w:rPr>
          <w:t>ua</w:t>
        </w:r>
        <w:r w:rsidRPr="00A8545D">
          <w:rPr>
            <w:rStyle w:val="Hyperlink"/>
            <w:lang w:val="uk-UA"/>
          </w:rPr>
          <w:t>/</w:t>
        </w:r>
        <w:r w:rsidRPr="00A8545D">
          <w:rPr>
            <w:rStyle w:val="Hyperlink"/>
          </w:rPr>
          <w:t>course</w:t>
        </w:r>
        <w:r w:rsidRPr="00A8545D">
          <w:rPr>
            <w:rStyle w:val="Hyperlink"/>
            <w:lang w:val="uk-UA"/>
          </w:rPr>
          <w:t>/</w:t>
        </w:r>
        <w:r w:rsidRPr="00A8545D">
          <w:rPr>
            <w:rStyle w:val="Hyperlink"/>
          </w:rPr>
          <w:t>view</w:t>
        </w:r>
        <w:r w:rsidRPr="00A8545D">
          <w:rPr>
            <w:rStyle w:val="Hyperlink"/>
            <w:lang w:val="uk-UA"/>
          </w:rPr>
          <w:t>.</w:t>
        </w:r>
        <w:r w:rsidRPr="00A8545D">
          <w:rPr>
            <w:rStyle w:val="Hyperlink"/>
          </w:rPr>
          <w:t>php</w:t>
        </w:r>
        <w:r w:rsidRPr="00A8545D">
          <w:rPr>
            <w:rStyle w:val="Hyperlink"/>
            <w:lang w:val="uk-UA"/>
          </w:rPr>
          <w:t>?</w:t>
        </w:r>
        <w:r w:rsidRPr="00A8545D">
          <w:rPr>
            <w:rStyle w:val="Hyperlink"/>
          </w:rPr>
          <w:t>id</w:t>
        </w:r>
        <w:r w:rsidRPr="00A8545D">
          <w:rPr>
            <w:rStyle w:val="Hyperlink"/>
            <w:lang w:val="uk-UA"/>
          </w:rPr>
          <w:t>=57</w:t>
        </w:r>
      </w:hyperlink>
    </w:p>
    <w:p w:rsidR="00C55323" w:rsidRPr="00B14A05" w:rsidRDefault="00C55323" w:rsidP="00844E18">
      <w:pPr>
        <w:rPr>
          <w:rFonts w:eastAsia="Times New Roman"/>
          <w:lang w:val="uk-UA"/>
        </w:rPr>
      </w:pPr>
    </w:p>
    <w:p w:rsidR="00C55323" w:rsidRPr="00B14A05" w:rsidRDefault="00C55323" w:rsidP="00147E22">
      <w:pPr>
        <w:rPr>
          <w:b/>
          <w:lang w:val="uk-UA"/>
        </w:rPr>
      </w:pPr>
      <w:r w:rsidRPr="00B14A05">
        <w:rPr>
          <w:b/>
          <w:lang w:val="uk-UA"/>
        </w:rPr>
        <w:t>КОНТРОЛЬНІ ЗАХОДИ</w:t>
      </w:r>
    </w:p>
    <w:p w:rsidR="00C55323" w:rsidRPr="006254D1" w:rsidRDefault="00C55323" w:rsidP="00266C1A">
      <w:pPr>
        <w:jc w:val="both"/>
        <w:rPr>
          <w:rFonts w:eastAsia="Times New Roman"/>
          <w:lang w:val="uk-UA" w:eastAsia="ru-RU"/>
        </w:rPr>
      </w:pPr>
      <w:r w:rsidRPr="006254D1">
        <w:rPr>
          <w:rFonts w:eastAsia="Times New Roman"/>
          <w:b/>
          <w:bCs/>
          <w:i/>
          <w:iCs/>
          <w:color w:val="000000"/>
          <w:u w:val="single"/>
          <w:lang w:val="uk-UA" w:eastAsia="ru-RU"/>
        </w:rPr>
        <w:t>Поточні контрольні заходи</w:t>
      </w:r>
      <w:r>
        <w:rPr>
          <w:rFonts w:eastAsia="Times New Roman"/>
          <w:b/>
          <w:bCs/>
          <w:i/>
          <w:iCs/>
          <w:color w:val="000000"/>
          <w:u w:val="single"/>
          <w:lang w:val="uk-UA" w:eastAsia="ru-RU"/>
        </w:rPr>
        <w:t xml:space="preserve"> (</w:t>
      </w:r>
      <w:r>
        <w:rPr>
          <w:b/>
          <w:i/>
          <w:u w:val="single"/>
          <w:lang w:val="uk-UA"/>
        </w:rPr>
        <w:t>max 60 балів</w:t>
      </w:r>
      <w:r>
        <w:rPr>
          <w:rFonts w:eastAsia="Times New Roman"/>
          <w:b/>
          <w:bCs/>
          <w:i/>
          <w:iCs/>
          <w:color w:val="000000"/>
          <w:u w:val="single"/>
          <w:lang w:val="uk-UA" w:eastAsia="ru-RU"/>
        </w:rPr>
        <w:t>):</w:t>
      </w:r>
    </w:p>
    <w:p w:rsidR="00C55323" w:rsidRPr="003E047A" w:rsidRDefault="00C55323"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теоретичні</w:t>
      </w:r>
      <w:r w:rsidRPr="003E047A">
        <w:rPr>
          <w:rFonts w:ascii="Times New Roman" w:hAnsi="Times New Roman"/>
          <w:iCs/>
          <w:color w:val="000000"/>
          <w:sz w:val="24"/>
          <w:szCs w:val="24"/>
          <w:lang w:val="uk-UA"/>
        </w:rPr>
        <w:t xml:space="preserve"> завдання:</w:t>
      </w:r>
    </w:p>
    <w:p w:rsidR="00C55323" w:rsidRPr="00D82F65" w:rsidRDefault="00C55323" w:rsidP="00620193">
      <w:pPr>
        <w:pStyle w:val="NormalWeb"/>
        <w:spacing w:before="0" w:beforeAutospacing="0" w:after="0" w:afterAutospacing="0"/>
        <w:ind w:firstLine="567"/>
        <w:jc w:val="both"/>
        <w:rPr>
          <w:rFonts w:ascii="Times New Roman" w:hAnsi="Times New Roman"/>
          <w:iCs/>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у</w:t>
      </w:r>
      <w:r w:rsidRPr="003E047A">
        <w:rPr>
          <w:rFonts w:ascii="Times New Roman" w:hAnsi="Times New Roman"/>
          <w:iCs/>
          <w:color w:val="000000"/>
          <w:sz w:val="24"/>
          <w:szCs w:val="24"/>
          <w:lang w:val="uk-UA"/>
        </w:rPr>
        <w:t>сне опитування і обговорення контрольних питань лабораторн</w:t>
      </w:r>
      <w:r>
        <w:rPr>
          <w:rFonts w:ascii="Times New Roman" w:hAnsi="Times New Roman"/>
          <w:iCs/>
          <w:color w:val="000000"/>
          <w:sz w:val="24"/>
          <w:szCs w:val="24"/>
          <w:lang w:val="uk-UA"/>
        </w:rPr>
        <w:t>ої</w:t>
      </w:r>
      <w:r w:rsidRPr="003E047A">
        <w:rPr>
          <w:rFonts w:ascii="Times New Roman" w:hAnsi="Times New Roman"/>
          <w:iCs/>
          <w:color w:val="000000"/>
          <w:sz w:val="24"/>
          <w:szCs w:val="24"/>
          <w:lang w:val="uk-UA"/>
        </w:rPr>
        <w:t xml:space="preserve"> </w:t>
      </w:r>
      <w:r w:rsidRPr="00D82F65">
        <w:rPr>
          <w:rFonts w:ascii="Times New Roman" w:hAnsi="Times New Roman"/>
          <w:iCs/>
          <w:sz w:val="24"/>
          <w:szCs w:val="24"/>
          <w:lang w:val="uk-UA"/>
        </w:rPr>
        <w:t>роботи;</w:t>
      </w:r>
    </w:p>
    <w:p w:rsidR="00C55323" w:rsidRPr="00D82F65" w:rsidRDefault="00C55323" w:rsidP="00620193">
      <w:pPr>
        <w:pStyle w:val="NormalWeb"/>
        <w:spacing w:before="0" w:beforeAutospacing="0" w:after="0" w:afterAutospacing="0"/>
        <w:ind w:firstLine="567"/>
        <w:jc w:val="both"/>
        <w:rPr>
          <w:rFonts w:ascii="Times New Roman" w:hAnsi="Times New Roman"/>
          <w:iCs/>
          <w:sz w:val="24"/>
          <w:szCs w:val="24"/>
          <w:lang w:val="uk-UA"/>
        </w:rPr>
      </w:pPr>
      <w:r w:rsidRPr="00D82F65">
        <w:rPr>
          <w:rFonts w:ascii="Times New Roman" w:hAnsi="Times New Roman"/>
          <w:iCs/>
          <w:sz w:val="24"/>
          <w:szCs w:val="24"/>
          <w:lang w:val="uk-UA"/>
        </w:rPr>
        <w:t>– тестування за пройденим матеріалом.</w:t>
      </w:r>
    </w:p>
    <w:p w:rsidR="00C55323" w:rsidRPr="003E047A" w:rsidRDefault="00C55323" w:rsidP="003E047A">
      <w:pPr>
        <w:pStyle w:val="NormalWeb"/>
        <w:spacing w:before="0" w:beforeAutospacing="0" w:after="0" w:afterAutospacing="0"/>
        <w:jc w:val="both"/>
        <w:rPr>
          <w:rFonts w:ascii="Times New Roman" w:hAnsi="Times New Roman"/>
          <w:iCs/>
          <w:color w:val="000000"/>
          <w:sz w:val="24"/>
          <w:szCs w:val="24"/>
          <w:lang w:val="uk-UA"/>
        </w:rPr>
      </w:pPr>
      <w:r w:rsidRPr="003E047A">
        <w:rPr>
          <w:rFonts w:ascii="Times New Roman" w:hAnsi="Times New Roman"/>
          <w:iCs/>
          <w:color w:val="000000"/>
          <w:sz w:val="24"/>
          <w:szCs w:val="24"/>
          <w:lang w:val="uk-UA"/>
        </w:rPr>
        <w:t xml:space="preserve">Поточний контроль передбачає такі </w:t>
      </w:r>
      <w:r w:rsidRPr="003E047A">
        <w:rPr>
          <w:rFonts w:ascii="Times New Roman" w:hAnsi="Times New Roman"/>
          <w:b/>
          <w:iCs/>
          <w:color w:val="000000"/>
          <w:sz w:val="24"/>
          <w:szCs w:val="24"/>
          <w:lang w:val="uk-UA"/>
        </w:rPr>
        <w:t>практичні</w:t>
      </w:r>
      <w:r w:rsidRPr="003E047A">
        <w:rPr>
          <w:rFonts w:ascii="Times New Roman" w:hAnsi="Times New Roman"/>
          <w:iCs/>
          <w:color w:val="000000"/>
          <w:sz w:val="24"/>
          <w:szCs w:val="24"/>
          <w:lang w:val="uk-UA"/>
        </w:rPr>
        <w:t xml:space="preserve"> завдання:</w:t>
      </w:r>
    </w:p>
    <w:p w:rsidR="00C55323" w:rsidRPr="00620193" w:rsidRDefault="00C55323" w:rsidP="00620193">
      <w:pPr>
        <w:pStyle w:val="NormalWeb"/>
        <w:spacing w:before="0" w:beforeAutospacing="0" w:after="0" w:afterAutospacing="0"/>
        <w:ind w:firstLine="567"/>
        <w:jc w:val="both"/>
        <w:rPr>
          <w:rFonts w:ascii="Times New Roman" w:hAnsi="Times New Roman"/>
          <w:iCs/>
          <w:color w:val="000000"/>
          <w:sz w:val="24"/>
          <w:szCs w:val="24"/>
          <w:lang w:val="uk-UA"/>
        </w:rPr>
      </w:pPr>
      <w:r w:rsidRPr="00620193">
        <w:rPr>
          <w:rFonts w:ascii="Times New Roman" w:hAnsi="Times New Roman"/>
          <w:iCs/>
          <w:color w:val="000000"/>
          <w:sz w:val="24"/>
          <w:szCs w:val="24"/>
          <w:lang w:val="uk-UA"/>
        </w:rPr>
        <w:t>–</w:t>
      </w:r>
      <w:r>
        <w:rPr>
          <w:rFonts w:ascii="Times New Roman" w:hAnsi="Times New Roman"/>
          <w:iCs/>
          <w:color w:val="000000"/>
          <w:sz w:val="24"/>
          <w:szCs w:val="24"/>
          <w:lang w:val="uk-UA"/>
        </w:rPr>
        <w:t xml:space="preserve"> звіт з в</w:t>
      </w:r>
      <w:r w:rsidRPr="00620193">
        <w:rPr>
          <w:rFonts w:ascii="Times New Roman" w:hAnsi="Times New Roman"/>
          <w:iCs/>
          <w:color w:val="000000"/>
          <w:sz w:val="24"/>
          <w:szCs w:val="24"/>
          <w:lang w:val="uk-UA"/>
        </w:rPr>
        <w:t>иконання лабораторн</w:t>
      </w:r>
      <w:r>
        <w:rPr>
          <w:rFonts w:ascii="Times New Roman" w:hAnsi="Times New Roman"/>
          <w:iCs/>
          <w:color w:val="000000"/>
          <w:sz w:val="24"/>
          <w:szCs w:val="24"/>
          <w:lang w:val="uk-UA"/>
        </w:rPr>
        <w:t>ої</w:t>
      </w:r>
      <w:r w:rsidRPr="00620193">
        <w:rPr>
          <w:rFonts w:ascii="Times New Roman" w:hAnsi="Times New Roman"/>
          <w:iCs/>
          <w:color w:val="000000"/>
          <w:sz w:val="24"/>
          <w:szCs w:val="24"/>
          <w:lang w:val="uk-UA"/>
        </w:rPr>
        <w:t xml:space="preserve"> роб</w:t>
      </w:r>
      <w:r>
        <w:rPr>
          <w:rFonts w:ascii="Times New Roman" w:hAnsi="Times New Roman"/>
          <w:iCs/>
          <w:color w:val="000000"/>
          <w:sz w:val="24"/>
          <w:szCs w:val="24"/>
          <w:lang w:val="uk-UA"/>
        </w:rPr>
        <w:t>о</w:t>
      </w:r>
      <w:r w:rsidRPr="00620193">
        <w:rPr>
          <w:rFonts w:ascii="Times New Roman" w:hAnsi="Times New Roman"/>
          <w:iCs/>
          <w:color w:val="000000"/>
          <w:sz w:val="24"/>
          <w:szCs w:val="24"/>
          <w:lang w:val="uk-UA"/>
        </w:rPr>
        <w:t>т</w:t>
      </w:r>
      <w:r>
        <w:rPr>
          <w:rFonts w:ascii="Times New Roman" w:hAnsi="Times New Roman"/>
          <w:iCs/>
          <w:color w:val="000000"/>
          <w:sz w:val="24"/>
          <w:szCs w:val="24"/>
          <w:lang w:val="uk-UA"/>
        </w:rPr>
        <w:t>и</w:t>
      </w:r>
      <w:r w:rsidRPr="00620193">
        <w:rPr>
          <w:rFonts w:ascii="Times New Roman" w:hAnsi="Times New Roman"/>
          <w:iCs/>
          <w:color w:val="000000"/>
          <w:sz w:val="24"/>
          <w:szCs w:val="24"/>
          <w:lang w:val="uk-UA"/>
        </w:rPr>
        <w:t>.</w:t>
      </w:r>
    </w:p>
    <w:p w:rsidR="00C55323" w:rsidRPr="00705B69" w:rsidRDefault="00C55323" w:rsidP="00266C1A">
      <w:pPr>
        <w:rPr>
          <w:rFonts w:eastAsia="Times New Roman"/>
          <w:lang w:val="uk-UA"/>
        </w:rPr>
      </w:pPr>
    </w:p>
    <w:p w:rsidR="00C55323" w:rsidRPr="006254D1" w:rsidRDefault="00C55323" w:rsidP="00266C1A">
      <w:pPr>
        <w:rPr>
          <w:b/>
          <w:i/>
          <w:u w:val="single"/>
          <w:lang w:val="uk-UA"/>
        </w:rPr>
      </w:pPr>
      <w:r w:rsidRPr="006254D1">
        <w:rPr>
          <w:b/>
          <w:i/>
          <w:u w:val="single"/>
          <w:lang w:val="uk-UA"/>
        </w:rPr>
        <w:t>Підсумкові контрольні заходи</w:t>
      </w:r>
      <w:r>
        <w:rPr>
          <w:b/>
          <w:i/>
          <w:u w:val="single"/>
          <w:lang w:val="uk-UA"/>
        </w:rPr>
        <w:t xml:space="preserve"> (max 40 балів)</w:t>
      </w:r>
      <w:r w:rsidRPr="006254D1">
        <w:rPr>
          <w:b/>
          <w:i/>
          <w:u w:val="single"/>
          <w:lang w:val="uk-UA"/>
        </w:rPr>
        <w:t>:</w:t>
      </w:r>
    </w:p>
    <w:p w:rsidR="00C55323" w:rsidRDefault="00C55323" w:rsidP="00D44F10">
      <w:pPr>
        <w:jc w:val="both"/>
        <w:rPr>
          <w:lang w:val="uk-UA"/>
        </w:rPr>
      </w:pPr>
      <w:r w:rsidRPr="00D44F10">
        <w:rPr>
          <w:b/>
          <w:bCs/>
          <w:i/>
          <w:iCs/>
          <w:color w:val="000000"/>
          <w:lang w:val="uk-UA"/>
        </w:rPr>
        <w:t xml:space="preserve">Екзаменаційний тест – </w:t>
      </w:r>
      <w:r w:rsidRPr="00D44F10">
        <w:rPr>
          <w:color w:val="000000"/>
          <w:lang w:val="uk-UA"/>
        </w:rPr>
        <w:t xml:space="preserve">підсумковий тест </w:t>
      </w:r>
      <w:r>
        <w:rPr>
          <w:color w:val="000000"/>
          <w:lang w:val="uk-UA"/>
        </w:rPr>
        <w:t>20</w:t>
      </w:r>
      <w:r w:rsidRPr="00D44F10">
        <w:rPr>
          <w:color w:val="000000"/>
          <w:lang w:val="uk-UA"/>
        </w:rPr>
        <w:t xml:space="preserve"> балів</w:t>
      </w:r>
      <w:r w:rsidRPr="00C37EB6">
        <w:rPr>
          <w:bCs/>
          <w:iCs/>
          <w:color w:val="000000"/>
          <w:lang w:val="uk-UA"/>
        </w:rPr>
        <w:t xml:space="preserve"> </w:t>
      </w:r>
      <w:r>
        <w:rPr>
          <w:bCs/>
          <w:iCs/>
          <w:color w:val="000000"/>
          <w:lang w:val="uk-UA"/>
        </w:rPr>
        <w:t>(</w:t>
      </w:r>
      <w:r w:rsidRPr="00D44F10">
        <w:rPr>
          <w:color w:val="000000"/>
          <w:lang w:val="uk-UA"/>
        </w:rPr>
        <w:t>проводиться онлайн на платформі Moodle</w:t>
      </w:r>
      <w:r>
        <w:rPr>
          <w:color w:val="000000"/>
          <w:lang w:val="uk-UA"/>
        </w:rPr>
        <w:t>)</w:t>
      </w:r>
      <w:r w:rsidRPr="00D44F10">
        <w:rPr>
          <w:color w:val="000000"/>
          <w:lang w:val="uk-UA"/>
        </w:rPr>
        <w:t>.</w:t>
      </w:r>
      <w:r>
        <w:rPr>
          <w:lang w:val="uk-UA"/>
        </w:rPr>
        <w:t xml:space="preserve"> </w:t>
      </w:r>
    </w:p>
    <w:p w:rsidR="00C55323" w:rsidRPr="002C3AFE" w:rsidRDefault="00C55323" w:rsidP="00C37EB6">
      <w:pPr>
        <w:rPr>
          <w:lang w:val="uk-UA"/>
        </w:rPr>
      </w:pPr>
      <w:r w:rsidRPr="002C3AFE">
        <w:rPr>
          <w:b/>
          <w:i/>
          <w:lang w:val="uk-UA"/>
        </w:rPr>
        <w:t xml:space="preserve">Практичне завдання – </w:t>
      </w:r>
      <w:r w:rsidRPr="002C3AFE">
        <w:rPr>
          <w:lang w:val="uk-UA"/>
        </w:rPr>
        <w:t>максимальна оцінка – 20 балів (проводиться онлайн на платформі Moodle)</w:t>
      </w:r>
      <w:r>
        <w:rPr>
          <w:lang w:val="uk-UA"/>
        </w:rPr>
        <w:t>.</w:t>
      </w:r>
    </w:p>
    <w:p w:rsidR="00C55323" w:rsidRPr="00B14A05" w:rsidRDefault="00C55323" w:rsidP="002463B5">
      <w:pPr>
        <w:rPr>
          <w:rFonts w:eastAsia="Times New Roman"/>
          <w:lang w:val="uk-UA"/>
        </w:rPr>
      </w:pPr>
      <w:r>
        <w:rPr>
          <w:rFonts w:eastAsia="Times New Roman"/>
          <w:lang w:val="uk-UA"/>
        </w:rPr>
        <w:br w:type="page"/>
      </w:r>
    </w:p>
    <w:tbl>
      <w:tblPr>
        <w:tblW w:w="0" w:type="auto"/>
        <w:jc w:val="center"/>
        <w:tblCellMar>
          <w:top w:w="15" w:type="dxa"/>
          <w:left w:w="15" w:type="dxa"/>
          <w:bottom w:w="15" w:type="dxa"/>
          <w:right w:w="15" w:type="dxa"/>
        </w:tblCellMar>
        <w:tblLook w:val="0000"/>
      </w:tblPr>
      <w:tblGrid>
        <w:gridCol w:w="1313"/>
        <w:gridCol w:w="5114"/>
        <w:gridCol w:w="2250"/>
        <w:gridCol w:w="1304"/>
      </w:tblGrid>
      <w:tr w:rsidR="00C55323" w:rsidRPr="00B14A05" w:rsidTr="004E4E02">
        <w:trPr>
          <w:tblHeader/>
          <w:jc w:val="center"/>
        </w:trPr>
        <w:tc>
          <w:tcPr>
            <w:tcW w:w="6427" w:type="dxa"/>
            <w:gridSpan w:val="2"/>
            <w:tcBorders>
              <w:top w:val="single" w:sz="4" w:space="0" w:color="000000"/>
              <w:left w:val="single" w:sz="4" w:space="0" w:color="000000"/>
              <w:bottom w:val="single" w:sz="4" w:space="0" w:color="000000"/>
              <w:right w:val="single" w:sz="4" w:space="0" w:color="000000"/>
            </w:tcBorders>
          </w:tcPr>
          <w:p w:rsidR="00C55323" w:rsidRPr="00B14A05" w:rsidRDefault="00C55323" w:rsidP="00E76B58">
            <w:pPr>
              <w:spacing w:line="240" w:lineRule="atLeast"/>
              <w:jc w:val="center"/>
              <w:rPr>
                <w:rFonts w:eastAsia="Times New Roman"/>
                <w:b/>
                <w:bCs/>
                <w:lang w:val="uk-UA" w:eastAsia="ru-RU"/>
              </w:rPr>
            </w:pPr>
            <w:r w:rsidRPr="00B14A05">
              <w:rPr>
                <w:rFonts w:eastAsia="Times New Roman"/>
                <w:b/>
                <w:bCs/>
                <w:color w:val="000000"/>
                <w:lang w:val="uk-UA" w:eastAsia="ru-RU"/>
              </w:rPr>
              <w:t>Контрольний захід</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40" w:lineRule="atLeast"/>
              <w:jc w:val="center"/>
              <w:rPr>
                <w:rFonts w:eastAsia="Times New Roman"/>
                <w:b/>
                <w:bCs/>
                <w:lang w:val="uk-UA" w:eastAsia="ru-RU"/>
              </w:rPr>
            </w:pPr>
            <w:r w:rsidRPr="00B14A05">
              <w:rPr>
                <w:rFonts w:eastAsia="Times New Roman"/>
                <w:b/>
                <w:bCs/>
                <w:color w:val="000000"/>
                <w:lang w:val="uk-UA" w:eastAsia="ru-RU"/>
              </w:rPr>
              <w:t>Термін виконання</w:t>
            </w:r>
          </w:p>
        </w:tc>
        <w:tc>
          <w:tcPr>
            <w:tcW w:w="1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55323" w:rsidRPr="00B14A05" w:rsidRDefault="00C55323" w:rsidP="00E76B58">
            <w:pPr>
              <w:spacing w:line="240" w:lineRule="atLeast"/>
              <w:jc w:val="center"/>
              <w:rPr>
                <w:rFonts w:eastAsia="Times New Roman"/>
                <w:b/>
                <w:bCs/>
                <w:lang w:val="uk-UA" w:eastAsia="ru-RU"/>
              </w:rPr>
            </w:pPr>
            <w:r w:rsidRPr="00B14A05">
              <w:rPr>
                <w:rFonts w:eastAsia="Times New Roman"/>
                <w:b/>
                <w:bCs/>
                <w:color w:val="000000"/>
                <w:lang w:val="uk-UA" w:eastAsia="ru-RU"/>
              </w:rPr>
              <w:t>% від загальної оцінки</w:t>
            </w:r>
          </w:p>
        </w:tc>
      </w:tr>
      <w:tr w:rsidR="00C55323" w:rsidRPr="00B14A05" w:rsidTr="004E4E02">
        <w:trPr>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40" w:lineRule="atLeast"/>
              <w:rPr>
                <w:rFonts w:eastAsia="Times New Roman"/>
                <w:b/>
                <w:lang w:val="uk-UA" w:eastAsia="ru-RU"/>
              </w:rPr>
            </w:pPr>
            <w:r w:rsidRPr="00B14A05">
              <w:rPr>
                <w:rFonts w:eastAsia="Times New Roman"/>
                <w:b/>
                <w:bCs/>
                <w:color w:val="000000"/>
                <w:lang w:val="uk-UA" w:eastAsia="ru-RU"/>
              </w:rPr>
              <w:t>Поточний контроль (max 60%)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rPr>
                <w:rFonts w:eastAsia="Times New Roman"/>
                <w:lang w:val="uk-UA" w:eastAsia="ru-RU"/>
              </w:rPr>
            </w:pPr>
          </w:p>
        </w:tc>
        <w:tc>
          <w:tcPr>
            <w:tcW w:w="1304" w:type="dxa"/>
            <w:tcBorders>
              <w:top w:val="single" w:sz="4" w:space="0" w:color="auto"/>
              <w:right w:val="single" w:sz="4" w:space="0" w:color="auto"/>
            </w:tcBorders>
            <w:vAlign w:val="center"/>
          </w:tcPr>
          <w:p w:rsidR="00C55323" w:rsidRPr="00B14A05" w:rsidRDefault="00C55323" w:rsidP="00E76B58">
            <w:pPr>
              <w:rPr>
                <w:rFonts w:eastAsia="Times New Roman"/>
                <w:lang w:val="uk-UA" w:eastAsia="ru-RU"/>
              </w:rPr>
            </w:pPr>
          </w:p>
        </w:tc>
      </w:tr>
      <w:tr w:rsidR="00C55323" w:rsidRPr="00B14A05" w:rsidTr="004E4E02">
        <w:trPr>
          <w:trHeight w:val="225"/>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1</w:t>
            </w:r>
          </w:p>
        </w:tc>
        <w:tc>
          <w:tcPr>
            <w:tcW w:w="511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55323" w:rsidRPr="00B14A05" w:rsidRDefault="00C55323" w:rsidP="00E76B58">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22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C55323" w:rsidRPr="00B14A05" w:rsidRDefault="00C55323" w:rsidP="00E76B58">
            <w:pPr>
              <w:spacing w:line="240" w:lineRule="atLeast"/>
              <w:jc w:val="both"/>
              <w:rPr>
                <w:rFonts w:eastAsia="Times New Roman"/>
                <w:lang w:val="uk-UA" w:eastAsia="ru-RU"/>
              </w:rPr>
            </w:pPr>
            <w:r w:rsidRPr="00B14A05">
              <w:rPr>
                <w:rFonts w:eastAsia="Times New Roman"/>
                <w:iCs/>
                <w:color w:val="000000"/>
                <w:lang w:val="uk-UA" w:eastAsia="ru-RU"/>
              </w:rPr>
              <w:t>Тиждень 1</w:t>
            </w:r>
            <w:r w:rsidRPr="00620193">
              <w:rPr>
                <w:iCs/>
                <w:color w:val="000000"/>
                <w:lang w:val="uk-UA"/>
              </w:rPr>
              <w:t>–</w:t>
            </w:r>
            <w:r>
              <w:rPr>
                <w:rFonts w:eastAsia="Times New Roman"/>
                <w:iCs/>
                <w:color w:val="000000"/>
                <w:lang w:val="uk-UA" w:eastAsia="ru-RU"/>
              </w:rPr>
              <w:t>2</w:t>
            </w:r>
          </w:p>
        </w:tc>
        <w:tc>
          <w:tcPr>
            <w:tcW w:w="130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tcPr>
          <w:p w:rsidR="00C55323" w:rsidRPr="00B14A05" w:rsidRDefault="00C55323" w:rsidP="00DB1984">
            <w:pPr>
              <w:spacing w:line="240" w:lineRule="atLeast"/>
              <w:jc w:val="center"/>
              <w:rPr>
                <w:rFonts w:eastAsia="Times New Roman"/>
                <w:b/>
                <w:lang w:val="uk-UA" w:eastAsia="ru-RU"/>
              </w:rPr>
            </w:pPr>
            <w:r>
              <w:rPr>
                <w:rFonts w:eastAsia="Times New Roman"/>
                <w:b/>
                <w:bCs/>
                <w:color w:val="000000"/>
                <w:lang w:val="uk-UA" w:eastAsia="ru-RU"/>
              </w:rPr>
              <w:t>6</w:t>
            </w:r>
          </w:p>
        </w:tc>
      </w:tr>
      <w:tr w:rsidR="00C55323" w:rsidRPr="00C8701B" w:rsidTr="003E0049">
        <w:trPr>
          <w:trHeight w:val="70"/>
          <w:jc w:val="center"/>
        </w:trPr>
        <w:tc>
          <w:tcPr>
            <w:tcW w:w="1313" w:type="dxa"/>
            <w:vMerge/>
            <w:tcBorders>
              <w:left w:val="single" w:sz="4" w:space="0" w:color="000000"/>
              <w:bottom w:val="single" w:sz="4" w:space="0" w:color="auto"/>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p>
        </w:tc>
        <w:tc>
          <w:tcPr>
            <w:tcW w:w="5114" w:type="dxa"/>
            <w:tcBorders>
              <w:top w:val="single" w:sz="4" w:space="0" w:color="auto"/>
              <w:left w:val="single" w:sz="4" w:space="0" w:color="000000"/>
              <w:right w:val="single" w:sz="4" w:space="0" w:color="000000"/>
            </w:tcBorders>
            <w:tcMar>
              <w:top w:w="0" w:type="dxa"/>
              <w:left w:w="115" w:type="dxa"/>
              <w:bottom w:w="0" w:type="dxa"/>
              <w:right w:w="115" w:type="dxa"/>
            </w:tcMar>
          </w:tcPr>
          <w:p w:rsidR="00C55323" w:rsidRPr="00620193" w:rsidRDefault="00C55323" w:rsidP="00E76B58">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2250" w:type="dxa"/>
            <w:tcBorders>
              <w:top w:val="single" w:sz="4" w:space="0" w:color="auto"/>
              <w:left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1304" w:type="dxa"/>
            <w:tcBorders>
              <w:top w:val="single" w:sz="4" w:space="0" w:color="auto"/>
              <w:left w:val="single" w:sz="4" w:space="0" w:color="000000"/>
              <w:right w:val="single" w:sz="4" w:space="0" w:color="auto"/>
            </w:tcBorders>
            <w:tcMar>
              <w:top w:w="0" w:type="dxa"/>
              <w:left w:w="115" w:type="dxa"/>
              <w:bottom w:w="0" w:type="dxa"/>
              <w:right w:w="115" w:type="dxa"/>
            </w:tcMar>
          </w:tcPr>
          <w:p w:rsidR="00C55323" w:rsidRPr="00B14A05" w:rsidRDefault="00C55323" w:rsidP="00DB1984">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C8701B" w:rsidTr="003E0049">
        <w:trPr>
          <w:trHeight w:val="345"/>
          <w:jc w:val="center"/>
        </w:trPr>
        <w:tc>
          <w:tcPr>
            <w:tcW w:w="1313" w:type="dxa"/>
            <w:vMerge w:val="restart"/>
            <w:tcBorders>
              <w:top w:val="single" w:sz="4" w:space="0" w:color="auto"/>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2</w:t>
            </w:r>
          </w:p>
        </w:tc>
        <w:tc>
          <w:tcPr>
            <w:tcW w:w="511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2250"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3</w:t>
            </w:r>
            <w:r w:rsidRPr="00620193">
              <w:rPr>
                <w:iCs/>
                <w:color w:val="000000"/>
                <w:lang w:val="uk-UA"/>
              </w:rPr>
              <w:t>–</w:t>
            </w:r>
            <w:r>
              <w:rPr>
                <w:rFonts w:eastAsia="Times New Roman"/>
                <w:iCs/>
                <w:color w:val="000000"/>
                <w:lang w:val="uk-UA" w:eastAsia="ru-RU"/>
              </w:rPr>
              <w:t>4</w:t>
            </w:r>
          </w:p>
        </w:tc>
        <w:tc>
          <w:tcPr>
            <w:tcW w:w="130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lang w:val="uk-UA" w:eastAsia="ru-RU"/>
              </w:rPr>
            </w:pPr>
            <w:r>
              <w:rPr>
                <w:rFonts w:eastAsia="Times New Roman"/>
                <w:b/>
                <w:bCs/>
                <w:color w:val="000000"/>
                <w:lang w:val="uk-UA" w:eastAsia="ru-RU"/>
              </w:rPr>
              <w:t>6</w:t>
            </w:r>
          </w:p>
        </w:tc>
      </w:tr>
      <w:tr w:rsidR="00C55323"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620193" w:rsidRDefault="00C55323"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5</w:t>
            </w:r>
            <w:r w:rsidRPr="00620193">
              <w:rPr>
                <w:iCs/>
                <w:color w:val="000000"/>
                <w:lang w:val="uk-UA"/>
              </w:rPr>
              <w:t>–</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6</w:t>
            </w:r>
          </w:p>
        </w:tc>
      </w:tr>
      <w:tr w:rsidR="00C55323" w:rsidRPr="00B14A05" w:rsidTr="003E0049">
        <w:trPr>
          <w:trHeight w:val="35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620193" w:rsidRDefault="00C55323"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B14A05" w:rsidTr="003E0049">
        <w:trPr>
          <w:trHeight w:val="37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3E047A" w:rsidRDefault="00C55323" w:rsidP="00FA491E">
            <w:pPr>
              <w:spacing w:line="240" w:lineRule="atLeast"/>
              <w:jc w:val="both"/>
              <w:rPr>
                <w:iCs/>
                <w:color w:val="000000"/>
                <w:lang w:val="uk-UA"/>
              </w:rPr>
            </w:pPr>
            <w:r>
              <w:rPr>
                <w:iCs/>
                <w:color w:val="000000"/>
                <w:lang w:val="uk-UA"/>
              </w:rPr>
              <w:t>Тестування за пройденим матеріалом змістовних модулів 1</w:t>
            </w:r>
            <w:r w:rsidRPr="00620193">
              <w:rPr>
                <w:iCs/>
                <w:color w:val="000000"/>
                <w:lang w:val="uk-UA"/>
              </w:rPr>
              <w:t>–</w:t>
            </w:r>
            <w:r>
              <w:rPr>
                <w:iCs/>
                <w:color w:val="000000"/>
                <w:lang w:val="uk-UA"/>
              </w:rPr>
              <w:t>2</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both"/>
              <w:rPr>
                <w:iCs/>
                <w:color w:val="000000"/>
                <w:lang w:val="uk-UA"/>
              </w:rPr>
            </w:pPr>
            <w:r w:rsidRPr="00B14A05">
              <w:rPr>
                <w:rFonts w:eastAsia="Times New Roman"/>
                <w:iCs/>
                <w:color w:val="000000"/>
                <w:lang w:val="uk-UA" w:eastAsia="ru-RU"/>
              </w:rPr>
              <w:t xml:space="preserve">Тиждень </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6</w:t>
            </w:r>
          </w:p>
        </w:tc>
      </w:tr>
      <w:tr w:rsidR="00C55323" w:rsidRPr="00B14A05" w:rsidTr="003E0049">
        <w:trPr>
          <w:trHeight w:val="370"/>
          <w:jc w:val="center"/>
        </w:trPr>
        <w:tc>
          <w:tcPr>
            <w:tcW w:w="1313" w:type="dxa"/>
            <w:vMerge w:val="restart"/>
            <w:tcBorders>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1E67C9">
            <w:pPr>
              <w:jc w:val="center"/>
              <w:rPr>
                <w:rFonts w:eastAsia="Times New Roman"/>
                <w:i/>
                <w:color w:val="000000"/>
                <w:lang w:val="uk-UA" w:eastAsia="ru-RU"/>
              </w:rPr>
            </w:pPr>
            <w:r w:rsidRPr="004E4E02">
              <w:rPr>
                <w:rFonts w:eastAsia="Times New Roman"/>
                <w:i/>
                <w:color w:val="000000"/>
                <w:lang w:val="uk-UA" w:eastAsia="ru-RU"/>
              </w:rPr>
              <w:t>Змістовий модуль 3</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9</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lang w:val="uk-UA" w:eastAsia="ru-RU"/>
              </w:rPr>
            </w:pPr>
            <w:r>
              <w:rPr>
                <w:rFonts w:eastAsia="Times New Roman"/>
                <w:b/>
                <w:bCs/>
                <w:color w:val="000000"/>
                <w:lang w:val="uk-UA" w:eastAsia="ru-RU"/>
              </w:rPr>
              <w:t>6</w:t>
            </w:r>
          </w:p>
        </w:tc>
      </w:tr>
      <w:tr w:rsidR="00C55323" w:rsidRPr="00B14A05" w:rsidTr="003E0049">
        <w:trPr>
          <w:trHeight w:val="290"/>
          <w:jc w:val="center"/>
        </w:trPr>
        <w:tc>
          <w:tcPr>
            <w:tcW w:w="1313" w:type="dxa"/>
            <w:vMerge/>
            <w:tcBorders>
              <w:left w:val="single" w:sz="4" w:space="0" w:color="000000"/>
              <w:right w:val="single" w:sz="4" w:space="0" w:color="000000"/>
            </w:tcBorders>
            <w:tcMar>
              <w:top w:w="0" w:type="dxa"/>
              <w:left w:w="115" w:type="dxa"/>
              <w:bottom w:w="0" w:type="dxa"/>
              <w:right w:w="115" w:type="dxa"/>
            </w:tcMar>
          </w:tcPr>
          <w:p w:rsidR="00C55323" w:rsidRPr="004E4E02" w:rsidRDefault="00C55323" w:rsidP="00FA491E">
            <w:pPr>
              <w:spacing w:line="240" w:lineRule="atLeast"/>
              <w:jc w:val="both"/>
              <w:rPr>
                <w:rFonts w:eastAsia="Times New Roman"/>
                <w:i/>
                <w:color w:val="000000"/>
                <w:lang w:val="uk-UA" w:eastAsia="ru-RU"/>
              </w:rPr>
            </w:pPr>
          </w:p>
        </w:tc>
        <w:tc>
          <w:tcPr>
            <w:tcW w:w="5114" w:type="dxa"/>
            <w:tcBorders>
              <w:top w:val="single" w:sz="4" w:space="0" w:color="000000"/>
              <w:left w:val="single" w:sz="4" w:space="0" w:color="000000"/>
              <w:right w:val="single" w:sz="4" w:space="0" w:color="000000"/>
            </w:tcBorders>
            <w:tcMar>
              <w:top w:w="0" w:type="dxa"/>
              <w:left w:w="115" w:type="dxa"/>
              <w:bottom w:w="0" w:type="dxa"/>
              <w:right w:w="115" w:type="dxa"/>
            </w:tcMar>
          </w:tcPr>
          <w:p w:rsidR="00C55323" w:rsidRPr="00620193" w:rsidRDefault="00C55323"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4</w:t>
            </w:r>
          </w:p>
        </w:tc>
        <w:tc>
          <w:tcPr>
            <w:tcW w:w="2250" w:type="dxa"/>
            <w:tcBorders>
              <w:top w:val="single" w:sz="4" w:space="0" w:color="000000"/>
              <w:left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1304" w:type="dxa"/>
            <w:tcBorders>
              <w:top w:val="single" w:sz="4" w:space="0" w:color="000000"/>
              <w:left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B14A05" w:rsidTr="004E4E02">
        <w:trPr>
          <w:trHeight w:val="280"/>
          <w:jc w:val="center"/>
        </w:trPr>
        <w:tc>
          <w:tcPr>
            <w:tcW w:w="131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C55323" w:rsidRPr="004E4E02" w:rsidRDefault="00C55323" w:rsidP="00E76B58">
            <w:pPr>
              <w:rPr>
                <w:rFonts w:eastAsia="Times New Roman"/>
                <w:i/>
                <w:lang w:val="uk-UA" w:eastAsia="ru-RU"/>
              </w:rPr>
            </w:pPr>
            <w:r w:rsidRPr="004E4E02">
              <w:rPr>
                <w:rFonts w:eastAsia="Times New Roman"/>
                <w:i/>
                <w:color w:val="000000"/>
                <w:lang w:val="uk-UA" w:eastAsia="ru-RU"/>
              </w:rPr>
              <w:t>Змістовий модуль 4</w:t>
            </w: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10</w:t>
            </w:r>
            <w:r w:rsidRPr="00620193">
              <w:rPr>
                <w:iCs/>
                <w:color w:val="000000"/>
                <w:lang w:val="uk-UA"/>
              </w:rPr>
              <w:t>–</w:t>
            </w:r>
            <w:r>
              <w:rPr>
                <w:rFonts w:eastAsia="Times New Roman"/>
                <w:iCs/>
                <w:color w:val="000000"/>
                <w:lang w:val="uk-UA" w:eastAsia="ru-RU"/>
              </w:rPr>
              <w:t>12</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lang w:val="uk-UA" w:eastAsia="ru-RU"/>
              </w:rPr>
            </w:pPr>
            <w:r>
              <w:rPr>
                <w:rFonts w:eastAsia="Times New Roman"/>
                <w:b/>
                <w:bCs/>
                <w:color w:val="000000"/>
                <w:lang w:val="uk-UA" w:eastAsia="ru-RU"/>
              </w:rPr>
              <w:t>6</w:t>
            </w:r>
          </w:p>
        </w:tc>
      </w:tr>
      <w:tr w:rsidR="00C55323" w:rsidRPr="00B14A05"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620193" w:rsidRDefault="00C55323" w:rsidP="00FA491E">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5</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5</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lang w:val="uk-UA" w:eastAsia="ru-RU"/>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lang w:val="uk-UA" w:eastAsia="ru-RU"/>
              </w:rPr>
            </w:pPr>
            <w:r w:rsidRPr="00B14A05">
              <w:rPr>
                <w:rFonts w:eastAsia="Times New Roman"/>
                <w:iCs/>
                <w:color w:val="000000"/>
                <w:lang w:val="uk-UA" w:eastAsia="ru-RU"/>
              </w:rPr>
              <w:t xml:space="preserve">Тиждень </w:t>
            </w:r>
            <w:r>
              <w:rPr>
                <w:rFonts w:eastAsia="Times New Roman"/>
                <w:iCs/>
                <w:color w:val="000000"/>
                <w:lang w:val="uk-UA" w:eastAsia="ru-RU"/>
              </w:rPr>
              <w:t>13</w:t>
            </w:r>
            <w:r w:rsidRPr="00620193">
              <w:rPr>
                <w:iCs/>
                <w:color w:val="000000"/>
                <w:lang w:val="uk-UA"/>
              </w:rPr>
              <w:t>–</w:t>
            </w:r>
            <w:r>
              <w:rPr>
                <w:rFonts w:eastAsia="Times New Roman"/>
                <w:iCs/>
                <w:color w:val="000000"/>
                <w:lang w:val="uk-UA" w:eastAsia="ru-RU"/>
              </w:rPr>
              <w:t>14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6</w:t>
            </w:r>
          </w:p>
        </w:tc>
      </w:tr>
      <w:tr w:rsidR="00C55323" w:rsidRPr="00D75740" w:rsidTr="004E4E02">
        <w:trPr>
          <w:trHeight w:val="280"/>
          <w:jc w:val="center"/>
        </w:trPr>
        <w:tc>
          <w:tcPr>
            <w:tcW w:w="1313" w:type="dxa"/>
            <w:vMerge/>
            <w:tcBorders>
              <w:left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620193" w:rsidRDefault="00C55323" w:rsidP="00A8388C">
            <w:pPr>
              <w:spacing w:line="240" w:lineRule="atLeast"/>
              <w:jc w:val="both"/>
              <w:rPr>
                <w:iCs/>
                <w:color w:val="000000"/>
                <w:lang w:val="uk-UA"/>
              </w:rPr>
            </w:pPr>
            <w:r w:rsidRPr="003E047A">
              <w:rPr>
                <w:iCs/>
                <w:color w:val="000000"/>
                <w:lang w:val="uk-UA"/>
              </w:rPr>
              <w:t>Усне опитування і обговорення контрольних питань</w:t>
            </w:r>
            <w:r>
              <w:rPr>
                <w:iCs/>
                <w:color w:val="000000"/>
                <w:lang w:val="uk-UA"/>
              </w:rPr>
              <w:t xml:space="preserve"> </w:t>
            </w:r>
            <w:r w:rsidRPr="003E047A">
              <w:rPr>
                <w:iCs/>
                <w:color w:val="000000"/>
                <w:lang w:val="uk-UA"/>
              </w:rPr>
              <w:t>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A8388C">
            <w:pPr>
              <w:spacing w:line="240" w:lineRule="atLeast"/>
              <w:jc w:val="both"/>
              <w:rPr>
                <w:rFonts w:eastAsia="Times New Roman"/>
                <w:iCs/>
                <w:color w:val="000000"/>
                <w:lang w:val="uk-UA" w:eastAsia="ru-RU"/>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6</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2</w:t>
            </w:r>
          </w:p>
        </w:tc>
      </w:tr>
      <w:tr w:rsidR="00C55323" w:rsidRPr="00B14A05" w:rsidTr="004E4E02">
        <w:trPr>
          <w:trHeight w:val="280"/>
          <w:jc w:val="center"/>
        </w:trPr>
        <w:tc>
          <w:tcPr>
            <w:tcW w:w="131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rPr>
                <w:rFonts w:eastAsia="Times New Roman"/>
                <w:color w:val="000000"/>
                <w:lang w:val="uk-UA" w:eastAsia="ru-RU"/>
              </w:rPr>
            </w:pPr>
          </w:p>
        </w:tc>
        <w:tc>
          <w:tcPr>
            <w:tcW w:w="5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3E047A" w:rsidRDefault="00C55323" w:rsidP="00FA491E">
            <w:pPr>
              <w:spacing w:line="240" w:lineRule="atLeast"/>
              <w:jc w:val="both"/>
              <w:rPr>
                <w:iCs/>
                <w:color w:val="000000"/>
                <w:lang w:val="uk-UA"/>
              </w:rPr>
            </w:pPr>
            <w:r>
              <w:rPr>
                <w:iCs/>
                <w:color w:val="000000"/>
                <w:lang w:val="uk-UA"/>
              </w:rPr>
              <w:t>Тестування за пройденим матеріалом змістовних модулів 3</w:t>
            </w:r>
            <w:r w:rsidRPr="00620193">
              <w:rPr>
                <w:iCs/>
                <w:color w:val="000000"/>
                <w:lang w:val="uk-UA"/>
              </w:rPr>
              <w:t>–</w:t>
            </w:r>
            <w:r>
              <w:rPr>
                <w:iCs/>
                <w:color w:val="000000"/>
                <w:lang w:val="uk-UA"/>
              </w:rPr>
              <w:t>4</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FA491E">
            <w:pPr>
              <w:spacing w:line="240" w:lineRule="atLeast"/>
              <w:jc w:val="both"/>
              <w:rPr>
                <w:iCs/>
                <w:color w:val="000000"/>
                <w:lang w:val="uk-UA"/>
              </w:rPr>
            </w:pPr>
            <w:r w:rsidRPr="00B14A05">
              <w:rPr>
                <w:rFonts w:eastAsia="Times New Roman"/>
                <w:iCs/>
                <w:color w:val="000000"/>
                <w:lang w:val="uk-UA" w:eastAsia="ru-RU"/>
              </w:rPr>
              <w:t xml:space="preserve">Тиждень </w:t>
            </w:r>
            <w:r>
              <w:rPr>
                <w:rFonts w:eastAsia="Times New Roman"/>
                <w:iCs/>
                <w:color w:val="000000"/>
                <w:lang w:val="uk-UA" w:eastAsia="ru-RU"/>
              </w:rPr>
              <w:t>14</w:t>
            </w: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FA491E">
            <w:pPr>
              <w:spacing w:line="240" w:lineRule="atLeast"/>
              <w:jc w:val="center"/>
              <w:rPr>
                <w:rFonts w:eastAsia="Times New Roman"/>
                <w:b/>
                <w:bCs/>
                <w:color w:val="000000"/>
                <w:lang w:val="uk-UA" w:eastAsia="ru-RU"/>
              </w:rPr>
            </w:pPr>
            <w:r>
              <w:rPr>
                <w:rFonts w:eastAsia="Times New Roman"/>
                <w:b/>
                <w:bCs/>
                <w:color w:val="000000"/>
                <w:lang w:val="uk-UA" w:eastAsia="ru-RU"/>
              </w:rPr>
              <w:t>6</w:t>
            </w:r>
          </w:p>
        </w:tc>
      </w:tr>
      <w:tr w:rsidR="00C55323"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Підсумковий контроль (max 40%)</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DB1984">
            <w:pPr>
              <w:spacing w:line="220" w:lineRule="atLeast"/>
              <w:jc w:val="center"/>
              <w:rPr>
                <w:rFonts w:eastAsia="Times New Roman"/>
                <w:b/>
                <w:bCs/>
                <w:color w:val="000000"/>
                <w:lang w:val="uk-UA" w:eastAsia="ru-RU"/>
              </w:rPr>
            </w:pPr>
          </w:p>
        </w:tc>
      </w:tr>
      <w:tr w:rsidR="00C55323"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spacing w:line="220" w:lineRule="atLeast"/>
              <w:jc w:val="both"/>
              <w:rPr>
                <w:rFonts w:eastAsia="Times New Roman"/>
                <w:iCs/>
                <w:color w:val="000000"/>
                <w:lang w:val="uk-UA" w:eastAsia="ru-RU"/>
              </w:rPr>
            </w:pPr>
            <w:r>
              <w:rPr>
                <w:rFonts w:eastAsia="Times New Roman"/>
                <w:iCs/>
                <w:color w:val="000000"/>
                <w:lang w:val="uk-UA" w:eastAsia="ru-RU"/>
              </w:rPr>
              <w:t>Екзаменаційний тест</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DB1984">
            <w:pPr>
              <w:spacing w:line="220" w:lineRule="atLeast"/>
              <w:jc w:val="center"/>
              <w:rPr>
                <w:rFonts w:eastAsia="Times New Roman"/>
                <w:b/>
                <w:bCs/>
                <w:color w:val="000000"/>
                <w:lang w:val="uk-UA" w:eastAsia="ru-RU"/>
              </w:rPr>
            </w:pPr>
            <w:r>
              <w:rPr>
                <w:rFonts w:eastAsia="Times New Roman"/>
                <w:b/>
                <w:bCs/>
                <w:color w:val="000000"/>
                <w:lang w:val="uk-UA" w:eastAsia="ru-RU"/>
              </w:rPr>
              <w:t>2</w:t>
            </w:r>
            <w:r w:rsidRPr="00B14A05">
              <w:rPr>
                <w:rFonts w:eastAsia="Times New Roman"/>
                <w:b/>
                <w:bCs/>
                <w:color w:val="000000"/>
                <w:lang w:val="uk-UA" w:eastAsia="ru-RU"/>
              </w:rPr>
              <w:t>0</w:t>
            </w:r>
          </w:p>
        </w:tc>
      </w:tr>
      <w:tr w:rsidR="00C55323"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Default="00C55323" w:rsidP="00E76B58">
            <w:pPr>
              <w:spacing w:line="220" w:lineRule="atLeast"/>
              <w:jc w:val="both"/>
              <w:rPr>
                <w:rFonts w:eastAsia="Times New Roman"/>
                <w:iCs/>
                <w:color w:val="000000"/>
                <w:lang w:val="uk-UA" w:eastAsia="ru-RU"/>
              </w:rPr>
            </w:pPr>
            <w:r>
              <w:rPr>
                <w:rFonts w:eastAsia="Times New Roman"/>
                <w:iCs/>
                <w:color w:val="000000"/>
                <w:lang w:val="uk-UA" w:eastAsia="ru-RU"/>
              </w:rPr>
              <w:t>Практичне завдання</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Default="00C55323"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DB1984">
            <w:pPr>
              <w:spacing w:line="220" w:lineRule="atLeast"/>
              <w:jc w:val="center"/>
              <w:rPr>
                <w:rFonts w:eastAsia="Times New Roman"/>
                <w:b/>
                <w:bCs/>
                <w:color w:val="000000"/>
                <w:lang w:val="uk-UA" w:eastAsia="ru-RU"/>
              </w:rPr>
            </w:pPr>
            <w:r>
              <w:rPr>
                <w:rFonts w:eastAsia="Times New Roman"/>
                <w:b/>
                <w:bCs/>
                <w:color w:val="000000"/>
                <w:lang w:val="uk-UA" w:eastAsia="ru-RU"/>
              </w:rPr>
              <w:t>20</w:t>
            </w:r>
          </w:p>
        </w:tc>
      </w:tr>
      <w:tr w:rsidR="00C55323" w:rsidRPr="00B14A05" w:rsidTr="004E4E02">
        <w:trPr>
          <w:trHeight w:val="220"/>
          <w:jc w:val="center"/>
        </w:trPr>
        <w:tc>
          <w:tcPr>
            <w:tcW w:w="642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55323" w:rsidRPr="00B14A05" w:rsidRDefault="00C55323" w:rsidP="00E76B58">
            <w:pPr>
              <w:spacing w:line="220" w:lineRule="atLeast"/>
              <w:jc w:val="both"/>
              <w:rPr>
                <w:rFonts w:eastAsia="Times New Roman"/>
                <w:iCs/>
                <w:color w:val="000000"/>
                <w:lang w:val="uk-UA" w:eastAsia="ru-RU"/>
              </w:rPr>
            </w:pPr>
            <w:r w:rsidRPr="00B14A05">
              <w:rPr>
                <w:rFonts w:eastAsia="Times New Roman"/>
                <w:b/>
                <w:bCs/>
                <w:color w:val="000000"/>
                <w:lang w:val="uk-UA" w:eastAsia="ru-RU"/>
              </w:rPr>
              <w:t>Разом</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E76B58">
            <w:pPr>
              <w:spacing w:line="220" w:lineRule="atLeast"/>
              <w:jc w:val="both"/>
              <w:rPr>
                <w:rFonts w:eastAsia="Times New Roman"/>
                <w:iCs/>
                <w:color w:val="000000"/>
                <w:lang w:val="uk-UA" w:eastAsia="ru-RU"/>
              </w:rPr>
            </w:pPr>
          </w:p>
        </w:tc>
        <w:tc>
          <w:tcPr>
            <w:tcW w:w="1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5323" w:rsidRPr="00B14A05" w:rsidRDefault="00C55323" w:rsidP="00DB1984">
            <w:pPr>
              <w:spacing w:line="220" w:lineRule="atLeast"/>
              <w:jc w:val="center"/>
              <w:rPr>
                <w:rFonts w:eastAsia="Times New Roman"/>
                <w:b/>
                <w:bCs/>
                <w:color w:val="000000"/>
                <w:lang w:val="uk-UA" w:eastAsia="ru-RU"/>
              </w:rPr>
            </w:pPr>
            <w:r w:rsidRPr="00B14A05">
              <w:rPr>
                <w:rFonts w:eastAsia="Times New Roman"/>
                <w:b/>
                <w:bCs/>
                <w:color w:val="000000"/>
                <w:lang w:val="uk-UA" w:eastAsia="ru-RU"/>
              </w:rPr>
              <w:t>100%</w:t>
            </w:r>
          </w:p>
        </w:tc>
      </w:tr>
    </w:tbl>
    <w:p w:rsidR="00C55323" w:rsidRPr="00DF5E01" w:rsidRDefault="00C55323" w:rsidP="00DF5E01">
      <w:pPr>
        <w:rPr>
          <w:rFonts w:eastAsia="Times New Roman"/>
          <w:lang w:val="uk-UA"/>
        </w:rPr>
      </w:pPr>
    </w:p>
    <w:p w:rsidR="00C55323" w:rsidRPr="00B14A05" w:rsidRDefault="00C55323" w:rsidP="000B14DB">
      <w:pPr>
        <w:spacing w:after="120"/>
        <w:jc w:val="center"/>
        <w:rPr>
          <w:b/>
          <w:bCs/>
          <w:lang w:val="uk-UA"/>
        </w:rPr>
      </w:pPr>
      <w:r w:rsidRPr="00B14A05">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C55323" w:rsidRPr="00B14A05" w:rsidTr="00F27F46">
        <w:trPr>
          <w:cantSplit/>
          <w:trHeight w:val="205"/>
          <w:jc w:val="center"/>
        </w:trPr>
        <w:tc>
          <w:tcPr>
            <w:tcW w:w="1500" w:type="dxa"/>
            <w:vMerge w:val="restart"/>
          </w:tcPr>
          <w:p w:rsidR="00C55323" w:rsidRPr="00B14A05" w:rsidRDefault="00C55323" w:rsidP="00F27F46">
            <w:pPr>
              <w:pStyle w:val="Heading2"/>
              <w:spacing w:before="0" w:line="223" w:lineRule="auto"/>
              <w:jc w:val="center"/>
              <w:rPr>
                <w:rFonts w:ascii="Times New Roman" w:hAnsi="Times New Roman"/>
                <w:color w:val="auto"/>
                <w:sz w:val="24"/>
                <w:szCs w:val="24"/>
              </w:rPr>
            </w:pPr>
            <w:r w:rsidRPr="00B14A05">
              <w:rPr>
                <w:rFonts w:ascii="Times New Roman" w:hAnsi="Times New Roman"/>
                <w:caps/>
                <w:color w:val="auto"/>
                <w:sz w:val="24"/>
                <w:szCs w:val="24"/>
              </w:rPr>
              <w:t>З</w:t>
            </w:r>
            <w:r w:rsidRPr="00B14A05">
              <w:rPr>
                <w:rFonts w:ascii="Times New Roman" w:hAnsi="Times New Roman"/>
                <w:color w:val="auto"/>
                <w:sz w:val="24"/>
                <w:szCs w:val="24"/>
              </w:rPr>
              <w:t>а шкалою</w:t>
            </w:r>
          </w:p>
          <w:p w:rsidR="00C55323" w:rsidRPr="00B14A05" w:rsidRDefault="00C55323" w:rsidP="00F27F46">
            <w:pPr>
              <w:pStyle w:val="Heading6"/>
              <w:spacing w:before="0" w:line="223" w:lineRule="auto"/>
              <w:jc w:val="center"/>
              <w:rPr>
                <w:rFonts w:ascii="Times New Roman" w:hAnsi="Times New Roman"/>
                <w:color w:val="auto"/>
              </w:rPr>
            </w:pPr>
            <w:r w:rsidRPr="00B14A05">
              <w:rPr>
                <w:rFonts w:ascii="Times New Roman" w:hAnsi="Times New Roman"/>
                <w:color w:val="auto"/>
              </w:rPr>
              <w:t>ECTS</w:t>
            </w:r>
          </w:p>
        </w:tc>
        <w:tc>
          <w:tcPr>
            <w:tcW w:w="4510" w:type="dxa"/>
            <w:vMerge w:val="restart"/>
          </w:tcPr>
          <w:p w:rsidR="00C55323" w:rsidRPr="00B14A05" w:rsidRDefault="00C55323" w:rsidP="00F27F46">
            <w:pPr>
              <w:pStyle w:val="Heading5"/>
              <w:spacing w:before="0" w:line="223" w:lineRule="auto"/>
              <w:ind w:right="-108"/>
              <w:jc w:val="center"/>
              <w:rPr>
                <w:rFonts w:ascii="Times New Roman" w:hAnsi="Times New Roman"/>
                <w:color w:val="auto"/>
              </w:rPr>
            </w:pPr>
            <w:r w:rsidRPr="00B14A05">
              <w:rPr>
                <w:rFonts w:ascii="Times New Roman" w:hAnsi="Times New Roman"/>
                <w:color w:val="auto"/>
              </w:rPr>
              <w:t>За шкалою університету</w:t>
            </w:r>
          </w:p>
        </w:tc>
        <w:tc>
          <w:tcPr>
            <w:tcW w:w="3999" w:type="dxa"/>
            <w:gridSpan w:val="2"/>
          </w:tcPr>
          <w:p w:rsidR="00C55323" w:rsidRPr="00B14A05" w:rsidRDefault="00C55323" w:rsidP="00F27F46">
            <w:pPr>
              <w:pStyle w:val="Heading3"/>
              <w:tabs>
                <w:tab w:val="num" w:pos="0"/>
              </w:tabs>
              <w:spacing w:before="0" w:line="223" w:lineRule="auto"/>
              <w:jc w:val="center"/>
              <w:rPr>
                <w:rFonts w:ascii="Times New Roman" w:hAnsi="Times New Roman"/>
                <w:color w:val="auto"/>
              </w:rPr>
            </w:pPr>
            <w:r w:rsidRPr="00B14A05">
              <w:rPr>
                <w:rFonts w:ascii="Times New Roman" w:hAnsi="Times New Roman"/>
                <w:color w:val="auto"/>
              </w:rPr>
              <w:t>За національною шкалою</w:t>
            </w:r>
          </w:p>
        </w:tc>
      </w:tr>
      <w:tr w:rsidR="00C55323" w:rsidRPr="00B14A05" w:rsidTr="00F27F46">
        <w:trPr>
          <w:cantSplit/>
          <w:trHeight w:val="58"/>
          <w:jc w:val="center"/>
        </w:trPr>
        <w:tc>
          <w:tcPr>
            <w:tcW w:w="1500" w:type="dxa"/>
            <w:vMerge/>
          </w:tcPr>
          <w:p w:rsidR="00C55323" w:rsidRPr="00B14A05" w:rsidRDefault="00C55323" w:rsidP="00F27F46">
            <w:pPr>
              <w:pStyle w:val="Heading2"/>
              <w:spacing w:before="0" w:line="223" w:lineRule="auto"/>
              <w:rPr>
                <w:rFonts w:ascii="Times New Roman" w:hAnsi="Times New Roman"/>
                <w:color w:val="auto"/>
                <w:sz w:val="24"/>
                <w:szCs w:val="24"/>
              </w:rPr>
            </w:pPr>
          </w:p>
        </w:tc>
        <w:tc>
          <w:tcPr>
            <w:tcW w:w="4510" w:type="dxa"/>
            <w:vMerge/>
          </w:tcPr>
          <w:p w:rsidR="00C55323" w:rsidRPr="00B14A05" w:rsidRDefault="00C55323" w:rsidP="00F27F46">
            <w:pPr>
              <w:pStyle w:val="Heading5"/>
              <w:spacing w:before="0" w:line="223" w:lineRule="auto"/>
              <w:rPr>
                <w:rFonts w:ascii="Times New Roman" w:hAnsi="Times New Roman"/>
                <w:color w:val="auto"/>
              </w:rPr>
            </w:pPr>
          </w:p>
        </w:tc>
        <w:tc>
          <w:tcPr>
            <w:tcW w:w="2126" w:type="dxa"/>
          </w:tcPr>
          <w:p w:rsidR="00C55323" w:rsidRPr="00B14A05" w:rsidRDefault="00C55323"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Екзамен</w:t>
            </w:r>
          </w:p>
        </w:tc>
        <w:tc>
          <w:tcPr>
            <w:tcW w:w="1873" w:type="dxa"/>
          </w:tcPr>
          <w:p w:rsidR="00C55323" w:rsidRPr="00B14A05" w:rsidRDefault="00C55323" w:rsidP="00F27F46">
            <w:pPr>
              <w:pStyle w:val="Heading3"/>
              <w:spacing w:before="0" w:line="223" w:lineRule="auto"/>
              <w:jc w:val="center"/>
              <w:rPr>
                <w:rFonts w:ascii="Times New Roman" w:hAnsi="Times New Roman"/>
                <w:color w:val="auto"/>
              </w:rPr>
            </w:pPr>
            <w:r w:rsidRPr="00B14A05">
              <w:rPr>
                <w:rFonts w:ascii="Times New Roman" w:hAnsi="Times New Roman"/>
                <w:color w:val="auto"/>
              </w:rPr>
              <w:t>Залік</w:t>
            </w: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A</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90 – 100 (відмінно)</w:t>
            </w:r>
          </w:p>
        </w:tc>
        <w:tc>
          <w:tcPr>
            <w:tcW w:w="2126" w:type="dxa"/>
            <w:vAlign w:val="center"/>
          </w:tcPr>
          <w:p w:rsidR="00C55323" w:rsidRPr="00B14A05" w:rsidRDefault="00C55323"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5 (відмінно)</w:t>
            </w:r>
          </w:p>
        </w:tc>
        <w:tc>
          <w:tcPr>
            <w:tcW w:w="1873" w:type="dxa"/>
            <w:vMerge w:val="restart"/>
            <w:vAlign w:val="center"/>
          </w:tcPr>
          <w:p w:rsidR="00C55323" w:rsidRPr="00B14A05" w:rsidRDefault="00C55323" w:rsidP="00F27F46">
            <w:pPr>
              <w:pStyle w:val="Heading4"/>
              <w:spacing w:before="0" w:line="223" w:lineRule="auto"/>
              <w:jc w:val="center"/>
              <w:rPr>
                <w:rFonts w:ascii="Times New Roman" w:hAnsi="Times New Roman"/>
                <w:i w:val="0"/>
                <w:color w:val="auto"/>
              </w:rPr>
            </w:pPr>
            <w:r w:rsidRPr="00B14A05">
              <w:rPr>
                <w:rFonts w:ascii="Times New Roman" w:hAnsi="Times New Roman"/>
                <w:i w:val="0"/>
                <w:color w:val="auto"/>
              </w:rPr>
              <w:t>Зараховано</w:t>
            </w: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B</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85 – 89 (дуже добре)</w:t>
            </w:r>
          </w:p>
        </w:tc>
        <w:tc>
          <w:tcPr>
            <w:tcW w:w="2126" w:type="dxa"/>
            <w:vMerge w:val="restart"/>
            <w:vAlign w:val="center"/>
          </w:tcPr>
          <w:p w:rsidR="00C55323" w:rsidRPr="00B14A05" w:rsidRDefault="00C55323" w:rsidP="00F27F46">
            <w:pPr>
              <w:spacing w:line="223" w:lineRule="auto"/>
              <w:ind w:right="-54"/>
              <w:jc w:val="center"/>
              <w:rPr>
                <w:spacing w:val="-2"/>
                <w:lang w:val="uk-UA"/>
              </w:rPr>
            </w:pPr>
            <w:r w:rsidRPr="00B14A05">
              <w:rPr>
                <w:spacing w:val="-2"/>
                <w:lang w:val="uk-UA"/>
              </w:rPr>
              <w:t>4 (добре)</w:t>
            </w:r>
          </w:p>
        </w:tc>
        <w:tc>
          <w:tcPr>
            <w:tcW w:w="1873" w:type="dxa"/>
            <w:vMerge/>
          </w:tcPr>
          <w:p w:rsidR="00C55323" w:rsidRPr="00B14A05" w:rsidRDefault="00C55323" w:rsidP="00F27F46">
            <w:pPr>
              <w:spacing w:line="223" w:lineRule="auto"/>
              <w:ind w:right="-54"/>
              <w:jc w:val="center"/>
              <w:rPr>
                <w:spacing w:val="-2"/>
                <w:lang w:val="uk-UA"/>
              </w:rPr>
            </w:pP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C</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75 – 84 (добре)</w:t>
            </w:r>
          </w:p>
        </w:tc>
        <w:tc>
          <w:tcPr>
            <w:tcW w:w="2126" w:type="dxa"/>
            <w:vMerge/>
            <w:vAlign w:val="center"/>
          </w:tcPr>
          <w:p w:rsidR="00C55323" w:rsidRPr="00B14A05" w:rsidRDefault="00C55323" w:rsidP="00F27F46">
            <w:pPr>
              <w:spacing w:line="223" w:lineRule="auto"/>
              <w:ind w:right="-54"/>
              <w:jc w:val="center"/>
              <w:rPr>
                <w:spacing w:val="-2"/>
                <w:lang w:val="uk-UA"/>
              </w:rPr>
            </w:pPr>
          </w:p>
        </w:tc>
        <w:tc>
          <w:tcPr>
            <w:tcW w:w="1873" w:type="dxa"/>
            <w:vMerge/>
          </w:tcPr>
          <w:p w:rsidR="00C55323" w:rsidRPr="00B14A05" w:rsidRDefault="00C55323" w:rsidP="00F27F46">
            <w:pPr>
              <w:spacing w:line="223" w:lineRule="auto"/>
              <w:ind w:right="-54"/>
              <w:jc w:val="center"/>
              <w:rPr>
                <w:spacing w:val="-2"/>
                <w:lang w:val="uk-UA"/>
              </w:rPr>
            </w:pP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D</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 xml:space="preserve">70 – 74 (задовільно) </w:t>
            </w:r>
          </w:p>
        </w:tc>
        <w:tc>
          <w:tcPr>
            <w:tcW w:w="2126" w:type="dxa"/>
            <w:vMerge w:val="restart"/>
            <w:vAlign w:val="center"/>
          </w:tcPr>
          <w:p w:rsidR="00C55323" w:rsidRPr="00B14A05" w:rsidRDefault="00C55323" w:rsidP="00F27F46">
            <w:pPr>
              <w:spacing w:line="223" w:lineRule="auto"/>
              <w:ind w:right="-54"/>
              <w:jc w:val="center"/>
              <w:rPr>
                <w:spacing w:val="-2"/>
                <w:lang w:val="uk-UA"/>
              </w:rPr>
            </w:pPr>
            <w:r w:rsidRPr="00B14A05">
              <w:rPr>
                <w:spacing w:val="-2"/>
                <w:lang w:val="uk-UA"/>
              </w:rPr>
              <w:t>3 (задовільно)</w:t>
            </w:r>
          </w:p>
        </w:tc>
        <w:tc>
          <w:tcPr>
            <w:tcW w:w="1873" w:type="dxa"/>
            <w:vMerge/>
          </w:tcPr>
          <w:p w:rsidR="00C55323" w:rsidRPr="00B14A05" w:rsidRDefault="00C55323" w:rsidP="00F27F46">
            <w:pPr>
              <w:spacing w:line="223" w:lineRule="auto"/>
              <w:ind w:right="-54"/>
              <w:jc w:val="center"/>
              <w:rPr>
                <w:spacing w:val="-2"/>
                <w:lang w:val="uk-UA"/>
              </w:rPr>
            </w:pP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E</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60 – 69 (достатньо)</w:t>
            </w:r>
          </w:p>
        </w:tc>
        <w:tc>
          <w:tcPr>
            <w:tcW w:w="2126" w:type="dxa"/>
            <w:vMerge/>
            <w:vAlign w:val="center"/>
          </w:tcPr>
          <w:p w:rsidR="00C55323" w:rsidRPr="00B14A05" w:rsidRDefault="00C55323" w:rsidP="00F27F46">
            <w:pPr>
              <w:spacing w:line="223" w:lineRule="auto"/>
              <w:ind w:right="-54"/>
              <w:jc w:val="center"/>
              <w:rPr>
                <w:spacing w:val="-2"/>
                <w:lang w:val="uk-UA"/>
              </w:rPr>
            </w:pPr>
          </w:p>
        </w:tc>
        <w:tc>
          <w:tcPr>
            <w:tcW w:w="1873" w:type="dxa"/>
            <w:vMerge/>
          </w:tcPr>
          <w:p w:rsidR="00C55323" w:rsidRPr="00B14A05" w:rsidRDefault="00C55323" w:rsidP="00F27F46">
            <w:pPr>
              <w:spacing w:line="223" w:lineRule="auto"/>
              <w:ind w:right="-54"/>
              <w:jc w:val="center"/>
              <w:rPr>
                <w:spacing w:val="-2"/>
                <w:lang w:val="uk-UA"/>
              </w:rPr>
            </w:pPr>
          </w:p>
        </w:tc>
      </w:tr>
      <w:tr w:rsidR="00C55323" w:rsidRPr="00B14A05"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FX</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35 – 59 (незадовільно – з можливістю повторного складання)</w:t>
            </w:r>
          </w:p>
        </w:tc>
        <w:tc>
          <w:tcPr>
            <w:tcW w:w="2126" w:type="dxa"/>
            <w:vMerge w:val="restart"/>
            <w:vAlign w:val="center"/>
          </w:tcPr>
          <w:p w:rsidR="00C55323" w:rsidRPr="00B14A05" w:rsidRDefault="00C55323" w:rsidP="00F27F46">
            <w:pPr>
              <w:spacing w:line="223" w:lineRule="auto"/>
              <w:ind w:right="-54"/>
              <w:jc w:val="center"/>
              <w:rPr>
                <w:spacing w:val="-2"/>
                <w:lang w:val="uk-UA"/>
              </w:rPr>
            </w:pPr>
            <w:r w:rsidRPr="00B14A05">
              <w:rPr>
                <w:spacing w:val="-2"/>
                <w:lang w:val="uk-UA"/>
              </w:rPr>
              <w:t>2 (незадовільно)</w:t>
            </w:r>
          </w:p>
        </w:tc>
        <w:tc>
          <w:tcPr>
            <w:tcW w:w="1873" w:type="dxa"/>
            <w:vMerge w:val="restart"/>
            <w:vAlign w:val="center"/>
          </w:tcPr>
          <w:p w:rsidR="00C55323" w:rsidRPr="00B14A05" w:rsidRDefault="00C55323" w:rsidP="00F27F46">
            <w:pPr>
              <w:spacing w:line="223" w:lineRule="auto"/>
              <w:ind w:right="-54"/>
              <w:rPr>
                <w:spacing w:val="-2"/>
                <w:lang w:val="uk-UA"/>
              </w:rPr>
            </w:pPr>
            <w:r w:rsidRPr="00B14A05">
              <w:rPr>
                <w:spacing w:val="-2"/>
                <w:lang w:val="uk-UA"/>
              </w:rPr>
              <w:t>Не зараховано</w:t>
            </w:r>
          </w:p>
        </w:tc>
      </w:tr>
      <w:tr w:rsidR="00C55323" w:rsidRPr="00BE449C" w:rsidTr="00F27F46">
        <w:trPr>
          <w:cantSplit/>
          <w:jc w:val="center"/>
        </w:trPr>
        <w:tc>
          <w:tcPr>
            <w:tcW w:w="1500" w:type="dxa"/>
            <w:vAlign w:val="center"/>
          </w:tcPr>
          <w:p w:rsidR="00C55323" w:rsidRPr="00B14A05" w:rsidRDefault="00C55323" w:rsidP="00F27F46">
            <w:pPr>
              <w:spacing w:line="223" w:lineRule="auto"/>
              <w:ind w:right="-68"/>
              <w:jc w:val="center"/>
              <w:rPr>
                <w:spacing w:val="-2"/>
                <w:lang w:val="uk-UA"/>
              </w:rPr>
            </w:pPr>
            <w:r w:rsidRPr="00B14A05">
              <w:rPr>
                <w:spacing w:val="-2"/>
                <w:lang w:val="uk-UA"/>
              </w:rPr>
              <w:t>F</w:t>
            </w:r>
          </w:p>
        </w:tc>
        <w:tc>
          <w:tcPr>
            <w:tcW w:w="4510" w:type="dxa"/>
            <w:vAlign w:val="center"/>
          </w:tcPr>
          <w:p w:rsidR="00C55323" w:rsidRPr="00B14A05" w:rsidRDefault="00C55323" w:rsidP="00F27F46">
            <w:pPr>
              <w:spacing w:line="223" w:lineRule="auto"/>
              <w:ind w:right="223"/>
              <w:jc w:val="center"/>
              <w:rPr>
                <w:spacing w:val="-2"/>
                <w:lang w:val="uk-UA"/>
              </w:rPr>
            </w:pPr>
            <w:r w:rsidRPr="00B14A05">
              <w:rPr>
                <w:spacing w:val="-2"/>
                <w:lang w:val="uk-UA"/>
              </w:rPr>
              <w:t>1 – 34 (незадовільно – з обов’язковим повторним курсом)</w:t>
            </w:r>
          </w:p>
        </w:tc>
        <w:tc>
          <w:tcPr>
            <w:tcW w:w="2126" w:type="dxa"/>
            <w:vMerge/>
          </w:tcPr>
          <w:p w:rsidR="00C55323" w:rsidRPr="00B14A05" w:rsidRDefault="00C55323" w:rsidP="00F27F46">
            <w:pPr>
              <w:spacing w:line="223" w:lineRule="auto"/>
              <w:ind w:right="-54"/>
              <w:jc w:val="center"/>
              <w:rPr>
                <w:spacing w:val="-2"/>
                <w:lang w:val="uk-UA"/>
              </w:rPr>
            </w:pPr>
          </w:p>
        </w:tc>
        <w:tc>
          <w:tcPr>
            <w:tcW w:w="1873" w:type="dxa"/>
            <w:vMerge/>
          </w:tcPr>
          <w:p w:rsidR="00C55323" w:rsidRPr="00B14A05" w:rsidRDefault="00C55323" w:rsidP="00F27F46">
            <w:pPr>
              <w:spacing w:line="223" w:lineRule="auto"/>
              <w:ind w:right="-54"/>
              <w:jc w:val="center"/>
              <w:rPr>
                <w:spacing w:val="-2"/>
                <w:lang w:val="uk-UA"/>
              </w:rPr>
            </w:pPr>
          </w:p>
        </w:tc>
      </w:tr>
    </w:tbl>
    <w:p w:rsidR="00C55323" w:rsidRPr="00B14A05" w:rsidRDefault="00C55323" w:rsidP="000B14DB">
      <w:pPr>
        <w:rPr>
          <w:b/>
          <w:bCs/>
          <w:color w:val="000000"/>
          <w:lang w:val="uk-UA"/>
        </w:rPr>
      </w:pPr>
    </w:p>
    <w:p w:rsidR="00C55323" w:rsidRPr="00B14A05" w:rsidRDefault="00C55323" w:rsidP="004533D3">
      <w:pPr>
        <w:jc w:val="center"/>
        <w:rPr>
          <w:b/>
          <w:bCs/>
          <w:color w:val="000000"/>
          <w:lang w:val="uk-UA"/>
        </w:rPr>
      </w:pPr>
      <w:r>
        <w:rPr>
          <w:b/>
          <w:bCs/>
          <w:color w:val="000000"/>
          <w:lang w:val="uk-UA"/>
        </w:rPr>
        <w:br w:type="page"/>
      </w:r>
      <w:r w:rsidRPr="00B14A05">
        <w:rPr>
          <w:b/>
          <w:bCs/>
          <w:color w:val="000000"/>
          <w:lang w:val="uk-UA"/>
        </w:rPr>
        <w:t>РОЗКЛАД КУРСУ ЗА ТЕМАМИ І КОНТРОЛЬНІ ЗАВДАННЯ</w:t>
      </w:r>
    </w:p>
    <w:p w:rsidR="00C55323" w:rsidRPr="00B14A05" w:rsidRDefault="00C55323" w:rsidP="004533D3">
      <w:pPr>
        <w:jc w:val="center"/>
        <w:rPr>
          <w:b/>
          <w:bCs/>
          <w:color w:val="00000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693"/>
        <w:gridCol w:w="4395"/>
        <w:gridCol w:w="1275"/>
      </w:tblGrid>
      <w:tr w:rsidR="00C55323" w:rsidRPr="00B14A05" w:rsidTr="008C1080">
        <w:tc>
          <w:tcPr>
            <w:tcW w:w="1843" w:type="dxa"/>
          </w:tcPr>
          <w:p w:rsidR="00C55323" w:rsidRPr="00B14A05" w:rsidRDefault="00C55323" w:rsidP="00F27F46">
            <w:pPr>
              <w:jc w:val="center"/>
              <w:rPr>
                <w:b/>
                <w:bCs/>
                <w:color w:val="000000"/>
                <w:lang w:val="uk-UA"/>
              </w:rPr>
            </w:pPr>
            <w:r w:rsidRPr="00B14A05">
              <w:rPr>
                <w:b/>
                <w:bCs/>
                <w:color w:val="000000"/>
                <w:lang w:val="uk-UA"/>
              </w:rPr>
              <w:t>Тиждень</w:t>
            </w:r>
          </w:p>
          <w:p w:rsidR="00C55323" w:rsidRPr="00B14A05" w:rsidRDefault="00C55323" w:rsidP="00F27F46">
            <w:pPr>
              <w:jc w:val="center"/>
              <w:rPr>
                <w:b/>
                <w:bCs/>
                <w:color w:val="000000"/>
                <w:lang w:val="uk-UA"/>
              </w:rPr>
            </w:pPr>
            <w:r w:rsidRPr="00B14A05">
              <w:rPr>
                <w:b/>
                <w:bCs/>
                <w:color w:val="000000"/>
                <w:lang w:val="uk-UA"/>
              </w:rPr>
              <w:t>і вид заняття</w:t>
            </w:r>
          </w:p>
        </w:tc>
        <w:tc>
          <w:tcPr>
            <w:tcW w:w="2693" w:type="dxa"/>
          </w:tcPr>
          <w:p w:rsidR="00C55323" w:rsidRPr="00B14A05" w:rsidRDefault="00C55323" w:rsidP="00F27F46">
            <w:pPr>
              <w:jc w:val="center"/>
              <w:rPr>
                <w:b/>
                <w:bCs/>
                <w:color w:val="000000"/>
                <w:lang w:val="uk-UA"/>
              </w:rPr>
            </w:pPr>
            <w:r w:rsidRPr="00B14A05">
              <w:rPr>
                <w:b/>
                <w:bCs/>
                <w:color w:val="000000"/>
                <w:lang w:val="uk-UA"/>
              </w:rPr>
              <w:t>Тема заняття</w:t>
            </w:r>
          </w:p>
        </w:tc>
        <w:tc>
          <w:tcPr>
            <w:tcW w:w="4395" w:type="dxa"/>
          </w:tcPr>
          <w:p w:rsidR="00C55323" w:rsidRPr="00B14A05" w:rsidRDefault="00C55323" w:rsidP="00F27F46">
            <w:pPr>
              <w:jc w:val="center"/>
              <w:rPr>
                <w:b/>
                <w:bCs/>
                <w:color w:val="000000"/>
                <w:lang w:val="uk-UA"/>
              </w:rPr>
            </w:pPr>
            <w:r w:rsidRPr="00B14A05">
              <w:rPr>
                <w:b/>
                <w:bCs/>
                <w:color w:val="000000"/>
                <w:lang w:val="uk-UA"/>
              </w:rPr>
              <w:t>Контрольний захід</w:t>
            </w:r>
          </w:p>
        </w:tc>
        <w:tc>
          <w:tcPr>
            <w:tcW w:w="1275" w:type="dxa"/>
          </w:tcPr>
          <w:p w:rsidR="00C55323" w:rsidRPr="00B14A05" w:rsidRDefault="00C55323" w:rsidP="00F27F46">
            <w:pPr>
              <w:jc w:val="center"/>
              <w:rPr>
                <w:b/>
                <w:lang w:val="uk-UA"/>
              </w:rPr>
            </w:pPr>
            <w:r w:rsidRPr="00B14A05">
              <w:rPr>
                <w:b/>
                <w:lang w:val="uk-UA"/>
              </w:rPr>
              <w:t>Кількість балів</w:t>
            </w:r>
          </w:p>
        </w:tc>
      </w:tr>
      <w:tr w:rsidR="00C55323" w:rsidRPr="00B14A05" w:rsidTr="008C1080">
        <w:tc>
          <w:tcPr>
            <w:tcW w:w="10206" w:type="dxa"/>
            <w:gridSpan w:val="4"/>
          </w:tcPr>
          <w:p w:rsidR="00C55323" w:rsidRPr="00B14A05" w:rsidRDefault="00C55323" w:rsidP="00F27F46">
            <w:pPr>
              <w:jc w:val="center"/>
              <w:rPr>
                <w:color w:val="000000"/>
                <w:lang w:val="uk-UA"/>
              </w:rPr>
            </w:pPr>
            <w:r w:rsidRPr="00B14A05">
              <w:rPr>
                <w:color w:val="000000"/>
                <w:lang w:val="uk-UA"/>
              </w:rPr>
              <w:t>Змістовий модуль 1</w:t>
            </w:r>
          </w:p>
        </w:tc>
      </w:tr>
      <w:tr w:rsidR="00C55323" w:rsidRPr="00960EA8" w:rsidTr="008C1080">
        <w:tc>
          <w:tcPr>
            <w:tcW w:w="1843" w:type="dxa"/>
          </w:tcPr>
          <w:p w:rsidR="00C55323" w:rsidRPr="00B14A05" w:rsidRDefault="00C55323" w:rsidP="00F27F46">
            <w:pPr>
              <w:jc w:val="center"/>
              <w:rPr>
                <w:color w:val="000000"/>
                <w:lang w:val="uk-UA"/>
              </w:rPr>
            </w:pPr>
            <w:r w:rsidRPr="00B14A05">
              <w:rPr>
                <w:color w:val="000000"/>
                <w:lang w:val="uk-UA"/>
              </w:rPr>
              <w:t>Тиждень 1</w:t>
            </w:r>
          </w:p>
          <w:p w:rsidR="00C55323" w:rsidRPr="00B14A05" w:rsidRDefault="00C55323" w:rsidP="00F27F46">
            <w:pPr>
              <w:jc w:val="center"/>
              <w:rPr>
                <w:color w:val="000000"/>
                <w:lang w:val="uk-UA"/>
              </w:rPr>
            </w:pPr>
            <w:r w:rsidRPr="00B14A05">
              <w:rPr>
                <w:color w:val="000000"/>
                <w:lang w:val="uk-UA"/>
              </w:rPr>
              <w:t>Лекція 1</w:t>
            </w:r>
          </w:p>
        </w:tc>
        <w:tc>
          <w:tcPr>
            <w:tcW w:w="2693" w:type="dxa"/>
            <w:vMerge w:val="restart"/>
          </w:tcPr>
          <w:p w:rsidR="00C55323" w:rsidRPr="00684DD9" w:rsidRDefault="00C55323" w:rsidP="00026CFD">
            <w:pPr>
              <w:rPr>
                <w:bCs/>
                <w:lang w:val="uk-UA"/>
              </w:rPr>
            </w:pPr>
            <w:r w:rsidRPr="00960EA8">
              <w:rPr>
                <w:bCs/>
                <w:lang w:val="uk-UA"/>
              </w:rPr>
              <w:t>Місце моделювання на різних етапах життєвого циклу програмного забезпечення.</w:t>
            </w:r>
            <w:r>
              <w:rPr>
                <w:bCs/>
                <w:lang w:val="uk-UA"/>
              </w:rPr>
              <w:t xml:space="preserve"> </w:t>
            </w:r>
            <w:r w:rsidRPr="00684DD9">
              <w:rPr>
                <w:bCs/>
                <w:lang w:val="uk-UA"/>
              </w:rPr>
              <w:t>EEPC (Extended Event-driven Process Chain) – розширений подієвий ланцюжок процесів</w:t>
            </w:r>
            <w:r>
              <w:rPr>
                <w:bCs/>
                <w:lang w:val="uk-UA"/>
              </w:rPr>
              <w:t>.</w:t>
            </w:r>
          </w:p>
        </w:tc>
        <w:tc>
          <w:tcPr>
            <w:tcW w:w="4395" w:type="dxa"/>
          </w:tcPr>
          <w:p w:rsidR="00C55323" w:rsidRPr="00B14A05" w:rsidRDefault="00C55323" w:rsidP="00026CFD">
            <w:pPr>
              <w:rPr>
                <w:color w:val="000000"/>
                <w:lang w:val="uk-UA"/>
              </w:rPr>
            </w:pPr>
          </w:p>
        </w:tc>
        <w:tc>
          <w:tcPr>
            <w:tcW w:w="1275" w:type="dxa"/>
          </w:tcPr>
          <w:p w:rsidR="00C55323" w:rsidRPr="00B14A05" w:rsidRDefault="00C55323" w:rsidP="00F27F46">
            <w:pPr>
              <w:jc w:val="center"/>
              <w:rPr>
                <w:color w:val="000000"/>
                <w:lang w:val="uk-UA"/>
              </w:rPr>
            </w:pPr>
          </w:p>
        </w:tc>
      </w:tr>
      <w:tr w:rsidR="00C55323" w:rsidRPr="00684F3E" w:rsidTr="008C1080">
        <w:trPr>
          <w:trHeight w:val="225"/>
        </w:trPr>
        <w:tc>
          <w:tcPr>
            <w:tcW w:w="1843" w:type="dxa"/>
            <w:vMerge w:val="restart"/>
          </w:tcPr>
          <w:p w:rsidR="00C55323" w:rsidRPr="00B14A05" w:rsidRDefault="00C55323" w:rsidP="00684DD9">
            <w:pPr>
              <w:jc w:val="center"/>
              <w:rPr>
                <w:color w:val="000000"/>
                <w:lang w:val="uk-UA"/>
              </w:rPr>
            </w:pPr>
            <w:r w:rsidRPr="00B14A05">
              <w:rPr>
                <w:color w:val="000000"/>
                <w:lang w:val="uk-UA"/>
              </w:rPr>
              <w:t xml:space="preserve">Тиждень </w:t>
            </w:r>
            <w:r w:rsidRPr="00B14A05">
              <w:rPr>
                <w:rFonts w:eastAsia="Times New Roman"/>
                <w:iCs/>
                <w:color w:val="000000"/>
                <w:lang w:val="uk-UA" w:eastAsia="ru-RU"/>
              </w:rPr>
              <w:t>1</w:t>
            </w:r>
            <w:r w:rsidRPr="00620193">
              <w:rPr>
                <w:iCs/>
                <w:color w:val="000000"/>
                <w:lang w:val="uk-UA"/>
              </w:rPr>
              <w:t>–</w:t>
            </w:r>
            <w:r>
              <w:rPr>
                <w:rFonts w:eastAsia="Times New Roman"/>
                <w:iCs/>
                <w:color w:val="000000"/>
                <w:lang w:val="uk-UA" w:eastAsia="ru-RU"/>
              </w:rPr>
              <w:t>2</w:t>
            </w:r>
          </w:p>
          <w:p w:rsidR="00C55323" w:rsidRPr="00B14A05" w:rsidRDefault="00C55323" w:rsidP="00684DD9">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1</w:t>
            </w:r>
          </w:p>
        </w:tc>
        <w:tc>
          <w:tcPr>
            <w:tcW w:w="2693" w:type="dxa"/>
            <w:vMerge/>
          </w:tcPr>
          <w:p w:rsidR="00C55323" w:rsidRPr="00B14A05" w:rsidRDefault="00C55323" w:rsidP="00026CFD">
            <w:pPr>
              <w:rPr>
                <w:lang w:val="uk-UA"/>
              </w:rPr>
            </w:pPr>
          </w:p>
        </w:tc>
        <w:tc>
          <w:tcPr>
            <w:tcW w:w="4395" w:type="dxa"/>
          </w:tcPr>
          <w:p w:rsidR="00C55323" w:rsidRPr="00B14A05" w:rsidRDefault="00C55323" w:rsidP="00026CFD">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1</w:t>
            </w:r>
          </w:p>
        </w:tc>
        <w:tc>
          <w:tcPr>
            <w:tcW w:w="1275" w:type="dxa"/>
          </w:tcPr>
          <w:p w:rsidR="00C55323" w:rsidRPr="00B14A05" w:rsidRDefault="00C55323" w:rsidP="00F27F46">
            <w:pPr>
              <w:jc w:val="center"/>
              <w:rPr>
                <w:color w:val="000000"/>
                <w:lang w:val="uk-UA"/>
              </w:rPr>
            </w:pPr>
            <w:r>
              <w:rPr>
                <w:color w:val="000000"/>
                <w:lang w:val="uk-UA"/>
              </w:rPr>
              <w:t>6</w:t>
            </w:r>
          </w:p>
        </w:tc>
      </w:tr>
      <w:tr w:rsidR="00C55323" w:rsidRPr="00684F3E" w:rsidTr="008C1080">
        <w:trPr>
          <w:trHeight w:val="671"/>
        </w:trPr>
        <w:tc>
          <w:tcPr>
            <w:tcW w:w="1843" w:type="dxa"/>
            <w:vMerge/>
          </w:tcPr>
          <w:p w:rsidR="00C55323" w:rsidRPr="00B14A05" w:rsidRDefault="00C55323" w:rsidP="00684DD9">
            <w:pPr>
              <w:jc w:val="center"/>
              <w:rPr>
                <w:color w:val="000000"/>
                <w:lang w:val="uk-UA"/>
              </w:rPr>
            </w:pPr>
          </w:p>
        </w:tc>
        <w:tc>
          <w:tcPr>
            <w:tcW w:w="2693" w:type="dxa"/>
            <w:vMerge/>
          </w:tcPr>
          <w:p w:rsidR="00C55323" w:rsidRPr="00B14A05" w:rsidRDefault="00C55323" w:rsidP="00026CFD">
            <w:pPr>
              <w:rPr>
                <w:lang w:val="uk-UA"/>
              </w:rPr>
            </w:pPr>
          </w:p>
        </w:tc>
        <w:tc>
          <w:tcPr>
            <w:tcW w:w="4395" w:type="dxa"/>
          </w:tcPr>
          <w:p w:rsidR="00C55323" w:rsidRDefault="00C55323" w:rsidP="00026CFD">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1</w:t>
            </w:r>
          </w:p>
        </w:tc>
        <w:tc>
          <w:tcPr>
            <w:tcW w:w="1275" w:type="dxa"/>
          </w:tcPr>
          <w:p w:rsidR="00C55323" w:rsidRDefault="00C55323" w:rsidP="00F27F46">
            <w:pPr>
              <w:jc w:val="center"/>
              <w:rPr>
                <w:color w:val="000000"/>
                <w:lang w:val="uk-UA"/>
              </w:rPr>
            </w:pPr>
            <w:r>
              <w:rPr>
                <w:color w:val="000000"/>
                <w:lang w:val="uk-UA"/>
              </w:rPr>
              <w:t>2</w:t>
            </w:r>
          </w:p>
        </w:tc>
      </w:tr>
      <w:tr w:rsidR="00C55323" w:rsidRPr="00B14A05" w:rsidTr="008C1080">
        <w:tc>
          <w:tcPr>
            <w:tcW w:w="10206" w:type="dxa"/>
            <w:gridSpan w:val="4"/>
          </w:tcPr>
          <w:p w:rsidR="00C55323" w:rsidRPr="00B14A05" w:rsidRDefault="00C55323" w:rsidP="00F27F46">
            <w:pPr>
              <w:jc w:val="center"/>
              <w:rPr>
                <w:color w:val="000000"/>
                <w:lang w:val="uk-UA"/>
              </w:rPr>
            </w:pPr>
            <w:r w:rsidRPr="00B14A05">
              <w:rPr>
                <w:color w:val="000000"/>
                <w:lang w:val="uk-UA"/>
              </w:rPr>
              <w:t>Змістовий модуль 2</w:t>
            </w:r>
          </w:p>
        </w:tc>
      </w:tr>
      <w:tr w:rsidR="00C55323" w:rsidRPr="00B14A05" w:rsidTr="008C1080">
        <w:trPr>
          <w:trHeight w:val="411"/>
        </w:trPr>
        <w:tc>
          <w:tcPr>
            <w:tcW w:w="1843" w:type="dxa"/>
          </w:tcPr>
          <w:p w:rsidR="00C55323" w:rsidRPr="00B14A05" w:rsidRDefault="00C55323" w:rsidP="004B7EE6">
            <w:pPr>
              <w:jc w:val="center"/>
              <w:rPr>
                <w:color w:val="000000"/>
                <w:lang w:val="uk-UA"/>
              </w:rPr>
            </w:pPr>
            <w:r w:rsidRPr="00B14A05">
              <w:rPr>
                <w:color w:val="000000"/>
                <w:lang w:val="uk-UA"/>
              </w:rPr>
              <w:t xml:space="preserve">Тиждень </w:t>
            </w:r>
            <w:r>
              <w:rPr>
                <w:color w:val="000000"/>
                <w:lang w:val="uk-UA"/>
              </w:rPr>
              <w:t>3, 5</w:t>
            </w:r>
          </w:p>
          <w:p w:rsidR="00C55323" w:rsidRPr="00B14A05" w:rsidRDefault="00C55323" w:rsidP="004B7EE6">
            <w:pPr>
              <w:jc w:val="center"/>
              <w:rPr>
                <w:color w:val="000000"/>
                <w:lang w:val="uk-UA"/>
              </w:rPr>
            </w:pPr>
            <w:r w:rsidRPr="00B14A05">
              <w:rPr>
                <w:color w:val="000000"/>
                <w:lang w:val="uk-UA"/>
              </w:rPr>
              <w:t xml:space="preserve">Лекція </w:t>
            </w:r>
            <w:r>
              <w:rPr>
                <w:color w:val="000000"/>
                <w:lang w:val="uk-UA"/>
              </w:rPr>
              <w:t>2</w:t>
            </w:r>
          </w:p>
        </w:tc>
        <w:tc>
          <w:tcPr>
            <w:tcW w:w="2693" w:type="dxa"/>
            <w:vMerge w:val="restart"/>
          </w:tcPr>
          <w:p w:rsidR="00C55323" w:rsidRPr="00B14A05" w:rsidRDefault="00C55323" w:rsidP="00026CFD">
            <w:pPr>
              <w:rPr>
                <w:color w:val="000000"/>
                <w:lang w:val="uk-UA"/>
              </w:rPr>
            </w:pPr>
            <w:r w:rsidRPr="00B14A05">
              <w:rPr>
                <w:bCs/>
                <w:lang w:val="uk-UA"/>
              </w:rPr>
              <w:t>BPMN (Business Process Modeling Notation) – нотація моделювання бізнес-процесів</w:t>
            </w:r>
            <w:r>
              <w:rPr>
                <w:bCs/>
                <w:lang w:val="uk-UA"/>
              </w:rPr>
              <w:t>.</w:t>
            </w:r>
          </w:p>
        </w:tc>
        <w:tc>
          <w:tcPr>
            <w:tcW w:w="4395" w:type="dxa"/>
          </w:tcPr>
          <w:p w:rsidR="00C55323" w:rsidRPr="00B14A05" w:rsidRDefault="00C55323" w:rsidP="006114F0">
            <w:pPr>
              <w:rPr>
                <w:color w:val="000000"/>
                <w:lang w:val="uk-UA"/>
              </w:rPr>
            </w:pPr>
          </w:p>
        </w:tc>
        <w:tc>
          <w:tcPr>
            <w:tcW w:w="1275" w:type="dxa"/>
          </w:tcPr>
          <w:p w:rsidR="00C55323" w:rsidRPr="00B14A05" w:rsidRDefault="00C55323" w:rsidP="006114F0">
            <w:pPr>
              <w:jc w:val="center"/>
              <w:rPr>
                <w:color w:val="000000"/>
                <w:lang w:val="uk-UA"/>
              </w:rPr>
            </w:pPr>
          </w:p>
        </w:tc>
      </w:tr>
      <w:tr w:rsidR="00C55323" w:rsidRPr="00B14A05" w:rsidTr="008C1080">
        <w:trPr>
          <w:trHeight w:val="254"/>
        </w:trPr>
        <w:tc>
          <w:tcPr>
            <w:tcW w:w="1843" w:type="dxa"/>
            <w:vMerge w:val="restart"/>
          </w:tcPr>
          <w:p w:rsidR="00C55323" w:rsidRPr="00B14A05" w:rsidRDefault="00C55323" w:rsidP="00D85683">
            <w:pPr>
              <w:jc w:val="center"/>
              <w:rPr>
                <w:color w:val="000000"/>
                <w:lang w:val="uk-UA"/>
              </w:rPr>
            </w:pPr>
            <w:r w:rsidRPr="00B14A05">
              <w:rPr>
                <w:color w:val="000000"/>
                <w:lang w:val="uk-UA"/>
              </w:rPr>
              <w:t xml:space="preserve">Тиждень </w:t>
            </w:r>
            <w:r>
              <w:rPr>
                <w:rFonts w:eastAsia="Times New Roman"/>
                <w:iCs/>
                <w:color w:val="000000"/>
                <w:lang w:val="uk-UA" w:eastAsia="ru-RU"/>
              </w:rPr>
              <w:t>3</w:t>
            </w:r>
            <w:r w:rsidRPr="00620193">
              <w:rPr>
                <w:iCs/>
                <w:color w:val="000000"/>
                <w:lang w:val="uk-UA"/>
              </w:rPr>
              <w:t>–</w:t>
            </w:r>
            <w:r>
              <w:rPr>
                <w:rFonts w:eastAsia="Times New Roman"/>
                <w:iCs/>
                <w:color w:val="000000"/>
                <w:lang w:val="uk-UA" w:eastAsia="ru-RU"/>
              </w:rPr>
              <w:t>4</w:t>
            </w:r>
          </w:p>
          <w:p w:rsidR="00C55323" w:rsidRPr="00B14A05" w:rsidRDefault="00C55323" w:rsidP="00D85683">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2</w:t>
            </w:r>
          </w:p>
        </w:tc>
        <w:tc>
          <w:tcPr>
            <w:tcW w:w="2693" w:type="dxa"/>
            <w:vMerge/>
          </w:tcPr>
          <w:p w:rsidR="00C55323" w:rsidRPr="00B14A05" w:rsidRDefault="00C55323" w:rsidP="00026CFD">
            <w:pPr>
              <w:rPr>
                <w:bCs/>
                <w:lang w:val="uk-UA"/>
              </w:rPr>
            </w:pPr>
          </w:p>
        </w:tc>
        <w:tc>
          <w:tcPr>
            <w:tcW w:w="4395" w:type="dxa"/>
          </w:tcPr>
          <w:p w:rsidR="00C55323" w:rsidRPr="00B14A05" w:rsidRDefault="00C55323"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2</w:t>
            </w:r>
          </w:p>
        </w:tc>
        <w:tc>
          <w:tcPr>
            <w:tcW w:w="1275" w:type="dxa"/>
          </w:tcPr>
          <w:p w:rsidR="00C55323" w:rsidRPr="00B14A05" w:rsidRDefault="00C55323" w:rsidP="00A8388C">
            <w:pPr>
              <w:jc w:val="center"/>
              <w:rPr>
                <w:color w:val="000000"/>
                <w:lang w:val="uk-UA"/>
              </w:rPr>
            </w:pPr>
            <w:r>
              <w:rPr>
                <w:color w:val="000000"/>
                <w:lang w:val="uk-UA"/>
              </w:rPr>
              <w:t>6</w:t>
            </w:r>
          </w:p>
        </w:tc>
      </w:tr>
      <w:tr w:rsidR="00C55323" w:rsidRPr="00B14A05" w:rsidTr="00E6327C">
        <w:trPr>
          <w:trHeight w:val="550"/>
        </w:trPr>
        <w:tc>
          <w:tcPr>
            <w:tcW w:w="1843" w:type="dxa"/>
            <w:vMerge/>
          </w:tcPr>
          <w:p w:rsidR="00C55323" w:rsidRPr="00B14A05" w:rsidRDefault="00C55323" w:rsidP="004B7EE6">
            <w:pPr>
              <w:jc w:val="center"/>
              <w:rPr>
                <w:color w:val="000000"/>
                <w:lang w:val="uk-UA"/>
              </w:rPr>
            </w:pPr>
          </w:p>
        </w:tc>
        <w:tc>
          <w:tcPr>
            <w:tcW w:w="2693" w:type="dxa"/>
            <w:vMerge/>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2</w:t>
            </w:r>
          </w:p>
        </w:tc>
        <w:tc>
          <w:tcPr>
            <w:tcW w:w="1275" w:type="dxa"/>
          </w:tcPr>
          <w:p w:rsidR="00C55323" w:rsidRDefault="00C55323" w:rsidP="00A8388C">
            <w:pPr>
              <w:jc w:val="center"/>
              <w:rPr>
                <w:color w:val="000000"/>
                <w:lang w:val="uk-UA"/>
              </w:rPr>
            </w:pPr>
            <w:r>
              <w:rPr>
                <w:color w:val="000000"/>
                <w:lang w:val="uk-UA"/>
              </w:rPr>
              <w:t>2</w:t>
            </w:r>
          </w:p>
        </w:tc>
      </w:tr>
      <w:tr w:rsidR="00C55323" w:rsidRPr="008B6BB7" w:rsidTr="008C1080">
        <w:trPr>
          <w:trHeight w:val="270"/>
        </w:trPr>
        <w:tc>
          <w:tcPr>
            <w:tcW w:w="1843" w:type="dxa"/>
            <w:vMerge w:val="restart"/>
          </w:tcPr>
          <w:p w:rsidR="00C55323" w:rsidRPr="00B14A05" w:rsidRDefault="00C55323" w:rsidP="008B6BB7">
            <w:pPr>
              <w:jc w:val="center"/>
              <w:rPr>
                <w:color w:val="000000"/>
                <w:lang w:val="uk-UA"/>
              </w:rPr>
            </w:pPr>
            <w:r w:rsidRPr="00B14A05">
              <w:rPr>
                <w:color w:val="000000"/>
                <w:lang w:val="uk-UA"/>
              </w:rPr>
              <w:t xml:space="preserve">Тиждень </w:t>
            </w:r>
            <w:r>
              <w:rPr>
                <w:rFonts w:eastAsia="Times New Roman"/>
                <w:iCs/>
                <w:color w:val="000000"/>
                <w:lang w:val="uk-UA" w:eastAsia="ru-RU"/>
              </w:rPr>
              <w:t>5</w:t>
            </w:r>
            <w:r w:rsidRPr="00620193">
              <w:rPr>
                <w:iCs/>
                <w:color w:val="000000"/>
                <w:lang w:val="uk-UA"/>
              </w:rPr>
              <w:t>–</w:t>
            </w:r>
            <w:r>
              <w:rPr>
                <w:rFonts w:eastAsia="Times New Roman"/>
                <w:iCs/>
                <w:color w:val="000000"/>
                <w:lang w:val="uk-UA" w:eastAsia="ru-RU"/>
              </w:rPr>
              <w:t>6</w:t>
            </w:r>
          </w:p>
          <w:p w:rsidR="00C55323" w:rsidRPr="00B14A05" w:rsidRDefault="00C55323" w:rsidP="008B6BB7">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2693" w:type="dxa"/>
            <w:vMerge w:val="restart"/>
          </w:tcPr>
          <w:p w:rsidR="00C55323" w:rsidRPr="00B14A05" w:rsidRDefault="00C55323" w:rsidP="00026CFD">
            <w:pPr>
              <w:rPr>
                <w:bCs/>
                <w:lang w:val="uk-UA"/>
              </w:rPr>
            </w:pPr>
            <w:r w:rsidRPr="001D750C">
              <w:rPr>
                <w:lang w:val="uk-UA"/>
              </w:rPr>
              <w:t>UML. Behavior models – моделі поведінки в UML</w:t>
            </w:r>
            <w:r>
              <w:rPr>
                <w:lang w:val="uk-UA"/>
              </w:rPr>
              <w:t>.</w:t>
            </w:r>
          </w:p>
        </w:tc>
        <w:tc>
          <w:tcPr>
            <w:tcW w:w="4395" w:type="dxa"/>
          </w:tcPr>
          <w:p w:rsidR="00C55323" w:rsidRPr="00B14A05" w:rsidRDefault="00C55323"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3</w:t>
            </w:r>
          </w:p>
        </w:tc>
        <w:tc>
          <w:tcPr>
            <w:tcW w:w="1275" w:type="dxa"/>
          </w:tcPr>
          <w:p w:rsidR="00C55323" w:rsidRDefault="00C55323" w:rsidP="00A8388C">
            <w:pPr>
              <w:jc w:val="center"/>
              <w:rPr>
                <w:color w:val="000000"/>
                <w:lang w:val="uk-UA"/>
              </w:rPr>
            </w:pPr>
            <w:r>
              <w:rPr>
                <w:color w:val="000000"/>
                <w:lang w:val="uk-UA"/>
              </w:rPr>
              <w:t>6</w:t>
            </w:r>
          </w:p>
        </w:tc>
      </w:tr>
      <w:tr w:rsidR="00C55323" w:rsidRPr="008B6BB7" w:rsidTr="006957B2">
        <w:trPr>
          <w:trHeight w:val="820"/>
        </w:trPr>
        <w:tc>
          <w:tcPr>
            <w:tcW w:w="1843" w:type="dxa"/>
            <w:vMerge/>
          </w:tcPr>
          <w:p w:rsidR="00C55323" w:rsidRPr="00B14A05" w:rsidRDefault="00C55323" w:rsidP="004B7EE6">
            <w:pPr>
              <w:jc w:val="center"/>
              <w:rPr>
                <w:color w:val="000000"/>
                <w:lang w:val="uk-UA"/>
              </w:rPr>
            </w:pPr>
          </w:p>
        </w:tc>
        <w:tc>
          <w:tcPr>
            <w:tcW w:w="2693" w:type="dxa"/>
            <w:vMerge/>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3</w:t>
            </w:r>
          </w:p>
        </w:tc>
        <w:tc>
          <w:tcPr>
            <w:tcW w:w="1275" w:type="dxa"/>
          </w:tcPr>
          <w:p w:rsidR="00C55323" w:rsidRDefault="00C55323" w:rsidP="00A8388C">
            <w:pPr>
              <w:jc w:val="center"/>
              <w:rPr>
                <w:color w:val="000000"/>
                <w:lang w:val="uk-UA"/>
              </w:rPr>
            </w:pPr>
            <w:r>
              <w:rPr>
                <w:color w:val="000000"/>
                <w:lang w:val="uk-UA"/>
              </w:rPr>
              <w:t>2</w:t>
            </w:r>
          </w:p>
        </w:tc>
      </w:tr>
      <w:tr w:rsidR="00C55323" w:rsidRPr="008B6BB7" w:rsidTr="008C1080">
        <w:trPr>
          <w:trHeight w:val="270"/>
        </w:trPr>
        <w:tc>
          <w:tcPr>
            <w:tcW w:w="1843" w:type="dxa"/>
          </w:tcPr>
          <w:p w:rsidR="00C55323" w:rsidRPr="00B14A05" w:rsidRDefault="00C55323" w:rsidP="004B7EE6">
            <w:pPr>
              <w:jc w:val="center"/>
              <w:rPr>
                <w:color w:val="000000"/>
                <w:lang w:val="uk-UA"/>
              </w:rPr>
            </w:pPr>
            <w:r w:rsidRPr="00B14A05">
              <w:rPr>
                <w:color w:val="000000"/>
                <w:lang w:val="uk-UA"/>
              </w:rPr>
              <w:t xml:space="preserve">Тиждень </w:t>
            </w:r>
            <w:r>
              <w:rPr>
                <w:rFonts w:eastAsia="Times New Roman"/>
                <w:iCs/>
                <w:color w:val="000000"/>
                <w:lang w:val="uk-UA" w:eastAsia="ru-RU"/>
              </w:rPr>
              <w:t>6</w:t>
            </w:r>
          </w:p>
        </w:tc>
        <w:tc>
          <w:tcPr>
            <w:tcW w:w="2693" w:type="dxa"/>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Pr>
                <w:iCs/>
                <w:color w:val="000000"/>
                <w:lang w:val="uk-UA"/>
              </w:rPr>
              <w:t>Тестування за пройденим матеріалом змістовних модулів 1</w:t>
            </w:r>
            <w:r w:rsidRPr="00620193">
              <w:rPr>
                <w:iCs/>
                <w:color w:val="000000"/>
                <w:lang w:val="uk-UA"/>
              </w:rPr>
              <w:t>–</w:t>
            </w:r>
            <w:r>
              <w:rPr>
                <w:iCs/>
                <w:color w:val="000000"/>
                <w:lang w:val="uk-UA"/>
              </w:rPr>
              <w:t>2</w:t>
            </w:r>
          </w:p>
        </w:tc>
        <w:tc>
          <w:tcPr>
            <w:tcW w:w="1275" w:type="dxa"/>
          </w:tcPr>
          <w:p w:rsidR="00C55323" w:rsidRDefault="00C55323" w:rsidP="00A8388C">
            <w:pPr>
              <w:jc w:val="center"/>
              <w:rPr>
                <w:color w:val="000000"/>
                <w:lang w:val="uk-UA"/>
              </w:rPr>
            </w:pPr>
            <w:r>
              <w:rPr>
                <w:color w:val="000000"/>
                <w:lang w:val="uk-UA"/>
              </w:rPr>
              <w:t>6</w:t>
            </w:r>
          </w:p>
        </w:tc>
      </w:tr>
      <w:tr w:rsidR="00C55323" w:rsidRPr="00B14A05" w:rsidTr="008C1080">
        <w:tc>
          <w:tcPr>
            <w:tcW w:w="10206" w:type="dxa"/>
            <w:gridSpan w:val="4"/>
          </w:tcPr>
          <w:p w:rsidR="00C55323" w:rsidRPr="00B14A05" w:rsidRDefault="00C55323" w:rsidP="00F27F46">
            <w:pPr>
              <w:jc w:val="center"/>
              <w:rPr>
                <w:color w:val="000000"/>
                <w:lang w:val="uk-UA"/>
              </w:rPr>
            </w:pPr>
            <w:r w:rsidRPr="00B14A05">
              <w:rPr>
                <w:color w:val="000000"/>
                <w:lang w:val="uk-UA"/>
              </w:rPr>
              <w:t>Змістовий модуль 3</w:t>
            </w:r>
          </w:p>
        </w:tc>
      </w:tr>
      <w:tr w:rsidR="00C55323" w:rsidRPr="00BE449C" w:rsidTr="008C1080">
        <w:tc>
          <w:tcPr>
            <w:tcW w:w="1843" w:type="dxa"/>
          </w:tcPr>
          <w:p w:rsidR="00C55323" w:rsidRPr="00B14A05" w:rsidRDefault="00C55323" w:rsidP="00F27F46">
            <w:pPr>
              <w:jc w:val="center"/>
              <w:rPr>
                <w:color w:val="000000"/>
                <w:lang w:val="uk-UA"/>
              </w:rPr>
            </w:pPr>
            <w:r w:rsidRPr="00B14A05">
              <w:rPr>
                <w:color w:val="000000"/>
                <w:lang w:val="uk-UA"/>
              </w:rPr>
              <w:t xml:space="preserve">Тиждень </w:t>
            </w:r>
            <w:r>
              <w:rPr>
                <w:color w:val="000000"/>
                <w:lang w:val="uk-UA"/>
              </w:rPr>
              <w:t>7</w:t>
            </w:r>
            <w:r w:rsidRPr="00B14A05">
              <w:rPr>
                <w:color w:val="000000"/>
                <w:lang w:val="uk-UA"/>
              </w:rPr>
              <w:t xml:space="preserve">, </w:t>
            </w:r>
            <w:r>
              <w:rPr>
                <w:color w:val="000000"/>
                <w:lang w:val="uk-UA"/>
              </w:rPr>
              <w:t>9</w:t>
            </w:r>
          </w:p>
          <w:p w:rsidR="00C55323" w:rsidRPr="00B14A05" w:rsidRDefault="00C55323" w:rsidP="00F27F46">
            <w:pPr>
              <w:jc w:val="center"/>
              <w:rPr>
                <w:color w:val="000000"/>
                <w:lang w:val="uk-UA"/>
              </w:rPr>
            </w:pPr>
            <w:r>
              <w:rPr>
                <w:color w:val="000000"/>
                <w:lang w:val="uk-UA"/>
              </w:rPr>
              <w:t>Лекція 3</w:t>
            </w:r>
          </w:p>
        </w:tc>
        <w:tc>
          <w:tcPr>
            <w:tcW w:w="2693" w:type="dxa"/>
            <w:vMerge w:val="restart"/>
          </w:tcPr>
          <w:p w:rsidR="00C55323" w:rsidRPr="00D85683" w:rsidRDefault="00C55323" w:rsidP="00026CFD">
            <w:pPr>
              <w:rPr>
                <w:bCs/>
                <w:lang w:val="uk-UA"/>
              </w:rPr>
            </w:pPr>
            <w:r w:rsidRPr="00D85683">
              <w:rPr>
                <w:bCs/>
                <w:lang w:val="uk-UA"/>
              </w:rPr>
              <w:t xml:space="preserve">ERM, IDEF1/IDEF1X (Entity-Relationship Model, </w:t>
            </w:r>
            <w:hyperlink r:id="rId10" w:tooltip="Бизнес-процесс" w:history="1">
              <w:hyperlink r:id="rId11" w:tooltip="DFD" w:history="1">
                <w:r w:rsidRPr="00D85683">
                  <w:rPr>
                    <w:bCs/>
                    <w:lang w:val="uk-UA"/>
                  </w:rPr>
                  <w:t xml:space="preserve">Information </w:t>
                </w:r>
              </w:hyperlink>
              <w:r w:rsidRPr="00D85683">
                <w:rPr>
                  <w:bCs/>
                  <w:lang w:val="uk-UA"/>
                </w:rPr>
                <w:t>Modeling</w:t>
              </w:r>
            </w:hyperlink>
            <w:r w:rsidRPr="00D85683">
              <w:rPr>
                <w:bCs/>
                <w:lang w:val="uk-UA"/>
              </w:rPr>
              <w:t>/</w:t>
            </w:r>
            <w:hyperlink r:id="rId12" w:tooltip="ER-модель данных" w:history="1">
              <w:r w:rsidRPr="00D85683">
                <w:rPr>
                  <w:bCs/>
                  <w:lang w:val="uk-UA"/>
                </w:rPr>
                <w:t>Data Modeling</w:t>
              </w:r>
            </w:hyperlink>
            <w:r w:rsidRPr="00D85683">
              <w:rPr>
                <w:bCs/>
                <w:lang w:val="uk-UA"/>
              </w:rPr>
              <w:t>) – модель сутність-зв'язок, інформаційна модель/модель даних</w:t>
            </w:r>
            <w:r>
              <w:rPr>
                <w:bCs/>
                <w:lang w:val="uk-UA"/>
              </w:rPr>
              <w:t>.</w:t>
            </w:r>
          </w:p>
        </w:tc>
        <w:tc>
          <w:tcPr>
            <w:tcW w:w="4395" w:type="dxa"/>
          </w:tcPr>
          <w:p w:rsidR="00C55323" w:rsidRPr="00B14A05" w:rsidRDefault="00C55323" w:rsidP="00026CFD">
            <w:pPr>
              <w:rPr>
                <w:color w:val="000000"/>
                <w:lang w:val="uk-UA"/>
              </w:rPr>
            </w:pPr>
          </w:p>
        </w:tc>
        <w:tc>
          <w:tcPr>
            <w:tcW w:w="1275" w:type="dxa"/>
          </w:tcPr>
          <w:p w:rsidR="00C55323" w:rsidRPr="00B14A05" w:rsidRDefault="00C55323" w:rsidP="00F27F46">
            <w:pPr>
              <w:jc w:val="center"/>
              <w:rPr>
                <w:color w:val="000000"/>
                <w:lang w:val="uk-UA"/>
              </w:rPr>
            </w:pPr>
          </w:p>
        </w:tc>
      </w:tr>
      <w:tr w:rsidR="00C55323" w:rsidRPr="00B14A05" w:rsidTr="008C1080">
        <w:tc>
          <w:tcPr>
            <w:tcW w:w="1843" w:type="dxa"/>
            <w:vMerge w:val="restart"/>
          </w:tcPr>
          <w:p w:rsidR="00C55323" w:rsidRPr="00B14A05" w:rsidRDefault="00C55323" w:rsidP="00D85683">
            <w:pPr>
              <w:jc w:val="center"/>
              <w:rPr>
                <w:color w:val="000000"/>
                <w:lang w:val="uk-UA"/>
              </w:rPr>
            </w:pPr>
            <w:r w:rsidRPr="00B14A05">
              <w:rPr>
                <w:color w:val="000000"/>
                <w:lang w:val="uk-UA"/>
              </w:rPr>
              <w:t xml:space="preserve">Тиждень </w:t>
            </w:r>
            <w:r>
              <w:rPr>
                <w:rFonts w:eastAsia="Times New Roman"/>
                <w:iCs/>
                <w:color w:val="000000"/>
                <w:lang w:val="uk-UA" w:eastAsia="ru-RU"/>
              </w:rPr>
              <w:t>7</w:t>
            </w:r>
            <w:r w:rsidRPr="00620193">
              <w:rPr>
                <w:iCs/>
                <w:color w:val="000000"/>
                <w:lang w:val="uk-UA"/>
              </w:rPr>
              <w:t>–</w:t>
            </w:r>
            <w:r>
              <w:rPr>
                <w:rFonts w:eastAsia="Times New Roman"/>
                <w:iCs/>
                <w:color w:val="000000"/>
                <w:lang w:val="uk-UA" w:eastAsia="ru-RU"/>
              </w:rPr>
              <w:t>9</w:t>
            </w:r>
          </w:p>
          <w:p w:rsidR="00C55323" w:rsidRPr="00B14A05" w:rsidRDefault="00C55323" w:rsidP="00D85683">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2693" w:type="dxa"/>
            <w:vMerge/>
          </w:tcPr>
          <w:p w:rsidR="00C55323" w:rsidRPr="00B14A05" w:rsidRDefault="00C55323" w:rsidP="00026CFD">
            <w:pPr>
              <w:rPr>
                <w:bCs/>
                <w:lang w:val="uk-UA"/>
              </w:rPr>
            </w:pPr>
          </w:p>
        </w:tc>
        <w:tc>
          <w:tcPr>
            <w:tcW w:w="4395" w:type="dxa"/>
          </w:tcPr>
          <w:p w:rsidR="00C55323" w:rsidRPr="00B14A05" w:rsidRDefault="00C55323"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4</w:t>
            </w:r>
          </w:p>
        </w:tc>
        <w:tc>
          <w:tcPr>
            <w:tcW w:w="1275" w:type="dxa"/>
          </w:tcPr>
          <w:p w:rsidR="00C55323" w:rsidRPr="00B14A05" w:rsidRDefault="00C55323" w:rsidP="00A8388C">
            <w:pPr>
              <w:jc w:val="center"/>
              <w:rPr>
                <w:color w:val="000000"/>
                <w:lang w:val="uk-UA"/>
              </w:rPr>
            </w:pPr>
            <w:r>
              <w:rPr>
                <w:color w:val="000000"/>
                <w:lang w:val="uk-UA"/>
              </w:rPr>
              <w:t>6</w:t>
            </w:r>
          </w:p>
        </w:tc>
      </w:tr>
      <w:tr w:rsidR="00C55323" w:rsidRPr="00B14A05" w:rsidTr="008C1080">
        <w:tc>
          <w:tcPr>
            <w:tcW w:w="1843" w:type="dxa"/>
            <w:vMerge/>
          </w:tcPr>
          <w:p w:rsidR="00C55323" w:rsidRPr="00B14A05" w:rsidRDefault="00C55323" w:rsidP="00F27F46">
            <w:pPr>
              <w:jc w:val="center"/>
              <w:rPr>
                <w:color w:val="000000"/>
                <w:lang w:val="uk-UA"/>
              </w:rPr>
            </w:pPr>
          </w:p>
        </w:tc>
        <w:tc>
          <w:tcPr>
            <w:tcW w:w="2693" w:type="dxa"/>
            <w:vMerge/>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4</w:t>
            </w:r>
          </w:p>
        </w:tc>
        <w:tc>
          <w:tcPr>
            <w:tcW w:w="1275" w:type="dxa"/>
          </w:tcPr>
          <w:p w:rsidR="00C55323" w:rsidRDefault="00C55323" w:rsidP="00A8388C">
            <w:pPr>
              <w:jc w:val="center"/>
              <w:rPr>
                <w:color w:val="000000"/>
                <w:lang w:val="uk-UA"/>
              </w:rPr>
            </w:pPr>
            <w:r>
              <w:rPr>
                <w:color w:val="000000"/>
                <w:lang w:val="uk-UA"/>
              </w:rPr>
              <w:t>2</w:t>
            </w:r>
          </w:p>
        </w:tc>
      </w:tr>
      <w:tr w:rsidR="00C55323" w:rsidRPr="00B14A05" w:rsidTr="008C1080">
        <w:trPr>
          <w:trHeight w:val="332"/>
        </w:trPr>
        <w:tc>
          <w:tcPr>
            <w:tcW w:w="10206" w:type="dxa"/>
            <w:gridSpan w:val="4"/>
          </w:tcPr>
          <w:p w:rsidR="00C55323" w:rsidRPr="00B14A05" w:rsidRDefault="00C55323" w:rsidP="00F27F46">
            <w:pPr>
              <w:jc w:val="center"/>
              <w:rPr>
                <w:color w:val="000000"/>
                <w:lang w:val="uk-UA"/>
              </w:rPr>
            </w:pPr>
            <w:r w:rsidRPr="00B14A05">
              <w:rPr>
                <w:color w:val="000000"/>
                <w:lang w:val="uk-UA"/>
              </w:rPr>
              <w:t>Змістовий модуль 4</w:t>
            </w:r>
          </w:p>
        </w:tc>
      </w:tr>
      <w:tr w:rsidR="00C55323" w:rsidRPr="00BE449C" w:rsidTr="008C1080">
        <w:trPr>
          <w:trHeight w:val="433"/>
        </w:trPr>
        <w:tc>
          <w:tcPr>
            <w:tcW w:w="1843" w:type="dxa"/>
          </w:tcPr>
          <w:p w:rsidR="00C55323" w:rsidRPr="00B14A05" w:rsidRDefault="00C55323" w:rsidP="00F27F46">
            <w:pPr>
              <w:jc w:val="center"/>
              <w:rPr>
                <w:color w:val="000000"/>
                <w:lang w:val="uk-UA"/>
              </w:rPr>
            </w:pPr>
            <w:r w:rsidRPr="00B14A05">
              <w:rPr>
                <w:color w:val="000000"/>
                <w:lang w:val="uk-UA"/>
              </w:rPr>
              <w:t xml:space="preserve">Тиждень </w:t>
            </w:r>
            <w:r>
              <w:rPr>
                <w:color w:val="000000"/>
                <w:lang w:val="uk-UA"/>
              </w:rPr>
              <w:t>11</w:t>
            </w:r>
            <w:r w:rsidRPr="00B14A05">
              <w:rPr>
                <w:color w:val="000000"/>
                <w:lang w:val="uk-UA"/>
              </w:rPr>
              <w:t xml:space="preserve">, </w:t>
            </w:r>
            <w:r>
              <w:rPr>
                <w:color w:val="000000"/>
                <w:lang w:val="uk-UA"/>
              </w:rPr>
              <w:t>13</w:t>
            </w:r>
          </w:p>
          <w:p w:rsidR="00C55323" w:rsidRPr="00B14A05" w:rsidRDefault="00C55323" w:rsidP="00F70AC1">
            <w:pPr>
              <w:jc w:val="center"/>
              <w:rPr>
                <w:color w:val="000000"/>
                <w:lang w:val="uk-UA"/>
              </w:rPr>
            </w:pPr>
            <w:r w:rsidRPr="00B14A05">
              <w:rPr>
                <w:color w:val="000000"/>
                <w:lang w:val="uk-UA"/>
              </w:rPr>
              <w:t xml:space="preserve">Лекція </w:t>
            </w:r>
            <w:r>
              <w:rPr>
                <w:color w:val="000000"/>
                <w:lang w:val="uk-UA"/>
              </w:rPr>
              <w:t>4</w:t>
            </w:r>
          </w:p>
        </w:tc>
        <w:tc>
          <w:tcPr>
            <w:tcW w:w="2693" w:type="dxa"/>
            <w:vMerge w:val="restart"/>
          </w:tcPr>
          <w:p w:rsidR="00C55323" w:rsidRPr="00B14A05" w:rsidRDefault="00C55323" w:rsidP="00026CFD">
            <w:pPr>
              <w:rPr>
                <w:color w:val="000000"/>
                <w:lang w:val="uk-UA"/>
              </w:rPr>
            </w:pPr>
            <w:r w:rsidRPr="00B14A05">
              <w:rPr>
                <w:bCs/>
                <w:lang w:val="uk-UA"/>
              </w:rPr>
              <w:t>IDEF4 (</w:t>
            </w:r>
            <w:hyperlink r:id="rId13" w:tooltip="Объектно-ориентированное проектирование" w:history="1">
              <w:r w:rsidRPr="00B14A05">
                <w:rPr>
                  <w:bCs/>
                  <w:lang w:val="uk-UA"/>
                </w:rPr>
                <w:t>Object-Oriented Design</w:t>
              </w:r>
            </w:hyperlink>
            <w:r w:rsidRPr="00B14A05">
              <w:rPr>
                <w:bCs/>
                <w:lang w:val="uk-UA"/>
              </w:rPr>
              <w:t>) – методологія об'єктно-оріє</w:t>
            </w:r>
            <w:r>
              <w:rPr>
                <w:bCs/>
                <w:lang w:val="uk-UA"/>
              </w:rPr>
              <w:t>нтованого проектування.</w:t>
            </w:r>
          </w:p>
        </w:tc>
        <w:tc>
          <w:tcPr>
            <w:tcW w:w="4395" w:type="dxa"/>
          </w:tcPr>
          <w:p w:rsidR="00C55323" w:rsidRPr="00B14A05" w:rsidRDefault="00C55323" w:rsidP="00026CFD">
            <w:pPr>
              <w:rPr>
                <w:color w:val="000000"/>
                <w:lang w:val="uk-UA"/>
              </w:rPr>
            </w:pPr>
          </w:p>
        </w:tc>
        <w:tc>
          <w:tcPr>
            <w:tcW w:w="1275" w:type="dxa"/>
          </w:tcPr>
          <w:p w:rsidR="00C55323" w:rsidRPr="00B14A05" w:rsidRDefault="00C55323" w:rsidP="00F27F46">
            <w:pPr>
              <w:jc w:val="center"/>
              <w:rPr>
                <w:color w:val="000000"/>
                <w:lang w:val="uk-UA"/>
              </w:rPr>
            </w:pPr>
          </w:p>
        </w:tc>
      </w:tr>
      <w:tr w:rsidR="00C55323" w:rsidRPr="006114F0" w:rsidTr="008C1080">
        <w:tc>
          <w:tcPr>
            <w:tcW w:w="1843" w:type="dxa"/>
            <w:vMerge w:val="restart"/>
          </w:tcPr>
          <w:p w:rsidR="00C55323" w:rsidRPr="00B14A05" w:rsidRDefault="00C55323" w:rsidP="006114F0">
            <w:pPr>
              <w:jc w:val="center"/>
              <w:rPr>
                <w:color w:val="000000"/>
                <w:lang w:val="uk-UA"/>
              </w:rPr>
            </w:pPr>
            <w:r w:rsidRPr="00B14A05">
              <w:rPr>
                <w:color w:val="000000"/>
                <w:lang w:val="uk-UA"/>
              </w:rPr>
              <w:t xml:space="preserve">Тиждень </w:t>
            </w:r>
            <w:r>
              <w:rPr>
                <w:rFonts w:eastAsia="Times New Roman"/>
                <w:iCs/>
                <w:color w:val="000000"/>
                <w:lang w:val="uk-UA" w:eastAsia="ru-RU"/>
              </w:rPr>
              <w:t>10</w:t>
            </w:r>
            <w:r w:rsidRPr="00620193">
              <w:rPr>
                <w:iCs/>
                <w:color w:val="000000"/>
                <w:lang w:val="uk-UA"/>
              </w:rPr>
              <w:t>–</w:t>
            </w:r>
            <w:r>
              <w:rPr>
                <w:rFonts w:eastAsia="Times New Roman"/>
                <w:iCs/>
                <w:color w:val="000000"/>
                <w:lang w:val="uk-UA" w:eastAsia="ru-RU"/>
              </w:rPr>
              <w:t>12</w:t>
            </w:r>
          </w:p>
          <w:p w:rsidR="00C55323" w:rsidRPr="00B14A05" w:rsidRDefault="00C55323" w:rsidP="006114F0">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4</w:t>
            </w:r>
          </w:p>
        </w:tc>
        <w:tc>
          <w:tcPr>
            <w:tcW w:w="2693" w:type="dxa"/>
            <w:vMerge/>
          </w:tcPr>
          <w:p w:rsidR="00C55323" w:rsidRPr="00B14A05" w:rsidRDefault="00C55323" w:rsidP="00026CFD">
            <w:pPr>
              <w:rPr>
                <w:bCs/>
                <w:lang w:val="uk-UA"/>
              </w:rPr>
            </w:pPr>
          </w:p>
        </w:tc>
        <w:tc>
          <w:tcPr>
            <w:tcW w:w="4395" w:type="dxa"/>
          </w:tcPr>
          <w:p w:rsidR="00C55323" w:rsidRPr="00B14A05" w:rsidRDefault="00C55323"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5</w:t>
            </w:r>
          </w:p>
        </w:tc>
        <w:tc>
          <w:tcPr>
            <w:tcW w:w="1275" w:type="dxa"/>
          </w:tcPr>
          <w:p w:rsidR="00C55323" w:rsidRPr="00B14A05" w:rsidRDefault="00C55323" w:rsidP="00A8388C">
            <w:pPr>
              <w:jc w:val="center"/>
              <w:rPr>
                <w:color w:val="000000"/>
                <w:lang w:val="uk-UA"/>
              </w:rPr>
            </w:pPr>
            <w:r>
              <w:rPr>
                <w:color w:val="000000"/>
                <w:lang w:val="uk-UA"/>
              </w:rPr>
              <w:t>6</w:t>
            </w:r>
          </w:p>
        </w:tc>
      </w:tr>
      <w:tr w:rsidR="00C55323" w:rsidRPr="006114F0" w:rsidTr="002A2BCD">
        <w:trPr>
          <w:trHeight w:val="550"/>
        </w:trPr>
        <w:tc>
          <w:tcPr>
            <w:tcW w:w="1843" w:type="dxa"/>
            <w:vMerge/>
          </w:tcPr>
          <w:p w:rsidR="00C55323" w:rsidRPr="00B14A05" w:rsidRDefault="00C55323" w:rsidP="00F27F46">
            <w:pPr>
              <w:jc w:val="center"/>
              <w:rPr>
                <w:color w:val="000000"/>
                <w:lang w:val="uk-UA"/>
              </w:rPr>
            </w:pPr>
          </w:p>
        </w:tc>
        <w:tc>
          <w:tcPr>
            <w:tcW w:w="2693" w:type="dxa"/>
            <w:vMerge/>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5</w:t>
            </w:r>
          </w:p>
        </w:tc>
        <w:tc>
          <w:tcPr>
            <w:tcW w:w="1275" w:type="dxa"/>
          </w:tcPr>
          <w:p w:rsidR="00C55323" w:rsidRDefault="00C55323" w:rsidP="00A8388C">
            <w:pPr>
              <w:jc w:val="center"/>
              <w:rPr>
                <w:color w:val="000000"/>
                <w:lang w:val="uk-UA"/>
              </w:rPr>
            </w:pPr>
            <w:r>
              <w:rPr>
                <w:color w:val="000000"/>
                <w:lang w:val="uk-UA"/>
              </w:rPr>
              <w:t>2</w:t>
            </w:r>
          </w:p>
        </w:tc>
      </w:tr>
      <w:tr w:rsidR="00C55323" w:rsidRPr="00931E02" w:rsidTr="008C1080">
        <w:tc>
          <w:tcPr>
            <w:tcW w:w="1843" w:type="dxa"/>
            <w:vMerge w:val="restart"/>
          </w:tcPr>
          <w:p w:rsidR="00C55323" w:rsidRPr="00B14A05" w:rsidRDefault="00C55323" w:rsidP="00931E02">
            <w:pPr>
              <w:jc w:val="center"/>
              <w:rPr>
                <w:color w:val="000000"/>
                <w:lang w:val="uk-UA"/>
              </w:rPr>
            </w:pPr>
            <w:r w:rsidRPr="00B14A05">
              <w:rPr>
                <w:color w:val="000000"/>
                <w:lang w:val="uk-UA"/>
              </w:rPr>
              <w:t xml:space="preserve">Тиждень </w:t>
            </w:r>
            <w:r>
              <w:rPr>
                <w:rFonts w:eastAsia="Times New Roman"/>
                <w:iCs/>
                <w:color w:val="000000"/>
                <w:lang w:val="uk-UA" w:eastAsia="ru-RU"/>
              </w:rPr>
              <w:t>13</w:t>
            </w:r>
            <w:r w:rsidRPr="00620193">
              <w:rPr>
                <w:iCs/>
                <w:color w:val="000000"/>
                <w:lang w:val="uk-UA"/>
              </w:rPr>
              <w:t>–</w:t>
            </w:r>
            <w:r>
              <w:rPr>
                <w:rFonts w:eastAsia="Times New Roman"/>
                <w:iCs/>
                <w:color w:val="000000"/>
                <w:lang w:val="uk-UA" w:eastAsia="ru-RU"/>
              </w:rPr>
              <w:t>14</w:t>
            </w:r>
          </w:p>
          <w:p w:rsidR="00C55323" w:rsidRPr="00B14A05" w:rsidRDefault="00C55323" w:rsidP="00931E02">
            <w:pPr>
              <w:jc w:val="center"/>
              <w:rPr>
                <w:color w:val="000000"/>
                <w:lang w:val="uk-UA"/>
              </w:rPr>
            </w:pPr>
            <w:r>
              <w:rPr>
                <w:iCs/>
                <w:color w:val="000000"/>
                <w:lang w:val="uk-UA"/>
              </w:rPr>
              <w:t>Л</w:t>
            </w:r>
            <w:r w:rsidRPr="00620193">
              <w:rPr>
                <w:iCs/>
                <w:color w:val="000000"/>
                <w:lang w:val="uk-UA"/>
              </w:rPr>
              <w:t>абораторн</w:t>
            </w:r>
            <w:r>
              <w:rPr>
                <w:iCs/>
                <w:color w:val="000000"/>
                <w:lang w:val="uk-UA"/>
              </w:rPr>
              <w:t>а</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а</w:t>
            </w:r>
            <w:r w:rsidRPr="00B14A05">
              <w:rPr>
                <w:rFonts w:eastAsia="Times New Roman"/>
                <w:iCs/>
                <w:color w:val="000000"/>
                <w:lang w:val="uk-UA" w:eastAsia="ru-RU"/>
              </w:rPr>
              <w:t xml:space="preserve"> </w:t>
            </w:r>
            <w:r>
              <w:rPr>
                <w:rFonts w:eastAsia="Times New Roman"/>
                <w:iCs/>
                <w:color w:val="000000"/>
                <w:lang w:val="uk-UA" w:eastAsia="ru-RU"/>
              </w:rPr>
              <w:t>3</w:t>
            </w:r>
          </w:p>
        </w:tc>
        <w:tc>
          <w:tcPr>
            <w:tcW w:w="2693" w:type="dxa"/>
            <w:vMerge w:val="restart"/>
          </w:tcPr>
          <w:p w:rsidR="00C55323" w:rsidRPr="00B14A05" w:rsidRDefault="00C55323" w:rsidP="0017601F">
            <w:pPr>
              <w:rPr>
                <w:bCs/>
                <w:lang w:val="uk-UA"/>
              </w:rPr>
            </w:pPr>
            <w:r w:rsidRPr="001D750C">
              <w:rPr>
                <w:lang w:val="uk-UA"/>
              </w:rPr>
              <w:t>UML. Structure models – моделі структур в UML</w:t>
            </w:r>
            <w:r>
              <w:rPr>
                <w:lang w:val="uk-UA"/>
              </w:rPr>
              <w:t>.</w:t>
            </w:r>
          </w:p>
        </w:tc>
        <w:tc>
          <w:tcPr>
            <w:tcW w:w="4395" w:type="dxa"/>
          </w:tcPr>
          <w:p w:rsidR="00C55323" w:rsidRPr="00B14A05" w:rsidRDefault="00C55323" w:rsidP="00A8388C">
            <w:pPr>
              <w:rPr>
                <w:color w:val="000000"/>
                <w:lang w:val="uk-UA"/>
              </w:rPr>
            </w:pPr>
            <w:r>
              <w:rPr>
                <w:iCs/>
                <w:color w:val="000000"/>
                <w:lang w:val="uk-UA"/>
              </w:rPr>
              <w:t>Звіт з в</w:t>
            </w:r>
            <w:r w:rsidRPr="00620193">
              <w:rPr>
                <w:iCs/>
                <w:color w:val="000000"/>
                <w:lang w:val="uk-UA"/>
              </w:rPr>
              <w:t>иконання лабораторн</w:t>
            </w:r>
            <w:r>
              <w:rPr>
                <w:iCs/>
                <w:color w:val="000000"/>
                <w:lang w:val="uk-UA"/>
              </w:rPr>
              <w:t>ої</w:t>
            </w:r>
            <w:r w:rsidRPr="00620193">
              <w:rPr>
                <w:iCs/>
                <w:color w:val="000000"/>
                <w:lang w:val="uk-UA"/>
              </w:rPr>
              <w:t xml:space="preserve"> роб</w:t>
            </w:r>
            <w:r>
              <w:rPr>
                <w:iCs/>
                <w:color w:val="000000"/>
                <w:lang w:val="uk-UA"/>
              </w:rPr>
              <w:t>о</w:t>
            </w:r>
            <w:r w:rsidRPr="00620193">
              <w:rPr>
                <w:iCs/>
                <w:color w:val="000000"/>
                <w:lang w:val="uk-UA"/>
              </w:rPr>
              <w:t>т</w:t>
            </w:r>
            <w:r>
              <w:rPr>
                <w:iCs/>
                <w:color w:val="000000"/>
                <w:lang w:val="uk-UA"/>
              </w:rPr>
              <w:t>и</w:t>
            </w:r>
            <w:r w:rsidRPr="00B14A05">
              <w:rPr>
                <w:rFonts w:eastAsia="Times New Roman"/>
                <w:iCs/>
                <w:color w:val="000000"/>
                <w:lang w:val="uk-UA" w:eastAsia="ru-RU"/>
              </w:rPr>
              <w:t xml:space="preserve"> </w:t>
            </w:r>
            <w:r>
              <w:rPr>
                <w:rFonts w:eastAsia="Times New Roman"/>
                <w:iCs/>
                <w:color w:val="000000"/>
                <w:lang w:val="uk-UA" w:eastAsia="ru-RU"/>
              </w:rPr>
              <w:t>6</w:t>
            </w:r>
          </w:p>
        </w:tc>
        <w:tc>
          <w:tcPr>
            <w:tcW w:w="1275" w:type="dxa"/>
          </w:tcPr>
          <w:p w:rsidR="00C55323" w:rsidRDefault="00C55323" w:rsidP="00A8388C">
            <w:pPr>
              <w:jc w:val="center"/>
              <w:rPr>
                <w:color w:val="000000"/>
                <w:lang w:val="uk-UA"/>
              </w:rPr>
            </w:pPr>
            <w:r>
              <w:rPr>
                <w:color w:val="000000"/>
                <w:lang w:val="uk-UA"/>
              </w:rPr>
              <w:t>6</w:t>
            </w:r>
          </w:p>
        </w:tc>
      </w:tr>
      <w:tr w:rsidR="00C55323" w:rsidRPr="00931E02" w:rsidTr="0003367C">
        <w:trPr>
          <w:trHeight w:val="585"/>
        </w:trPr>
        <w:tc>
          <w:tcPr>
            <w:tcW w:w="1843" w:type="dxa"/>
            <w:vMerge/>
          </w:tcPr>
          <w:p w:rsidR="00C55323" w:rsidRPr="00B14A05" w:rsidRDefault="00C55323" w:rsidP="00F27F46">
            <w:pPr>
              <w:jc w:val="center"/>
              <w:rPr>
                <w:color w:val="000000"/>
                <w:lang w:val="uk-UA"/>
              </w:rPr>
            </w:pPr>
          </w:p>
        </w:tc>
        <w:tc>
          <w:tcPr>
            <w:tcW w:w="2693" w:type="dxa"/>
            <w:vMerge/>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sidRPr="003E047A">
              <w:rPr>
                <w:iCs/>
                <w:color w:val="000000"/>
                <w:lang w:val="uk-UA"/>
              </w:rPr>
              <w:t>Усне опитування і обговорення контрольних питань лабораторн</w:t>
            </w:r>
            <w:r>
              <w:rPr>
                <w:iCs/>
                <w:color w:val="000000"/>
                <w:lang w:val="uk-UA"/>
              </w:rPr>
              <w:t>ої</w:t>
            </w:r>
            <w:r w:rsidRPr="003E047A">
              <w:rPr>
                <w:iCs/>
                <w:color w:val="000000"/>
                <w:lang w:val="uk-UA"/>
              </w:rPr>
              <w:t xml:space="preserve"> </w:t>
            </w:r>
            <w:r w:rsidRPr="00D82F65">
              <w:rPr>
                <w:iCs/>
                <w:lang w:val="uk-UA"/>
              </w:rPr>
              <w:t>роботи</w:t>
            </w:r>
            <w:r>
              <w:rPr>
                <w:iCs/>
                <w:color w:val="000000"/>
                <w:lang w:val="uk-UA"/>
              </w:rPr>
              <w:t xml:space="preserve"> 6</w:t>
            </w:r>
          </w:p>
        </w:tc>
        <w:tc>
          <w:tcPr>
            <w:tcW w:w="1275" w:type="dxa"/>
          </w:tcPr>
          <w:p w:rsidR="00C55323" w:rsidRDefault="00C55323" w:rsidP="00A8388C">
            <w:pPr>
              <w:jc w:val="center"/>
              <w:rPr>
                <w:color w:val="000000"/>
                <w:lang w:val="uk-UA"/>
              </w:rPr>
            </w:pPr>
            <w:r>
              <w:rPr>
                <w:color w:val="000000"/>
                <w:lang w:val="uk-UA"/>
              </w:rPr>
              <w:t>2</w:t>
            </w:r>
          </w:p>
        </w:tc>
      </w:tr>
      <w:tr w:rsidR="00C55323" w:rsidRPr="00931E02" w:rsidTr="008C1080">
        <w:tc>
          <w:tcPr>
            <w:tcW w:w="1843" w:type="dxa"/>
          </w:tcPr>
          <w:p w:rsidR="00C55323" w:rsidRPr="00B14A05" w:rsidRDefault="00C55323" w:rsidP="00F27F46">
            <w:pPr>
              <w:jc w:val="center"/>
              <w:rPr>
                <w:color w:val="000000"/>
                <w:lang w:val="uk-UA"/>
              </w:rPr>
            </w:pPr>
            <w:r w:rsidRPr="00B14A05">
              <w:rPr>
                <w:color w:val="000000"/>
                <w:lang w:val="uk-UA"/>
              </w:rPr>
              <w:t xml:space="preserve">Тиждень </w:t>
            </w:r>
            <w:r>
              <w:rPr>
                <w:rFonts w:eastAsia="Times New Roman"/>
                <w:iCs/>
                <w:color w:val="000000"/>
                <w:lang w:val="uk-UA" w:eastAsia="ru-RU"/>
              </w:rPr>
              <w:t>14</w:t>
            </w:r>
          </w:p>
        </w:tc>
        <w:tc>
          <w:tcPr>
            <w:tcW w:w="2693" w:type="dxa"/>
          </w:tcPr>
          <w:p w:rsidR="00C55323" w:rsidRPr="00B14A05" w:rsidRDefault="00C55323" w:rsidP="00026CFD">
            <w:pPr>
              <w:rPr>
                <w:bCs/>
                <w:lang w:val="uk-UA"/>
              </w:rPr>
            </w:pPr>
          </w:p>
        </w:tc>
        <w:tc>
          <w:tcPr>
            <w:tcW w:w="4395" w:type="dxa"/>
          </w:tcPr>
          <w:p w:rsidR="00C55323" w:rsidRDefault="00C55323" w:rsidP="00A8388C">
            <w:pPr>
              <w:rPr>
                <w:iCs/>
                <w:color w:val="000000"/>
                <w:lang w:val="uk-UA"/>
              </w:rPr>
            </w:pPr>
            <w:r>
              <w:rPr>
                <w:iCs/>
                <w:color w:val="000000"/>
                <w:lang w:val="uk-UA"/>
              </w:rPr>
              <w:t>Тестування за пройденим матеріалом змістовних модулів 3</w:t>
            </w:r>
            <w:r w:rsidRPr="00620193">
              <w:rPr>
                <w:iCs/>
                <w:color w:val="000000"/>
                <w:lang w:val="uk-UA"/>
              </w:rPr>
              <w:t>–</w:t>
            </w:r>
            <w:r>
              <w:rPr>
                <w:iCs/>
                <w:color w:val="000000"/>
                <w:lang w:val="uk-UA"/>
              </w:rPr>
              <w:t>4</w:t>
            </w:r>
          </w:p>
        </w:tc>
        <w:tc>
          <w:tcPr>
            <w:tcW w:w="1275" w:type="dxa"/>
          </w:tcPr>
          <w:p w:rsidR="00C55323" w:rsidRDefault="00C55323" w:rsidP="00A8388C">
            <w:pPr>
              <w:jc w:val="center"/>
              <w:rPr>
                <w:color w:val="000000"/>
                <w:lang w:val="uk-UA"/>
              </w:rPr>
            </w:pPr>
            <w:r>
              <w:rPr>
                <w:color w:val="000000"/>
                <w:lang w:val="uk-UA"/>
              </w:rPr>
              <w:t>6</w:t>
            </w:r>
          </w:p>
        </w:tc>
      </w:tr>
    </w:tbl>
    <w:p w:rsidR="00C55323" w:rsidRPr="00B14A05" w:rsidRDefault="00C55323" w:rsidP="006114F0">
      <w:pPr>
        <w:rPr>
          <w:b/>
          <w:bCs/>
          <w:color w:val="000000"/>
          <w:lang w:val="uk-UA"/>
        </w:rPr>
      </w:pPr>
      <w:r>
        <w:rPr>
          <w:b/>
          <w:bCs/>
          <w:color w:val="000000"/>
          <w:lang w:val="uk-UA"/>
        </w:rPr>
        <w:br w:type="page"/>
      </w:r>
      <w:r w:rsidRPr="00B14A05">
        <w:rPr>
          <w:b/>
          <w:bCs/>
          <w:color w:val="000000"/>
          <w:lang w:val="uk-UA"/>
        </w:rPr>
        <w:t>ОСНОВНІ ДЖЕРЕЛА</w:t>
      </w:r>
    </w:p>
    <w:p w:rsidR="00C55323" w:rsidRPr="00BD3E9F" w:rsidRDefault="00C55323" w:rsidP="00BD3E9F">
      <w:pPr>
        <w:pStyle w:val="ListParagraph"/>
        <w:numPr>
          <w:ilvl w:val="0"/>
          <w:numId w:val="3"/>
        </w:numPr>
        <w:tabs>
          <w:tab w:val="left" w:pos="426"/>
        </w:tabs>
        <w:ind w:left="0" w:firstLine="0"/>
        <w:jc w:val="both"/>
        <w:rPr>
          <w:lang w:val="uk-UA"/>
        </w:rPr>
      </w:pPr>
      <w:r w:rsidRPr="00BD3E9F">
        <w:rPr>
          <w:lang w:val="uk-UA"/>
        </w:rPr>
        <w:t>Роберт Мартін Чиста архітектура. Мистецтво розробки програмного забезпечення, 2019. 368с.</w:t>
      </w:r>
    </w:p>
    <w:p w:rsidR="00C55323" w:rsidRPr="00BD3E9F" w:rsidRDefault="00C55323" w:rsidP="00E25AF4">
      <w:pPr>
        <w:pStyle w:val="ListParagraph"/>
        <w:numPr>
          <w:ilvl w:val="0"/>
          <w:numId w:val="3"/>
        </w:numPr>
        <w:tabs>
          <w:tab w:val="left" w:pos="426"/>
        </w:tabs>
        <w:ind w:left="0" w:firstLine="0"/>
        <w:jc w:val="both"/>
        <w:rPr>
          <w:lang w:val="uk-UA"/>
        </w:rPr>
      </w:pPr>
      <w:r w:rsidRPr="00E25AF4">
        <w:rPr>
          <w:lang w:val="uk-UA"/>
        </w:rPr>
        <w:t>Edwin Mach</w:t>
      </w:r>
      <w:r>
        <w:t xml:space="preserve"> </w:t>
      </w:r>
      <w:r w:rsidRPr="00E25AF4">
        <w:rPr>
          <w:lang w:val="uk-UA"/>
        </w:rPr>
        <w:t>Object Oriented Analysis &amp; Design Cookbook: Introduction to Practical System Modeling, 2019. 218p.</w:t>
      </w:r>
    </w:p>
    <w:p w:rsidR="00C55323" w:rsidRPr="00BD3E9F" w:rsidRDefault="00C55323" w:rsidP="00BD3E9F">
      <w:pPr>
        <w:pStyle w:val="ListParagraph"/>
        <w:numPr>
          <w:ilvl w:val="0"/>
          <w:numId w:val="3"/>
        </w:numPr>
        <w:tabs>
          <w:tab w:val="left" w:pos="426"/>
        </w:tabs>
        <w:ind w:left="0" w:firstLine="0"/>
        <w:jc w:val="both"/>
        <w:rPr>
          <w:lang w:val="uk-UA"/>
        </w:rPr>
      </w:pPr>
      <w:r w:rsidRPr="00BD3E9F">
        <w:rPr>
          <w:lang w:val="uk-UA"/>
        </w:rPr>
        <w:t>Jakob Freund, Bernd Rücker</w:t>
      </w:r>
      <w:r>
        <w:t xml:space="preserve"> </w:t>
      </w:r>
      <w:r w:rsidRPr="00BD3E9F">
        <w:rPr>
          <w:lang w:val="uk-UA"/>
        </w:rPr>
        <w:t>Real-Life BPMN (4th edition): Includes an introduction to DMN, 2019. 231 p.</w:t>
      </w:r>
    </w:p>
    <w:p w:rsidR="00C55323" w:rsidRPr="00BD3E9F" w:rsidRDefault="00C55323" w:rsidP="00BD3E9F">
      <w:pPr>
        <w:pStyle w:val="ListParagraph"/>
        <w:numPr>
          <w:ilvl w:val="0"/>
          <w:numId w:val="3"/>
        </w:numPr>
        <w:tabs>
          <w:tab w:val="left" w:pos="426"/>
        </w:tabs>
        <w:ind w:left="0" w:firstLine="0"/>
        <w:jc w:val="both"/>
        <w:rPr>
          <w:lang w:val="uk-UA"/>
        </w:rPr>
      </w:pPr>
      <w:r w:rsidRPr="00BD3E9F">
        <w:rPr>
          <w:lang w:val="uk-UA"/>
        </w:rPr>
        <w:t>Joshua Fuehrer, Wesley Almeida Learning BPMN 2.0. A Practical Guide for Today’s Adult Learners: An Introduction of Engineering Practices for Software Delivery Teams, 2022. 330p.</w:t>
      </w:r>
      <w:r w:rsidRPr="00BD3E9F">
        <w:t xml:space="preserve"> </w:t>
      </w:r>
    </w:p>
    <w:p w:rsidR="00C55323" w:rsidRPr="00BD3E9F" w:rsidRDefault="00C55323" w:rsidP="00BD3E9F">
      <w:pPr>
        <w:pStyle w:val="ListParagraph"/>
        <w:numPr>
          <w:ilvl w:val="0"/>
          <w:numId w:val="3"/>
        </w:numPr>
        <w:tabs>
          <w:tab w:val="left" w:pos="426"/>
        </w:tabs>
        <w:ind w:left="0" w:firstLine="0"/>
        <w:jc w:val="both"/>
        <w:rPr>
          <w:lang w:val="uk-UA"/>
        </w:rPr>
      </w:pPr>
      <w:r w:rsidRPr="00BD3E9F">
        <w:rPr>
          <w:lang w:val="uk-UA"/>
        </w:rPr>
        <w:t>Edmund A. Metera</w:t>
      </w:r>
      <w:r>
        <w:t xml:space="preserve"> </w:t>
      </w:r>
      <w:r w:rsidRPr="00BD3E9F">
        <w:rPr>
          <w:lang w:val="uk-UA"/>
        </w:rPr>
        <w:t>Universal Process Modeling Procedure: The Practical Guide To High-Quality Business Process Models Using BPMN, 2018. 218p.</w:t>
      </w:r>
    </w:p>
    <w:p w:rsidR="00C55323" w:rsidRDefault="00C55323" w:rsidP="006C3064">
      <w:pPr>
        <w:pStyle w:val="PlainText"/>
        <w:jc w:val="both"/>
        <w:rPr>
          <w:rFonts w:ascii="Times New Roman" w:hAnsi="Times New Roman"/>
          <w:sz w:val="24"/>
          <w:szCs w:val="24"/>
          <w:lang w:val="en-US"/>
        </w:rPr>
      </w:pPr>
    </w:p>
    <w:p w:rsidR="00C55323" w:rsidRDefault="00C55323" w:rsidP="006C3064">
      <w:pPr>
        <w:pStyle w:val="PlainText"/>
        <w:jc w:val="both"/>
        <w:rPr>
          <w:rFonts w:ascii="Times New Roman" w:hAnsi="Times New Roman"/>
          <w:sz w:val="24"/>
          <w:szCs w:val="24"/>
          <w:lang w:val="en-US"/>
        </w:rPr>
      </w:pPr>
    </w:p>
    <w:p w:rsidR="00C55323" w:rsidRPr="00BD3E9F" w:rsidRDefault="00C55323" w:rsidP="006C3064">
      <w:pPr>
        <w:pStyle w:val="PlainText"/>
        <w:jc w:val="both"/>
        <w:rPr>
          <w:rFonts w:ascii="Times New Roman" w:hAnsi="Times New Roman"/>
          <w:sz w:val="24"/>
          <w:szCs w:val="24"/>
          <w:lang w:val="en-US"/>
        </w:rPr>
      </w:pPr>
    </w:p>
    <w:p w:rsidR="00C55323" w:rsidRPr="002C3AFE" w:rsidRDefault="00C55323" w:rsidP="000A19B1">
      <w:pPr>
        <w:rPr>
          <w:b/>
          <w:bCs/>
          <w:color w:val="000000"/>
          <w:lang w:val="uk-UA"/>
        </w:rPr>
      </w:pPr>
      <w:r w:rsidRPr="00B14A05">
        <w:rPr>
          <w:b/>
          <w:bCs/>
          <w:color w:val="000000"/>
          <w:lang w:val="uk-UA"/>
        </w:rPr>
        <w:br w:type="page"/>
      </w:r>
      <w:r w:rsidRPr="002C3AFE">
        <w:rPr>
          <w:b/>
          <w:bCs/>
          <w:color w:val="000000"/>
          <w:lang w:val="uk-UA"/>
        </w:rPr>
        <w:t>РЕГУЛЯЦІЇ І ПОЛІТИКИ КУРСУ</w:t>
      </w:r>
      <w:r w:rsidRPr="002C3AFE">
        <w:rPr>
          <w:rStyle w:val="FootnoteReference"/>
          <w:b/>
          <w:bCs/>
          <w:color w:val="000000"/>
          <w:lang w:val="uk-UA"/>
        </w:rPr>
        <w:footnoteReference w:id="2"/>
      </w:r>
    </w:p>
    <w:p w:rsidR="00C55323" w:rsidRPr="006114F0" w:rsidRDefault="00C55323" w:rsidP="006114F0">
      <w:pPr>
        <w:rPr>
          <w:lang w:val="ru-RU"/>
        </w:rPr>
      </w:pPr>
      <w:r>
        <w:rPr>
          <w:b/>
          <w:bCs/>
          <w:color w:val="000000"/>
          <w:lang w:val="uk-UA"/>
        </w:rPr>
        <w:t>Відвідування занять. Регуляція пропусків.</w:t>
      </w:r>
    </w:p>
    <w:p w:rsidR="00C55323" w:rsidRPr="006114F0" w:rsidRDefault="00C55323" w:rsidP="006114F0">
      <w:pPr>
        <w:jc w:val="both"/>
        <w:rPr>
          <w:lang w:val="ru-RU"/>
        </w:rPr>
      </w:pPr>
      <w:r>
        <w:rPr>
          <w:i/>
          <w:iCs/>
          <w:color w:val="000000"/>
          <w:lang w:val="uk-UA"/>
        </w:rPr>
        <w:t xml:space="preserve">Інтерактивний характер курсу передбачає обов’язкове відвідування лекційних та лабораторних  занять. Студенти, які за певних обставин не можуть відвідувати лабораторних або лекційних  занять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відповідно типу занять: для лекцій - усно у формі співбесіди за питаннями, визначеними планом лекції, для лабораторних робіт — виконання завдань лабораторної роботи, підготовка звіту з лабораторної роботи та захист його усно у формі співбесіди. Студенти, які станом на початок екзаменаційної сесії мають понад 70% невідпрацьованих пропущених занять, до відпрацювання не допускаються.  </w:t>
      </w:r>
    </w:p>
    <w:p w:rsidR="00C55323" w:rsidRPr="006114F0" w:rsidRDefault="00C55323" w:rsidP="006114F0">
      <w:pPr>
        <w:rPr>
          <w:lang w:val="ru-RU"/>
        </w:rPr>
      </w:pPr>
      <w:r>
        <w:rPr>
          <w:b/>
          <w:bCs/>
          <w:color w:val="000000"/>
          <w:lang w:val="uk-UA"/>
        </w:rPr>
        <w:t>Політика академічної доброчесності</w:t>
      </w:r>
    </w:p>
    <w:p w:rsidR="00C55323" w:rsidRPr="006114F0" w:rsidRDefault="00C55323" w:rsidP="006114F0">
      <w:pPr>
        <w:jc w:val="both"/>
        <w:rPr>
          <w:lang w:val="ru-RU"/>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C55323" w:rsidRPr="006114F0" w:rsidRDefault="00C55323" w:rsidP="006114F0">
      <w:pPr>
        <w:rPr>
          <w:lang w:val="ru-RU"/>
        </w:rPr>
      </w:pPr>
      <w:r>
        <w:rPr>
          <w:b/>
          <w:bCs/>
          <w:color w:val="000000"/>
          <w:lang w:val="uk-UA"/>
        </w:rPr>
        <w:t>Використання комп’ютерів/телефонів на занятті</w:t>
      </w:r>
    </w:p>
    <w:p w:rsidR="00C55323" w:rsidRPr="006114F0" w:rsidRDefault="00C55323" w:rsidP="006114F0">
      <w:pPr>
        <w:jc w:val="both"/>
        <w:rPr>
          <w:lang w:val="ru-RU"/>
        </w:rPr>
      </w:pPr>
      <w:r>
        <w:rPr>
          <w:i/>
          <w:iCs/>
          <w:color w:val="000000"/>
          <w:lang w:val="uk-UA"/>
        </w:rPr>
        <w:t xml:space="preserve">Використання мобільних телефонів, планшетів та інших гаджетів під час лекційних занять дозволяється виключно у навчальних цілях. </w:t>
      </w:r>
    </w:p>
    <w:p w:rsidR="00C55323" w:rsidRPr="006114F0" w:rsidRDefault="00C55323" w:rsidP="006114F0">
      <w:pPr>
        <w:jc w:val="both"/>
        <w:rPr>
          <w:lang w:val="ru-RU"/>
        </w:rPr>
      </w:pPr>
      <w:r>
        <w:rPr>
          <w:i/>
          <w:iCs/>
          <w:color w:val="000000"/>
          <w:lang w:val="uk-UA"/>
        </w:rPr>
        <w:t>Для виконання завдань лабораторних робіт використовується комп’ютерна техніка з відповідним програмним забезпеченням.</w:t>
      </w:r>
    </w:p>
    <w:p w:rsidR="00C55323" w:rsidRPr="006114F0" w:rsidRDefault="00C55323" w:rsidP="006114F0">
      <w:pPr>
        <w:jc w:val="both"/>
        <w:rPr>
          <w:lang w:val="ru-RU"/>
        </w:rPr>
      </w:pPr>
      <w:r>
        <w:rPr>
          <w:i/>
          <w:iCs/>
          <w:color w:val="000000"/>
          <w:lang w:val="uk-UA"/>
        </w:rPr>
        <w:t>Під час виконання заходів контролю комп'ютерна техніка використовується, якщо це передбачено типом заходу, або його завданнями.</w:t>
      </w:r>
    </w:p>
    <w:p w:rsidR="00C55323" w:rsidRPr="006114F0" w:rsidRDefault="00C55323" w:rsidP="006114F0">
      <w:pPr>
        <w:rPr>
          <w:lang w:val="uk-UA"/>
        </w:rPr>
      </w:pPr>
      <w:r>
        <w:rPr>
          <w:b/>
          <w:bCs/>
          <w:color w:val="000000"/>
          <w:lang w:val="uk-UA"/>
        </w:rPr>
        <w:t>Комунікація</w:t>
      </w:r>
    </w:p>
    <w:p w:rsidR="00C55323" w:rsidRPr="006114F0" w:rsidRDefault="00C55323" w:rsidP="006114F0">
      <w:pPr>
        <w:jc w:val="both"/>
        <w:rPr>
          <w:lang w:val="uk-UA"/>
        </w:rPr>
      </w:pPr>
      <w:r>
        <w:rPr>
          <w:i/>
          <w:iCs/>
          <w:color w:val="000000"/>
          <w:lang w:val="uk-UA"/>
        </w:rPr>
        <w:t xml:space="preserve">Базовою платформою для комунікації викладача зі студентами є Moodle. </w:t>
      </w:r>
    </w:p>
    <w:p w:rsidR="00C55323" w:rsidRPr="006114F0" w:rsidRDefault="00C55323" w:rsidP="006114F0">
      <w:pPr>
        <w:jc w:val="both"/>
        <w:rPr>
          <w:lang w:val="ru-RU"/>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Cisco Webex та ін. –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  </w:t>
      </w:r>
    </w:p>
    <w:p w:rsidR="00C55323" w:rsidRPr="006114F0" w:rsidRDefault="00C55323" w:rsidP="006114F0">
      <w:pPr>
        <w:jc w:val="both"/>
        <w:rPr>
          <w:lang w:val="ru-RU"/>
        </w:rPr>
      </w:pPr>
      <w:r>
        <w:rPr>
          <w:i/>
          <w:iCs/>
          <w:color w:val="000000"/>
          <w:lang w:val="uk-UA"/>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r>
        <w:rPr>
          <w:rStyle w:val="Hyperlink"/>
          <w:i/>
          <w:iCs/>
        </w:rPr>
        <w:t>alexmyltsev</w:t>
      </w:r>
      <w:hyperlink r:id="rId14" w:history="1">
        <w:r>
          <w:rPr>
            <w:rStyle w:val="Hyperlink"/>
            <w:i/>
            <w:iCs/>
            <w:lang w:val="uk-UA"/>
          </w:rPr>
          <w:t>@</w:t>
        </w:r>
      </w:hyperlink>
      <w:hyperlink r:id="rId15" w:history="1">
        <w:r>
          <w:rPr>
            <w:rStyle w:val="Hyperlink"/>
            <w:i/>
            <w:iCs/>
            <w:lang w:val="uk-UA"/>
          </w:rPr>
          <w:t>znu</w:t>
        </w:r>
      </w:hyperlink>
      <w:hyperlink r:id="rId16" w:history="1">
        <w:r>
          <w:rPr>
            <w:rStyle w:val="Hyperlink"/>
            <w:i/>
            <w:iCs/>
            <w:lang w:val="uk-UA"/>
          </w:rPr>
          <w:t>.</w:t>
        </w:r>
      </w:hyperlink>
      <w:hyperlink r:id="rId17" w:history="1">
        <w:r>
          <w:rPr>
            <w:rStyle w:val="Hyperlink"/>
            <w:i/>
            <w:iCs/>
            <w:lang w:val="uk-UA"/>
          </w:rPr>
          <w:t>edu</w:t>
        </w:r>
      </w:hyperlink>
      <w:hyperlink r:id="rId18" w:history="1">
        <w:r>
          <w:rPr>
            <w:rStyle w:val="Hyperlink"/>
            <w:i/>
            <w:iCs/>
            <w:lang w:val="uk-UA"/>
          </w:rPr>
          <w:t>.</w:t>
        </w:r>
      </w:hyperlink>
      <w:hyperlink r:id="rId19" w:history="1">
        <w:r>
          <w:rPr>
            <w:rStyle w:val="Hyperlink"/>
            <w:i/>
            <w:iCs/>
            <w:lang w:val="uk-UA"/>
          </w:rPr>
          <w:t>ua</w:t>
        </w:r>
      </w:hyperlink>
      <w:r>
        <w:rPr>
          <w:i/>
          <w:iCs/>
          <w:lang w:val="uk-UA"/>
        </w:rPr>
        <w:t>. У листі обов’язково вкажіть ваше прізвище та ім’я, курс та шифр академічної групи.</w:t>
      </w:r>
    </w:p>
    <w:p w:rsidR="00C55323" w:rsidRPr="000A19B1" w:rsidRDefault="00C55323" w:rsidP="001416A4">
      <w:pPr>
        <w:jc w:val="center"/>
        <w:rPr>
          <w:rFonts w:ascii="Cambria" w:hAnsi="Cambria"/>
          <w:b/>
          <w:i/>
          <w:color w:val="000000"/>
          <w:lang w:val="uk-UA"/>
        </w:rPr>
      </w:pPr>
      <w:r w:rsidRPr="00B14A05">
        <w:rPr>
          <w:rFonts w:ascii="Cambria" w:hAnsi="Cambria"/>
          <w:b/>
          <w:color w:val="000000"/>
          <w:lang w:val="uk-UA"/>
        </w:rPr>
        <w:br w:type="page"/>
      </w:r>
      <w:r w:rsidRPr="000A19B1">
        <w:rPr>
          <w:rFonts w:ascii="Cambria" w:hAnsi="Cambria"/>
          <w:b/>
          <w:i/>
          <w:color w:val="000000"/>
          <w:lang w:val="uk-UA"/>
        </w:rPr>
        <w:t>ДОДАТОК ДО СИЛАБУСУ ЗНУ – 202</w:t>
      </w:r>
      <w:r w:rsidRPr="000A19B1">
        <w:rPr>
          <w:rFonts w:ascii="Cambria" w:hAnsi="Cambria"/>
          <w:b/>
          <w:i/>
          <w:color w:val="000000"/>
          <w:lang w:val="ru-RU"/>
        </w:rPr>
        <w:t>2</w:t>
      </w:r>
      <w:r w:rsidRPr="000A19B1">
        <w:rPr>
          <w:rFonts w:ascii="Cambria" w:hAnsi="Cambria"/>
          <w:b/>
          <w:i/>
          <w:color w:val="000000"/>
          <w:lang w:val="uk-UA"/>
        </w:rPr>
        <w:t>-202</w:t>
      </w:r>
      <w:r w:rsidRPr="000A19B1">
        <w:rPr>
          <w:rFonts w:ascii="Cambria" w:hAnsi="Cambria"/>
          <w:b/>
          <w:i/>
          <w:color w:val="000000"/>
          <w:lang w:val="ru-RU"/>
        </w:rPr>
        <w:t>3</w:t>
      </w:r>
      <w:r w:rsidRPr="000A19B1">
        <w:rPr>
          <w:rFonts w:ascii="Cambria" w:hAnsi="Cambria"/>
          <w:b/>
          <w:i/>
          <w:color w:val="000000"/>
          <w:lang w:val="uk-UA"/>
        </w:rPr>
        <w:t xml:space="preserve"> рр.</w:t>
      </w:r>
    </w:p>
    <w:p w:rsidR="00C55323" w:rsidRPr="000A19B1" w:rsidRDefault="00C55323" w:rsidP="00A90A11">
      <w:pPr>
        <w:jc w:val="both"/>
        <w:rPr>
          <w:rFonts w:ascii="Cambria" w:hAnsi="Cambria"/>
          <w:sz w:val="12"/>
          <w:szCs w:val="12"/>
          <w:lang w:val="uk-UA"/>
        </w:rPr>
      </w:pPr>
    </w:p>
    <w:p w:rsidR="00C55323" w:rsidRPr="000A19B1" w:rsidRDefault="00C55323" w:rsidP="001416A4">
      <w:pPr>
        <w:jc w:val="both"/>
        <w:rPr>
          <w:rFonts w:ascii="Cambria" w:hAnsi="Cambria"/>
          <w:b/>
          <w:sz w:val="20"/>
          <w:szCs w:val="20"/>
          <w:lang w:val="uk-UA"/>
        </w:rPr>
      </w:pPr>
      <w:r w:rsidRPr="000A19B1">
        <w:rPr>
          <w:rFonts w:ascii="Cambria" w:hAnsi="Cambria"/>
          <w:b/>
          <w:sz w:val="20"/>
          <w:szCs w:val="20"/>
          <w:lang w:val="uk-UA"/>
        </w:rPr>
        <w:t>ГРАФІК НАВЧАЛЬНОГО ПРОЦЕСУ 202</w:t>
      </w:r>
      <w:r w:rsidRPr="000A19B1">
        <w:rPr>
          <w:rFonts w:ascii="Cambria" w:hAnsi="Cambria"/>
          <w:b/>
          <w:sz w:val="20"/>
          <w:szCs w:val="20"/>
          <w:lang w:val="ru-RU"/>
        </w:rPr>
        <w:t>2</w:t>
      </w:r>
      <w:r w:rsidRPr="000A19B1">
        <w:rPr>
          <w:rFonts w:ascii="Cambria" w:hAnsi="Cambria"/>
          <w:b/>
          <w:sz w:val="20"/>
          <w:szCs w:val="20"/>
          <w:lang w:val="uk-UA"/>
        </w:rPr>
        <w:t>-202</w:t>
      </w:r>
      <w:r w:rsidRPr="000A19B1">
        <w:rPr>
          <w:rFonts w:ascii="Cambria" w:hAnsi="Cambria"/>
          <w:b/>
          <w:sz w:val="20"/>
          <w:szCs w:val="20"/>
          <w:lang w:val="ru-RU"/>
        </w:rPr>
        <w:t>3</w:t>
      </w:r>
      <w:r w:rsidRPr="000A19B1">
        <w:rPr>
          <w:rFonts w:ascii="Cambria" w:hAnsi="Cambria"/>
          <w:b/>
          <w:sz w:val="20"/>
          <w:szCs w:val="20"/>
          <w:lang w:val="uk-UA"/>
        </w:rPr>
        <w:t xml:space="preserve"> н. р.</w:t>
      </w:r>
    </w:p>
    <w:p w:rsidR="00C55323" w:rsidRPr="000A19B1" w:rsidRDefault="00C55323" w:rsidP="00A90A11">
      <w:pPr>
        <w:jc w:val="both"/>
        <w:rPr>
          <w:rFonts w:ascii="Cambria" w:hAnsi="Cambria"/>
          <w:b/>
          <w:i/>
          <w:sz w:val="20"/>
          <w:szCs w:val="20"/>
          <w:lang w:val="uk-UA"/>
        </w:rPr>
      </w:pPr>
      <w:r w:rsidRPr="000A19B1">
        <w:rPr>
          <w:rFonts w:ascii="Cambria" w:hAnsi="Cambria"/>
          <w:i/>
          <w:sz w:val="20"/>
          <w:szCs w:val="20"/>
          <w:lang w:val="uk-UA"/>
        </w:rPr>
        <w:t>(</w:t>
      </w:r>
      <w:hyperlink r:id="rId20" w:history="1">
        <w:r w:rsidRPr="000A19B1">
          <w:rPr>
            <w:rStyle w:val="Hyperlink"/>
            <w:rFonts w:ascii="Cambria" w:hAnsi="Cambria"/>
            <w:sz w:val="20"/>
            <w:szCs w:val="20"/>
            <w:lang w:val="uk-UA"/>
          </w:rPr>
          <w:t>http://sites.znu.edu.ua/navchalnyj_viddil/1635.ukr.html</w:t>
        </w:r>
      </w:hyperlink>
      <w:r w:rsidRPr="000A19B1">
        <w:rPr>
          <w:rFonts w:ascii="Cambria" w:hAnsi="Cambria"/>
          <w:i/>
          <w:sz w:val="20"/>
          <w:szCs w:val="20"/>
          <w:lang w:val="uk-UA"/>
        </w:rPr>
        <w:t>)</w:t>
      </w:r>
    </w:p>
    <w:p w:rsidR="00C55323" w:rsidRPr="000A19B1" w:rsidRDefault="00C55323" w:rsidP="000363C2">
      <w:pPr>
        <w:jc w:val="both"/>
        <w:rPr>
          <w:rFonts w:ascii="Cambria" w:hAnsi="Cambria"/>
          <w:sz w:val="12"/>
          <w:szCs w:val="12"/>
          <w:lang w:val="uk-UA"/>
        </w:rPr>
      </w:pPr>
    </w:p>
    <w:p w:rsidR="00C55323" w:rsidRPr="000A19B1" w:rsidRDefault="00C55323" w:rsidP="000363C2">
      <w:pPr>
        <w:jc w:val="both"/>
        <w:rPr>
          <w:rFonts w:ascii="Cambria" w:hAnsi="Cambria"/>
          <w:sz w:val="20"/>
          <w:szCs w:val="20"/>
          <w:lang w:val="uk-UA"/>
        </w:rPr>
      </w:pPr>
      <w:r w:rsidRPr="000A19B1">
        <w:rPr>
          <w:rFonts w:ascii="Cambria" w:hAnsi="Cambria"/>
          <w:b/>
          <w:sz w:val="20"/>
          <w:szCs w:val="20"/>
          <w:lang w:val="uk-UA"/>
        </w:rPr>
        <w:t xml:space="preserve">АКАДЕМІЧНА ДОБРОЧЕСНІСТЬ. </w:t>
      </w:r>
      <w:r w:rsidRPr="000A19B1">
        <w:rPr>
          <w:rFonts w:ascii="Cambria" w:hAnsi="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A19B1">
        <w:rPr>
          <w:rFonts w:ascii="Cambria" w:hAnsi="Cambria"/>
          <w:b/>
          <w:sz w:val="20"/>
          <w:szCs w:val="20"/>
          <w:lang w:val="uk-UA"/>
        </w:rPr>
        <w:t>Кодексом академічної доброчесності ЗНУ:</w:t>
      </w:r>
      <w:r w:rsidRPr="000A19B1">
        <w:rPr>
          <w:rFonts w:ascii="Cambria" w:hAnsi="Cambria"/>
          <w:sz w:val="20"/>
          <w:szCs w:val="20"/>
          <w:lang w:val="uk-UA"/>
        </w:rPr>
        <w:t xml:space="preserve"> </w:t>
      </w:r>
      <w:hyperlink r:id="rId21" w:history="1">
        <w:r w:rsidRPr="000A19B1">
          <w:rPr>
            <w:rStyle w:val="Hyperlink"/>
            <w:rFonts w:ascii="Cambria" w:hAnsi="Cambria"/>
            <w:sz w:val="20"/>
            <w:szCs w:val="20"/>
            <w:lang w:val="uk-UA"/>
          </w:rPr>
          <w:t>https://tinyurl.com/ya6yk4ad</w:t>
        </w:r>
      </w:hyperlink>
      <w:r w:rsidRPr="000A19B1">
        <w:rPr>
          <w:rFonts w:ascii="Cambria" w:hAnsi="Cambria"/>
          <w:sz w:val="20"/>
          <w:szCs w:val="20"/>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22" w:history="1">
        <w:r w:rsidRPr="000A19B1">
          <w:rPr>
            <w:rStyle w:val="Hyperlink"/>
            <w:rFonts w:ascii="Cambria" w:hAnsi="Cambria"/>
            <w:sz w:val="20"/>
            <w:szCs w:val="20"/>
            <w:lang w:val="uk-UA"/>
          </w:rPr>
          <w:t>https://tinyurl.com/y6wzzlu3</w:t>
        </w:r>
      </w:hyperlink>
      <w:r w:rsidRPr="000A19B1">
        <w:rPr>
          <w:rFonts w:ascii="Cambria" w:hAnsi="Cambria"/>
          <w:sz w:val="20"/>
          <w:szCs w:val="20"/>
          <w:lang w:val="uk-UA"/>
        </w:rPr>
        <w:t>.</w:t>
      </w:r>
    </w:p>
    <w:p w:rsidR="00C55323" w:rsidRPr="000A19B1" w:rsidRDefault="00C55323" w:rsidP="000A19B1">
      <w:pPr>
        <w:jc w:val="both"/>
        <w:rPr>
          <w:rFonts w:ascii="Cambria" w:hAnsi="Cambria"/>
          <w:sz w:val="12"/>
          <w:szCs w:val="12"/>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 xml:space="preserve">НАВЧАЛЬНИЙ ПРОЦЕС ТА ЗАБЕЗПЕЧЕННЯ ЯКОСТІ ОСВІТИ. </w:t>
      </w:r>
      <w:r w:rsidRPr="000A19B1">
        <w:rPr>
          <w:rFonts w:ascii="Cambria" w:hAnsi="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23" w:history="1">
        <w:r w:rsidRPr="000A19B1">
          <w:rPr>
            <w:rStyle w:val="Hyperlink"/>
            <w:rFonts w:ascii="Cambria" w:hAnsi="Cambria"/>
            <w:bCs/>
            <w:sz w:val="20"/>
            <w:szCs w:val="20"/>
            <w:shd w:val="clear" w:color="auto" w:fill="FFFFFF"/>
            <w:lang w:val="uk-UA"/>
          </w:rPr>
          <w:t>https://tinyurl.com/y9tve4lk</w:t>
        </w:r>
      </w:hyperlink>
      <w:r w:rsidRPr="000A19B1">
        <w:rPr>
          <w:rFonts w:ascii="Cambria" w:hAnsi="Cambria"/>
          <w:b/>
          <w:bCs/>
          <w:color w:val="000000"/>
          <w:sz w:val="20"/>
          <w:szCs w:val="20"/>
          <w:shd w:val="clear" w:color="auto" w:fill="FFFFFF"/>
          <w:lang w:val="uk-UA"/>
        </w:rPr>
        <w:t>.</w:t>
      </w:r>
    </w:p>
    <w:p w:rsidR="00C55323" w:rsidRPr="000A19B1" w:rsidRDefault="00C55323" w:rsidP="00A90A11">
      <w:pPr>
        <w:jc w:val="both"/>
        <w:rPr>
          <w:rFonts w:ascii="Cambria" w:hAnsi="Cambria"/>
          <w:sz w:val="12"/>
          <w:szCs w:val="12"/>
          <w:lang w:val="uk-UA"/>
        </w:rPr>
      </w:pPr>
    </w:p>
    <w:p w:rsidR="00C55323" w:rsidRPr="000A19B1" w:rsidRDefault="00C55323" w:rsidP="00A90A11">
      <w:pPr>
        <w:jc w:val="both"/>
        <w:rPr>
          <w:rFonts w:ascii="Cambria" w:hAnsi="Cambria"/>
          <w:sz w:val="20"/>
          <w:szCs w:val="20"/>
          <w:lang w:val="uk-UA"/>
        </w:rPr>
      </w:pPr>
      <w:r w:rsidRPr="000A19B1">
        <w:rPr>
          <w:rFonts w:ascii="Cambria" w:hAnsi="Cambria"/>
          <w:b/>
          <w:sz w:val="20"/>
          <w:szCs w:val="20"/>
          <w:lang w:val="uk-UA"/>
        </w:rPr>
        <w:t xml:space="preserve">ПОВТОРНЕ ВИВЧЕННЯ ДИСЦИПЛІН, ВІДРАХУВАННЯ. </w:t>
      </w:r>
      <w:r w:rsidRPr="000A19B1">
        <w:rPr>
          <w:rFonts w:ascii="Cambria" w:hAnsi="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24" w:history="1">
        <w:r w:rsidRPr="000A19B1">
          <w:rPr>
            <w:rStyle w:val="Hyperlink"/>
            <w:rFonts w:ascii="Cambria" w:hAnsi="Cambria"/>
            <w:sz w:val="20"/>
            <w:szCs w:val="20"/>
            <w:lang w:val="uk-UA"/>
          </w:rPr>
          <w:t>https://tinyurl.com/y9pkmmp5</w:t>
        </w:r>
      </w:hyperlink>
      <w:r w:rsidRPr="000A19B1">
        <w:rPr>
          <w:rFonts w:ascii="Cambria" w:hAnsi="Cambria"/>
          <w:sz w:val="20"/>
          <w:szCs w:val="20"/>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5" w:history="1">
        <w:r w:rsidRPr="000A19B1">
          <w:rPr>
            <w:rStyle w:val="Hyperlink"/>
            <w:rFonts w:ascii="Cambria" w:hAnsi="Cambria"/>
            <w:sz w:val="20"/>
            <w:szCs w:val="20"/>
            <w:lang w:val="uk-UA"/>
          </w:rPr>
          <w:t>https://tinyurl.com/ycds57la</w:t>
        </w:r>
      </w:hyperlink>
      <w:r w:rsidRPr="000A19B1">
        <w:rPr>
          <w:rFonts w:ascii="Cambria" w:hAnsi="Cambria"/>
          <w:sz w:val="20"/>
          <w:szCs w:val="20"/>
          <w:lang w:val="uk-UA"/>
        </w:rPr>
        <w:t>.</w:t>
      </w:r>
    </w:p>
    <w:p w:rsidR="00C55323" w:rsidRPr="000A19B1" w:rsidRDefault="00C55323" w:rsidP="00A90A11">
      <w:pPr>
        <w:jc w:val="both"/>
        <w:rPr>
          <w:rFonts w:ascii="Cambria" w:hAnsi="Cambria"/>
          <w:sz w:val="12"/>
          <w:szCs w:val="12"/>
          <w:lang w:val="uk-UA"/>
        </w:rPr>
      </w:pPr>
    </w:p>
    <w:p w:rsidR="00C55323" w:rsidRPr="000A19B1" w:rsidRDefault="00C55323" w:rsidP="00A90A11">
      <w:pPr>
        <w:jc w:val="both"/>
        <w:rPr>
          <w:rFonts w:ascii="Cambria" w:hAnsi="Cambria"/>
          <w:sz w:val="20"/>
          <w:szCs w:val="20"/>
          <w:lang w:val="uk-UA"/>
        </w:rPr>
      </w:pPr>
      <w:r w:rsidRPr="000A19B1">
        <w:rPr>
          <w:rFonts w:ascii="Cambria" w:hAnsi="Cambria"/>
          <w:b/>
          <w:sz w:val="20"/>
          <w:szCs w:val="20"/>
          <w:lang w:val="uk-UA"/>
        </w:rPr>
        <w:t xml:space="preserve">НЕФОРМАЛЬНА ОСВІТА. </w:t>
      </w:r>
      <w:r w:rsidRPr="000A19B1">
        <w:rPr>
          <w:rFonts w:ascii="Cambria" w:hAnsi="Cambria"/>
          <w:sz w:val="20"/>
          <w:szCs w:val="20"/>
          <w:lang w:val="uk-UA"/>
        </w:rPr>
        <w:t xml:space="preserve">Порядок зарахування результатів навчання, підтверджених сертифікатами, свідоцтвами,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6" w:history="1">
        <w:r w:rsidRPr="000A19B1">
          <w:rPr>
            <w:rStyle w:val="Hyperlink"/>
            <w:rFonts w:ascii="Cambria" w:hAnsi="Cambria"/>
            <w:sz w:val="20"/>
            <w:szCs w:val="20"/>
            <w:lang w:val="uk-UA"/>
          </w:rPr>
          <w:t>https://tinyurl.com/y8gbt4xs</w:t>
        </w:r>
      </w:hyperlink>
      <w:r w:rsidRPr="000A19B1">
        <w:rPr>
          <w:rFonts w:ascii="Cambria" w:hAnsi="Cambria"/>
          <w:sz w:val="20"/>
          <w:szCs w:val="20"/>
          <w:lang w:val="uk-UA"/>
        </w:rPr>
        <w:t>.</w:t>
      </w:r>
    </w:p>
    <w:p w:rsidR="00C55323" w:rsidRPr="000A19B1" w:rsidRDefault="00C55323" w:rsidP="00A90A11">
      <w:pPr>
        <w:jc w:val="both"/>
        <w:rPr>
          <w:rFonts w:ascii="Cambria" w:hAnsi="Cambria"/>
          <w:sz w:val="12"/>
          <w:szCs w:val="12"/>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 xml:space="preserve">ВИРІШЕННЯ КОНФЛІКТІВ. </w:t>
      </w:r>
      <w:r w:rsidRPr="000A19B1">
        <w:rPr>
          <w:rFonts w:ascii="Cambria" w:hAnsi="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7" w:history="1">
        <w:r w:rsidRPr="000A19B1">
          <w:rPr>
            <w:rStyle w:val="Hyperlink"/>
            <w:rFonts w:ascii="Cambria" w:hAnsi="Cambria"/>
            <w:sz w:val="20"/>
            <w:szCs w:val="20"/>
            <w:lang w:val="uk-UA"/>
          </w:rPr>
          <w:t>https://tinyurl.com/ycyfws9v</w:t>
        </w:r>
      </w:hyperlink>
      <w:r w:rsidRPr="000A19B1">
        <w:rPr>
          <w:rFonts w:ascii="Cambria" w:hAnsi="Cambria"/>
          <w:sz w:val="20"/>
          <w:szCs w:val="20"/>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8" w:history="1">
        <w:r w:rsidRPr="000A19B1">
          <w:rPr>
            <w:rFonts w:ascii="Cambria" w:hAnsi="Cambria"/>
            <w:color w:val="0000FF"/>
            <w:sz w:val="20"/>
            <w:szCs w:val="20"/>
            <w:u w:val="single"/>
            <w:lang w:val="uk-UA"/>
          </w:rPr>
          <w:t>https://tinyurl.com/yd6bq6p9</w:t>
        </w:r>
      </w:hyperlink>
      <w:r w:rsidRPr="000A19B1">
        <w:rPr>
          <w:rFonts w:ascii="Cambria" w:hAnsi="Cambria"/>
          <w:sz w:val="20"/>
          <w:szCs w:val="20"/>
          <w:lang w:val="uk-UA"/>
        </w:rPr>
        <w:t xml:space="preserve"> ; </w:t>
      </w:r>
      <w:r w:rsidRPr="000A19B1">
        <w:rPr>
          <w:rFonts w:ascii="Cambria" w:hAnsi="Cambria"/>
          <w:iCs/>
          <w:sz w:val="20"/>
          <w:szCs w:val="20"/>
          <w:lang w:val="uk-UA"/>
        </w:rPr>
        <w:t>Положення про призначення та виплату соціальних стипендій у ЗНУ</w:t>
      </w:r>
      <w:r w:rsidRPr="000A19B1">
        <w:rPr>
          <w:rFonts w:ascii="Cambria" w:hAnsi="Cambria"/>
          <w:sz w:val="20"/>
          <w:szCs w:val="20"/>
          <w:lang w:val="uk-UA"/>
        </w:rPr>
        <w:t xml:space="preserve">: </w:t>
      </w:r>
      <w:hyperlink r:id="rId29" w:history="1">
        <w:r w:rsidRPr="000A19B1">
          <w:rPr>
            <w:rStyle w:val="Hyperlink"/>
            <w:rFonts w:ascii="Cambria" w:hAnsi="Cambria"/>
            <w:sz w:val="20"/>
            <w:szCs w:val="20"/>
            <w:lang w:val="uk-UA"/>
          </w:rPr>
          <w:t>https://tinyurl.com/y9r5dpwh</w:t>
        </w:r>
      </w:hyperlink>
      <w:r w:rsidRPr="000A19B1">
        <w:rPr>
          <w:rFonts w:ascii="Cambria" w:hAnsi="Cambria"/>
          <w:sz w:val="20"/>
          <w:szCs w:val="20"/>
          <w:lang w:val="uk-UA"/>
        </w:rPr>
        <w:t xml:space="preserve">. </w:t>
      </w:r>
    </w:p>
    <w:p w:rsidR="00C55323" w:rsidRPr="000A19B1" w:rsidRDefault="00C55323" w:rsidP="008C552B">
      <w:pPr>
        <w:jc w:val="both"/>
        <w:rPr>
          <w:rFonts w:ascii="Cambria" w:hAnsi="Cambria"/>
          <w:sz w:val="12"/>
          <w:szCs w:val="12"/>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 xml:space="preserve">ПСИХОЛОГІЧНА ДОПОМОГА. </w:t>
      </w:r>
      <w:r w:rsidRPr="000A19B1">
        <w:rPr>
          <w:rFonts w:ascii="Cambria" w:hAnsi="Cambria"/>
          <w:sz w:val="20"/>
          <w:szCs w:val="20"/>
          <w:lang w:val="uk-UA"/>
        </w:rPr>
        <w:t>Телефон довіри практичного психолога (061)228-15-84 (щоденно з 9 до 21).</w:t>
      </w:r>
    </w:p>
    <w:p w:rsidR="00C55323" w:rsidRPr="000A19B1" w:rsidRDefault="00C55323" w:rsidP="008C552B">
      <w:pPr>
        <w:jc w:val="both"/>
        <w:rPr>
          <w:rFonts w:ascii="Cambria" w:hAnsi="Cambria"/>
          <w:sz w:val="12"/>
          <w:szCs w:val="12"/>
          <w:lang w:val="uk-UA"/>
        </w:rPr>
      </w:pPr>
    </w:p>
    <w:p w:rsidR="00C55323" w:rsidRPr="000A19B1" w:rsidRDefault="00C55323" w:rsidP="008C552B">
      <w:pPr>
        <w:jc w:val="both"/>
        <w:rPr>
          <w:rFonts w:ascii="Cambria" w:hAnsi="Cambria"/>
          <w:sz w:val="12"/>
          <w:szCs w:val="12"/>
          <w:lang w:val="uk-UA"/>
        </w:rPr>
      </w:pPr>
      <w:r w:rsidRPr="000A19B1">
        <w:rPr>
          <w:rFonts w:ascii="Cambria" w:hAnsi="Cambria"/>
          <w:b/>
          <w:sz w:val="20"/>
          <w:szCs w:val="20"/>
          <w:lang w:val="uk-UA"/>
        </w:rPr>
        <w:t xml:space="preserve">ЗАПОБІГАННЯ КОРУПЦІЇ. </w:t>
      </w:r>
      <w:r w:rsidRPr="000A19B1">
        <w:rPr>
          <w:rFonts w:ascii="Cambria" w:hAnsi="Cambria"/>
          <w:sz w:val="20"/>
          <w:szCs w:val="20"/>
          <w:lang w:val="uk-UA"/>
        </w:rPr>
        <w:t xml:space="preserve">Уповноважена особа </w:t>
      </w:r>
      <w:r w:rsidRPr="000A19B1">
        <w:rPr>
          <w:rFonts w:ascii="Cambria" w:hAnsi="Cambria"/>
          <w:sz w:val="20"/>
          <w:szCs w:val="20"/>
          <w:shd w:val="clear" w:color="auto" w:fill="FFFFFF"/>
          <w:lang w:val="uk-UA"/>
        </w:rPr>
        <w:t xml:space="preserve">з питань запобігання та виявлення корупції (Воронков В. В., </w:t>
      </w:r>
      <w:r w:rsidRPr="000A19B1">
        <w:rPr>
          <w:rFonts w:ascii="Cambria" w:hAnsi="Cambria"/>
          <w:sz w:val="12"/>
          <w:szCs w:val="12"/>
          <w:lang w:val="uk-UA"/>
        </w:rPr>
        <w:t>1 корп., 29 каб., тел. +38 (061) 289-14-18).</w:t>
      </w:r>
    </w:p>
    <w:p w:rsidR="00C55323" w:rsidRPr="000A19B1" w:rsidRDefault="00C55323" w:rsidP="008C552B">
      <w:pPr>
        <w:jc w:val="both"/>
        <w:rPr>
          <w:rFonts w:ascii="Cambria" w:hAnsi="Cambria"/>
          <w:sz w:val="20"/>
          <w:szCs w:val="20"/>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 xml:space="preserve">РІВНІ МОЖЛИВОСТІ ТА ІНКЛЮЗИВНЕ ОСВІТНЄ СЕРЕДОВИЩЕ. </w:t>
      </w:r>
      <w:r w:rsidRPr="000A19B1">
        <w:rPr>
          <w:rFonts w:ascii="Cambria" w:hAnsi="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30" w:history="1">
        <w:r w:rsidRPr="000A19B1">
          <w:rPr>
            <w:rStyle w:val="Hyperlink"/>
            <w:rFonts w:ascii="Cambria" w:hAnsi="Cambria"/>
            <w:sz w:val="20"/>
            <w:szCs w:val="20"/>
            <w:lang w:val="uk-UA"/>
          </w:rPr>
          <w:t>https://tinyurl.com/ydhcsagx</w:t>
        </w:r>
      </w:hyperlink>
      <w:r w:rsidRPr="000A19B1">
        <w:rPr>
          <w:rFonts w:ascii="Cambria" w:hAnsi="Cambria"/>
          <w:sz w:val="20"/>
          <w:szCs w:val="20"/>
          <w:lang w:val="uk-UA"/>
        </w:rPr>
        <w:t xml:space="preserve">. </w:t>
      </w:r>
    </w:p>
    <w:p w:rsidR="00C55323" w:rsidRPr="000A19B1" w:rsidRDefault="00C55323" w:rsidP="008C552B">
      <w:pPr>
        <w:jc w:val="both"/>
        <w:rPr>
          <w:rFonts w:ascii="Cambria" w:hAnsi="Cambria"/>
          <w:sz w:val="12"/>
          <w:szCs w:val="12"/>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РЕСУРСИ ДЛЯ НАВЧАННЯ. Наукова бібліотека</w:t>
      </w:r>
      <w:r w:rsidRPr="000A19B1">
        <w:rPr>
          <w:rFonts w:ascii="Cambria" w:hAnsi="Cambria"/>
          <w:sz w:val="20"/>
          <w:szCs w:val="20"/>
          <w:lang w:val="uk-UA"/>
        </w:rPr>
        <w:t xml:space="preserve">: </w:t>
      </w:r>
      <w:hyperlink r:id="rId31" w:history="1">
        <w:r w:rsidRPr="000A19B1">
          <w:rPr>
            <w:rStyle w:val="Hyperlink"/>
            <w:rFonts w:ascii="Cambria" w:hAnsi="Cambria"/>
            <w:sz w:val="20"/>
            <w:szCs w:val="20"/>
            <w:lang w:val="uk-UA"/>
          </w:rPr>
          <w:t>http://library.znu.edu.ua</w:t>
        </w:r>
      </w:hyperlink>
      <w:r w:rsidRPr="000A19B1">
        <w:rPr>
          <w:rFonts w:ascii="Cambria" w:hAnsi="Cambria"/>
          <w:sz w:val="20"/>
          <w:szCs w:val="20"/>
          <w:lang w:val="uk-UA"/>
        </w:rPr>
        <w:t>. Графік роботи абонементів: понеділок – п`ятниця з 08.00 до 17.00; субота з 09.00 до 15.00.</w:t>
      </w:r>
    </w:p>
    <w:p w:rsidR="00C55323" w:rsidRPr="000A19B1" w:rsidRDefault="00C55323" w:rsidP="008C552B">
      <w:pPr>
        <w:jc w:val="both"/>
        <w:rPr>
          <w:rFonts w:ascii="Cambria" w:hAnsi="Cambria"/>
          <w:sz w:val="12"/>
          <w:szCs w:val="12"/>
          <w:lang w:val="uk-UA"/>
        </w:rPr>
      </w:pPr>
    </w:p>
    <w:p w:rsidR="00C55323" w:rsidRPr="000A19B1" w:rsidRDefault="00C55323" w:rsidP="008C552B">
      <w:pPr>
        <w:jc w:val="both"/>
        <w:rPr>
          <w:rFonts w:ascii="Cambria" w:hAnsi="Cambria"/>
          <w:b/>
          <w:sz w:val="20"/>
          <w:szCs w:val="20"/>
          <w:lang w:val="uk-UA"/>
        </w:rPr>
      </w:pPr>
      <w:r w:rsidRPr="000A19B1">
        <w:rPr>
          <w:rFonts w:ascii="Cambria" w:hAnsi="Cambria"/>
          <w:b/>
          <w:sz w:val="20"/>
          <w:szCs w:val="20"/>
          <w:lang w:val="uk-UA"/>
        </w:rPr>
        <w:t>ЕЛЕКТРОННЕ ЗАБЕЗПЕЧЕННЯ НАВЧАННЯ (MOODLE): https://moodle.znu.edu.ua</w:t>
      </w:r>
    </w:p>
    <w:p w:rsidR="00C55323" w:rsidRPr="000A19B1" w:rsidRDefault="00C55323" w:rsidP="008C552B">
      <w:pPr>
        <w:jc w:val="both"/>
        <w:rPr>
          <w:rFonts w:ascii="Cambria" w:hAnsi="Cambria"/>
          <w:sz w:val="20"/>
          <w:szCs w:val="20"/>
          <w:lang w:val="uk-UA"/>
        </w:rPr>
      </w:pPr>
      <w:r w:rsidRPr="000A19B1">
        <w:rPr>
          <w:rFonts w:ascii="Cambria" w:hAnsi="Cambria"/>
          <w:sz w:val="20"/>
          <w:szCs w:val="20"/>
          <w:lang w:val="uk-UA"/>
        </w:rPr>
        <w:t>Якщо забули пароль/логін, направте листа з темою «Забув пароль/логін» за адресами:</w:t>
      </w:r>
    </w:p>
    <w:p w:rsidR="00C55323" w:rsidRPr="000A19B1" w:rsidRDefault="00C55323" w:rsidP="00670E82">
      <w:pPr>
        <w:ind w:firstLine="284"/>
        <w:jc w:val="both"/>
        <w:rPr>
          <w:rFonts w:ascii="Cambria" w:hAnsi="Cambria"/>
          <w:sz w:val="20"/>
          <w:szCs w:val="20"/>
          <w:lang w:val="uk-UA"/>
        </w:rPr>
      </w:pPr>
      <w:r w:rsidRPr="000A19B1">
        <w:rPr>
          <w:rFonts w:ascii="Cambria" w:hAnsi="Cambria"/>
          <w:sz w:val="20"/>
          <w:szCs w:val="20"/>
          <w:lang w:val="uk-UA"/>
        </w:rPr>
        <w:t>для студентів ЗНУ - moodle.znu@gmail.com, Савченко Тетяна Володимирівна</w:t>
      </w:r>
    </w:p>
    <w:p w:rsidR="00C55323" w:rsidRPr="000A19B1" w:rsidRDefault="00C55323" w:rsidP="00670E82">
      <w:pPr>
        <w:ind w:firstLine="284"/>
        <w:jc w:val="both"/>
        <w:rPr>
          <w:rFonts w:ascii="Cambria" w:hAnsi="Cambria"/>
          <w:sz w:val="20"/>
          <w:szCs w:val="20"/>
          <w:lang w:val="uk-UA"/>
        </w:rPr>
      </w:pPr>
      <w:r w:rsidRPr="000A19B1">
        <w:rPr>
          <w:rFonts w:ascii="Cambria" w:hAnsi="Cambria"/>
          <w:sz w:val="20"/>
          <w:szCs w:val="20"/>
          <w:lang w:val="uk-UA"/>
        </w:rPr>
        <w:t>для студентів Інженерного інституту ЗНУ - alexvask54@gmail.com, Василенко Олексій Володимирович</w:t>
      </w:r>
    </w:p>
    <w:p w:rsidR="00C55323" w:rsidRPr="000A19B1" w:rsidRDefault="00C55323" w:rsidP="008C552B">
      <w:pPr>
        <w:jc w:val="both"/>
        <w:rPr>
          <w:rFonts w:ascii="Cambria" w:hAnsi="Cambria"/>
          <w:sz w:val="20"/>
          <w:szCs w:val="20"/>
          <w:lang w:val="uk-UA"/>
        </w:rPr>
      </w:pPr>
      <w:r w:rsidRPr="000A19B1">
        <w:rPr>
          <w:rFonts w:ascii="Cambria" w:hAnsi="Cambria"/>
          <w:sz w:val="20"/>
          <w:szCs w:val="20"/>
          <w:lang w:val="uk-UA"/>
        </w:rPr>
        <w:t>У листі вкажіть: прізвище, ім'я, по-батькові українською мовою; шифр групи; електронну адресу.</w:t>
      </w:r>
    </w:p>
    <w:p w:rsidR="00C55323" w:rsidRPr="000A19B1" w:rsidRDefault="00C55323" w:rsidP="008C552B">
      <w:pPr>
        <w:jc w:val="both"/>
        <w:rPr>
          <w:rFonts w:ascii="Cambria" w:hAnsi="Cambria"/>
          <w:sz w:val="20"/>
          <w:szCs w:val="20"/>
          <w:lang w:val="uk-UA"/>
        </w:rPr>
      </w:pPr>
      <w:r w:rsidRPr="000A19B1">
        <w:rPr>
          <w:rFonts w:ascii="Cambria" w:hAnsi="Cambria"/>
          <w:sz w:val="20"/>
          <w:szCs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C55323" w:rsidRPr="000A19B1" w:rsidRDefault="00C55323" w:rsidP="008C552B">
      <w:pPr>
        <w:jc w:val="both"/>
        <w:rPr>
          <w:rFonts w:ascii="Cambria" w:hAnsi="Cambria"/>
          <w:sz w:val="12"/>
          <w:szCs w:val="12"/>
          <w:lang w:val="uk-UA"/>
        </w:rPr>
      </w:pP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Центр інтенсивного вивчення іноземних мов</w:t>
      </w:r>
      <w:r w:rsidRPr="000A19B1">
        <w:rPr>
          <w:rFonts w:ascii="Cambria" w:hAnsi="Cambria"/>
          <w:sz w:val="20"/>
          <w:szCs w:val="20"/>
          <w:lang w:val="uk-UA"/>
        </w:rPr>
        <w:t>: http://sites.znu.edu.ua/child-advance/</w:t>
      </w:r>
    </w:p>
    <w:p w:rsidR="00C55323" w:rsidRPr="000A19B1" w:rsidRDefault="00C55323" w:rsidP="008C552B">
      <w:pPr>
        <w:jc w:val="both"/>
        <w:rPr>
          <w:rFonts w:ascii="Cambria" w:hAnsi="Cambria"/>
          <w:sz w:val="20"/>
          <w:szCs w:val="20"/>
          <w:lang w:val="uk-UA"/>
        </w:rPr>
      </w:pPr>
      <w:r w:rsidRPr="000A19B1">
        <w:rPr>
          <w:rFonts w:ascii="Cambria" w:hAnsi="Cambria"/>
          <w:b/>
          <w:sz w:val="20"/>
          <w:szCs w:val="20"/>
          <w:lang w:val="uk-UA"/>
        </w:rPr>
        <w:t>Центр німецької мови, партнер Гете-інституту</w:t>
      </w:r>
      <w:r w:rsidRPr="000A19B1">
        <w:rPr>
          <w:rFonts w:ascii="Cambria" w:hAnsi="Cambria"/>
          <w:sz w:val="20"/>
          <w:szCs w:val="20"/>
          <w:lang w:val="uk-UA"/>
        </w:rPr>
        <w:t>: https://www.znu.edu.ua/ukr/edu/ocznu/nim</w:t>
      </w:r>
    </w:p>
    <w:p w:rsidR="00C55323" w:rsidRPr="000A19B1" w:rsidRDefault="00C55323" w:rsidP="00A90A11">
      <w:pPr>
        <w:jc w:val="both"/>
        <w:rPr>
          <w:rFonts w:ascii="Cambria" w:hAnsi="Cambria"/>
          <w:sz w:val="20"/>
          <w:szCs w:val="20"/>
          <w:lang w:val="uk-UA"/>
        </w:rPr>
      </w:pPr>
      <w:r w:rsidRPr="000A19B1">
        <w:rPr>
          <w:rFonts w:ascii="Cambria" w:hAnsi="Cambria"/>
          <w:b/>
          <w:sz w:val="20"/>
          <w:szCs w:val="20"/>
          <w:lang w:val="uk-UA"/>
        </w:rPr>
        <w:t>Школа Конфуція (вивчення китайської мови)</w:t>
      </w:r>
      <w:r w:rsidRPr="000A19B1">
        <w:rPr>
          <w:rFonts w:ascii="Cambria" w:hAnsi="Cambria"/>
          <w:sz w:val="20"/>
          <w:szCs w:val="20"/>
          <w:lang w:val="uk-UA"/>
        </w:rPr>
        <w:t>: http://sites.znu.edu.ua/confucius</w:t>
      </w:r>
    </w:p>
    <w:sectPr w:rsidR="00C55323" w:rsidRPr="000A19B1" w:rsidSect="008C1080">
      <w:headerReference w:type="default" r:id="rId32"/>
      <w:pgSz w:w="11907" w:h="16839" w:code="9"/>
      <w:pgMar w:top="1134" w:right="567" w:bottom="1134"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323" w:rsidRDefault="00C55323" w:rsidP="00CF2559">
      <w:r>
        <w:separator/>
      </w:r>
    </w:p>
  </w:endnote>
  <w:endnote w:type="continuationSeparator" w:id="0">
    <w:p w:rsidR="00C55323" w:rsidRDefault="00C55323"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323" w:rsidRDefault="00C55323" w:rsidP="00CF2559">
      <w:r>
        <w:separator/>
      </w:r>
    </w:p>
  </w:footnote>
  <w:footnote w:type="continuationSeparator" w:id="0">
    <w:p w:rsidR="00C55323" w:rsidRDefault="00C55323" w:rsidP="00CF2559">
      <w:r>
        <w:continuationSeparator/>
      </w:r>
    </w:p>
  </w:footnote>
  <w:footnote w:id="1">
    <w:p w:rsidR="00C55323" w:rsidRDefault="00C55323" w:rsidP="00F6398D">
      <w:pPr>
        <w:pStyle w:val="normal0"/>
      </w:pPr>
      <w:r>
        <w:rPr>
          <w:vertAlign w:val="superscript"/>
        </w:rPr>
        <w:footnoteRef/>
      </w:r>
      <w:r>
        <w:rPr>
          <w:b/>
          <w:color w:val="000000"/>
          <w:sz w:val="22"/>
          <w:szCs w:val="22"/>
        </w:rPr>
        <w:t xml:space="preserve"> 1 змістовий модуль = 15 годин (0,5 кредита EСTS)</w:t>
      </w:r>
    </w:p>
  </w:footnote>
  <w:footnote w:id="2">
    <w:p w:rsidR="00C55323" w:rsidRDefault="00C55323" w:rsidP="000A19B1">
      <w:pPr>
        <w:pStyle w:val="FootnoteText"/>
      </w:pPr>
      <w:r w:rsidRPr="009F6B92">
        <w:rPr>
          <w:rStyle w:val="FootnoteReference"/>
          <w:i/>
        </w:rPr>
        <w:footnoteRef/>
      </w:r>
      <w:r w:rsidRPr="009F6B92">
        <w:rPr>
          <w:i/>
          <w:lang w:val="ru-RU"/>
        </w:rPr>
        <w:t xml:space="preserve"> </w:t>
      </w:r>
      <w:r w:rsidRPr="009F6B92">
        <w:rPr>
          <w:i/>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23" w:rsidRPr="006F1B80" w:rsidRDefault="00C55323" w:rsidP="00CF2559">
    <w:pPr>
      <w:pStyle w:val="Header"/>
      <w:jc w:val="center"/>
      <w:rPr>
        <w:rFonts w:ascii="Cambria" w:hAnsi="Cambria" w:cs="Tahoma"/>
        <w:b/>
        <w:sz w:val="2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Лого укр5" style="position:absolute;left:0;text-align:left;margin-left:424.35pt;margin-top:.2pt;width:41.75pt;height:43.6pt;z-index:-251656192;visibility:visible">
          <v:imagedata r:id="rId1" o:title=""/>
        </v:shape>
      </w:pict>
    </w:r>
    <w:r>
      <w:rPr>
        <w:rFonts w:ascii="Cambria" w:hAnsi="Cambria" w:cs="Tahoma"/>
        <w:b/>
        <w:sz w:val="22"/>
      </w:rPr>
      <w:t>З</w:t>
    </w:r>
    <w:r w:rsidRPr="006F1B80">
      <w:rPr>
        <w:rFonts w:ascii="Cambria" w:hAnsi="Cambria" w:cs="Tahoma"/>
        <w:b/>
        <w:sz w:val="22"/>
      </w:rPr>
      <w:t>АПОРІЗЬКИЙ НАЦІОНАЛЬНИЙ УНІВЕРСИТЕТ</w:t>
    </w:r>
  </w:p>
  <w:p w:rsidR="00C55323" w:rsidRPr="00E42FA1" w:rsidRDefault="00C55323" w:rsidP="000878F1">
    <w:pPr>
      <w:pStyle w:val="Header"/>
      <w:jc w:val="center"/>
      <w:rPr>
        <w:rFonts w:ascii="Cambria" w:hAnsi="Cambria" w:cs="Tahoma"/>
        <w:b/>
        <w:sz w:val="22"/>
      </w:rPr>
    </w:pPr>
    <w:r>
      <w:rPr>
        <w:rFonts w:ascii="Cambria" w:hAnsi="Cambria" w:cs="Tahoma"/>
        <w:b/>
        <w:sz w:val="22"/>
      </w:rPr>
      <w:t>МАТЕМАТИЧНИЙ ФАКУЛЬТЕТ</w:t>
    </w:r>
  </w:p>
  <w:p w:rsidR="00C55323" w:rsidRPr="009E7399" w:rsidRDefault="00C55323" w:rsidP="003D656F">
    <w:pPr>
      <w:pStyle w:val="Header"/>
      <w:jc w:val="center"/>
      <w:rPr>
        <w:rFonts w:ascii="Cambria" w:hAnsi="Cambria" w:cs="Tahoma"/>
        <w:b/>
        <w:sz w:val="22"/>
      </w:rPr>
    </w:pPr>
    <w:r w:rsidRPr="006F1B80">
      <w:rPr>
        <w:rFonts w:ascii="Cambria" w:hAnsi="Cambria" w:cs="Tahoma"/>
        <w:b/>
        <w:sz w:val="22"/>
      </w:rPr>
      <w:t>Силабус навчальної дисципліни</w:t>
    </w:r>
  </w:p>
  <w:p w:rsidR="00C55323" w:rsidRPr="00CF2559" w:rsidRDefault="00C55323" w:rsidP="00775E0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309B"/>
    <w:multiLevelType w:val="hybridMultilevel"/>
    <w:tmpl w:val="C96EF4B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EAE6D62"/>
    <w:multiLevelType w:val="hybridMultilevel"/>
    <w:tmpl w:val="E0F01196"/>
    <w:lvl w:ilvl="0" w:tplc="1C228A3E">
      <w:start w:val="5"/>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5094A"/>
    <w:multiLevelType w:val="hybridMultilevel"/>
    <w:tmpl w:val="03960B0C"/>
    <w:lvl w:ilvl="0" w:tplc="2BD60A5E">
      <w:numFmt w:val="bullet"/>
      <w:lvlText w:val="–"/>
      <w:lvlJc w:val="left"/>
      <w:pPr>
        <w:tabs>
          <w:tab w:val="num" w:pos="284"/>
        </w:tabs>
        <w:ind w:firstLine="284"/>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14B0D1B"/>
    <w:multiLevelType w:val="singleLevel"/>
    <w:tmpl w:val="F692EA7E"/>
    <w:lvl w:ilvl="0">
      <w:start w:val="1"/>
      <w:numFmt w:val="decimal"/>
      <w:lvlText w:val="%1."/>
      <w:legacy w:legacy="1" w:legacySpace="0" w:legacyIndent="360"/>
      <w:lvlJc w:val="left"/>
      <w:rPr>
        <w:rFonts w:ascii="Times New Roman" w:hAnsi="Times New Roman" w:cs="Times New Roman" w:hint="default"/>
        <w:sz w:val="26"/>
        <w:szCs w:val="26"/>
      </w:rPr>
    </w:lvl>
  </w:abstractNum>
  <w:abstractNum w:abstractNumId="4">
    <w:nsid w:val="1B096EF2"/>
    <w:multiLevelType w:val="hybridMultilevel"/>
    <w:tmpl w:val="1DEA06CE"/>
    <w:lvl w:ilvl="0" w:tplc="CD1AE7AA">
      <w:start w:val="1"/>
      <w:numFmt w:val="decimal"/>
      <w:lvlText w:val="%1."/>
      <w:lvlJc w:val="left"/>
      <w:pPr>
        <w:tabs>
          <w:tab w:val="num" w:pos="340"/>
        </w:tabs>
        <w:ind w:left="340" w:hanging="34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6611F05"/>
    <w:multiLevelType w:val="multilevel"/>
    <w:tmpl w:val="5B8E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6E13F1"/>
    <w:multiLevelType w:val="hybridMultilevel"/>
    <w:tmpl w:val="E27C5DA0"/>
    <w:lvl w:ilvl="0" w:tplc="3CB69A6C">
      <w:start w:val="1"/>
      <w:numFmt w:val="decimal"/>
      <w:lvlText w:val="%1."/>
      <w:legacy w:legacy="1" w:legacySpace="0" w:legacyIndent="36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6C2894"/>
    <w:multiLevelType w:val="hybridMultilevel"/>
    <w:tmpl w:val="BB846130"/>
    <w:lvl w:ilvl="0" w:tplc="9528B322">
      <w:start w:val="1"/>
      <w:numFmt w:val="bullet"/>
      <w:lvlText w:val=""/>
      <w:lvlJc w:val="left"/>
      <w:pPr>
        <w:tabs>
          <w:tab w:val="num" w:pos="992"/>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14F3615"/>
    <w:multiLevelType w:val="hybridMultilevel"/>
    <w:tmpl w:val="0A7EC9AA"/>
    <w:lvl w:ilvl="0" w:tplc="576899AA">
      <w:numFmt w:val="bullet"/>
      <w:lvlText w:val="–"/>
      <w:lvlJc w:val="left"/>
      <w:pPr>
        <w:tabs>
          <w:tab w:val="num" w:pos="0"/>
        </w:tabs>
        <w:ind w:left="284" w:firstLine="283"/>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B5A100B"/>
    <w:multiLevelType w:val="hybridMultilevel"/>
    <w:tmpl w:val="4016F5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64170D2A"/>
    <w:multiLevelType w:val="multilevel"/>
    <w:tmpl w:val="C402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C033F4"/>
    <w:multiLevelType w:val="multilevel"/>
    <w:tmpl w:val="8F80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87A0B"/>
    <w:multiLevelType w:val="hybridMultilevel"/>
    <w:tmpl w:val="3FC49960"/>
    <w:lvl w:ilvl="0" w:tplc="62F6F804">
      <w:start w:val="2013"/>
      <w:numFmt w:val="bullet"/>
      <w:lvlText w:val="–"/>
      <w:lvlJc w:val="left"/>
      <w:pPr>
        <w:tabs>
          <w:tab w:val="num" w:pos="910"/>
        </w:tabs>
        <w:ind w:left="910" w:hanging="360"/>
      </w:pPr>
      <w:rPr>
        <w:rFonts w:ascii="Times New Roman" w:eastAsia="Times New Roman" w:hAnsi="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17">
    <w:nsid w:val="7C8003E3"/>
    <w:multiLevelType w:val="hybridMultilevel"/>
    <w:tmpl w:val="AC9C46AA"/>
    <w:lvl w:ilvl="0" w:tplc="0419000F">
      <w:numFmt w:val="bullet"/>
      <w:lvlText w:val="–"/>
      <w:lvlJc w:val="left"/>
      <w:pPr>
        <w:tabs>
          <w:tab w:val="num" w:pos="0"/>
        </w:tabs>
        <w:ind w:left="737" w:hanging="17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12"/>
  </w:num>
  <w:num w:numId="4">
    <w:abstractNumId w:val="8"/>
  </w:num>
  <w:num w:numId="5">
    <w:abstractNumId w:val="2"/>
  </w:num>
  <w:num w:numId="6">
    <w:abstractNumId w:val="1"/>
  </w:num>
  <w:num w:numId="7">
    <w:abstractNumId w:val="6"/>
  </w:num>
  <w:num w:numId="8">
    <w:abstractNumId w:val="3"/>
  </w:num>
  <w:num w:numId="9">
    <w:abstractNumId w:val="17"/>
  </w:num>
  <w:num w:numId="10">
    <w:abstractNumId w:val="10"/>
  </w:num>
  <w:num w:numId="11">
    <w:abstractNumId w:val="18"/>
  </w:num>
  <w:num w:numId="12">
    <w:abstractNumId w:val="11"/>
  </w:num>
  <w:num w:numId="13">
    <w:abstractNumId w:val="16"/>
  </w:num>
  <w:num w:numId="14">
    <w:abstractNumId w:val="14"/>
  </w:num>
  <w:num w:numId="15">
    <w:abstractNumId w:val="0"/>
  </w:num>
  <w:num w:numId="16">
    <w:abstractNumId w:val="7"/>
  </w:num>
  <w:num w:numId="17">
    <w:abstractNumId w:val="5"/>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E18"/>
    <w:rsid w:val="00000772"/>
    <w:rsid w:val="0000105C"/>
    <w:rsid w:val="0000136D"/>
    <w:rsid w:val="00003B89"/>
    <w:rsid w:val="000058F0"/>
    <w:rsid w:val="00010F5D"/>
    <w:rsid w:val="000127E0"/>
    <w:rsid w:val="0001451E"/>
    <w:rsid w:val="00015A79"/>
    <w:rsid w:val="00026CFD"/>
    <w:rsid w:val="0003367C"/>
    <w:rsid w:val="00034227"/>
    <w:rsid w:val="000363C2"/>
    <w:rsid w:val="000406BF"/>
    <w:rsid w:val="00043A1D"/>
    <w:rsid w:val="00053446"/>
    <w:rsid w:val="0005758C"/>
    <w:rsid w:val="000615FC"/>
    <w:rsid w:val="00061AFB"/>
    <w:rsid w:val="0006237B"/>
    <w:rsid w:val="0006269D"/>
    <w:rsid w:val="00066459"/>
    <w:rsid w:val="000664C1"/>
    <w:rsid w:val="0007112C"/>
    <w:rsid w:val="00080904"/>
    <w:rsid w:val="00084622"/>
    <w:rsid w:val="000878F1"/>
    <w:rsid w:val="00094B31"/>
    <w:rsid w:val="00097C11"/>
    <w:rsid w:val="000A179A"/>
    <w:rsid w:val="000A19B1"/>
    <w:rsid w:val="000A4B97"/>
    <w:rsid w:val="000A5148"/>
    <w:rsid w:val="000B14DB"/>
    <w:rsid w:val="000B59A7"/>
    <w:rsid w:val="000C3539"/>
    <w:rsid w:val="000D2AB8"/>
    <w:rsid w:val="000D3077"/>
    <w:rsid w:val="000D45BB"/>
    <w:rsid w:val="000E063A"/>
    <w:rsid w:val="000E2140"/>
    <w:rsid w:val="000F48AB"/>
    <w:rsid w:val="000F55FB"/>
    <w:rsid w:val="000F681B"/>
    <w:rsid w:val="00105912"/>
    <w:rsid w:val="00112384"/>
    <w:rsid w:val="00117021"/>
    <w:rsid w:val="00120EAD"/>
    <w:rsid w:val="00123EA6"/>
    <w:rsid w:val="001416A4"/>
    <w:rsid w:val="00142B13"/>
    <w:rsid w:val="00147E22"/>
    <w:rsid w:val="00147E69"/>
    <w:rsid w:val="0016044B"/>
    <w:rsid w:val="00166753"/>
    <w:rsid w:val="00170768"/>
    <w:rsid w:val="00170E1C"/>
    <w:rsid w:val="0017601F"/>
    <w:rsid w:val="0017737A"/>
    <w:rsid w:val="001852A7"/>
    <w:rsid w:val="00185E9E"/>
    <w:rsid w:val="001874DD"/>
    <w:rsid w:val="00190F91"/>
    <w:rsid w:val="00192F27"/>
    <w:rsid w:val="001A01E0"/>
    <w:rsid w:val="001A3AC6"/>
    <w:rsid w:val="001A78E1"/>
    <w:rsid w:val="001C3AFD"/>
    <w:rsid w:val="001C56E0"/>
    <w:rsid w:val="001D11C5"/>
    <w:rsid w:val="001D22EA"/>
    <w:rsid w:val="001D300B"/>
    <w:rsid w:val="001D750C"/>
    <w:rsid w:val="001E3223"/>
    <w:rsid w:val="001E5458"/>
    <w:rsid w:val="001E574A"/>
    <w:rsid w:val="001E67C9"/>
    <w:rsid w:val="001F0A4A"/>
    <w:rsid w:val="001F566E"/>
    <w:rsid w:val="001F6A09"/>
    <w:rsid w:val="00201588"/>
    <w:rsid w:val="002022B7"/>
    <w:rsid w:val="00202468"/>
    <w:rsid w:val="00202A63"/>
    <w:rsid w:val="00204EA4"/>
    <w:rsid w:val="0020704F"/>
    <w:rsid w:val="0021164B"/>
    <w:rsid w:val="0021546E"/>
    <w:rsid w:val="00223CD1"/>
    <w:rsid w:val="0022463A"/>
    <w:rsid w:val="00225610"/>
    <w:rsid w:val="00225B4B"/>
    <w:rsid w:val="00232776"/>
    <w:rsid w:val="00236E90"/>
    <w:rsid w:val="00244003"/>
    <w:rsid w:val="0024601E"/>
    <w:rsid w:val="00246191"/>
    <w:rsid w:val="002463B5"/>
    <w:rsid w:val="00253A8C"/>
    <w:rsid w:val="00254A4C"/>
    <w:rsid w:val="00262893"/>
    <w:rsid w:val="00266C1A"/>
    <w:rsid w:val="0026764D"/>
    <w:rsid w:val="00272678"/>
    <w:rsid w:val="002737C2"/>
    <w:rsid w:val="00276456"/>
    <w:rsid w:val="00276ABE"/>
    <w:rsid w:val="002835A2"/>
    <w:rsid w:val="00285002"/>
    <w:rsid w:val="00286281"/>
    <w:rsid w:val="00297557"/>
    <w:rsid w:val="002976F3"/>
    <w:rsid w:val="002A2BCD"/>
    <w:rsid w:val="002A67B6"/>
    <w:rsid w:val="002A7A7B"/>
    <w:rsid w:val="002B54B2"/>
    <w:rsid w:val="002B5C8B"/>
    <w:rsid w:val="002B5E5E"/>
    <w:rsid w:val="002B70D4"/>
    <w:rsid w:val="002C3AFE"/>
    <w:rsid w:val="002D7ADF"/>
    <w:rsid w:val="002E0304"/>
    <w:rsid w:val="002E1E39"/>
    <w:rsid w:val="002E2CF7"/>
    <w:rsid w:val="002E47F6"/>
    <w:rsid w:val="003028FA"/>
    <w:rsid w:val="003058D0"/>
    <w:rsid w:val="00307241"/>
    <w:rsid w:val="0031048A"/>
    <w:rsid w:val="00312B31"/>
    <w:rsid w:val="0032445F"/>
    <w:rsid w:val="0033065A"/>
    <w:rsid w:val="0033131D"/>
    <w:rsid w:val="003321C1"/>
    <w:rsid w:val="00337DF5"/>
    <w:rsid w:val="00341D72"/>
    <w:rsid w:val="00342DF8"/>
    <w:rsid w:val="00343EC2"/>
    <w:rsid w:val="00346295"/>
    <w:rsid w:val="003465F3"/>
    <w:rsid w:val="00347CE8"/>
    <w:rsid w:val="003524A1"/>
    <w:rsid w:val="0035499E"/>
    <w:rsid w:val="00354B8D"/>
    <w:rsid w:val="003557B8"/>
    <w:rsid w:val="00357AA8"/>
    <w:rsid w:val="00371E71"/>
    <w:rsid w:val="00372243"/>
    <w:rsid w:val="00373559"/>
    <w:rsid w:val="00375B18"/>
    <w:rsid w:val="0037729C"/>
    <w:rsid w:val="00377335"/>
    <w:rsid w:val="003775D7"/>
    <w:rsid w:val="00384074"/>
    <w:rsid w:val="00390368"/>
    <w:rsid w:val="00390F40"/>
    <w:rsid w:val="003B4D40"/>
    <w:rsid w:val="003B54CA"/>
    <w:rsid w:val="003B5C52"/>
    <w:rsid w:val="003C067B"/>
    <w:rsid w:val="003C1184"/>
    <w:rsid w:val="003C3EC5"/>
    <w:rsid w:val="003D656F"/>
    <w:rsid w:val="003E0049"/>
    <w:rsid w:val="003E047A"/>
    <w:rsid w:val="003E1C27"/>
    <w:rsid w:val="003E2CAE"/>
    <w:rsid w:val="003E3FC0"/>
    <w:rsid w:val="003E5ABF"/>
    <w:rsid w:val="003E7E7B"/>
    <w:rsid w:val="003F18C5"/>
    <w:rsid w:val="003F2C08"/>
    <w:rsid w:val="00404FEA"/>
    <w:rsid w:val="00405484"/>
    <w:rsid w:val="00410F54"/>
    <w:rsid w:val="0041136F"/>
    <w:rsid w:val="00416EA8"/>
    <w:rsid w:val="00425886"/>
    <w:rsid w:val="00425EA8"/>
    <w:rsid w:val="00426A6D"/>
    <w:rsid w:val="004305B8"/>
    <w:rsid w:val="00435E76"/>
    <w:rsid w:val="0043779A"/>
    <w:rsid w:val="0044197B"/>
    <w:rsid w:val="00443883"/>
    <w:rsid w:val="00443A4F"/>
    <w:rsid w:val="004533D3"/>
    <w:rsid w:val="00455ACD"/>
    <w:rsid w:val="00456ADD"/>
    <w:rsid w:val="00456CD9"/>
    <w:rsid w:val="00464B2E"/>
    <w:rsid w:val="00466931"/>
    <w:rsid w:val="00476F1F"/>
    <w:rsid w:val="00480B23"/>
    <w:rsid w:val="00482603"/>
    <w:rsid w:val="00494816"/>
    <w:rsid w:val="0049499C"/>
    <w:rsid w:val="004971EB"/>
    <w:rsid w:val="004A3B50"/>
    <w:rsid w:val="004A6E3F"/>
    <w:rsid w:val="004B05D5"/>
    <w:rsid w:val="004B0F24"/>
    <w:rsid w:val="004B275A"/>
    <w:rsid w:val="004B7EE6"/>
    <w:rsid w:val="004C6099"/>
    <w:rsid w:val="004D6EA4"/>
    <w:rsid w:val="004E0708"/>
    <w:rsid w:val="004E0840"/>
    <w:rsid w:val="004E28B2"/>
    <w:rsid w:val="004E4E02"/>
    <w:rsid w:val="00512876"/>
    <w:rsid w:val="00514E13"/>
    <w:rsid w:val="00521799"/>
    <w:rsid w:val="0052498A"/>
    <w:rsid w:val="0053389A"/>
    <w:rsid w:val="005408AE"/>
    <w:rsid w:val="005445C1"/>
    <w:rsid w:val="0055456C"/>
    <w:rsid w:val="00562F28"/>
    <w:rsid w:val="00564361"/>
    <w:rsid w:val="00565564"/>
    <w:rsid w:val="00566A39"/>
    <w:rsid w:val="00571B90"/>
    <w:rsid w:val="0057548A"/>
    <w:rsid w:val="00577A1B"/>
    <w:rsid w:val="00583E5E"/>
    <w:rsid w:val="00584CD9"/>
    <w:rsid w:val="00586526"/>
    <w:rsid w:val="0058748D"/>
    <w:rsid w:val="00587D4B"/>
    <w:rsid w:val="00594537"/>
    <w:rsid w:val="00595B2B"/>
    <w:rsid w:val="005964EC"/>
    <w:rsid w:val="005979F2"/>
    <w:rsid w:val="005A2741"/>
    <w:rsid w:val="005B17BB"/>
    <w:rsid w:val="005B3216"/>
    <w:rsid w:val="005C1503"/>
    <w:rsid w:val="005C2DD7"/>
    <w:rsid w:val="005C5DAB"/>
    <w:rsid w:val="005D0B24"/>
    <w:rsid w:val="005D3580"/>
    <w:rsid w:val="005E540F"/>
    <w:rsid w:val="005F0434"/>
    <w:rsid w:val="005F3E33"/>
    <w:rsid w:val="005F5830"/>
    <w:rsid w:val="005F5CAB"/>
    <w:rsid w:val="005F5DC3"/>
    <w:rsid w:val="00600F37"/>
    <w:rsid w:val="0060176C"/>
    <w:rsid w:val="00602AA3"/>
    <w:rsid w:val="00603413"/>
    <w:rsid w:val="00604EAD"/>
    <w:rsid w:val="0060541B"/>
    <w:rsid w:val="0060561B"/>
    <w:rsid w:val="006100F5"/>
    <w:rsid w:val="006114F0"/>
    <w:rsid w:val="00620129"/>
    <w:rsid w:val="00620193"/>
    <w:rsid w:val="006254D1"/>
    <w:rsid w:val="0062641A"/>
    <w:rsid w:val="006265B2"/>
    <w:rsid w:val="00627C96"/>
    <w:rsid w:val="006304F1"/>
    <w:rsid w:val="006464EA"/>
    <w:rsid w:val="00652A1F"/>
    <w:rsid w:val="006542E1"/>
    <w:rsid w:val="00655FE2"/>
    <w:rsid w:val="006562C2"/>
    <w:rsid w:val="00656E6F"/>
    <w:rsid w:val="00657E40"/>
    <w:rsid w:val="0066262F"/>
    <w:rsid w:val="00670E82"/>
    <w:rsid w:val="006716D2"/>
    <w:rsid w:val="00672EFA"/>
    <w:rsid w:val="0068158E"/>
    <w:rsid w:val="00681BF7"/>
    <w:rsid w:val="00684DD9"/>
    <w:rsid w:val="00684F3E"/>
    <w:rsid w:val="00687F1E"/>
    <w:rsid w:val="00690D34"/>
    <w:rsid w:val="0069497E"/>
    <w:rsid w:val="00694B6F"/>
    <w:rsid w:val="006957B2"/>
    <w:rsid w:val="00695D3F"/>
    <w:rsid w:val="00697024"/>
    <w:rsid w:val="006A2900"/>
    <w:rsid w:val="006A7AC9"/>
    <w:rsid w:val="006B4B61"/>
    <w:rsid w:val="006B6D34"/>
    <w:rsid w:val="006C1238"/>
    <w:rsid w:val="006C3064"/>
    <w:rsid w:val="006C4032"/>
    <w:rsid w:val="006C7475"/>
    <w:rsid w:val="006D1597"/>
    <w:rsid w:val="006D5813"/>
    <w:rsid w:val="006E0BD0"/>
    <w:rsid w:val="006F1B80"/>
    <w:rsid w:val="00705B69"/>
    <w:rsid w:val="0071172F"/>
    <w:rsid w:val="00713189"/>
    <w:rsid w:val="007171E2"/>
    <w:rsid w:val="007209AC"/>
    <w:rsid w:val="00730A5B"/>
    <w:rsid w:val="00731FF6"/>
    <w:rsid w:val="007400A9"/>
    <w:rsid w:val="00741AC9"/>
    <w:rsid w:val="00746F76"/>
    <w:rsid w:val="007473CA"/>
    <w:rsid w:val="007510D3"/>
    <w:rsid w:val="007517B1"/>
    <w:rsid w:val="007529D4"/>
    <w:rsid w:val="00761E6E"/>
    <w:rsid w:val="00774D35"/>
    <w:rsid w:val="00775E0B"/>
    <w:rsid w:val="00777A29"/>
    <w:rsid w:val="007842A9"/>
    <w:rsid w:val="00790591"/>
    <w:rsid w:val="00793156"/>
    <w:rsid w:val="0079743B"/>
    <w:rsid w:val="007B086B"/>
    <w:rsid w:val="007B76D6"/>
    <w:rsid w:val="007C5F43"/>
    <w:rsid w:val="007C6603"/>
    <w:rsid w:val="007C7669"/>
    <w:rsid w:val="007C79D4"/>
    <w:rsid w:val="007D2940"/>
    <w:rsid w:val="007D4832"/>
    <w:rsid w:val="007D7EE9"/>
    <w:rsid w:val="007E45C3"/>
    <w:rsid w:val="007F0458"/>
    <w:rsid w:val="007F1D51"/>
    <w:rsid w:val="007F4588"/>
    <w:rsid w:val="007F59DA"/>
    <w:rsid w:val="00816EA6"/>
    <w:rsid w:val="00823D68"/>
    <w:rsid w:val="00825B40"/>
    <w:rsid w:val="00830E5B"/>
    <w:rsid w:val="00836A2A"/>
    <w:rsid w:val="00844E18"/>
    <w:rsid w:val="00845F41"/>
    <w:rsid w:val="00846ADE"/>
    <w:rsid w:val="00846E42"/>
    <w:rsid w:val="00854889"/>
    <w:rsid w:val="00856B79"/>
    <w:rsid w:val="00856DB1"/>
    <w:rsid w:val="00857402"/>
    <w:rsid w:val="0085741C"/>
    <w:rsid w:val="008757C1"/>
    <w:rsid w:val="00884146"/>
    <w:rsid w:val="00885923"/>
    <w:rsid w:val="00890C72"/>
    <w:rsid w:val="008916F4"/>
    <w:rsid w:val="00896C6D"/>
    <w:rsid w:val="008A2F5E"/>
    <w:rsid w:val="008A4865"/>
    <w:rsid w:val="008A7AC1"/>
    <w:rsid w:val="008B36E7"/>
    <w:rsid w:val="008B6BB7"/>
    <w:rsid w:val="008C1080"/>
    <w:rsid w:val="008C552B"/>
    <w:rsid w:val="008C599C"/>
    <w:rsid w:val="008C72C7"/>
    <w:rsid w:val="008D1F73"/>
    <w:rsid w:val="008D2555"/>
    <w:rsid w:val="008E42EA"/>
    <w:rsid w:val="008E7C14"/>
    <w:rsid w:val="008F60F8"/>
    <w:rsid w:val="00931E02"/>
    <w:rsid w:val="00933144"/>
    <w:rsid w:val="009411B6"/>
    <w:rsid w:val="009425F0"/>
    <w:rsid w:val="00943FF9"/>
    <w:rsid w:val="009551FD"/>
    <w:rsid w:val="00956F6C"/>
    <w:rsid w:val="009609BF"/>
    <w:rsid w:val="00960EA8"/>
    <w:rsid w:val="009624AB"/>
    <w:rsid w:val="0096402E"/>
    <w:rsid w:val="009711C3"/>
    <w:rsid w:val="00976140"/>
    <w:rsid w:val="00985BC9"/>
    <w:rsid w:val="00986FCF"/>
    <w:rsid w:val="00990D23"/>
    <w:rsid w:val="0099380E"/>
    <w:rsid w:val="00996B12"/>
    <w:rsid w:val="009A4A06"/>
    <w:rsid w:val="009C64C8"/>
    <w:rsid w:val="009D2288"/>
    <w:rsid w:val="009D30C8"/>
    <w:rsid w:val="009D77A7"/>
    <w:rsid w:val="009D7837"/>
    <w:rsid w:val="009E7399"/>
    <w:rsid w:val="009F38A7"/>
    <w:rsid w:val="009F6B92"/>
    <w:rsid w:val="00A01754"/>
    <w:rsid w:val="00A0198C"/>
    <w:rsid w:val="00A0612D"/>
    <w:rsid w:val="00A112C4"/>
    <w:rsid w:val="00A23FC2"/>
    <w:rsid w:val="00A36591"/>
    <w:rsid w:val="00A374ED"/>
    <w:rsid w:val="00A41E31"/>
    <w:rsid w:val="00A42289"/>
    <w:rsid w:val="00A42536"/>
    <w:rsid w:val="00A43D52"/>
    <w:rsid w:val="00A560D8"/>
    <w:rsid w:val="00A626AA"/>
    <w:rsid w:val="00A633FD"/>
    <w:rsid w:val="00A75569"/>
    <w:rsid w:val="00A7574F"/>
    <w:rsid w:val="00A75861"/>
    <w:rsid w:val="00A808DE"/>
    <w:rsid w:val="00A819A8"/>
    <w:rsid w:val="00A82F24"/>
    <w:rsid w:val="00A8388C"/>
    <w:rsid w:val="00A8545D"/>
    <w:rsid w:val="00A867FE"/>
    <w:rsid w:val="00A90A11"/>
    <w:rsid w:val="00A96F2D"/>
    <w:rsid w:val="00AA31BC"/>
    <w:rsid w:val="00AA415D"/>
    <w:rsid w:val="00AA7278"/>
    <w:rsid w:val="00AB0FF5"/>
    <w:rsid w:val="00AB3F4F"/>
    <w:rsid w:val="00AC4690"/>
    <w:rsid w:val="00AD2666"/>
    <w:rsid w:val="00AD356A"/>
    <w:rsid w:val="00AD4787"/>
    <w:rsid w:val="00AD4D5B"/>
    <w:rsid w:val="00AD6526"/>
    <w:rsid w:val="00AD6A17"/>
    <w:rsid w:val="00AD7D31"/>
    <w:rsid w:val="00AE0746"/>
    <w:rsid w:val="00AE0FC7"/>
    <w:rsid w:val="00AE4142"/>
    <w:rsid w:val="00AE5292"/>
    <w:rsid w:val="00AE5D68"/>
    <w:rsid w:val="00AF0C63"/>
    <w:rsid w:val="00AF1128"/>
    <w:rsid w:val="00AF18DF"/>
    <w:rsid w:val="00AF3141"/>
    <w:rsid w:val="00B005C5"/>
    <w:rsid w:val="00B07CA5"/>
    <w:rsid w:val="00B12332"/>
    <w:rsid w:val="00B14A05"/>
    <w:rsid w:val="00B20310"/>
    <w:rsid w:val="00B30304"/>
    <w:rsid w:val="00B30D1E"/>
    <w:rsid w:val="00B31A19"/>
    <w:rsid w:val="00B4171E"/>
    <w:rsid w:val="00B44AFA"/>
    <w:rsid w:val="00B4705F"/>
    <w:rsid w:val="00B47A2F"/>
    <w:rsid w:val="00B52819"/>
    <w:rsid w:val="00B52A66"/>
    <w:rsid w:val="00B53897"/>
    <w:rsid w:val="00B66FA4"/>
    <w:rsid w:val="00B731AA"/>
    <w:rsid w:val="00B739AC"/>
    <w:rsid w:val="00B74332"/>
    <w:rsid w:val="00B743E8"/>
    <w:rsid w:val="00B84238"/>
    <w:rsid w:val="00B852D8"/>
    <w:rsid w:val="00B90143"/>
    <w:rsid w:val="00B92A63"/>
    <w:rsid w:val="00BA1316"/>
    <w:rsid w:val="00BA18EC"/>
    <w:rsid w:val="00BA1BE5"/>
    <w:rsid w:val="00BA282F"/>
    <w:rsid w:val="00BA4236"/>
    <w:rsid w:val="00BA7B63"/>
    <w:rsid w:val="00BB5BB7"/>
    <w:rsid w:val="00BC35FB"/>
    <w:rsid w:val="00BC6D51"/>
    <w:rsid w:val="00BD3C37"/>
    <w:rsid w:val="00BD3E9F"/>
    <w:rsid w:val="00BD5377"/>
    <w:rsid w:val="00BD552C"/>
    <w:rsid w:val="00BD751A"/>
    <w:rsid w:val="00BE4489"/>
    <w:rsid w:val="00BE449C"/>
    <w:rsid w:val="00BF637D"/>
    <w:rsid w:val="00BF66CB"/>
    <w:rsid w:val="00BF7A83"/>
    <w:rsid w:val="00C04077"/>
    <w:rsid w:val="00C04271"/>
    <w:rsid w:val="00C05277"/>
    <w:rsid w:val="00C05D21"/>
    <w:rsid w:val="00C06E57"/>
    <w:rsid w:val="00C162AC"/>
    <w:rsid w:val="00C21269"/>
    <w:rsid w:val="00C22D3F"/>
    <w:rsid w:val="00C27B7C"/>
    <w:rsid w:val="00C30224"/>
    <w:rsid w:val="00C30713"/>
    <w:rsid w:val="00C35B4D"/>
    <w:rsid w:val="00C37501"/>
    <w:rsid w:val="00C37EB6"/>
    <w:rsid w:val="00C47403"/>
    <w:rsid w:val="00C47911"/>
    <w:rsid w:val="00C55323"/>
    <w:rsid w:val="00C61EA2"/>
    <w:rsid w:val="00C64369"/>
    <w:rsid w:val="00C7575C"/>
    <w:rsid w:val="00C81538"/>
    <w:rsid w:val="00C848A4"/>
    <w:rsid w:val="00C85795"/>
    <w:rsid w:val="00C8701B"/>
    <w:rsid w:val="00C9356B"/>
    <w:rsid w:val="00CA17D5"/>
    <w:rsid w:val="00CA4036"/>
    <w:rsid w:val="00CB3747"/>
    <w:rsid w:val="00CC1A87"/>
    <w:rsid w:val="00CD5755"/>
    <w:rsid w:val="00CD6A2D"/>
    <w:rsid w:val="00CE7235"/>
    <w:rsid w:val="00CF003F"/>
    <w:rsid w:val="00CF1850"/>
    <w:rsid w:val="00CF2559"/>
    <w:rsid w:val="00CF4FA7"/>
    <w:rsid w:val="00D00B2C"/>
    <w:rsid w:val="00D1286C"/>
    <w:rsid w:val="00D22624"/>
    <w:rsid w:val="00D333C8"/>
    <w:rsid w:val="00D33BB4"/>
    <w:rsid w:val="00D34CB5"/>
    <w:rsid w:val="00D43F60"/>
    <w:rsid w:val="00D44F10"/>
    <w:rsid w:val="00D4681F"/>
    <w:rsid w:val="00D51E29"/>
    <w:rsid w:val="00D65C9A"/>
    <w:rsid w:val="00D66460"/>
    <w:rsid w:val="00D704D6"/>
    <w:rsid w:val="00D75740"/>
    <w:rsid w:val="00D809E0"/>
    <w:rsid w:val="00D82F65"/>
    <w:rsid w:val="00D8438A"/>
    <w:rsid w:val="00D85683"/>
    <w:rsid w:val="00D85E0D"/>
    <w:rsid w:val="00D87B34"/>
    <w:rsid w:val="00D95F30"/>
    <w:rsid w:val="00D96468"/>
    <w:rsid w:val="00DA0B71"/>
    <w:rsid w:val="00DA162F"/>
    <w:rsid w:val="00DA2DD5"/>
    <w:rsid w:val="00DA459E"/>
    <w:rsid w:val="00DB15EC"/>
    <w:rsid w:val="00DB1984"/>
    <w:rsid w:val="00DB4939"/>
    <w:rsid w:val="00DC0033"/>
    <w:rsid w:val="00DC1C79"/>
    <w:rsid w:val="00DC3AA0"/>
    <w:rsid w:val="00DC7B2E"/>
    <w:rsid w:val="00DD5E12"/>
    <w:rsid w:val="00DD6F1B"/>
    <w:rsid w:val="00DE2264"/>
    <w:rsid w:val="00DE5466"/>
    <w:rsid w:val="00DE6D2B"/>
    <w:rsid w:val="00DF2594"/>
    <w:rsid w:val="00DF5E01"/>
    <w:rsid w:val="00DF6C4D"/>
    <w:rsid w:val="00E14FA0"/>
    <w:rsid w:val="00E25AF4"/>
    <w:rsid w:val="00E40469"/>
    <w:rsid w:val="00E42FA1"/>
    <w:rsid w:val="00E43F2F"/>
    <w:rsid w:val="00E45481"/>
    <w:rsid w:val="00E45A7F"/>
    <w:rsid w:val="00E45DB4"/>
    <w:rsid w:val="00E5079A"/>
    <w:rsid w:val="00E516D9"/>
    <w:rsid w:val="00E54730"/>
    <w:rsid w:val="00E6327C"/>
    <w:rsid w:val="00E64FD0"/>
    <w:rsid w:val="00E65CCB"/>
    <w:rsid w:val="00E66AAD"/>
    <w:rsid w:val="00E66C95"/>
    <w:rsid w:val="00E76B58"/>
    <w:rsid w:val="00E80193"/>
    <w:rsid w:val="00E875DE"/>
    <w:rsid w:val="00E90B5A"/>
    <w:rsid w:val="00E9441B"/>
    <w:rsid w:val="00E94D2A"/>
    <w:rsid w:val="00E96CF7"/>
    <w:rsid w:val="00EA01D3"/>
    <w:rsid w:val="00EA0CF2"/>
    <w:rsid w:val="00EA611D"/>
    <w:rsid w:val="00EB427A"/>
    <w:rsid w:val="00EC48E0"/>
    <w:rsid w:val="00ED0602"/>
    <w:rsid w:val="00ED109B"/>
    <w:rsid w:val="00ED5307"/>
    <w:rsid w:val="00EE04C5"/>
    <w:rsid w:val="00EE19ED"/>
    <w:rsid w:val="00EE674B"/>
    <w:rsid w:val="00EE76D6"/>
    <w:rsid w:val="00EF0ACF"/>
    <w:rsid w:val="00EF48CF"/>
    <w:rsid w:val="00EF4C74"/>
    <w:rsid w:val="00EF5BEC"/>
    <w:rsid w:val="00F1130B"/>
    <w:rsid w:val="00F27F46"/>
    <w:rsid w:val="00F33BD8"/>
    <w:rsid w:val="00F3704A"/>
    <w:rsid w:val="00F37C74"/>
    <w:rsid w:val="00F417FC"/>
    <w:rsid w:val="00F41832"/>
    <w:rsid w:val="00F41BA6"/>
    <w:rsid w:val="00F42189"/>
    <w:rsid w:val="00F44C76"/>
    <w:rsid w:val="00F46B2D"/>
    <w:rsid w:val="00F50449"/>
    <w:rsid w:val="00F61F42"/>
    <w:rsid w:val="00F62780"/>
    <w:rsid w:val="00F63611"/>
    <w:rsid w:val="00F6398D"/>
    <w:rsid w:val="00F64427"/>
    <w:rsid w:val="00F67FC6"/>
    <w:rsid w:val="00F70AC1"/>
    <w:rsid w:val="00F74909"/>
    <w:rsid w:val="00F75E29"/>
    <w:rsid w:val="00F75F7B"/>
    <w:rsid w:val="00F82BBD"/>
    <w:rsid w:val="00F82FF0"/>
    <w:rsid w:val="00F84DFE"/>
    <w:rsid w:val="00F9391D"/>
    <w:rsid w:val="00FA2475"/>
    <w:rsid w:val="00FA491E"/>
    <w:rsid w:val="00FA61BC"/>
    <w:rsid w:val="00FC34F5"/>
    <w:rsid w:val="00FC57E5"/>
    <w:rsid w:val="00FD2EF2"/>
    <w:rsid w:val="00FD4BD6"/>
    <w:rsid w:val="00FD6FD8"/>
    <w:rsid w:val="00FF4E7A"/>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3367C"/>
    <w:rPr>
      <w:sz w:val="24"/>
      <w:szCs w:val="24"/>
    </w:rPr>
  </w:style>
  <w:style w:type="paragraph" w:styleId="Heading1">
    <w:name w:val="heading 1"/>
    <w:basedOn w:val="Normal"/>
    <w:link w:val="Heading1Char"/>
    <w:uiPriority w:val="99"/>
    <w:qFormat/>
    <w:rsid w:val="00844E18"/>
    <w:pPr>
      <w:spacing w:before="100" w:beforeAutospacing="1" w:after="100" w:afterAutospacing="1"/>
      <w:outlineLvl w:val="0"/>
    </w:pPr>
    <w:rPr>
      <w:rFonts w:ascii="Times" w:hAnsi="Times"/>
      <w:b/>
      <w:bCs/>
      <w:kern w:val="36"/>
      <w:sz w:val="48"/>
      <w:szCs w:val="48"/>
      <w:lang w:val="uk-UA"/>
    </w:rPr>
  </w:style>
  <w:style w:type="paragraph" w:styleId="Heading2">
    <w:name w:val="heading 2"/>
    <w:basedOn w:val="Normal"/>
    <w:next w:val="Normal"/>
    <w:link w:val="Heading2Char"/>
    <w:uiPriority w:val="99"/>
    <w:qFormat/>
    <w:rsid w:val="00577A1B"/>
    <w:pPr>
      <w:keepNext/>
      <w:keepLines/>
      <w:spacing w:before="40"/>
      <w:outlineLvl w:val="1"/>
    </w:pPr>
    <w:rPr>
      <w:rFonts w:ascii="Calibri" w:eastAsia="MS Gothic" w:hAnsi="Calibri"/>
      <w:color w:val="365F91"/>
      <w:sz w:val="26"/>
      <w:szCs w:val="26"/>
      <w:lang w:val="uk-UA"/>
    </w:rPr>
  </w:style>
  <w:style w:type="paragraph" w:styleId="Heading3">
    <w:name w:val="heading 3"/>
    <w:basedOn w:val="Normal"/>
    <w:next w:val="Normal"/>
    <w:link w:val="Heading3Char"/>
    <w:uiPriority w:val="99"/>
    <w:qFormat/>
    <w:rsid w:val="00577A1B"/>
    <w:pPr>
      <w:keepNext/>
      <w:keepLines/>
      <w:spacing w:before="40"/>
      <w:outlineLvl w:val="2"/>
    </w:pPr>
    <w:rPr>
      <w:rFonts w:ascii="Calibri" w:eastAsia="MS Gothic" w:hAnsi="Calibri"/>
      <w:color w:val="243F60"/>
      <w:lang w:val="uk-UA"/>
    </w:rPr>
  </w:style>
  <w:style w:type="paragraph" w:styleId="Heading4">
    <w:name w:val="heading 4"/>
    <w:basedOn w:val="Normal"/>
    <w:next w:val="Normal"/>
    <w:link w:val="Heading4Char"/>
    <w:uiPriority w:val="99"/>
    <w:qFormat/>
    <w:rsid w:val="00577A1B"/>
    <w:pPr>
      <w:keepNext/>
      <w:keepLines/>
      <w:spacing w:before="40"/>
      <w:outlineLvl w:val="3"/>
    </w:pPr>
    <w:rPr>
      <w:rFonts w:ascii="Calibri" w:eastAsia="MS Gothic" w:hAnsi="Calibri"/>
      <w:i/>
      <w:iCs/>
      <w:color w:val="365F91"/>
      <w:lang w:val="uk-UA"/>
    </w:rPr>
  </w:style>
  <w:style w:type="paragraph" w:styleId="Heading5">
    <w:name w:val="heading 5"/>
    <w:basedOn w:val="Normal"/>
    <w:next w:val="Normal"/>
    <w:link w:val="Heading5Char"/>
    <w:uiPriority w:val="99"/>
    <w:qFormat/>
    <w:rsid w:val="00577A1B"/>
    <w:pPr>
      <w:keepNext/>
      <w:keepLines/>
      <w:spacing w:before="40"/>
      <w:outlineLvl w:val="4"/>
    </w:pPr>
    <w:rPr>
      <w:rFonts w:ascii="Calibri" w:eastAsia="MS Gothic" w:hAnsi="Calibri"/>
      <w:color w:val="365F91"/>
      <w:lang w:val="uk-UA"/>
    </w:rPr>
  </w:style>
  <w:style w:type="paragraph" w:styleId="Heading6">
    <w:name w:val="heading 6"/>
    <w:basedOn w:val="Normal"/>
    <w:next w:val="Normal"/>
    <w:link w:val="Heading6Char"/>
    <w:uiPriority w:val="99"/>
    <w:qFormat/>
    <w:rsid w:val="00577A1B"/>
    <w:pPr>
      <w:keepNext/>
      <w:keepLines/>
      <w:spacing w:before="40"/>
      <w:outlineLvl w:val="5"/>
    </w:pPr>
    <w:rPr>
      <w:rFonts w:ascii="Calibri" w:eastAsia="MS Gothic" w:hAnsi="Calibri"/>
      <w:color w:val="243F6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E18"/>
    <w:rPr>
      <w:rFonts w:ascii="Times" w:hAnsi="Times" w:cs="Times New Roman"/>
      <w:b/>
      <w:kern w:val="36"/>
      <w:sz w:val="48"/>
      <w:lang w:eastAsia="en-US"/>
    </w:rPr>
  </w:style>
  <w:style w:type="character" w:customStyle="1" w:styleId="Heading2Char">
    <w:name w:val="Heading 2 Char"/>
    <w:basedOn w:val="DefaultParagraphFont"/>
    <w:link w:val="Heading2"/>
    <w:uiPriority w:val="99"/>
    <w:semiHidden/>
    <w:locked/>
    <w:rsid w:val="00577A1B"/>
    <w:rPr>
      <w:rFonts w:ascii="Calibri" w:eastAsia="MS Gothic" w:hAnsi="Calibri" w:cs="Times New Roman"/>
      <w:color w:val="365F91"/>
      <w:sz w:val="26"/>
      <w:lang w:eastAsia="en-US"/>
    </w:rPr>
  </w:style>
  <w:style w:type="character" w:customStyle="1" w:styleId="Heading3Char">
    <w:name w:val="Heading 3 Char"/>
    <w:basedOn w:val="DefaultParagraphFont"/>
    <w:link w:val="Heading3"/>
    <w:uiPriority w:val="99"/>
    <w:semiHidden/>
    <w:locked/>
    <w:rsid w:val="00577A1B"/>
    <w:rPr>
      <w:rFonts w:ascii="Calibri" w:eastAsia="MS Gothic" w:hAnsi="Calibri" w:cs="Times New Roman"/>
      <w:color w:val="243F60"/>
      <w:sz w:val="24"/>
      <w:lang w:eastAsia="en-US"/>
    </w:rPr>
  </w:style>
  <w:style w:type="character" w:customStyle="1" w:styleId="Heading4Char">
    <w:name w:val="Heading 4 Char"/>
    <w:basedOn w:val="DefaultParagraphFont"/>
    <w:link w:val="Heading4"/>
    <w:uiPriority w:val="99"/>
    <w:semiHidden/>
    <w:locked/>
    <w:rsid w:val="00577A1B"/>
    <w:rPr>
      <w:rFonts w:ascii="Calibri" w:eastAsia="MS Gothic" w:hAnsi="Calibri" w:cs="Times New Roman"/>
      <w:i/>
      <w:color w:val="365F91"/>
      <w:sz w:val="24"/>
      <w:lang w:eastAsia="en-US"/>
    </w:rPr>
  </w:style>
  <w:style w:type="character" w:customStyle="1" w:styleId="Heading5Char">
    <w:name w:val="Heading 5 Char"/>
    <w:basedOn w:val="DefaultParagraphFont"/>
    <w:link w:val="Heading5"/>
    <w:uiPriority w:val="99"/>
    <w:locked/>
    <w:rsid w:val="00577A1B"/>
    <w:rPr>
      <w:rFonts w:ascii="Calibri" w:eastAsia="MS Gothic" w:hAnsi="Calibri" w:cs="Times New Roman"/>
      <w:color w:val="365F91"/>
      <w:sz w:val="24"/>
      <w:lang w:eastAsia="en-US"/>
    </w:rPr>
  </w:style>
  <w:style w:type="character" w:customStyle="1" w:styleId="Heading6Char">
    <w:name w:val="Heading 6 Char"/>
    <w:basedOn w:val="DefaultParagraphFont"/>
    <w:link w:val="Heading6"/>
    <w:uiPriority w:val="99"/>
    <w:semiHidden/>
    <w:locked/>
    <w:rsid w:val="00577A1B"/>
    <w:rPr>
      <w:rFonts w:ascii="Calibri" w:eastAsia="MS Gothic" w:hAnsi="Calibri" w:cs="Times New Roman"/>
      <w:color w:val="243F60"/>
      <w:sz w:val="24"/>
      <w:lang w:eastAsia="en-US"/>
    </w:rPr>
  </w:style>
  <w:style w:type="character" w:styleId="Hyperlink">
    <w:name w:val="Hyperlink"/>
    <w:basedOn w:val="DefaultParagraphFont"/>
    <w:uiPriority w:val="99"/>
    <w:rsid w:val="00844E18"/>
    <w:rPr>
      <w:rFonts w:cs="Times New Roman"/>
      <w:color w:val="0000FF"/>
      <w:u w:val="single"/>
    </w:rPr>
  </w:style>
  <w:style w:type="paragraph" w:styleId="NormalWeb">
    <w:name w:val="Normal (Web)"/>
    <w:basedOn w:val="Normal"/>
    <w:uiPriority w:val="99"/>
    <w:rsid w:val="00844E18"/>
    <w:pPr>
      <w:spacing w:before="100" w:beforeAutospacing="1" w:after="100" w:afterAutospacing="1"/>
    </w:pPr>
    <w:rPr>
      <w:rFonts w:ascii="Times" w:hAnsi="Times"/>
      <w:sz w:val="20"/>
      <w:szCs w:val="20"/>
    </w:rPr>
  </w:style>
  <w:style w:type="character" w:customStyle="1" w:styleId="apple-tab-span">
    <w:name w:val="apple-tab-span"/>
    <w:uiPriority w:val="99"/>
    <w:rsid w:val="00844E18"/>
  </w:style>
  <w:style w:type="paragraph" w:customStyle="1" w:styleId="1">
    <w:name w:val="Абзац списка1"/>
    <w:basedOn w:val="Normal"/>
    <w:uiPriority w:val="99"/>
    <w:rsid w:val="00583E5E"/>
    <w:pPr>
      <w:ind w:left="720"/>
    </w:pPr>
  </w:style>
  <w:style w:type="character" w:customStyle="1" w:styleId="s1">
    <w:name w:val="s1"/>
    <w:uiPriority w:val="99"/>
    <w:rsid w:val="00933144"/>
  </w:style>
  <w:style w:type="table" w:styleId="TableGrid">
    <w:name w:val="Table Grid"/>
    <w:basedOn w:val="TableNormal"/>
    <w:uiPriority w:val="99"/>
    <w:rsid w:val="00BD552C"/>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F60F8"/>
    <w:rPr>
      <w:rFonts w:ascii="Segoe UI" w:hAnsi="Segoe UI"/>
      <w:sz w:val="18"/>
      <w:szCs w:val="18"/>
      <w:lang w:val="uk-UA"/>
    </w:rPr>
  </w:style>
  <w:style w:type="character" w:customStyle="1" w:styleId="BalloonTextChar">
    <w:name w:val="Balloon Text Char"/>
    <w:basedOn w:val="DefaultParagraphFont"/>
    <w:link w:val="BalloonText"/>
    <w:uiPriority w:val="99"/>
    <w:semiHidden/>
    <w:locked/>
    <w:rsid w:val="008F60F8"/>
    <w:rPr>
      <w:rFonts w:ascii="Segoe UI" w:hAnsi="Segoe UI" w:cs="Times New Roman"/>
      <w:sz w:val="18"/>
      <w:lang w:eastAsia="en-US"/>
    </w:rPr>
  </w:style>
  <w:style w:type="paragraph" w:styleId="Footer">
    <w:name w:val="footer"/>
    <w:basedOn w:val="Normal"/>
    <w:link w:val="FooterChar"/>
    <w:uiPriority w:val="99"/>
    <w:rsid w:val="00CF2559"/>
    <w:pPr>
      <w:tabs>
        <w:tab w:val="center" w:pos="4680"/>
        <w:tab w:val="right" w:pos="9360"/>
      </w:tabs>
    </w:pPr>
    <w:rPr>
      <w:lang w:val="uk-UA"/>
    </w:rPr>
  </w:style>
  <w:style w:type="character" w:customStyle="1" w:styleId="FooterChar">
    <w:name w:val="Footer Char"/>
    <w:basedOn w:val="DefaultParagraphFont"/>
    <w:link w:val="Footer"/>
    <w:uiPriority w:val="99"/>
    <w:locked/>
    <w:rsid w:val="00CF2559"/>
    <w:rPr>
      <w:rFonts w:cs="Times New Roman"/>
      <w:sz w:val="24"/>
      <w:lang w:eastAsia="en-US"/>
    </w:rPr>
  </w:style>
  <w:style w:type="paragraph" w:styleId="Header">
    <w:name w:val="header"/>
    <w:basedOn w:val="Normal"/>
    <w:link w:val="HeaderChar"/>
    <w:uiPriority w:val="99"/>
    <w:rsid w:val="00CF2559"/>
    <w:pPr>
      <w:tabs>
        <w:tab w:val="center" w:pos="4680"/>
        <w:tab w:val="right" w:pos="9360"/>
      </w:tabs>
    </w:pPr>
    <w:rPr>
      <w:lang w:val="uk-UA"/>
    </w:rPr>
  </w:style>
  <w:style w:type="character" w:customStyle="1" w:styleId="HeaderChar">
    <w:name w:val="Header Char"/>
    <w:basedOn w:val="DefaultParagraphFont"/>
    <w:link w:val="Header"/>
    <w:uiPriority w:val="99"/>
    <w:locked/>
    <w:rsid w:val="00CF2559"/>
    <w:rPr>
      <w:rFonts w:cs="Times New Roman"/>
      <w:sz w:val="24"/>
      <w:lang w:eastAsia="en-US"/>
    </w:rPr>
  </w:style>
  <w:style w:type="paragraph" w:styleId="FootnoteText">
    <w:name w:val="footnote text"/>
    <w:basedOn w:val="Normal"/>
    <w:link w:val="FootnoteTextChar"/>
    <w:uiPriority w:val="99"/>
    <w:semiHidden/>
    <w:rsid w:val="00142B13"/>
    <w:rPr>
      <w:sz w:val="20"/>
      <w:szCs w:val="20"/>
      <w:lang w:val="uk-UA"/>
    </w:rPr>
  </w:style>
  <w:style w:type="character" w:customStyle="1" w:styleId="FootnoteTextChar">
    <w:name w:val="Footnote Text Char"/>
    <w:basedOn w:val="DefaultParagraphFont"/>
    <w:link w:val="FootnoteText"/>
    <w:uiPriority w:val="99"/>
    <w:semiHidden/>
    <w:locked/>
    <w:rsid w:val="00142B13"/>
    <w:rPr>
      <w:rFonts w:cs="Times New Roman"/>
      <w:lang w:eastAsia="en-US"/>
    </w:rPr>
  </w:style>
  <w:style w:type="character" w:styleId="FootnoteReference">
    <w:name w:val="footnote reference"/>
    <w:basedOn w:val="DefaultParagraphFont"/>
    <w:uiPriority w:val="99"/>
    <w:semiHidden/>
    <w:rsid w:val="00142B13"/>
    <w:rPr>
      <w:rFonts w:cs="Times New Roman"/>
      <w:vertAlign w:val="superscript"/>
    </w:rPr>
  </w:style>
  <w:style w:type="character" w:styleId="FollowedHyperlink">
    <w:name w:val="FollowedHyperlink"/>
    <w:basedOn w:val="DefaultParagraphFont"/>
    <w:uiPriority w:val="99"/>
    <w:semiHidden/>
    <w:rsid w:val="008C552B"/>
    <w:rPr>
      <w:rFonts w:cs="Times New Roman"/>
      <w:color w:val="800080"/>
      <w:u w:val="single"/>
    </w:rPr>
  </w:style>
  <w:style w:type="character" w:customStyle="1" w:styleId="a">
    <w:name w:val="Текст сноски Знак"/>
    <w:uiPriority w:val="99"/>
    <w:semiHidden/>
    <w:locked/>
    <w:rsid w:val="0020704F"/>
    <w:rPr>
      <w:lang w:eastAsia="en-US"/>
    </w:rPr>
  </w:style>
  <w:style w:type="paragraph" w:styleId="ListParagraph">
    <w:name w:val="List Paragraph"/>
    <w:basedOn w:val="Normal"/>
    <w:uiPriority w:val="99"/>
    <w:qFormat/>
    <w:rsid w:val="006D5813"/>
    <w:pPr>
      <w:ind w:left="720"/>
      <w:contextualSpacing/>
    </w:pPr>
  </w:style>
  <w:style w:type="paragraph" w:styleId="PlainText">
    <w:name w:val="Plain Text"/>
    <w:basedOn w:val="Normal"/>
    <w:link w:val="PlainTextChar1"/>
    <w:uiPriority w:val="99"/>
    <w:locked/>
    <w:rsid w:val="0085741C"/>
    <w:rPr>
      <w:rFonts w:ascii="Consolas" w:hAnsi="Consolas"/>
      <w:sz w:val="21"/>
      <w:szCs w:val="21"/>
      <w:lang w:val="ru-RU"/>
    </w:rPr>
  </w:style>
  <w:style w:type="character" w:customStyle="1" w:styleId="PlainTextChar">
    <w:name w:val="Plain Text Char"/>
    <w:basedOn w:val="DefaultParagraphFont"/>
    <w:link w:val="PlainText"/>
    <w:uiPriority w:val="99"/>
    <w:semiHidden/>
    <w:locked/>
    <w:rsid w:val="00307241"/>
    <w:rPr>
      <w:rFonts w:ascii="Courier New" w:hAnsi="Courier New" w:cs="Courier New"/>
      <w:sz w:val="20"/>
      <w:szCs w:val="20"/>
      <w:lang w:val="en-US" w:eastAsia="en-US"/>
    </w:rPr>
  </w:style>
  <w:style w:type="character" w:customStyle="1" w:styleId="PlainTextChar1">
    <w:name w:val="Plain Text Char1"/>
    <w:basedOn w:val="DefaultParagraphFont"/>
    <w:link w:val="PlainText"/>
    <w:uiPriority w:val="99"/>
    <w:locked/>
    <w:rsid w:val="0085741C"/>
    <w:rPr>
      <w:rFonts w:ascii="Consolas" w:hAnsi="Consolas" w:cs="Times New Roman"/>
      <w:sz w:val="21"/>
      <w:szCs w:val="21"/>
      <w:lang w:val="ru-RU" w:eastAsia="en-US" w:bidi="ar-SA"/>
    </w:rPr>
  </w:style>
  <w:style w:type="paragraph" w:styleId="BodyText">
    <w:name w:val="Body Text"/>
    <w:basedOn w:val="Normal"/>
    <w:link w:val="BodyTextChar1"/>
    <w:uiPriority w:val="99"/>
    <w:locked/>
    <w:rsid w:val="00170E1C"/>
    <w:pPr>
      <w:spacing w:after="120"/>
    </w:pPr>
    <w:rPr>
      <w:szCs w:val="20"/>
      <w:lang w:val="ru-RU" w:eastAsia="ru-RU"/>
    </w:rPr>
  </w:style>
  <w:style w:type="character" w:customStyle="1" w:styleId="BodyTextChar">
    <w:name w:val="Body Text Char"/>
    <w:basedOn w:val="DefaultParagraphFont"/>
    <w:link w:val="BodyText"/>
    <w:uiPriority w:val="99"/>
    <w:semiHidden/>
    <w:locked/>
    <w:rsid w:val="00D8438A"/>
    <w:rPr>
      <w:rFonts w:cs="Times New Roman"/>
      <w:sz w:val="24"/>
      <w:szCs w:val="24"/>
    </w:rPr>
  </w:style>
  <w:style w:type="character" w:customStyle="1" w:styleId="BodyTextChar1">
    <w:name w:val="Body Text Char1"/>
    <w:link w:val="BodyText"/>
    <w:uiPriority w:val="99"/>
    <w:locked/>
    <w:rsid w:val="00170E1C"/>
    <w:rPr>
      <w:sz w:val="24"/>
      <w:lang w:val="ru-RU" w:eastAsia="ru-RU"/>
    </w:rPr>
  </w:style>
  <w:style w:type="character" w:customStyle="1" w:styleId="markedcontent">
    <w:name w:val="markedcontent"/>
    <w:basedOn w:val="DefaultParagraphFont"/>
    <w:uiPriority w:val="99"/>
    <w:rsid w:val="00185E9E"/>
    <w:rPr>
      <w:rFonts w:cs="Times New Roman"/>
    </w:rPr>
  </w:style>
  <w:style w:type="character" w:customStyle="1" w:styleId="hps">
    <w:name w:val="hps"/>
    <w:basedOn w:val="DefaultParagraphFont"/>
    <w:uiPriority w:val="99"/>
    <w:rsid w:val="00147E69"/>
    <w:rPr>
      <w:rFonts w:cs="Times New Roman"/>
    </w:rPr>
  </w:style>
  <w:style w:type="paragraph" w:customStyle="1" w:styleId="normal0">
    <w:name w:val="normal"/>
    <w:uiPriority w:val="99"/>
    <w:rsid w:val="00F6398D"/>
    <w:rPr>
      <w:sz w:val="20"/>
      <w:szCs w:val="20"/>
      <w:lang w:val="uk-UA" w:eastAsia="ru-RU"/>
    </w:rPr>
  </w:style>
  <w:style w:type="character" w:customStyle="1" w:styleId="2">
    <w:name w:val="Знак Знак2"/>
    <w:uiPriority w:val="99"/>
    <w:semiHidden/>
    <w:locked/>
    <w:rsid w:val="000A19B1"/>
    <w:rPr>
      <w:rFonts w:eastAsia="MS Mincho"/>
      <w:lang w:eastAsia="en-US"/>
    </w:rPr>
  </w:style>
  <w:style w:type="character" w:customStyle="1" w:styleId="fontstyle01">
    <w:name w:val="fontstyle01"/>
    <w:basedOn w:val="DefaultParagraphFont"/>
    <w:uiPriority w:val="99"/>
    <w:rsid w:val="00823D68"/>
    <w:rPr>
      <w:rFonts w:ascii="Times New Roman" w:hAnsi="Times New Roman" w:cs="Times New Roman"/>
      <w:color w:val="000000"/>
      <w:sz w:val="28"/>
      <w:szCs w:val="28"/>
    </w:rPr>
  </w:style>
  <w:style w:type="character" w:customStyle="1" w:styleId="ng-star-inserted">
    <w:name w:val="ng-star-inserted"/>
    <w:basedOn w:val="DefaultParagraphFont"/>
    <w:uiPriority w:val="99"/>
    <w:rsid w:val="00F82BBD"/>
    <w:rPr>
      <w:rFonts w:cs="Times New Roman"/>
    </w:rPr>
  </w:style>
  <w:style w:type="character" w:customStyle="1" w:styleId="authornotfaded">
    <w:name w:val="author notfaded"/>
    <w:basedOn w:val="DefaultParagraphFont"/>
    <w:uiPriority w:val="99"/>
    <w:rsid w:val="00B52A66"/>
    <w:rPr>
      <w:rFonts w:cs="Times New Roman"/>
    </w:rPr>
  </w:style>
  <w:style w:type="character" w:customStyle="1" w:styleId="a-size-extra-large">
    <w:name w:val="a-size-extra-large"/>
    <w:basedOn w:val="DefaultParagraphFont"/>
    <w:uiPriority w:val="99"/>
    <w:rsid w:val="00B52A66"/>
    <w:rPr>
      <w:rFonts w:cs="Times New Roman"/>
    </w:rPr>
  </w:style>
</w:styles>
</file>

<file path=word/webSettings.xml><?xml version="1.0" encoding="utf-8"?>
<w:webSettings xmlns:r="http://schemas.openxmlformats.org/officeDocument/2006/relationships" xmlns:w="http://schemas.openxmlformats.org/wordprocessingml/2006/main">
  <w:divs>
    <w:div w:id="2030719703">
      <w:marLeft w:val="0"/>
      <w:marRight w:val="0"/>
      <w:marTop w:val="0"/>
      <w:marBottom w:val="0"/>
      <w:divBdr>
        <w:top w:val="none" w:sz="0" w:space="0" w:color="auto"/>
        <w:left w:val="none" w:sz="0" w:space="0" w:color="auto"/>
        <w:bottom w:val="none" w:sz="0" w:space="0" w:color="auto"/>
        <w:right w:val="none" w:sz="0" w:space="0" w:color="auto"/>
      </w:divBdr>
      <w:divsChild>
        <w:div w:id="2030719698">
          <w:marLeft w:val="-115"/>
          <w:marRight w:val="0"/>
          <w:marTop w:val="0"/>
          <w:marBottom w:val="0"/>
          <w:divBdr>
            <w:top w:val="none" w:sz="0" w:space="0" w:color="auto"/>
            <w:left w:val="none" w:sz="0" w:space="0" w:color="auto"/>
            <w:bottom w:val="none" w:sz="0" w:space="0" w:color="auto"/>
            <w:right w:val="none" w:sz="0" w:space="0" w:color="auto"/>
          </w:divBdr>
        </w:div>
        <w:div w:id="2030719699">
          <w:marLeft w:val="-115"/>
          <w:marRight w:val="0"/>
          <w:marTop w:val="0"/>
          <w:marBottom w:val="0"/>
          <w:divBdr>
            <w:top w:val="none" w:sz="0" w:space="0" w:color="auto"/>
            <w:left w:val="none" w:sz="0" w:space="0" w:color="auto"/>
            <w:bottom w:val="none" w:sz="0" w:space="0" w:color="auto"/>
            <w:right w:val="none" w:sz="0" w:space="0" w:color="auto"/>
          </w:divBdr>
        </w:div>
        <w:div w:id="2030719700">
          <w:marLeft w:val="-115"/>
          <w:marRight w:val="0"/>
          <w:marTop w:val="0"/>
          <w:marBottom w:val="0"/>
          <w:divBdr>
            <w:top w:val="none" w:sz="0" w:space="0" w:color="auto"/>
            <w:left w:val="none" w:sz="0" w:space="0" w:color="auto"/>
            <w:bottom w:val="none" w:sz="0" w:space="0" w:color="auto"/>
            <w:right w:val="none" w:sz="0" w:space="0" w:color="auto"/>
          </w:divBdr>
        </w:div>
        <w:div w:id="2030719701">
          <w:marLeft w:val="-115"/>
          <w:marRight w:val="0"/>
          <w:marTop w:val="0"/>
          <w:marBottom w:val="0"/>
          <w:divBdr>
            <w:top w:val="none" w:sz="0" w:space="0" w:color="auto"/>
            <w:left w:val="none" w:sz="0" w:space="0" w:color="auto"/>
            <w:bottom w:val="none" w:sz="0" w:space="0" w:color="auto"/>
            <w:right w:val="none" w:sz="0" w:space="0" w:color="auto"/>
          </w:divBdr>
        </w:div>
        <w:div w:id="2030719702">
          <w:marLeft w:val="-115"/>
          <w:marRight w:val="0"/>
          <w:marTop w:val="0"/>
          <w:marBottom w:val="0"/>
          <w:divBdr>
            <w:top w:val="none" w:sz="0" w:space="0" w:color="auto"/>
            <w:left w:val="none" w:sz="0" w:space="0" w:color="auto"/>
            <w:bottom w:val="none" w:sz="0" w:space="0" w:color="auto"/>
            <w:right w:val="none" w:sz="0" w:space="0" w:color="auto"/>
          </w:divBdr>
        </w:div>
        <w:div w:id="2030719704">
          <w:marLeft w:val="-115"/>
          <w:marRight w:val="0"/>
          <w:marTop w:val="0"/>
          <w:marBottom w:val="0"/>
          <w:divBdr>
            <w:top w:val="none" w:sz="0" w:space="0" w:color="auto"/>
            <w:left w:val="none" w:sz="0" w:space="0" w:color="auto"/>
            <w:bottom w:val="none" w:sz="0" w:space="0" w:color="auto"/>
            <w:right w:val="none" w:sz="0" w:space="0" w:color="auto"/>
          </w:divBdr>
        </w:div>
        <w:div w:id="2030719705">
          <w:marLeft w:val="-115"/>
          <w:marRight w:val="0"/>
          <w:marTop w:val="0"/>
          <w:marBottom w:val="0"/>
          <w:divBdr>
            <w:top w:val="none" w:sz="0" w:space="0" w:color="auto"/>
            <w:left w:val="none" w:sz="0" w:space="0" w:color="auto"/>
            <w:bottom w:val="none" w:sz="0" w:space="0" w:color="auto"/>
            <w:right w:val="none" w:sz="0" w:space="0" w:color="auto"/>
          </w:divBdr>
        </w:div>
        <w:div w:id="2030719706">
          <w:marLeft w:val="-115"/>
          <w:marRight w:val="0"/>
          <w:marTop w:val="0"/>
          <w:marBottom w:val="0"/>
          <w:divBdr>
            <w:top w:val="none" w:sz="0" w:space="0" w:color="auto"/>
            <w:left w:val="none" w:sz="0" w:space="0" w:color="auto"/>
            <w:bottom w:val="none" w:sz="0" w:space="0" w:color="auto"/>
            <w:right w:val="none" w:sz="0" w:space="0" w:color="auto"/>
          </w:divBdr>
        </w:div>
        <w:div w:id="2030719708">
          <w:marLeft w:val="-115"/>
          <w:marRight w:val="0"/>
          <w:marTop w:val="0"/>
          <w:marBottom w:val="0"/>
          <w:divBdr>
            <w:top w:val="none" w:sz="0" w:space="0" w:color="auto"/>
            <w:left w:val="none" w:sz="0" w:space="0" w:color="auto"/>
            <w:bottom w:val="none" w:sz="0" w:space="0" w:color="auto"/>
            <w:right w:val="none" w:sz="0" w:space="0" w:color="auto"/>
          </w:divBdr>
        </w:div>
        <w:div w:id="2030719710">
          <w:marLeft w:val="-115"/>
          <w:marRight w:val="0"/>
          <w:marTop w:val="0"/>
          <w:marBottom w:val="0"/>
          <w:divBdr>
            <w:top w:val="none" w:sz="0" w:space="0" w:color="auto"/>
            <w:left w:val="none" w:sz="0" w:space="0" w:color="auto"/>
            <w:bottom w:val="none" w:sz="0" w:space="0" w:color="auto"/>
            <w:right w:val="none" w:sz="0" w:space="0" w:color="auto"/>
          </w:divBdr>
        </w:div>
        <w:div w:id="2030719711">
          <w:marLeft w:val="-115"/>
          <w:marRight w:val="0"/>
          <w:marTop w:val="0"/>
          <w:marBottom w:val="0"/>
          <w:divBdr>
            <w:top w:val="none" w:sz="0" w:space="0" w:color="auto"/>
            <w:left w:val="none" w:sz="0" w:space="0" w:color="auto"/>
            <w:bottom w:val="none" w:sz="0" w:space="0" w:color="auto"/>
            <w:right w:val="none" w:sz="0" w:space="0" w:color="auto"/>
          </w:divBdr>
        </w:div>
        <w:div w:id="2030719712">
          <w:marLeft w:val="-115"/>
          <w:marRight w:val="0"/>
          <w:marTop w:val="0"/>
          <w:marBottom w:val="0"/>
          <w:divBdr>
            <w:top w:val="none" w:sz="0" w:space="0" w:color="auto"/>
            <w:left w:val="none" w:sz="0" w:space="0" w:color="auto"/>
            <w:bottom w:val="none" w:sz="0" w:space="0" w:color="auto"/>
            <w:right w:val="none" w:sz="0" w:space="0" w:color="auto"/>
          </w:divBdr>
        </w:div>
        <w:div w:id="2030719714">
          <w:marLeft w:val="-115"/>
          <w:marRight w:val="0"/>
          <w:marTop w:val="0"/>
          <w:marBottom w:val="0"/>
          <w:divBdr>
            <w:top w:val="none" w:sz="0" w:space="0" w:color="auto"/>
            <w:left w:val="none" w:sz="0" w:space="0" w:color="auto"/>
            <w:bottom w:val="none" w:sz="0" w:space="0" w:color="auto"/>
            <w:right w:val="none" w:sz="0" w:space="0" w:color="auto"/>
          </w:divBdr>
        </w:div>
        <w:div w:id="2030719715">
          <w:marLeft w:val="-115"/>
          <w:marRight w:val="0"/>
          <w:marTop w:val="0"/>
          <w:marBottom w:val="0"/>
          <w:divBdr>
            <w:top w:val="none" w:sz="0" w:space="0" w:color="auto"/>
            <w:left w:val="none" w:sz="0" w:space="0" w:color="auto"/>
            <w:bottom w:val="none" w:sz="0" w:space="0" w:color="auto"/>
            <w:right w:val="none" w:sz="0" w:space="0" w:color="auto"/>
          </w:divBdr>
        </w:div>
        <w:div w:id="2030719716">
          <w:marLeft w:val="-115"/>
          <w:marRight w:val="0"/>
          <w:marTop w:val="0"/>
          <w:marBottom w:val="0"/>
          <w:divBdr>
            <w:top w:val="none" w:sz="0" w:space="0" w:color="auto"/>
            <w:left w:val="none" w:sz="0" w:space="0" w:color="auto"/>
            <w:bottom w:val="none" w:sz="0" w:space="0" w:color="auto"/>
            <w:right w:val="none" w:sz="0" w:space="0" w:color="auto"/>
          </w:divBdr>
        </w:div>
        <w:div w:id="2030719717">
          <w:marLeft w:val="-115"/>
          <w:marRight w:val="0"/>
          <w:marTop w:val="0"/>
          <w:marBottom w:val="0"/>
          <w:divBdr>
            <w:top w:val="none" w:sz="0" w:space="0" w:color="auto"/>
            <w:left w:val="none" w:sz="0" w:space="0" w:color="auto"/>
            <w:bottom w:val="none" w:sz="0" w:space="0" w:color="auto"/>
            <w:right w:val="none" w:sz="0" w:space="0" w:color="auto"/>
          </w:divBdr>
        </w:div>
        <w:div w:id="2030719718">
          <w:marLeft w:val="-115"/>
          <w:marRight w:val="0"/>
          <w:marTop w:val="0"/>
          <w:marBottom w:val="0"/>
          <w:divBdr>
            <w:top w:val="none" w:sz="0" w:space="0" w:color="auto"/>
            <w:left w:val="none" w:sz="0" w:space="0" w:color="auto"/>
            <w:bottom w:val="none" w:sz="0" w:space="0" w:color="auto"/>
            <w:right w:val="none" w:sz="0" w:space="0" w:color="auto"/>
          </w:divBdr>
        </w:div>
        <w:div w:id="2030719719">
          <w:marLeft w:val="-115"/>
          <w:marRight w:val="0"/>
          <w:marTop w:val="0"/>
          <w:marBottom w:val="0"/>
          <w:divBdr>
            <w:top w:val="none" w:sz="0" w:space="0" w:color="auto"/>
            <w:left w:val="none" w:sz="0" w:space="0" w:color="auto"/>
            <w:bottom w:val="none" w:sz="0" w:space="0" w:color="auto"/>
            <w:right w:val="none" w:sz="0" w:space="0" w:color="auto"/>
          </w:divBdr>
        </w:div>
        <w:div w:id="2030719720">
          <w:marLeft w:val="-115"/>
          <w:marRight w:val="0"/>
          <w:marTop w:val="0"/>
          <w:marBottom w:val="0"/>
          <w:divBdr>
            <w:top w:val="none" w:sz="0" w:space="0" w:color="auto"/>
            <w:left w:val="none" w:sz="0" w:space="0" w:color="auto"/>
            <w:bottom w:val="none" w:sz="0" w:space="0" w:color="auto"/>
            <w:right w:val="none" w:sz="0" w:space="0" w:color="auto"/>
          </w:divBdr>
        </w:div>
        <w:div w:id="2030719721">
          <w:marLeft w:val="-115"/>
          <w:marRight w:val="0"/>
          <w:marTop w:val="0"/>
          <w:marBottom w:val="0"/>
          <w:divBdr>
            <w:top w:val="none" w:sz="0" w:space="0" w:color="auto"/>
            <w:left w:val="none" w:sz="0" w:space="0" w:color="auto"/>
            <w:bottom w:val="none" w:sz="0" w:space="0" w:color="auto"/>
            <w:right w:val="none" w:sz="0" w:space="0" w:color="auto"/>
          </w:divBdr>
        </w:div>
        <w:div w:id="2030719722">
          <w:marLeft w:val="-115"/>
          <w:marRight w:val="0"/>
          <w:marTop w:val="0"/>
          <w:marBottom w:val="0"/>
          <w:divBdr>
            <w:top w:val="none" w:sz="0" w:space="0" w:color="auto"/>
            <w:left w:val="none" w:sz="0" w:space="0" w:color="auto"/>
            <w:bottom w:val="none" w:sz="0" w:space="0" w:color="auto"/>
            <w:right w:val="none" w:sz="0" w:space="0" w:color="auto"/>
          </w:divBdr>
        </w:div>
        <w:div w:id="2030719723">
          <w:marLeft w:val="-115"/>
          <w:marRight w:val="0"/>
          <w:marTop w:val="0"/>
          <w:marBottom w:val="0"/>
          <w:divBdr>
            <w:top w:val="none" w:sz="0" w:space="0" w:color="auto"/>
            <w:left w:val="none" w:sz="0" w:space="0" w:color="auto"/>
            <w:bottom w:val="none" w:sz="0" w:space="0" w:color="auto"/>
            <w:right w:val="none" w:sz="0" w:space="0" w:color="auto"/>
          </w:divBdr>
        </w:div>
        <w:div w:id="2030719724">
          <w:marLeft w:val="-115"/>
          <w:marRight w:val="0"/>
          <w:marTop w:val="0"/>
          <w:marBottom w:val="0"/>
          <w:divBdr>
            <w:top w:val="none" w:sz="0" w:space="0" w:color="auto"/>
            <w:left w:val="none" w:sz="0" w:space="0" w:color="auto"/>
            <w:bottom w:val="none" w:sz="0" w:space="0" w:color="auto"/>
            <w:right w:val="none" w:sz="0" w:space="0" w:color="auto"/>
          </w:divBdr>
        </w:div>
        <w:div w:id="2030719726">
          <w:marLeft w:val="-115"/>
          <w:marRight w:val="0"/>
          <w:marTop w:val="0"/>
          <w:marBottom w:val="0"/>
          <w:divBdr>
            <w:top w:val="none" w:sz="0" w:space="0" w:color="auto"/>
            <w:left w:val="none" w:sz="0" w:space="0" w:color="auto"/>
            <w:bottom w:val="none" w:sz="0" w:space="0" w:color="auto"/>
            <w:right w:val="none" w:sz="0" w:space="0" w:color="auto"/>
          </w:divBdr>
        </w:div>
        <w:div w:id="2030719727">
          <w:marLeft w:val="-115"/>
          <w:marRight w:val="0"/>
          <w:marTop w:val="0"/>
          <w:marBottom w:val="0"/>
          <w:divBdr>
            <w:top w:val="none" w:sz="0" w:space="0" w:color="auto"/>
            <w:left w:val="none" w:sz="0" w:space="0" w:color="auto"/>
            <w:bottom w:val="none" w:sz="0" w:space="0" w:color="auto"/>
            <w:right w:val="none" w:sz="0" w:space="0" w:color="auto"/>
          </w:divBdr>
        </w:div>
        <w:div w:id="2030719729">
          <w:marLeft w:val="-115"/>
          <w:marRight w:val="0"/>
          <w:marTop w:val="0"/>
          <w:marBottom w:val="0"/>
          <w:divBdr>
            <w:top w:val="none" w:sz="0" w:space="0" w:color="auto"/>
            <w:left w:val="none" w:sz="0" w:space="0" w:color="auto"/>
            <w:bottom w:val="none" w:sz="0" w:space="0" w:color="auto"/>
            <w:right w:val="none" w:sz="0" w:space="0" w:color="auto"/>
          </w:divBdr>
        </w:div>
        <w:div w:id="2030719730">
          <w:marLeft w:val="-115"/>
          <w:marRight w:val="0"/>
          <w:marTop w:val="0"/>
          <w:marBottom w:val="0"/>
          <w:divBdr>
            <w:top w:val="none" w:sz="0" w:space="0" w:color="auto"/>
            <w:left w:val="none" w:sz="0" w:space="0" w:color="auto"/>
            <w:bottom w:val="none" w:sz="0" w:space="0" w:color="auto"/>
            <w:right w:val="none" w:sz="0" w:space="0" w:color="auto"/>
          </w:divBdr>
        </w:div>
        <w:div w:id="2030719731">
          <w:marLeft w:val="-115"/>
          <w:marRight w:val="0"/>
          <w:marTop w:val="0"/>
          <w:marBottom w:val="0"/>
          <w:divBdr>
            <w:top w:val="none" w:sz="0" w:space="0" w:color="auto"/>
            <w:left w:val="none" w:sz="0" w:space="0" w:color="auto"/>
            <w:bottom w:val="none" w:sz="0" w:space="0" w:color="auto"/>
            <w:right w:val="none" w:sz="0" w:space="0" w:color="auto"/>
          </w:divBdr>
        </w:div>
        <w:div w:id="2030719732">
          <w:marLeft w:val="-115"/>
          <w:marRight w:val="0"/>
          <w:marTop w:val="0"/>
          <w:marBottom w:val="0"/>
          <w:divBdr>
            <w:top w:val="none" w:sz="0" w:space="0" w:color="auto"/>
            <w:left w:val="none" w:sz="0" w:space="0" w:color="auto"/>
            <w:bottom w:val="none" w:sz="0" w:space="0" w:color="auto"/>
            <w:right w:val="none" w:sz="0" w:space="0" w:color="auto"/>
          </w:divBdr>
        </w:div>
        <w:div w:id="2030719733">
          <w:marLeft w:val="-115"/>
          <w:marRight w:val="0"/>
          <w:marTop w:val="0"/>
          <w:marBottom w:val="0"/>
          <w:divBdr>
            <w:top w:val="none" w:sz="0" w:space="0" w:color="auto"/>
            <w:left w:val="none" w:sz="0" w:space="0" w:color="auto"/>
            <w:bottom w:val="none" w:sz="0" w:space="0" w:color="auto"/>
            <w:right w:val="none" w:sz="0" w:space="0" w:color="auto"/>
          </w:divBdr>
        </w:div>
        <w:div w:id="2030719734">
          <w:marLeft w:val="-115"/>
          <w:marRight w:val="0"/>
          <w:marTop w:val="0"/>
          <w:marBottom w:val="0"/>
          <w:divBdr>
            <w:top w:val="none" w:sz="0" w:space="0" w:color="auto"/>
            <w:left w:val="none" w:sz="0" w:space="0" w:color="auto"/>
            <w:bottom w:val="none" w:sz="0" w:space="0" w:color="auto"/>
            <w:right w:val="none" w:sz="0" w:space="0" w:color="auto"/>
          </w:divBdr>
        </w:div>
      </w:divsChild>
    </w:div>
    <w:div w:id="2030719707">
      <w:marLeft w:val="0"/>
      <w:marRight w:val="0"/>
      <w:marTop w:val="0"/>
      <w:marBottom w:val="0"/>
      <w:divBdr>
        <w:top w:val="none" w:sz="0" w:space="0" w:color="auto"/>
        <w:left w:val="none" w:sz="0" w:space="0" w:color="auto"/>
        <w:bottom w:val="none" w:sz="0" w:space="0" w:color="auto"/>
        <w:right w:val="none" w:sz="0" w:space="0" w:color="auto"/>
      </w:divBdr>
    </w:div>
    <w:div w:id="2030719709">
      <w:marLeft w:val="0"/>
      <w:marRight w:val="0"/>
      <w:marTop w:val="0"/>
      <w:marBottom w:val="0"/>
      <w:divBdr>
        <w:top w:val="none" w:sz="0" w:space="0" w:color="auto"/>
        <w:left w:val="none" w:sz="0" w:space="0" w:color="auto"/>
        <w:bottom w:val="none" w:sz="0" w:space="0" w:color="auto"/>
        <w:right w:val="none" w:sz="0" w:space="0" w:color="auto"/>
      </w:divBdr>
    </w:div>
    <w:div w:id="2030719713">
      <w:marLeft w:val="0"/>
      <w:marRight w:val="0"/>
      <w:marTop w:val="0"/>
      <w:marBottom w:val="0"/>
      <w:divBdr>
        <w:top w:val="none" w:sz="0" w:space="0" w:color="auto"/>
        <w:left w:val="none" w:sz="0" w:space="0" w:color="auto"/>
        <w:bottom w:val="none" w:sz="0" w:space="0" w:color="auto"/>
        <w:right w:val="none" w:sz="0" w:space="0" w:color="auto"/>
      </w:divBdr>
    </w:div>
    <w:div w:id="2030719725">
      <w:marLeft w:val="0"/>
      <w:marRight w:val="0"/>
      <w:marTop w:val="0"/>
      <w:marBottom w:val="0"/>
      <w:divBdr>
        <w:top w:val="none" w:sz="0" w:space="0" w:color="auto"/>
        <w:left w:val="none" w:sz="0" w:space="0" w:color="auto"/>
        <w:bottom w:val="none" w:sz="0" w:space="0" w:color="auto"/>
        <w:right w:val="none" w:sz="0" w:space="0" w:color="auto"/>
      </w:divBdr>
    </w:div>
    <w:div w:id="2030719728">
      <w:marLeft w:val="0"/>
      <w:marRight w:val="0"/>
      <w:marTop w:val="0"/>
      <w:marBottom w:val="0"/>
      <w:divBdr>
        <w:top w:val="none" w:sz="0" w:space="0" w:color="auto"/>
        <w:left w:val="none" w:sz="0" w:space="0" w:color="auto"/>
        <w:bottom w:val="none" w:sz="0" w:space="0" w:color="auto"/>
        <w:right w:val="none" w:sz="0" w:space="0" w:color="auto"/>
      </w:divBdr>
    </w:div>
    <w:div w:id="2030719735">
      <w:marLeft w:val="0"/>
      <w:marRight w:val="0"/>
      <w:marTop w:val="0"/>
      <w:marBottom w:val="0"/>
      <w:divBdr>
        <w:top w:val="none" w:sz="0" w:space="0" w:color="auto"/>
        <w:left w:val="none" w:sz="0" w:space="0" w:color="auto"/>
        <w:bottom w:val="none" w:sz="0" w:space="0" w:color="auto"/>
        <w:right w:val="none" w:sz="0" w:space="0" w:color="auto"/>
      </w:divBdr>
    </w:div>
    <w:div w:id="2030719736">
      <w:marLeft w:val="0"/>
      <w:marRight w:val="0"/>
      <w:marTop w:val="0"/>
      <w:marBottom w:val="0"/>
      <w:divBdr>
        <w:top w:val="none" w:sz="0" w:space="0" w:color="auto"/>
        <w:left w:val="none" w:sz="0" w:space="0" w:color="auto"/>
        <w:bottom w:val="none" w:sz="0" w:space="0" w:color="auto"/>
        <w:right w:val="none" w:sz="0" w:space="0" w:color="auto"/>
      </w:divBdr>
    </w:div>
    <w:div w:id="2030719737">
      <w:marLeft w:val="0"/>
      <w:marRight w:val="0"/>
      <w:marTop w:val="0"/>
      <w:marBottom w:val="0"/>
      <w:divBdr>
        <w:top w:val="none" w:sz="0" w:space="0" w:color="auto"/>
        <w:left w:val="none" w:sz="0" w:space="0" w:color="auto"/>
        <w:bottom w:val="none" w:sz="0" w:space="0" w:color="auto"/>
        <w:right w:val="none" w:sz="0" w:space="0" w:color="auto"/>
      </w:divBdr>
    </w:div>
    <w:div w:id="2030719738">
      <w:marLeft w:val="0"/>
      <w:marRight w:val="0"/>
      <w:marTop w:val="0"/>
      <w:marBottom w:val="0"/>
      <w:divBdr>
        <w:top w:val="none" w:sz="0" w:space="0" w:color="auto"/>
        <w:left w:val="none" w:sz="0" w:space="0" w:color="auto"/>
        <w:bottom w:val="none" w:sz="0" w:space="0" w:color="auto"/>
        <w:right w:val="none" w:sz="0" w:space="0" w:color="auto"/>
      </w:divBdr>
    </w:div>
    <w:div w:id="2030719739">
      <w:marLeft w:val="0"/>
      <w:marRight w:val="0"/>
      <w:marTop w:val="0"/>
      <w:marBottom w:val="0"/>
      <w:divBdr>
        <w:top w:val="none" w:sz="0" w:space="0" w:color="auto"/>
        <w:left w:val="none" w:sz="0" w:space="0" w:color="auto"/>
        <w:bottom w:val="none" w:sz="0" w:space="0" w:color="auto"/>
        <w:right w:val="none" w:sz="0" w:space="0" w:color="auto"/>
      </w:divBdr>
    </w:div>
    <w:div w:id="2030719740">
      <w:marLeft w:val="0"/>
      <w:marRight w:val="0"/>
      <w:marTop w:val="0"/>
      <w:marBottom w:val="0"/>
      <w:divBdr>
        <w:top w:val="none" w:sz="0" w:space="0" w:color="auto"/>
        <w:left w:val="none" w:sz="0" w:space="0" w:color="auto"/>
        <w:bottom w:val="none" w:sz="0" w:space="0" w:color="auto"/>
        <w:right w:val="none" w:sz="0" w:space="0" w:color="auto"/>
      </w:divBdr>
    </w:div>
    <w:div w:id="2030719741">
      <w:marLeft w:val="0"/>
      <w:marRight w:val="0"/>
      <w:marTop w:val="0"/>
      <w:marBottom w:val="0"/>
      <w:divBdr>
        <w:top w:val="none" w:sz="0" w:space="0" w:color="auto"/>
        <w:left w:val="none" w:sz="0" w:space="0" w:color="auto"/>
        <w:bottom w:val="none" w:sz="0" w:space="0" w:color="auto"/>
        <w:right w:val="none" w:sz="0" w:space="0" w:color="auto"/>
      </w:divBdr>
    </w:div>
    <w:div w:id="2030719742">
      <w:marLeft w:val="0"/>
      <w:marRight w:val="0"/>
      <w:marTop w:val="0"/>
      <w:marBottom w:val="0"/>
      <w:divBdr>
        <w:top w:val="none" w:sz="0" w:space="0" w:color="auto"/>
        <w:left w:val="none" w:sz="0" w:space="0" w:color="auto"/>
        <w:bottom w:val="none" w:sz="0" w:space="0" w:color="auto"/>
        <w:right w:val="none" w:sz="0" w:space="0" w:color="auto"/>
      </w:divBdr>
      <w:divsChild>
        <w:div w:id="2030719744">
          <w:marLeft w:val="15"/>
          <w:marRight w:val="0"/>
          <w:marTop w:val="0"/>
          <w:marBottom w:val="0"/>
          <w:divBdr>
            <w:top w:val="none" w:sz="0" w:space="0" w:color="auto"/>
            <w:left w:val="none" w:sz="0" w:space="0" w:color="auto"/>
            <w:bottom w:val="none" w:sz="0" w:space="0" w:color="auto"/>
            <w:right w:val="none" w:sz="0" w:space="0" w:color="auto"/>
          </w:divBdr>
        </w:div>
      </w:divsChild>
    </w:div>
    <w:div w:id="2030719743">
      <w:marLeft w:val="0"/>
      <w:marRight w:val="0"/>
      <w:marTop w:val="0"/>
      <w:marBottom w:val="0"/>
      <w:divBdr>
        <w:top w:val="none" w:sz="0" w:space="0" w:color="auto"/>
        <w:left w:val="none" w:sz="0" w:space="0" w:color="auto"/>
        <w:bottom w:val="none" w:sz="0" w:space="0" w:color="auto"/>
        <w:right w:val="none" w:sz="0" w:space="0" w:color="auto"/>
      </w:divBdr>
      <w:divsChild>
        <w:div w:id="2030719745">
          <w:marLeft w:val="15"/>
          <w:marRight w:val="0"/>
          <w:marTop w:val="0"/>
          <w:marBottom w:val="0"/>
          <w:divBdr>
            <w:top w:val="none" w:sz="0" w:space="0" w:color="auto"/>
            <w:left w:val="none" w:sz="0" w:space="0" w:color="auto"/>
            <w:bottom w:val="none" w:sz="0" w:space="0" w:color="auto"/>
            <w:right w:val="none" w:sz="0" w:space="0" w:color="auto"/>
          </w:divBdr>
        </w:div>
      </w:divsChild>
    </w:div>
    <w:div w:id="2030719746">
      <w:marLeft w:val="0"/>
      <w:marRight w:val="0"/>
      <w:marTop w:val="0"/>
      <w:marBottom w:val="0"/>
      <w:divBdr>
        <w:top w:val="none" w:sz="0" w:space="0" w:color="auto"/>
        <w:left w:val="none" w:sz="0" w:space="0" w:color="auto"/>
        <w:bottom w:val="none" w:sz="0" w:space="0" w:color="auto"/>
        <w:right w:val="none" w:sz="0" w:space="0" w:color="auto"/>
      </w:divBdr>
    </w:div>
    <w:div w:id="2030719747">
      <w:marLeft w:val="0"/>
      <w:marRight w:val="0"/>
      <w:marTop w:val="0"/>
      <w:marBottom w:val="0"/>
      <w:divBdr>
        <w:top w:val="none" w:sz="0" w:space="0" w:color="auto"/>
        <w:left w:val="none" w:sz="0" w:space="0" w:color="auto"/>
        <w:bottom w:val="none" w:sz="0" w:space="0" w:color="auto"/>
        <w:right w:val="none" w:sz="0" w:space="0" w:color="auto"/>
      </w:divBdr>
    </w:div>
    <w:div w:id="2030719748">
      <w:marLeft w:val="0"/>
      <w:marRight w:val="0"/>
      <w:marTop w:val="0"/>
      <w:marBottom w:val="0"/>
      <w:divBdr>
        <w:top w:val="none" w:sz="0" w:space="0" w:color="auto"/>
        <w:left w:val="none" w:sz="0" w:space="0" w:color="auto"/>
        <w:bottom w:val="none" w:sz="0" w:space="0" w:color="auto"/>
        <w:right w:val="none" w:sz="0" w:space="0" w:color="auto"/>
      </w:divBdr>
    </w:div>
    <w:div w:id="2030719749">
      <w:marLeft w:val="0"/>
      <w:marRight w:val="0"/>
      <w:marTop w:val="0"/>
      <w:marBottom w:val="0"/>
      <w:divBdr>
        <w:top w:val="none" w:sz="0" w:space="0" w:color="auto"/>
        <w:left w:val="none" w:sz="0" w:space="0" w:color="auto"/>
        <w:bottom w:val="none" w:sz="0" w:space="0" w:color="auto"/>
        <w:right w:val="none" w:sz="0" w:space="0" w:color="auto"/>
      </w:divBdr>
    </w:div>
    <w:div w:id="2030719750">
      <w:marLeft w:val="0"/>
      <w:marRight w:val="0"/>
      <w:marTop w:val="0"/>
      <w:marBottom w:val="0"/>
      <w:divBdr>
        <w:top w:val="none" w:sz="0" w:space="0" w:color="auto"/>
        <w:left w:val="none" w:sz="0" w:space="0" w:color="auto"/>
        <w:bottom w:val="none" w:sz="0" w:space="0" w:color="auto"/>
        <w:right w:val="none" w:sz="0" w:space="0" w:color="auto"/>
      </w:divBdr>
    </w:div>
    <w:div w:id="2030719751">
      <w:marLeft w:val="0"/>
      <w:marRight w:val="0"/>
      <w:marTop w:val="0"/>
      <w:marBottom w:val="0"/>
      <w:divBdr>
        <w:top w:val="none" w:sz="0" w:space="0" w:color="auto"/>
        <w:left w:val="none" w:sz="0" w:space="0" w:color="auto"/>
        <w:bottom w:val="none" w:sz="0" w:space="0" w:color="auto"/>
        <w:right w:val="none" w:sz="0" w:space="0" w:color="auto"/>
      </w:divBdr>
    </w:div>
    <w:div w:id="2030719752">
      <w:marLeft w:val="0"/>
      <w:marRight w:val="0"/>
      <w:marTop w:val="0"/>
      <w:marBottom w:val="0"/>
      <w:divBdr>
        <w:top w:val="none" w:sz="0" w:space="0" w:color="auto"/>
        <w:left w:val="none" w:sz="0" w:space="0" w:color="auto"/>
        <w:bottom w:val="none" w:sz="0" w:space="0" w:color="auto"/>
        <w:right w:val="none" w:sz="0" w:space="0" w:color="auto"/>
      </w:divBdr>
    </w:div>
    <w:div w:id="2030719753">
      <w:marLeft w:val="0"/>
      <w:marRight w:val="0"/>
      <w:marTop w:val="0"/>
      <w:marBottom w:val="0"/>
      <w:divBdr>
        <w:top w:val="none" w:sz="0" w:space="0" w:color="auto"/>
        <w:left w:val="none" w:sz="0" w:space="0" w:color="auto"/>
        <w:bottom w:val="none" w:sz="0" w:space="0" w:color="auto"/>
        <w:right w:val="none" w:sz="0" w:space="0" w:color="auto"/>
      </w:divBdr>
    </w:div>
    <w:div w:id="2030719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57" TargetMode="External"/><Relationship Id="rId13" Type="http://schemas.openxmlformats.org/officeDocument/2006/relationships/hyperlink" Target="https://ru.wikipedia.org/wiki/%D0%9E%D0%B1%D1%8A%D0%B5%D0%BA%D1%82%D0%BD%D0%BE-%D0%BE%D1%80%D0%B8%D0%B5%D0%BD%D1%82%D0%B8%D1%80%D0%BE%D0%B2%D0%B0%D0%BD%D0%BD%D0%BE%D0%B5_%D0%BF%D1%80%D0%BE%D0%B5%D0%BA%D1%82%D0%B8%D1%80%D0%BE%D0%B2%D0%B0%D0%BD%D0%B8%D0%B5" TargetMode="External"/><Relationship Id="rId18" Type="http://schemas.openxmlformats.org/officeDocument/2006/relationships/hyperlink" Target="mailto:tupakhina@znu.edu.ua" TargetMode="External"/><Relationship Id="rId26" Type="http://schemas.openxmlformats.org/officeDocument/2006/relationships/hyperlink" Target="https://tinyurl.com/y8gbt4xs" TargetMode="External"/><Relationship Id="rId3" Type="http://schemas.openxmlformats.org/officeDocument/2006/relationships/settings" Target="settings.xml"/><Relationship Id="rId21" Type="http://schemas.openxmlformats.org/officeDocument/2006/relationships/hyperlink" Target="https://tinyurl.com/ya6yk4ad" TargetMode="External"/><Relationship Id="rId34" Type="http://schemas.openxmlformats.org/officeDocument/2006/relationships/theme" Target="theme/theme1.xml"/><Relationship Id="rId7" Type="http://schemas.openxmlformats.org/officeDocument/2006/relationships/hyperlink" Target="mailto:alexmyltsev@gmail.com" TargetMode="External"/><Relationship Id="rId12" Type="http://schemas.openxmlformats.org/officeDocument/2006/relationships/hyperlink" Target="https://ru.wikipedia.org/wiki/ER-%D0%BC%D0%BE%D0%B4%D0%B5%D0%BB%D1%8C_%D0%B4%D0%B0%D0%BD%D0%BD%D1%8B%D1%85" TargetMode="External"/><Relationship Id="rId17" Type="http://schemas.openxmlformats.org/officeDocument/2006/relationships/hyperlink" Target="mailto:tupakhina@znu.edu.ua" TargetMode="External"/><Relationship Id="rId25" Type="http://schemas.openxmlformats.org/officeDocument/2006/relationships/hyperlink" Target="https://tinyurl.com/ycds57l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upakhina@znu.edu.ua" TargetMode="External"/><Relationship Id="rId20" Type="http://schemas.openxmlformats.org/officeDocument/2006/relationships/hyperlink" Target="http://sites.znu.edu.ua/navchalnyj_viddil/1635.ukr.html" TargetMode="External"/><Relationship Id="rId29" Type="http://schemas.openxmlformats.org/officeDocument/2006/relationships/hyperlink" Target="https://tinyurl.com/y9r5dpw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FD" TargetMode="External"/><Relationship Id="rId24" Type="http://schemas.openxmlformats.org/officeDocument/2006/relationships/hyperlink" Target="https://tinyurl.com/y9pkmmp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upakhina@znu.edu.ua" TargetMode="External"/><Relationship Id="rId23" Type="http://schemas.openxmlformats.org/officeDocument/2006/relationships/hyperlink" Target="https://tinyurl.com/y9tve4lk" TargetMode="External"/><Relationship Id="rId28" Type="http://schemas.openxmlformats.org/officeDocument/2006/relationships/hyperlink" Target="https://tinyurl.com/yd6bq6p9" TargetMode="External"/><Relationship Id="rId10" Type="http://schemas.openxmlformats.org/officeDocument/2006/relationships/hyperlink" Target="https://ru.wikipedia.org/wiki/%D0%91%D0%B8%D0%B7%D0%BD%D0%B5%D1%81-%D0%BF%D1%80%D0%BE%D1%86%D0%B5%D1%81%D1%81" TargetMode="External"/><Relationship Id="rId19" Type="http://schemas.openxmlformats.org/officeDocument/2006/relationships/hyperlink" Target="mailto:tupakhina@znu.edu.ua" TargetMode="External"/><Relationship Id="rId31" Type="http://schemas.openxmlformats.org/officeDocument/2006/relationships/hyperlink" Target="http://library.znu.edu.ua" TargetMode="External"/><Relationship Id="rId4" Type="http://schemas.openxmlformats.org/officeDocument/2006/relationships/webSettings" Target="webSettings.xml"/><Relationship Id="rId9" Type="http://schemas.openxmlformats.org/officeDocument/2006/relationships/hyperlink" Target="https://moodle.znu.edu.ua/course/view.php?id=57" TargetMode="External"/><Relationship Id="rId14" Type="http://schemas.openxmlformats.org/officeDocument/2006/relationships/hyperlink" Target="mailto:tupakhina@znu.edu.ua" TargetMode="External"/><Relationship Id="rId22" Type="http://schemas.openxmlformats.org/officeDocument/2006/relationships/hyperlink" Target="https://tinyurl.com/y6wzzlu3" TargetMode="External"/><Relationship Id="rId27" Type="http://schemas.openxmlformats.org/officeDocument/2006/relationships/hyperlink" Target="https://tinyurl.com/ycyfws9v" TargetMode="External"/><Relationship Id="rId30"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1487</TotalTime>
  <Pages>7</Pages>
  <Words>2626</Words>
  <Characters>14969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subject/>
  <dc:creator>cheryl reed</dc:creator>
  <cp:keywords/>
  <dc:description/>
  <cp:lastModifiedBy>user</cp:lastModifiedBy>
  <cp:revision>139</cp:revision>
  <cp:lastPrinted>2021-12-19T11:06:00Z</cp:lastPrinted>
  <dcterms:created xsi:type="dcterms:W3CDTF">2021-11-09T15:29:00Z</dcterms:created>
  <dcterms:modified xsi:type="dcterms:W3CDTF">2023-03-05T10:42:00Z</dcterms:modified>
</cp:coreProperties>
</file>