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69" w:rsidRPr="00583307" w:rsidRDefault="00975169" w:rsidP="005C5DAB">
      <w:pPr>
        <w:jc w:val="center"/>
        <w:rPr>
          <w:b/>
          <w:bCs/>
          <w:color w:val="000000"/>
          <w:sz w:val="28"/>
          <w:szCs w:val="28"/>
          <w:lang w:val="ru-RU"/>
        </w:rPr>
      </w:pPr>
      <w:r w:rsidRPr="00583307">
        <w:rPr>
          <w:b/>
          <w:iCs/>
          <w:sz w:val="28"/>
          <w:szCs w:val="28"/>
          <w:lang w:val="ru-RU"/>
        </w:rPr>
        <w:t>КОНСТРУЮВАННЯ ПРОГРАМНОГО ЗАБЕЗПЕЧЕННЯ</w:t>
      </w:r>
    </w:p>
    <w:p w:rsidR="00975169" w:rsidRPr="00B14A05" w:rsidRDefault="00975169" w:rsidP="00844E18">
      <w:pPr>
        <w:jc w:val="center"/>
        <w:rPr>
          <w:b/>
          <w:bCs/>
          <w:color w:val="000000"/>
          <w:sz w:val="28"/>
          <w:lang w:val="uk-UA"/>
        </w:rPr>
      </w:pPr>
    </w:p>
    <w:p w:rsidR="00975169" w:rsidRPr="00B14A05" w:rsidRDefault="00975169" w:rsidP="00354B8D">
      <w:pPr>
        <w:rPr>
          <w:lang w:val="uk-UA"/>
        </w:rPr>
      </w:pPr>
      <w:r w:rsidRPr="00B14A05">
        <w:rPr>
          <w:b/>
          <w:lang w:val="uk-UA"/>
        </w:rPr>
        <w:t>Викладач:</w:t>
      </w:r>
      <w:r>
        <w:rPr>
          <w:lang w:val="uk-UA"/>
        </w:rPr>
        <w:t xml:space="preserve"> </w:t>
      </w:r>
      <w:r w:rsidRPr="00B743E8">
        <w:rPr>
          <w:i/>
          <w:lang w:val="uk-UA"/>
        </w:rPr>
        <w:t>доцент кафедри програмної інженерії, к.ф.-м.н., Мильцев Олександр Михайлович</w:t>
      </w:r>
    </w:p>
    <w:p w:rsidR="00975169" w:rsidRPr="00B14A05" w:rsidRDefault="00975169" w:rsidP="00354B8D">
      <w:pPr>
        <w:rPr>
          <w:lang w:val="uk-UA"/>
        </w:rPr>
      </w:pPr>
      <w:r w:rsidRPr="00B14A05">
        <w:rPr>
          <w:b/>
          <w:lang w:val="uk-UA"/>
        </w:rPr>
        <w:t xml:space="preserve">Кафедра: </w:t>
      </w:r>
      <w:r w:rsidRPr="002C3AFE">
        <w:rPr>
          <w:i/>
          <w:iCs/>
          <w:lang w:val="uk-UA"/>
        </w:rPr>
        <w:t>програмної інженерії, I корпус, ауд</w:t>
      </w:r>
      <w:r>
        <w:rPr>
          <w:i/>
          <w:iCs/>
          <w:lang w:val="uk-UA"/>
        </w:rPr>
        <w:t>.</w:t>
      </w:r>
      <w:r w:rsidRPr="002C3AFE">
        <w:rPr>
          <w:i/>
          <w:iCs/>
          <w:lang w:val="uk-UA"/>
        </w:rPr>
        <w:t xml:space="preserve"> 19</w:t>
      </w:r>
    </w:p>
    <w:p w:rsidR="00975169" w:rsidRPr="00B14A05" w:rsidRDefault="00975169" w:rsidP="00354B8D">
      <w:pPr>
        <w:rPr>
          <w:lang w:val="uk-UA"/>
        </w:rPr>
      </w:pPr>
      <w:r w:rsidRPr="00B14A05">
        <w:rPr>
          <w:b/>
          <w:lang w:val="uk-UA"/>
        </w:rPr>
        <w:t xml:space="preserve">E-mail: </w:t>
      </w:r>
      <w:hyperlink r:id="rId7" w:history="1">
        <w:r w:rsidRPr="00B743E8">
          <w:rPr>
            <w:rFonts w:eastAsia="Times New Roman"/>
            <w:i/>
          </w:rPr>
          <w:t>alexmyltsev</w:t>
        </w:r>
        <w:r w:rsidRPr="003E0049">
          <w:rPr>
            <w:rFonts w:eastAsia="Times New Roman"/>
            <w:i/>
            <w:lang w:val="uk-UA"/>
          </w:rPr>
          <w:t>@</w:t>
        </w:r>
        <w:r w:rsidRPr="00B743E8">
          <w:rPr>
            <w:rFonts w:eastAsia="Times New Roman"/>
            <w:i/>
          </w:rPr>
          <w:t>gmail</w:t>
        </w:r>
        <w:r w:rsidRPr="003E0049">
          <w:rPr>
            <w:rFonts w:eastAsia="Times New Roman"/>
            <w:i/>
            <w:lang w:val="uk-UA"/>
          </w:rPr>
          <w:t>.</w:t>
        </w:r>
        <w:r w:rsidRPr="00B743E8">
          <w:rPr>
            <w:rFonts w:eastAsia="Times New Roman"/>
            <w:i/>
          </w:rPr>
          <w:t>com</w:t>
        </w:r>
      </w:hyperlink>
    </w:p>
    <w:p w:rsidR="00975169" w:rsidRPr="00B14A05" w:rsidRDefault="00975169" w:rsidP="00354B8D">
      <w:pPr>
        <w:rPr>
          <w:lang w:val="uk-UA"/>
        </w:rPr>
      </w:pPr>
      <w:r w:rsidRPr="00B14A05">
        <w:rPr>
          <w:b/>
          <w:lang w:val="uk-UA"/>
        </w:rPr>
        <w:t>Телефон</w:t>
      </w:r>
      <w:r w:rsidRPr="00B14A05">
        <w:rPr>
          <w:lang w:val="uk-UA"/>
        </w:rPr>
        <w:t xml:space="preserve"> </w:t>
      </w:r>
      <w:r w:rsidRPr="00B14A05">
        <w:rPr>
          <w:b/>
          <w:lang w:val="uk-UA"/>
        </w:rPr>
        <w:t>(кафедра):</w:t>
      </w:r>
      <w:r w:rsidRPr="00B14A05">
        <w:rPr>
          <w:lang w:val="uk-UA"/>
        </w:rPr>
        <w:t xml:space="preserve"> </w:t>
      </w:r>
      <w:r w:rsidRPr="00B14A05">
        <w:rPr>
          <w:iCs/>
          <w:color w:val="000000"/>
          <w:lang w:val="uk-UA"/>
        </w:rPr>
        <w:t>(061) 289-12-58</w:t>
      </w:r>
    </w:p>
    <w:p w:rsidR="00975169" w:rsidRPr="00B14A05" w:rsidRDefault="00975169" w:rsidP="00354B8D">
      <w:pPr>
        <w:rPr>
          <w:i/>
          <w:iCs/>
          <w:lang w:val="uk-UA"/>
        </w:rPr>
      </w:pPr>
      <w:r w:rsidRPr="00B14A05">
        <w:rPr>
          <w:b/>
          <w:lang w:val="uk-UA"/>
        </w:rPr>
        <w:t xml:space="preserve">Інші засоби зв’язку: </w:t>
      </w:r>
      <w:r w:rsidRPr="00B743E8">
        <w:rPr>
          <w:i/>
          <w:iCs/>
          <w:lang w:val="uk-UA"/>
        </w:rPr>
        <w:t>Moodle (форум курсу, приватні повідомлення)</w:t>
      </w:r>
    </w:p>
    <w:p w:rsidR="00975169" w:rsidRDefault="00975169" w:rsidP="00354B8D">
      <w:pPr>
        <w:rPr>
          <w:lang w:val="uk-UA"/>
        </w:rPr>
      </w:pPr>
    </w:p>
    <w:p w:rsidR="00975169" w:rsidRPr="006254D1" w:rsidRDefault="00975169" w:rsidP="000F55FB">
      <w:pPr>
        <w:rPr>
          <w:lang w:val="uk-UA"/>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9"/>
        <w:gridCol w:w="708"/>
        <w:gridCol w:w="1275"/>
        <w:gridCol w:w="1134"/>
        <w:gridCol w:w="1701"/>
        <w:gridCol w:w="567"/>
        <w:gridCol w:w="993"/>
        <w:gridCol w:w="1559"/>
      </w:tblGrid>
      <w:tr w:rsidR="00975169" w:rsidRPr="00A633FD" w:rsidTr="00266C1A">
        <w:trPr>
          <w:trHeight w:val="239"/>
        </w:trPr>
        <w:tc>
          <w:tcPr>
            <w:tcW w:w="2807" w:type="dxa"/>
            <w:gridSpan w:val="2"/>
          </w:tcPr>
          <w:p w:rsidR="00975169" w:rsidRPr="006254D1" w:rsidRDefault="00975169" w:rsidP="00266C1A">
            <w:pPr>
              <w:rPr>
                <w:rFonts w:eastAsia="Times New Roman"/>
                <w:b/>
                <w:lang w:val="uk-UA"/>
              </w:rPr>
            </w:pPr>
            <w:r w:rsidRPr="006254D1">
              <w:rPr>
                <w:b/>
                <w:lang w:val="uk-UA"/>
              </w:rPr>
              <w:t>Освітня програма, рівень вищої освіти</w:t>
            </w:r>
          </w:p>
        </w:tc>
        <w:tc>
          <w:tcPr>
            <w:tcW w:w="7229" w:type="dxa"/>
            <w:gridSpan w:val="6"/>
          </w:tcPr>
          <w:p w:rsidR="00975169" w:rsidRPr="006254D1" w:rsidRDefault="00975169" w:rsidP="00266C1A">
            <w:pPr>
              <w:spacing w:after="20"/>
              <w:rPr>
                <w:bCs/>
                <w:lang w:val="uk-UA"/>
              </w:rPr>
            </w:pPr>
            <w:r>
              <w:rPr>
                <w:lang w:val="uk-UA"/>
              </w:rPr>
              <w:t>Програмна інженерія</w:t>
            </w:r>
          </w:p>
          <w:p w:rsidR="00975169" w:rsidRPr="006254D1" w:rsidRDefault="00975169" w:rsidP="00266C1A">
            <w:pPr>
              <w:spacing w:after="20"/>
              <w:rPr>
                <w:rFonts w:eastAsia="Times New Roman"/>
                <w:lang w:val="uk-UA"/>
              </w:rPr>
            </w:pPr>
            <w:r w:rsidRPr="006254D1">
              <w:rPr>
                <w:rFonts w:eastAsia="Times New Roman"/>
                <w:lang w:val="uk-UA"/>
              </w:rPr>
              <w:t>Бакалавр</w:t>
            </w:r>
          </w:p>
        </w:tc>
      </w:tr>
      <w:tr w:rsidR="00975169" w:rsidRPr="006254D1" w:rsidTr="00266C1A">
        <w:trPr>
          <w:trHeight w:val="239"/>
        </w:trPr>
        <w:tc>
          <w:tcPr>
            <w:tcW w:w="2807" w:type="dxa"/>
            <w:gridSpan w:val="2"/>
          </w:tcPr>
          <w:p w:rsidR="00975169" w:rsidRPr="006254D1" w:rsidRDefault="00975169" w:rsidP="00266C1A">
            <w:pPr>
              <w:rPr>
                <w:b/>
                <w:bCs/>
                <w:lang w:val="uk-UA"/>
              </w:rPr>
            </w:pPr>
            <w:r w:rsidRPr="006254D1">
              <w:rPr>
                <w:b/>
                <w:bCs/>
                <w:lang w:val="uk-UA"/>
              </w:rPr>
              <w:t>Статус дисципліни</w:t>
            </w:r>
          </w:p>
        </w:tc>
        <w:tc>
          <w:tcPr>
            <w:tcW w:w="7229" w:type="dxa"/>
            <w:gridSpan w:val="6"/>
          </w:tcPr>
          <w:p w:rsidR="00975169" w:rsidRPr="006254D1" w:rsidRDefault="00975169" w:rsidP="00266C1A">
            <w:pPr>
              <w:spacing w:after="20"/>
              <w:rPr>
                <w:lang w:val="uk-UA"/>
              </w:rPr>
            </w:pPr>
            <w:r>
              <w:rPr>
                <w:lang w:val="uk-UA"/>
              </w:rPr>
              <w:t>О</w:t>
            </w:r>
            <w:r w:rsidRPr="006254D1">
              <w:rPr>
                <w:lang w:val="uk-UA"/>
              </w:rPr>
              <w:t>бов’язкова</w:t>
            </w:r>
          </w:p>
        </w:tc>
      </w:tr>
      <w:tr w:rsidR="00975169" w:rsidRPr="006254D1" w:rsidTr="00266C1A">
        <w:trPr>
          <w:trHeight w:val="250"/>
        </w:trPr>
        <w:tc>
          <w:tcPr>
            <w:tcW w:w="2099" w:type="dxa"/>
          </w:tcPr>
          <w:p w:rsidR="00975169" w:rsidRPr="006254D1" w:rsidRDefault="00975169" w:rsidP="00266C1A">
            <w:pPr>
              <w:rPr>
                <w:rFonts w:eastAsia="Times New Roman"/>
                <w:b/>
                <w:lang w:val="uk-UA"/>
              </w:rPr>
            </w:pPr>
            <w:r w:rsidRPr="006254D1">
              <w:rPr>
                <w:b/>
                <w:lang w:val="uk-UA"/>
              </w:rPr>
              <w:t>Кредити ECTS</w:t>
            </w:r>
          </w:p>
        </w:tc>
        <w:tc>
          <w:tcPr>
            <w:tcW w:w="708" w:type="dxa"/>
          </w:tcPr>
          <w:p w:rsidR="00975169" w:rsidRPr="006254D1" w:rsidRDefault="00975169" w:rsidP="00266C1A">
            <w:pPr>
              <w:rPr>
                <w:rFonts w:eastAsia="Times New Roman"/>
                <w:lang w:val="uk-UA"/>
              </w:rPr>
            </w:pPr>
            <w:r>
              <w:rPr>
                <w:rFonts w:eastAsia="Times New Roman"/>
                <w:lang w:val="uk-UA"/>
              </w:rPr>
              <w:t>5</w:t>
            </w:r>
          </w:p>
        </w:tc>
        <w:tc>
          <w:tcPr>
            <w:tcW w:w="1275" w:type="dxa"/>
          </w:tcPr>
          <w:p w:rsidR="00975169" w:rsidRPr="006254D1" w:rsidRDefault="00975169" w:rsidP="00266C1A">
            <w:pPr>
              <w:rPr>
                <w:rFonts w:eastAsia="Times New Roman"/>
                <w:b/>
                <w:lang w:val="uk-UA"/>
              </w:rPr>
            </w:pPr>
            <w:r w:rsidRPr="006254D1">
              <w:rPr>
                <w:b/>
                <w:lang w:val="uk-UA"/>
              </w:rPr>
              <w:t>Навч. рік</w:t>
            </w:r>
          </w:p>
        </w:tc>
        <w:tc>
          <w:tcPr>
            <w:tcW w:w="1134" w:type="dxa"/>
            <w:tcBorders>
              <w:bottom w:val="single" w:sz="4" w:space="0" w:color="auto"/>
            </w:tcBorders>
          </w:tcPr>
          <w:p w:rsidR="00975169" w:rsidRPr="006254D1" w:rsidRDefault="00975169" w:rsidP="00266C1A">
            <w:pPr>
              <w:rPr>
                <w:rFonts w:eastAsia="Times New Roman"/>
                <w:lang w:val="uk-UA"/>
              </w:rPr>
            </w:pPr>
            <w:r w:rsidRPr="006254D1">
              <w:rPr>
                <w:rFonts w:eastAsia="Times New Roman"/>
                <w:lang w:val="uk-UA"/>
              </w:rPr>
              <w:t>202</w:t>
            </w:r>
            <w:r>
              <w:rPr>
                <w:rFonts w:eastAsia="Times New Roman"/>
                <w:lang w:val="uk-UA"/>
              </w:rPr>
              <w:t>2</w:t>
            </w:r>
            <w:r w:rsidRPr="006254D1">
              <w:rPr>
                <w:rFonts w:eastAsia="Times New Roman"/>
                <w:lang w:val="uk-UA"/>
              </w:rPr>
              <w:t>-</w:t>
            </w:r>
            <w:r>
              <w:rPr>
                <w:rFonts w:eastAsia="Times New Roman"/>
                <w:lang w:val="uk-UA"/>
              </w:rPr>
              <w:t>23</w:t>
            </w:r>
          </w:p>
        </w:tc>
        <w:tc>
          <w:tcPr>
            <w:tcW w:w="1701" w:type="dxa"/>
            <w:tcBorders>
              <w:right w:val="single" w:sz="4" w:space="0" w:color="auto"/>
            </w:tcBorders>
          </w:tcPr>
          <w:p w:rsidR="00975169" w:rsidRPr="006254D1" w:rsidRDefault="00975169" w:rsidP="00266C1A">
            <w:pPr>
              <w:rPr>
                <w:rFonts w:eastAsia="Times New Roman"/>
                <w:b/>
                <w:lang w:val="uk-UA"/>
              </w:rPr>
            </w:pPr>
            <w:r w:rsidRPr="006254D1">
              <w:rPr>
                <w:rFonts w:eastAsia="Times New Roman"/>
                <w:b/>
                <w:lang w:val="uk-UA"/>
              </w:rPr>
              <w:t>Рік навчання</w:t>
            </w:r>
          </w:p>
        </w:tc>
        <w:tc>
          <w:tcPr>
            <w:tcW w:w="567" w:type="dxa"/>
            <w:tcBorders>
              <w:left w:val="single" w:sz="4" w:space="0" w:color="auto"/>
            </w:tcBorders>
          </w:tcPr>
          <w:p w:rsidR="00975169" w:rsidRPr="006254D1" w:rsidRDefault="00975169" w:rsidP="00266C1A">
            <w:pPr>
              <w:rPr>
                <w:rFonts w:eastAsia="Times New Roman"/>
                <w:lang w:val="uk-UA"/>
              </w:rPr>
            </w:pPr>
            <w:r>
              <w:rPr>
                <w:rFonts w:eastAsia="Times New Roman"/>
                <w:lang w:val="uk-UA"/>
              </w:rPr>
              <w:t>2</w:t>
            </w:r>
          </w:p>
        </w:tc>
        <w:tc>
          <w:tcPr>
            <w:tcW w:w="993" w:type="dxa"/>
            <w:tcBorders>
              <w:right w:val="single" w:sz="4" w:space="0" w:color="auto"/>
            </w:tcBorders>
          </w:tcPr>
          <w:p w:rsidR="00975169" w:rsidRPr="006254D1" w:rsidRDefault="00975169" w:rsidP="00266C1A">
            <w:pPr>
              <w:rPr>
                <w:rFonts w:eastAsia="Times New Roman"/>
                <w:lang w:val="uk-UA"/>
              </w:rPr>
            </w:pPr>
            <w:r w:rsidRPr="006254D1">
              <w:rPr>
                <w:b/>
                <w:lang w:val="uk-UA"/>
              </w:rPr>
              <w:t>Тижні</w:t>
            </w:r>
          </w:p>
        </w:tc>
        <w:tc>
          <w:tcPr>
            <w:tcW w:w="1559" w:type="dxa"/>
            <w:tcBorders>
              <w:left w:val="single" w:sz="4" w:space="0" w:color="auto"/>
            </w:tcBorders>
          </w:tcPr>
          <w:p w:rsidR="00975169" w:rsidRPr="006254D1" w:rsidRDefault="00975169" w:rsidP="00266C1A">
            <w:pPr>
              <w:rPr>
                <w:rFonts w:eastAsia="Times New Roman"/>
                <w:lang w:val="uk-UA"/>
              </w:rPr>
            </w:pPr>
            <w:r w:rsidRPr="006254D1">
              <w:rPr>
                <w:rFonts w:eastAsia="Times New Roman"/>
                <w:lang w:val="uk-UA"/>
              </w:rPr>
              <w:t>1</w:t>
            </w:r>
            <w:r>
              <w:rPr>
                <w:rFonts w:eastAsia="Times New Roman"/>
                <w:lang w:val="uk-UA"/>
              </w:rPr>
              <w:t>4</w:t>
            </w:r>
          </w:p>
        </w:tc>
      </w:tr>
      <w:tr w:rsidR="00975169" w:rsidRPr="00583307" w:rsidTr="00266C1A">
        <w:trPr>
          <w:trHeight w:val="250"/>
        </w:trPr>
        <w:tc>
          <w:tcPr>
            <w:tcW w:w="2099" w:type="dxa"/>
          </w:tcPr>
          <w:p w:rsidR="00975169" w:rsidRPr="006254D1" w:rsidRDefault="00975169" w:rsidP="00266C1A">
            <w:pPr>
              <w:rPr>
                <w:b/>
                <w:lang w:val="uk-UA"/>
              </w:rPr>
            </w:pPr>
            <w:r w:rsidRPr="006254D1">
              <w:rPr>
                <w:b/>
                <w:lang w:val="uk-UA"/>
              </w:rPr>
              <w:t>Кількість годин</w:t>
            </w:r>
          </w:p>
        </w:tc>
        <w:tc>
          <w:tcPr>
            <w:tcW w:w="708" w:type="dxa"/>
          </w:tcPr>
          <w:p w:rsidR="00975169" w:rsidRPr="006254D1" w:rsidRDefault="00975169" w:rsidP="00266C1A">
            <w:pPr>
              <w:rPr>
                <w:rFonts w:eastAsia="Times New Roman"/>
                <w:lang w:val="uk-UA"/>
              </w:rPr>
            </w:pPr>
            <w:r>
              <w:rPr>
                <w:rFonts w:eastAsia="Times New Roman"/>
                <w:lang w:val="uk-UA"/>
              </w:rPr>
              <w:t>150</w:t>
            </w:r>
          </w:p>
        </w:tc>
        <w:tc>
          <w:tcPr>
            <w:tcW w:w="1275" w:type="dxa"/>
            <w:tcBorders>
              <w:right w:val="single" w:sz="4" w:space="0" w:color="auto"/>
            </w:tcBorders>
          </w:tcPr>
          <w:p w:rsidR="00975169" w:rsidRPr="006254D1" w:rsidRDefault="00975169" w:rsidP="00266C1A">
            <w:pPr>
              <w:rPr>
                <w:rFonts w:eastAsia="Times New Roman"/>
                <w:b/>
                <w:lang w:val="uk-UA"/>
              </w:rPr>
            </w:pPr>
            <w:r w:rsidRPr="006254D1">
              <w:rPr>
                <w:b/>
                <w:lang w:val="uk-UA"/>
              </w:rPr>
              <w:t>Кількість змістових модулів</w:t>
            </w:r>
            <w:r w:rsidRPr="00A01754">
              <w:rPr>
                <w:b/>
                <w:color w:val="000000"/>
                <w:vertAlign w:val="superscript"/>
              </w:rPr>
              <w:footnoteReference w:id="1"/>
            </w:r>
          </w:p>
        </w:tc>
        <w:tc>
          <w:tcPr>
            <w:tcW w:w="1134" w:type="dxa"/>
            <w:tcBorders>
              <w:top w:val="single" w:sz="4" w:space="0" w:color="auto"/>
              <w:left w:val="single" w:sz="4" w:space="0" w:color="auto"/>
            </w:tcBorders>
          </w:tcPr>
          <w:p w:rsidR="00975169" w:rsidRPr="006254D1" w:rsidRDefault="00975169" w:rsidP="00266C1A">
            <w:pPr>
              <w:rPr>
                <w:rFonts w:eastAsia="Times New Roman"/>
                <w:b/>
                <w:lang w:val="uk-UA"/>
              </w:rPr>
            </w:pPr>
            <w:r>
              <w:rPr>
                <w:lang w:val="uk-UA"/>
              </w:rPr>
              <w:t>8</w:t>
            </w:r>
          </w:p>
        </w:tc>
        <w:tc>
          <w:tcPr>
            <w:tcW w:w="4820" w:type="dxa"/>
            <w:gridSpan w:val="4"/>
          </w:tcPr>
          <w:p w:rsidR="00975169" w:rsidRPr="006254D1" w:rsidRDefault="00975169" w:rsidP="00266C1A">
            <w:pPr>
              <w:rPr>
                <w:i/>
                <w:iCs/>
                <w:lang w:val="uk-UA"/>
              </w:rPr>
            </w:pPr>
            <w:r w:rsidRPr="006254D1">
              <w:rPr>
                <w:b/>
                <w:bCs/>
                <w:lang w:val="uk-UA"/>
              </w:rPr>
              <w:t xml:space="preserve">Лекційні заняття – </w:t>
            </w:r>
            <w:r>
              <w:rPr>
                <w:bCs/>
                <w:lang w:val="uk-UA"/>
              </w:rPr>
              <w:t>14</w:t>
            </w:r>
          </w:p>
          <w:p w:rsidR="00975169" w:rsidRPr="006254D1" w:rsidRDefault="00975169" w:rsidP="00266C1A">
            <w:pPr>
              <w:rPr>
                <w:b/>
                <w:bCs/>
                <w:lang w:val="uk-UA"/>
              </w:rPr>
            </w:pPr>
            <w:r w:rsidRPr="006254D1">
              <w:rPr>
                <w:b/>
                <w:bCs/>
                <w:lang w:val="uk-UA"/>
              </w:rPr>
              <w:t xml:space="preserve">Лабораторні заняття – </w:t>
            </w:r>
            <w:r>
              <w:rPr>
                <w:bCs/>
                <w:lang w:val="uk-UA"/>
              </w:rPr>
              <w:t>28</w:t>
            </w:r>
          </w:p>
          <w:p w:rsidR="00975169" w:rsidRPr="006254D1" w:rsidRDefault="00975169" w:rsidP="00266C1A">
            <w:pPr>
              <w:rPr>
                <w:rFonts w:eastAsia="Times New Roman"/>
                <w:lang w:val="uk-UA"/>
              </w:rPr>
            </w:pPr>
            <w:r w:rsidRPr="006254D1">
              <w:rPr>
                <w:b/>
                <w:bCs/>
                <w:lang w:val="uk-UA"/>
              </w:rPr>
              <w:t>Самостійна робота –</w:t>
            </w:r>
            <w:r w:rsidRPr="006254D1">
              <w:rPr>
                <w:rFonts w:eastAsia="Times New Roman"/>
                <w:lang w:val="uk-UA"/>
              </w:rPr>
              <w:t xml:space="preserve"> </w:t>
            </w:r>
            <w:r>
              <w:rPr>
                <w:rFonts w:eastAsia="Times New Roman"/>
                <w:lang w:val="uk-UA"/>
              </w:rPr>
              <w:t>108</w:t>
            </w:r>
          </w:p>
        </w:tc>
      </w:tr>
      <w:tr w:rsidR="00975169" w:rsidRPr="006254D1" w:rsidTr="00266C1A">
        <w:trPr>
          <w:trHeight w:val="250"/>
        </w:trPr>
        <w:tc>
          <w:tcPr>
            <w:tcW w:w="2099" w:type="dxa"/>
          </w:tcPr>
          <w:p w:rsidR="00975169" w:rsidRPr="006254D1" w:rsidRDefault="00975169" w:rsidP="00266C1A">
            <w:pPr>
              <w:rPr>
                <w:rFonts w:eastAsia="Times New Roman"/>
                <w:b/>
                <w:bCs/>
                <w:lang w:val="uk-UA"/>
              </w:rPr>
            </w:pPr>
            <w:r w:rsidRPr="006254D1">
              <w:rPr>
                <w:b/>
                <w:bCs/>
                <w:lang w:val="uk-UA"/>
              </w:rPr>
              <w:t>Вид контролю</w:t>
            </w:r>
          </w:p>
        </w:tc>
        <w:tc>
          <w:tcPr>
            <w:tcW w:w="3117" w:type="dxa"/>
            <w:gridSpan w:val="3"/>
          </w:tcPr>
          <w:p w:rsidR="00975169" w:rsidRPr="006254D1" w:rsidRDefault="00975169" w:rsidP="00266C1A">
            <w:pPr>
              <w:rPr>
                <w:lang w:val="uk-UA"/>
              </w:rPr>
            </w:pPr>
            <w:r>
              <w:rPr>
                <w:lang w:val="uk-UA"/>
              </w:rPr>
              <w:t>Екзамен</w:t>
            </w:r>
          </w:p>
        </w:tc>
        <w:tc>
          <w:tcPr>
            <w:tcW w:w="4820" w:type="dxa"/>
            <w:gridSpan w:val="4"/>
          </w:tcPr>
          <w:p w:rsidR="00975169" w:rsidRPr="006254D1" w:rsidRDefault="00975169" w:rsidP="00266C1A">
            <w:pPr>
              <w:rPr>
                <w:b/>
                <w:bCs/>
                <w:lang w:val="uk-UA"/>
              </w:rPr>
            </w:pPr>
          </w:p>
        </w:tc>
      </w:tr>
      <w:tr w:rsidR="00975169" w:rsidRPr="00583307" w:rsidTr="00266C1A">
        <w:trPr>
          <w:trHeight w:val="250"/>
        </w:trPr>
        <w:tc>
          <w:tcPr>
            <w:tcW w:w="4082" w:type="dxa"/>
            <w:gridSpan w:val="3"/>
          </w:tcPr>
          <w:p w:rsidR="00975169" w:rsidRPr="006254D1" w:rsidRDefault="00975169" w:rsidP="00266C1A">
            <w:pPr>
              <w:rPr>
                <w:rFonts w:eastAsia="Times New Roman"/>
                <w:b/>
                <w:lang w:val="uk-UA"/>
              </w:rPr>
            </w:pPr>
            <w:r w:rsidRPr="006254D1">
              <w:rPr>
                <w:b/>
                <w:lang w:val="uk-UA"/>
              </w:rPr>
              <w:t>Посилання на курс в Moodle</w:t>
            </w:r>
          </w:p>
        </w:tc>
        <w:tc>
          <w:tcPr>
            <w:tcW w:w="5954" w:type="dxa"/>
            <w:gridSpan w:val="5"/>
          </w:tcPr>
          <w:p w:rsidR="00975169" w:rsidRPr="00583307" w:rsidRDefault="00975169" w:rsidP="00266C1A">
            <w:pPr>
              <w:rPr>
                <w:lang w:val="uk-UA"/>
              </w:rPr>
            </w:pPr>
            <w:hyperlink r:id="rId8" w:history="1">
              <w:r w:rsidRPr="00894338">
                <w:rPr>
                  <w:rStyle w:val="Hyperlink"/>
                </w:rPr>
                <w:t>https</w:t>
              </w:r>
              <w:r w:rsidRPr="00894338">
                <w:rPr>
                  <w:rStyle w:val="Hyperlink"/>
                  <w:lang w:val="uk-UA"/>
                </w:rPr>
                <w:t>://</w:t>
              </w:r>
              <w:r w:rsidRPr="00894338">
                <w:rPr>
                  <w:rStyle w:val="Hyperlink"/>
                </w:rPr>
                <w:t>moodle</w:t>
              </w:r>
              <w:r w:rsidRPr="00894338">
                <w:rPr>
                  <w:rStyle w:val="Hyperlink"/>
                  <w:lang w:val="uk-UA"/>
                </w:rPr>
                <w:t>.</w:t>
              </w:r>
              <w:r w:rsidRPr="00894338">
                <w:rPr>
                  <w:rStyle w:val="Hyperlink"/>
                </w:rPr>
                <w:t>znu</w:t>
              </w:r>
              <w:r w:rsidRPr="00894338">
                <w:rPr>
                  <w:rStyle w:val="Hyperlink"/>
                  <w:lang w:val="uk-UA"/>
                </w:rPr>
                <w:t>.</w:t>
              </w:r>
              <w:r w:rsidRPr="00894338">
                <w:rPr>
                  <w:rStyle w:val="Hyperlink"/>
                </w:rPr>
                <w:t>edu</w:t>
              </w:r>
              <w:r w:rsidRPr="00894338">
                <w:rPr>
                  <w:rStyle w:val="Hyperlink"/>
                  <w:lang w:val="uk-UA"/>
                </w:rPr>
                <w:t>.</w:t>
              </w:r>
              <w:r w:rsidRPr="00894338">
                <w:rPr>
                  <w:rStyle w:val="Hyperlink"/>
                </w:rPr>
                <w:t>ua</w:t>
              </w:r>
              <w:r w:rsidRPr="00894338">
                <w:rPr>
                  <w:rStyle w:val="Hyperlink"/>
                  <w:lang w:val="uk-UA"/>
                </w:rPr>
                <w:t>/</w:t>
              </w:r>
              <w:r w:rsidRPr="00894338">
                <w:rPr>
                  <w:rStyle w:val="Hyperlink"/>
                </w:rPr>
                <w:t>course</w:t>
              </w:r>
              <w:r w:rsidRPr="00894338">
                <w:rPr>
                  <w:rStyle w:val="Hyperlink"/>
                  <w:lang w:val="uk-UA"/>
                </w:rPr>
                <w:t>/</w:t>
              </w:r>
              <w:r w:rsidRPr="00894338">
                <w:rPr>
                  <w:rStyle w:val="Hyperlink"/>
                </w:rPr>
                <w:t>view</w:t>
              </w:r>
              <w:r w:rsidRPr="00894338">
                <w:rPr>
                  <w:rStyle w:val="Hyperlink"/>
                  <w:lang w:val="uk-UA"/>
                </w:rPr>
                <w:t>.</w:t>
              </w:r>
              <w:r w:rsidRPr="00894338">
                <w:rPr>
                  <w:rStyle w:val="Hyperlink"/>
                </w:rPr>
                <w:t>php</w:t>
              </w:r>
              <w:r w:rsidRPr="00894338">
                <w:rPr>
                  <w:rStyle w:val="Hyperlink"/>
                  <w:lang w:val="uk-UA"/>
                </w:rPr>
                <w:t>?</w:t>
              </w:r>
              <w:r w:rsidRPr="00894338">
                <w:rPr>
                  <w:rStyle w:val="Hyperlink"/>
                </w:rPr>
                <w:t>id</w:t>
              </w:r>
              <w:r w:rsidRPr="00894338">
                <w:rPr>
                  <w:rStyle w:val="Hyperlink"/>
                  <w:lang w:val="uk-UA"/>
                </w:rPr>
                <w:t>=40</w:t>
              </w:r>
            </w:hyperlink>
          </w:p>
        </w:tc>
      </w:tr>
      <w:tr w:rsidR="00975169" w:rsidRPr="00583307" w:rsidTr="00A52490">
        <w:trPr>
          <w:trHeight w:val="250"/>
        </w:trPr>
        <w:tc>
          <w:tcPr>
            <w:tcW w:w="10036" w:type="dxa"/>
            <w:gridSpan w:val="8"/>
          </w:tcPr>
          <w:p w:rsidR="00975169" w:rsidRPr="00C21269" w:rsidRDefault="00975169" w:rsidP="00266C1A">
            <w:pPr>
              <w:rPr>
                <w:rStyle w:val="s1"/>
                <w:b/>
                <w:lang w:val="uk-UA"/>
              </w:rPr>
            </w:pPr>
            <w:r w:rsidRPr="006254D1">
              <w:rPr>
                <w:b/>
                <w:iCs/>
                <w:lang w:val="uk-UA"/>
              </w:rPr>
              <w:t>Консультації:</w:t>
            </w:r>
            <w:r w:rsidRPr="006254D1">
              <w:rPr>
                <w:b/>
                <w:i/>
                <w:lang w:val="uk-UA"/>
              </w:rPr>
              <w:t xml:space="preserve"> </w:t>
            </w:r>
          </w:p>
          <w:p w:rsidR="00975169" w:rsidRPr="00502C0E" w:rsidRDefault="00975169" w:rsidP="00266C1A">
            <w:pPr>
              <w:rPr>
                <w:bCs/>
                <w:i/>
                <w:lang w:val="uk-UA"/>
              </w:rPr>
            </w:pPr>
            <w:r w:rsidRPr="00502C0E">
              <w:rPr>
                <w:bCs/>
                <w:i/>
                <w:lang w:val="uk-UA"/>
              </w:rPr>
              <w:t xml:space="preserve">особисті – </w:t>
            </w:r>
            <w:r w:rsidRPr="00502C0E">
              <w:rPr>
                <w:i/>
                <w:iCs/>
                <w:color w:val="000000"/>
                <w:lang w:val="uk-UA"/>
              </w:rPr>
              <w:t>понеділок з 12:55 до 14:15, І корпус, ауд. 19</w:t>
            </w:r>
            <w:r w:rsidRPr="00502C0E">
              <w:rPr>
                <w:bCs/>
                <w:i/>
                <w:lang w:val="uk-UA"/>
              </w:rPr>
              <w:t>;</w:t>
            </w:r>
          </w:p>
          <w:p w:rsidR="00975169" w:rsidRPr="006254D1" w:rsidRDefault="00975169" w:rsidP="00266C1A">
            <w:pPr>
              <w:rPr>
                <w:rFonts w:eastAsia="Times New Roman"/>
                <w:lang w:val="uk-UA"/>
              </w:rPr>
            </w:pPr>
            <w:r w:rsidRPr="0033131D">
              <w:rPr>
                <w:bCs/>
                <w:i/>
                <w:lang w:val="uk-UA"/>
              </w:rPr>
              <w:t>диста</w:t>
            </w:r>
            <w:r>
              <w:rPr>
                <w:bCs/>
                <w:i/>
                <w:lang w:val="uk-UA"/>
              </w:rPr>
              <w:t>нційні</w:t>
            </w:r>
            <w:r w:rsidRPr="0033131D">
              <w:rPr>
                <w:bCs/>
                <w:i/>
                <w:lang w:val="uk-UA"/>
              </w:rPr>
              <w:t xml:space="preserve"> − Zoom, за попередньою домовленістю</w:t>
            </w:r>
          </w:p>
        </w:tc>
      </w:tr>
    </w:tbl>
    <w:p w:rsidR="00975169" w:rsidRPr="00705B69" w:rsidRDefault="00975169" w:rsidP="000F55FB">
      <w:pPr>
        <w:rPr>
          <w:lang w:val="uk-UA"/>
        </w:rPr>
      </w:pPr>
    </w:p>
    <w:p w:rsidR="00975169" w:rsidRPr="00B14A05" w:rsidRDefault="00975169" w:rsidP="004B0F24">
      <w:pPr>
        <w:rPr>
          <w:lang w:val="uk-UA"/>
        </w:rPr>
      </w:pPr>
      <w:r w:rsidRPr="00B14A05">
        <w:rPr>
          <w:b/>
          <w:lang w:val="uk-UA"/>
        </w:rPr>
        <w:t>ОПИС КУРСУ</w:t>
      </w:r>
    </w:p>
    <w:p w:rsidR="00975169" w:rsidRPr="00F22F5C" w:rsidRDefault="00975169" w:rsidP="00F22F5C">
      <w:pPr>
        <w:pStyle w:val="BodyText"/>
        <w:spacing w:after="0" w:line="269" w:lineRule="auto"/>
        <w:jc w:val="both"/>
        <w:rPr>
          <w:rFonts w:cs="TimesNewRomanPSMT"/>
          <w:i/>
          <w:lang w:val="uk-UA" w:bidi="he-IL"/>
        </w:rPr>
      </w:pPr>
      <w:r w:rsidRPr="00F22F5C">
        <w:rPr>
          <w:rFonts w:cs="TimesNewRomanPSMT"/>
          <w:b/>
          <w:i/>
          <w:lang w:val="uk-UA" w:bidi="he-IL"/>
        </w:rPr>
        <w:t>Метою вивчення</w:t>
      </w:r>
      <w:r w:rsidRPr="00F22F5C">
        <w:rPr>
          <w:rFonts w:cs="TimesNewRomanPSMT"/>
          <w:i/>
          <w:lang w:val="uk-UA" w:bidi="he-IL"/>
        </w:rPr>
        <w:t xml:space="preserve"> навчальної дисципліни «</w:t>
      </w:r>
      <w:r>
        <w:rPr>
          <w:rFonts w:cs="TimesNewRomanPSMT"/>
          <w:i/>
          <w:lang w:val="uk-UA" w:bidi="he-IL"/>
        </w:rPr>
        <w:t>Конструювання програмного</w:t>
      </w:r>
      <w:r w:rsidRPr="00F22F5C">
        <w:rPr>
          <w:rFonts w:cs="TimesNewRomanPSMT"/>
          <w:i/>
          <w:lang w:val="uk-UA" w:bidi="he-IL"/>
        </w:rPr>
        <w:t xml:space="preserve"> забезпечення» є отримання студентами теоретичних знань та набуття умінь з основних </w:t>
      </w:r>
      <w:r>
        <w:rPr>
          <w:rFonts w:cs="TimesNewRomanPSMT"/>
          <w:i/>
          <w:lang w:val="uk-UA" w:bidi="he-IL"/>
        </w:rPr>
        <w:t>методологій,</w:t>
      </w:r>
      <w:r w:rsidRPr="00F22F5C">
        <w:rPr>
          <w:rFonts w:cs="TimesNewRomanPSMT"/>
          <w:i/>
          <w:lang w:val="uk-UA" w:bidi="he-IL"/>
        </w:rPr>
        <w:t xml:space="preserve"> </w:t>
      </w:r>
      <w:r>
        <w:rPr>
          <w:rFonts w:cs="TimesNewRomanPSMT"/>
          <w:i/>
          <w:lang w:val="uk-UA" w:bidi="he-IL"/>
        </w:rPr>
        <w:t>методів та засобів конструювання</w:t>
      </w:r>
      <w:r w:rsidRPr="00F22F5C">
        <w:rPr>
          <w:rFonts w:cs="TimesNewRomanPSMT"/>
          <w:i/>
          <w:lang w:val="uk-UA" w:bidi="he-IL"/>
        </w:rPr>
        <w:t xml:space="preserve"> програмного забезпечення.</w:t>
      </w:r>
    </w:p>
    <w:p w:rsidR="00975169" w:rsidRPr="00CF1A40" w:rsidRDefault="00975169" w:rsidP="00CF1A40">
      <w:pPr>
        <w:pStyle w:val="normal0"/>
        <w:tabs>
          <w:tab w:val="left" w:pos="851"/>
        </w:tabs>
        <w:jc w:val="both"/>
        <w:rPr>
          <w:rFonts w:cs="TimesNewRomanPSMT"/>
          <w:i/>
          <w:sz w:val="24"/>
          <w:lang w:bidi="he-IL"/>
        </w:rPr>
      </w:pPr>
      <w:r w:rsidRPr="00F22F5C">
        <w:rPr>
          <w:b/>
          <w:i/>
          <w:color w:val="000000"/>
          <w:sz w:val="24"/>
          <w:szCs w:val="24"/>
        </w:rPr>
        <w:t>Основними завданнями</w:t>
      </w:r>
      <w:r>
        <w:rPr>
          <w:i/>
          <w:color w:val="000000"/>
          <w:sz w:val="24"/>
          <w:szCs w:val="24"/>
        </w:rPr>
        <w:t xml:space="preserve"> </w:t>
      </w:r>
      <w:r w:rsidRPr="00CF1A40">
        <w:rPr>
          <w:rFonts w:cs="TimesNewRomanPSMT"/>
          <w:i/>
          <w:sz w:val="24"/>
          <w:lang w:bidi="he-IL"/>
        </w:rPr>
        <w:t>вивчення дисципліни «Конструювання програмного забезпечення» є оволодіння різними методологіями проектування та методами конструювання програмного забезпечення і навичками їх практичного застосування при структурному, модульному та об’єктно-орієнтованому підход</w:t>
      </w:r>
      <w:r>
        <w:rPr>
          <w:rFonts w:cs="TimesNewRomanPSMT"/>
          <w:i/>
          <w:sz w:val="24"/>
          <w:lang w:bidi="he-IL"/>
        </w:rPr>
        <w:t>ах</w:t>
      </w:r>
      <w:r w:rsidRPr="00CF1A40">
        <w:rPr>
          <w:rFonts w:cs="TimesNewRomanPSMT"/>
          <w:i/>
          <w:sz w:val="24"/>
          <w:lang w:bidi="he-IL"/>
        </w:rPr>
        <w:t xml:space="preserve"> у процесі розробки програмного забезпечення.</w:t>
      </w:r>
    </w:p>
    <w:p w:rsidR="00975169" w:rsidRPr="00B14A05" w:rsidRDefault="00975169" w:rsidP="000E063A">
      <w:pPr>
        <w:tabs>
          <w:tab w:val="left" w:pos="1080"/>
        </w:tabs>
        <w:jc w:val="both"/>
        <w:rPr>
          <w:lang w:val="uk-UA"/>
        </w:rPr>
      </w:pPr>
    </w:p>
    <w:p w:rsidR="00975169" w:rsidRPr="00B14A05" w:rsidRDefault="00975169" w:rsidP="00E66C95">
      <w:pPr>
        <w:rPr>
          <w:lang w:val="uk-UA"/>
        </w:rPr>
      </w:pPr>
      <w:r w:rsidRPr="00B14A05">
        <w:rPr>
          <w:b/>
          <w:lang w:val="uk-UA"/>
        </w:rPr>
        <w:t>ОЧІКУВАНІ РЕЗУЛЬТАТИ НАВЧАННЯ</w:t>
      </w:r>
    </w:p>
    <w:p w:rsidR="00975169" w:rsidRPr="00F6398D" w:rsidRDefault="00975169" w:rsidP="00266C1A">
      <w:pPr>
        <w:pStyle w:val="BodyText"/>
        <w:spacing w:after="0"/>
        <w:rPr>
          <w:i/>
        </w:rPr>
      </w:pPr>
      <w:r w:rsidRPr="00F6398D">
        <w:rPr>
          <w:rFonts w:eastAsia="Times New Roman"/>
          <w:bCs/>
          <w:i/>
          <w:color w:val="000000"/>
          <w:kern w:val="2"/>
          <w:lang w:val="uk-UA"/>
        </w:rPr>
        <w:t xml:space="preserve">Згідно з вимогами освітньо-професійної програми студенти повинні досягти таких </w:t>
      </w:r>
      <w:r w:rsidRPr="00F6398D">
        <w:rPr>
          <w:rFonts w:eastAsia="Times New Roman"/>
          <w:b/>
          <w:bCs/>
          <w:i/>
          <w:color w:val="000000"/>
          <w:kern w:val="2"/>
          <w:lang w:val="uk-UA"/>
        </w:rPr>
        <w:t>результатів навчання (компетентностей):</w:t>
      </w:r>
    </w:p>
    <w:p w:rsidR="00975169" w:rsidRPr="00F6398D" w:rsidRDefault="00975169" w:rsidP="00266C1A">
      <w:pPr>
        <w:jc w:val="both"/>
        <w:outlineLvl w:val="0"/>
        <w:rPr>
          <w:i/>
          <w:color w:val="000000"/>
          <w:kern w:val="36"/>
          <w:lang w:val="uk-UA"/>
        </w:rPr>
      </w:pPr>
      <w:r w:rsidRPr="00F6398D">
        <w:rPr>
          <w:i/>
          <w:color w:val="000000"/>
          <w:kern w:val="36"/>
          <w:lang w:val="uk-UA"/>
        </w:rPr>
        <w:t>ІК.</w:t>
      </w:r>
      <w:r w:rsidRPr="00F6398D">
        <w:rPr>
          <w:i/>
          <w:lang w:val="uk-UA"/>
        </w:rPr>
        <w:t> </w:t>
      </w:r>
      <w:r w:rsidRPr="00F6398D">
        <w:rPr>
          <w:i/>
          <w:color w:val="000000"/>
          <w:kern w:val="36"/>
          <w:lang w:val="uk-UA"/>
        </w:rPr>
        <w:t>Здатність розв’язувати складні спеціалізовані завдання або практичні проблеми інженерії програмного забезпечення, що характеризуються комплексністю та невизначеністю умов, із застосуванням теорій та методів інформаційних технологій.</w:t>
      </w:r>
    </w:p>
    <w:p w:rsidR="00975169" w:rsidRPr="00F6398D" w:rsidRDefault="00975169" w:rsidP="00266C1A">
      <w:pPr>
        <w:jc w:val="both"/>
        <w:outlineLvl w:val="0"/>
        <w:rPr>
          <w:i/>
          <w:color w:val="000000"/>
          <w:kern w:val="36"/>
          <w:lang w:val="uk-UA"/>
        </w:rPr>
      </w:pPr>
      <w:r w:rsidRPr="00F6398D">
        <w:rPr>
          <w:i/>
          <w:color w:val="000000"/>
          <w:kern w:val="36"/>
          <w:lang w:val="uk-UA"/>
        </w:rPr>
        <w:t>КЗ</w:t>
      </w:r>
      <w:r w:rsidRPr="00F6398D">
        <w:rPr>
          <w:i/>
          <w:lang w:val="uk-UA"/>
        </w:rPr>
        <w:t> </w:t>
      </w:r>
      <w:r w:rsidRPr="00F6398D">
        <w:rPr>
          <w:i/>
          <w:color w:val="000000"/>
          <w:kern w:val="36"/>
          <w:lang w:val="uk-UA"/>
        </w:rPr>
        <w:t>1.</w:t>
      </w:r>
      <w:r w:rsidRPr="00F6398D">
        <w:rPr>
          <w:i/>
          <w:lang w:val="uk-UA"/>
        </w:rPr>
        <w:t> </w:t>
      </w:r>
      <w:r w:rsidRPr="00F6398D">
        <w:rPr>
          <w:i/>
          <w:color w:val="000000"/>
          <w:kern w:val="36"/>
          <w:lang w:val="uk-UA"/>
        </w:rPr>
        <w:t xml:space="preserve">Здатність до абстрактного </w:t>
      </w:r>
      <w:r>
        <w:rPr>
          <w:i/>
          <w:color w:val="000000"/>
          <w:kern w:val="36"/>
          <w:lang w:val="uk-UA"/>
        </w:rPr>
        <w:t>мислення, аналізу та синтезу.</w:t>
      </w:r>
    </w:p>
    <w:p w:rsidR="00975169" w:rsidRPr="00CF503A" w:rsidRDefault="00975169" w:rsidP="00266C1A">
      <w:pPr>
        <w:jc w:val="both"/>
        <w:outlineLvl w:val="0"/>
        <w:rPr>
          <w:i/>
          <w:color w:val="000000"/>
          <w:kern w:val="36"/>
          <w:lang w:val="uk-UA"/>
        </w:rPr>
      </w:pPr>
      <w:r w:rsidRPr="00CF503A">
        <w:rPr>
          <w:i/>
          <w:color w:val="000000"/>
          <w:kern w:val="36"/>
          <w:lang w:val="uk-UA"/>
        </w:rPr>
        <w:t>КС 3. Здатність розробляти архітектури, модулі та компоненти програмних систем.</w:t>
      </w:r>
    </w:p>
    <w:p w:rsidR="00975169" w:rsidRPr="00F6398D" w:rsidRDefault="00975169" w:rsidP="00C90F65">
      <w:pPr>
        <w:jc w:val="both"/>
        <w:outlineLvl w:val="0"/>
        <w:rPr>
          <w:i/>
          <w:color w:val="000000"/>
          <w:kern w:val="36"/>
          <w:lang w:val="uk-UA"/>
        </w:rPr>
      </w:pPr>
      <w:r w:rsidRPr="00F6398D">
        <w:rPr>
          <w:i/>
          <w:color w:val="000000"/>
          <w:kern w:val="36"/>
          <w:lang w:val="uk-UA"/>
        </w:rPr>
        <w:t>КС</w:t>
      </w:r>
      <w:r w:rsidRPr="00C90F65">
        <w:rPr>
          <w:i/>
          <w:color w:val="000000"/>
          <w:kern w:val="36"/>
          <w:lang w:val="uk-UA"/>
        </w:rPr>
        <w:t> </w:t>
      </w:r>
      <w:r w:rsidRPr="00F6398D">
        <w:rPr>
          <w:i/>
          <w:color w:val="000000"/>
          <w:kern w:val="36"/>
          <w:lang w:val="uk-UA"/>
        </w:rPr>
        <w:t>1</w:t>
      </w:r>
      <w:r>
        <w:rPr>
          <w:i/>
          <w:color w:val="000000"/>
          <w:kern w:val="36"/>
          <w:lang w:val="uk-UA"/>
        </w:rPr>
        <w:t>0</w:t>
      </w:r>
      <w:r w:rsidRPr="00F6398D">
        <w:rPr>
          <w:i/>
          <w:color w:val="000000"/>
          <w:kern w:val="36"/>
          <w:lang w:val="uk-UA"/>
        </w:rPr>
        <w:t>.</w:t>
      </w:r>
      <w:r w:rsidRPr="00C90F65">
        <w:rPr>
          <w:i/>
          <w:color w:val="000000"/>
          <w:kern w:val="36"/>
          <w:lang w:val="uk-UA"/>
        </w:rPr>
        <w:t> Здатність накопичувати,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w:t>
      </w:r>
    </w:p>
    <w:p w:rsidR="00975169" w:rsidRDefault="00975169" w:rsidP="00266C1A">
      <w:pPr>
        <w:jc w:val="both"/>
        <w:outlineLvl w:val="0"/>
        <w:rPr>
          <w:i/>
          <w:color w:val="000000"/>
          <w:kern w:val="36"/>
          <w:lang w:val="uk-UA"/>
        </w:rPr>
      </w:pPr>
      <w:r w:rsidRPr="00F6398D">
        <w:rPr>
          <w:i/>
          <w:color w:val="000000"/>
          <w:kern w:val="36"/>
          <w:lang w:val="uk-UA"/>
        </w:rPr>
        <w:t>КС</w:t>
      </w:r>
      <w:r w:rsidRPr="00C90F65">
        <w:rPr>
          <w:i/>
          <w:color w:val="000000"/>
          <w:kern w:val="36"/>
          <w:lang w:val="uk-UA"/>
        </w:rPr>
        <w:t> </w:t>
      </w:r>
      <w:r w:rsidRPr="00F6398D">
        <w:rPr>
          <w:i/>
          <w:color w:val="000000"/>
          <w:kern w:val="36"/>
          <w:lang w:val="uk-UA"/>
        </w:rPr>
        <w:t>13.</w:t>
      </w:r>
      <w:r w:rsidRPr="00C90F65">
        <w:rPr>
          <w:i/>
          <w:color w:val="000000"/>
          <w:kern w:val="36"/>
          <w:lang w:val="uk-UA"/>
        </w:rPr>
        <w:t> </w:t>
      </w:r>
      <w:r w:rsidRPr="00F6398D">
        <w:rPr>
          <w:i/>
          <w:color w:val="000000"/>
          <w:kern w:val="36"/>
          <w:lang w:val="uk-UA"/>
        </w:rPr>
        <w:t>Здатність обґрунтовано обирати та освоювати інструментарій з розробки та супроводження програмного забезпечення.</w:t>
      </w:r>
    </w:p>
    <w:p w:rsidR="00975169" w:rsidRDefault="00975169" w:rsidP="00266C1A">
      <w:pPr>
        <w:jc w:val="both"/>
        <w:outlineLvl w:val="0"/>
        <w:rPr>
          <w:i/>
          <w:color w:val="000000"/>
          <w:kern w:val="36"/>
          <w:lang w:val="uk-UA"/>
        </w:rPr>
      </w:pPr>
    </w:p>
    <w:p w:rsidR="00975169" w:rsidRDefault="00975169" w:rsidP="00266C1A">
      <w:pPr>
        <w:jc w:val="both"/>
        <w:outlineLvl w:val="0"/>
        <w:rPr>
          <w:i/>
          <w:color w:val="000000"/>
          <w:kern w:val="36"/>
          <w:lang w:val="uk-UA"/>
        </w:rPr>
      </w:pPr>
    </w:p>
    <w:p w:rsidR="00975169" w:rsidRDefault="00975169" w:rsidP="00266C1A">
      <w:pPr>
        <w:jc w:val="both"/>
        <w:outlineLvl w:val="0"/>
        <w:rPr>
          <w:i/>
          <w:color w:val="000000"/>
          <w:kern w:val="36"/>
          <w:lang w:val="uk-UA"/>
        </w:rPr>
      </w:pPr>
    </w:p>
    <w:p w:rsidR="00975169" w:rsidRPr="00F6398D" w:rsidRDefault="00975169" w:rsidP="00266C1A">
      <w:pPr>
        <w:widowControl w:val="0"/>
        <w:shd w:val="clear" w:color="auto" w:fill="FFFFFF"/>
        <w:tabs>
          <w:tab w:val="left" w:pos="965"/>
        </w:tabs>
        <w:autoSpaceDE w:val="0"/>
        <w:autoSpaceDN w:val="0"/>
        <w:adjustRightInd w:val="0"/>
        <w:jc w:val="both"/>
        <w:rPr>
          <w:b/>
          <w:i/>
          <w:lang w:val="uk-UA"/>
        </w:rPr>
      </w:pPr>
      <w:r w:rsidRPr="00F6398D">
        <w:rPr>
          <w:b/>
          <w:i/>
          <w:lang w:val="uk-UA"/>
        </w:rPr>
        <w:t xml:space="preserve">Програмні </w:t>
      </w:r>
      <w:r w:rsidRPr="00F6398D">
        <w:rPr>
          <w:b/>
          <w:bCs/>
          <w:i/>
          <w:lang w:val="uk-UA"/>
        </w:rPr>
        <w:t>результати навчання</w:t>
      </w:r>
      <w:r w:rsidRPr="00F6398D">
        <w:rPr>
          <w:b/>
          <w:i/>
          <w:lang w:val="uk-UA"/>
        </w:rPr>
        <w:t>:</w:t>
      </w:r>
    </w:p>
    <w:p w:rsidR="00975169" w:rsidRPr="00F6398D" w:rsidRDefault="00975169" w:rsidP="00266C1A">
      <w:pPr>
        <w:jc w:val="both"/>
        <w:outlineLvl w:val="0"/>
        <w:rPr>
          <w:i/>
          <w:lang w:val="uk-UA"/>
        </w:rPr>
      </w:pPr>
      <w:r w:rsidRPr="00F6398D">
        <w:rPr>
          <w:i/>
          <w:lang w:val="uk-UA"/>
        </w:rPr>
        <w:t>ПР 1. Аналізувати, цілеспрямовано шукати і вибирати необхідні для вирішення професійних завдань інформаційно-довідникові ресурси і знання з урахуванням сучасних досягнень науки і техніки.</w:t>
      </w:r>
    </w:p>
    <w:p w:rsidR="00975169" w:rsidRPr="00F6398D" w:rsidRDefault="00975169"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3.</w:t>
      </w:r>
      <w:r w:rsidRPr="00F6398D">
        <w:rPr>
          <w:i/>
          <w:lang w:val="uk-UA"/>
        </w:rPr>
        <w:t> </w:t>
      </w:r>
      <w:r w:rsidRPr="00F6398D">
        <w:rPr>
          <w:i/>
          <w:color w:val="000000"/>
          <w:kern w:val="36"/>
          <w:lang w:val="uk-UA"/>
        </w:rPr>
        <w:t>Знати основні процеси, фази та ітерації життєвого циклу програмного забезпечення.</w:t>
      </w:r>
    </w:p>
    <w:p w:rsidR="00975169" w:rsidRPr="00F6398D" w:rsidRDefault="00975169"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6.</w:t>
      </w:r>
      <w:r w:rsidRPr="00F6398D">
        <w:rPr>
          <w:i/>
          <w:lang w:val="uk-UA"/>
        </w:rPr>
        <w:t> </w:t>
      </w:r>
      <w:r w:rsidRPr="00F6398D">
        <w:rPr>
          <w:i/>
          <w:color w:val="000000"/>
          <w:kern w:val="36"/>
          <w:lang w:val="uk-UA"/>
        </w:rPr>
        <w:t>Уміння вибирати та використовувати відповідну задачі методологію створення програмного забезпечення.</w:t>
      </w:r>
    </w:p>
    <w:p w:rsidR="00975169" w:rsidRPr="00C90F65" w:rsidRDefault="00975169" w:rsidP="00E875DE">
      <w:pPr>
        <w:jc w:val="both"/>
        <w:outlineLvl w:val="0"/>
        <w:rPr>
          <w:i/>
          <w:color w:val="000000"/>
          <w:kern w:val="36"/>
          <w:lang w:val="uk-UA"/>
        </w:rPr>
      </w:pPr>
      <w:r w:rsidRPr="00F6398D">
        <w:rPr>
          <w:i/>
          <w:color w:val="000000"/>
          <w:kern w:val="36"/>
          <w:lang w:val="uk-UA"/>
        </w:rPr>
        <w:t>ПР</w:t>
      </w:r>
      <w:r w:rsidRPr="00C90F65">
        <w:rPr>
          <w:i/>
          <w:color w:val="000000"/>
          <w:kern w:val="36"/>
          <w:lang w:val="uk-UA"/>
        </w:rPr>
        <w:t> </w:t>
      </w:r>
      <w:r>
        <w:rPr>
          <w:i/>
          <w:color w:val="000000"/>
          <w:kern w:val="36"/>
          <w:lang w:val="uk-UA"/>
        </w:rPr>
        <w:t>8</w:t>
      </w:r>
      <w:r w:rsidRPr="00F6398D">
        <w:rPr>
          <w:i/>
          <w:color w:val="000000"/>
          <w:kern w:val="36"/>
          <w:lang w:val="uk-UA"/>
        </w:rPr>
        <w:t>.</w:t>
      </w:r>
      <w:r w:rsidRPr="00C90F65">
        <w:rPr>
          <w:i/>
          <w:color w:val="000000"/>
          <w:kern w:val="36"/>
          <w:lang w:val="uk-UA"/>
        </w:rPr>
        <w:t> Вміти розробляти людино-машинний інтерфейс.</w:t>
      </w:r>
    </w:p>
    <w:p w:rsidR="00975169" w:rsidRPr="00C90F65" w:rsidRDefault="00975169" w:rsidP="00E875DE">
      <w:pPr>
        <w:jc w:val="both"/>
        <w:outlineLvl w:val="0"/>
        <w:rPr>
          <w:i/>
          <w:color w:val="000000"/>
          <w:kern w:val="36"/>
          <w:lang w:val="uk-UA"/>
        </w:rPr>
      </w:pPr>
      <w:r w:rsidRPr="00F6398D">
        <w:rPr>
          <w:i/>
          <w:color w:val="000000"/>
          <w:kern w:val="36"/>
          <w:lang w:val="uk-UA"/>
        </w:rPr>
        <w:t>ПР</w:t>
      </w:r>
      <w:r w:rsidRPr="00C90F65">
        <w:rPr>
          <w:i/>
          <w:color w:val="000000"/>
          <w:kern w:val="36"/>
          <w:lang w:val="uk-UA"/>
        </w:rPr>
        <w:t> </w:t>
      </w:r>
      <w:r w:rsidRPr="00F6398D">
        <w:rPr>
          <w:i/>
          <w:color w:val="000000"/>
          <w:kern w:val="36"/>
          <w:lang w:val="uk-UA"/>
        </w:rPr>
        <w:t>1</w:t>
      </w:r>
      <w:r>
        <w:rPr>
          <w:i/>
          <w:color w:val="000000"/>
          <w:kern w:val="36"/>
          <w:lang w:val="uk-UA"/>
        </w:rPr>
        <w:t>3</w:t>
      </w:r>
      <w:r w:rsidRPr="00F6398D">
        <w:rPr>
          <w:i/>
          <w:color w:val="000000"/>
          <w:kern w:val="36"/>
          <w:lang w:val="uk-UA"/>
        </w:rPr>
        <w:t>.</w:t>
      </w:r>
      <w:r w:rsidRPr="00C90F65">
        <w:rPr>
          <w:i/>
          <w:color w:val="000000"/>
          <w:kern w:val="36"/>
          <w:lang w:val="uk-UA"/>
        </w:rPr>
        <w:t> Знати і застосовувати методи розробки алгоритмів, конструювання програмного забезпечення та структур даних і знань.</w:t>
      </w:r>
    </w:p>
    <w:p w:rsidR="00975169" w:rsidRPr="00CF503A" w:rsidRDefault="00975169"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14.</w:t>
      </w:r>
      <w:r w:rsidRPr="00F6398D">
        <w:rPr>
          <w:i/>
          <w:lang w:val="uk-UA"/>
        </w:rPr>
        <w:t> </w:t>
      </w:r>
      <w:r w:rsidRPr="00F6398D">
        <w:rPr>
          <w:i/>
          <w:color w:val="000000"/>
          <w:kern w:val="36"/>
          <w:lang w:val="uk-UA"/>
        </w:rPr>
        <w:t>Застосовувати на практиці інструментальні програмні засоби доменного аналізу, проектування, тестування, візуалізації, вимірювань та документування програмного забезпечення.</w:t>
      </w:r>
    </w:p>
    <w:p w:rsidR="00975169" w:rsidRPr="00854889" w:rsidRDefault="00975169" w:rsidP="00E875DE">
      <w:pPr>
        <w:jc w:val="both"/>
        <w:outlineLvl w:val="0"/>
        <w:rPr>
          <w:color w:val="000000"/>
          <w:kern w:val="36"/>
          <w:lang w:val="uk-UA"/>
        </w:rPr>
      </w:pPr>
    </w:p>
    <w:p w:rsidR="00975169" w:rsidRPr="00B14A05" w:rsidRDefault="00975169" w:rsidP="00844E18">
      <w:pPr>
        <w:outlineLvl w:val="0"/>
        <w:rPr>
          <w:rFonts w:eastAsia="Times New Roman"/>
          <w:b/>
          <w:bCs/>
          <w:kern w:val="36"/>
          <w:lang w:val="uk-UA"/>
        </w:rPr>
      </w:pPr>
      <w:r w:rsidRPr="00B14A05">
        <w:rPr>
          <w:b/>
          <w:bCs/>
          <w:color w:val="000000"/>
          <w:kern w:val="36"/>
          <w:lang w:val="uk-UA"/>
        </w:rPr>
        <w:t>ОСНОВНІ НАВЧАЛЬНІ РЕСУРСИ</w:t>
      </w:r>
    </w:p>
    <w:p w:rsidR="00975169" w:rsidRPr="00F6398D" w:rsidRDefault="00975169" w:rsidP="009624AB">
      <w:pPr>
        <w:jc w:val="both"/>
        <w:rPr>
          <w:i/>
          <w:color w:val="000000"/>
          <w:lang w:val="uk-UA"/>
        </w:rPr>
      </w:pPr>
      <w:r w:rsidRPr="00F6398D">
        <w:rPr>
          <w:i/>
          <w:color w:val="000000"/>
          <w:lang w:val="uk-UA"/>
        </w:rPr>
        <w:t xml:space="preserve">Лекції, завдання до лабораторних робіт, відповідні методичні рекомендації та додатковий матеріал розміщені на платформі Moodle: </w:t>
      </w:r>
    </w:p>
    <w:p w:rsidR="00975169" w:rsidRDefault="00975169" w:rsidP="00844E18">
      <w:pPr>
        <w:rPr>
          <w:lang w:val="uk-UA"/>
        </w:rPr>
      </w:pPr>
      <w:hyperlink r:id="rId9" w:history="1">
        <w:r w:rsidRPr="00894338">
          <w:rPr>
            <w:rStyle w:val="Hyperlink"/>
          </w:rPr>
          <w:t>https</w:t>
        </w:r>
        <w:r w:rsidRPr="00894338">
          <w:rPr>
            <w:rStyle w:val="Hyperlink"/>
            <w:lang w:val="uk-UA"/>
          </w:rPr>
          <w:t>://</w:t>
        </w:r>
        <w:r w:rsidRPr="00894338">
          <w:rPr>
            <w:rStyle w:val="Hyperlink"/>
          </w:rPr>
          <w:t>moodle</w:t>
        </w:r>
        <w:r w:rsidRPr="00894338">
          <w:rPr>
            <w:rStyle w:val="Hyperlink"/>
            <w:lang w:val="uk-UA"/>
          </w:rPr>
          <w:t>.</w:t>
        </w:r>
        <w:r w:rsidRPr="00894338">
          <w:rPr>
            <w:rStyle w:val="Hyperlink"/>
          </w:rPr>
          <w:t>znu</w:t>
        </w:r>
        <w:r w:rsidRPr="00894338">
          <w:rPr>
            <w:rStyle w:val="Hyperlink"/>
            <w:lang w:val="uk-UA"/>
          </w:rPr>
          <w:t>.</w:t>
        </w:r>
        <w:r w:rsidRPr="00894338">
          <w:rPr>
            <w:rStyle w:val="Hyperlink"/>
          </w:rPr>
          <w:t>edu</w:t>
        </w:r>
        <w:r w:rsidRPr="00894338">
          <w:rPr>
            <w:rStyle w:val="Hyperlink"/>
            <w:lang w:val="uk-UA"/>
          </w:rPr>
          <w:t>.</w:t>
        </w:r>
        <w:r w:rsidRPr="00894338">
          <w:rPr>
            <w:rStyle w:val="Hyperlink"/>
          </w:rPr>
          <w:t>ua</w:t>
        </w:r>
        <w:r w:rsidRPr="00894338">
          <w:rPr>
            <w:rStyle w:val="Hyperlink"/>
            <w:lang w:val="uk-UA"/>
          </w:rPr>
          <w:t>/</w:t>
        </w:r>
        <w:r w:rsidRPr="00894338">
          <w:rPr>
            <w:rStyle w:val="Hyperlink"/>
          </w:rPr>
          <w:t>course</w:t>
        </w:r>
        <w:r w:rsidRPr="00894338">
          <w:rPr>
            <w:rStyle w:val="Hyperlink"/>
            <w:lang w:val="uk-UA"/>
          </w:rPr>
          <w:t>/</w:t>
        </w:r>
        <w:r w:rsidRPr="00894338">
          <w:rPr>
            <w:rStyle w:val="Hyperlink"/>
          </w:rPr>
          <w:t>view</w:t>
        </w:r>
        <w:r w:rsidRPr="00894338">
          <w:rPr>
            <w:rStyle w:val="Hyperlink"/>
            <w:lang w:val="uk-UA"/>
          </w:rPr>
          <w:t>.</w:t>
        </w:r>
        <w:r w:rsidRPr="00894338">
          <w:rPr>
            <w:rStyle w:val="Hyperlink"/>
          </w:rPr>
          <w:t>php</w:t>
        </w:r>
        <w:r w:rsidRPr="00894338">
          <w:rPr>
            <w:rStyle w:val="Hyperlink"/>
            <w:lang w:val="uk-UA"/>
          </w:rPr>
          <w:t>?</w:t>
        </w:r>
        <w:r w:rsidRPr="00894338">
          <w:rPr>
            <w:rStyle w:val="Hyperlink"/>
          </w:rPr>
          <w:t>id</w:t>
        </w:r>
        <w:r w:rsidRPr="00894338">
          <w:rPr>
            <w:rStyle w:val="Hyperlink"/>
            <w:lang w:val="uk-UA"/>
          </w:rPr>
          <w:t>=40</w:t>
        </w:r>
      </w:hyperlink>
    </w:p>
    <w:p w:rsidR="00975169" w:rsidRPr="00583307" w:rsidRDefault="00975169" w:rsidP="00844E18">
      <w:pPr>
        <w:rPr>
          <w:lang w:val="uk-UA"/>
        </w:rPr>
      </w:pPr>
    </w:p>
    <w:p w:rsidR="00975169" w:rsidRPr="00B14A05" w:rsidRDefault="00975169" w:rsidP="00147E22">
      <w:pPr>
        <w:rPr>
          <w:b/>
          <w:lang w:val="uk-UA"/>
        </w:rPr>
      </w:pPr>
      <w:r w:rsidRPr="00B14A05">
        <w:rPr>
          <w:b/>
          <w:lang w:val="uk-UA"/>
        </w:rPr>
        <w:t>КОНТРОЛЬНІ ЗАХОДИ</w:t>
      </w:r>
    </w:p>
    <w:p w:rsidR="00975169" w:rsidRPr="006254D1" w:rsidRDefault="00975169" w:rsidP="00266C1A">
      <w:pPr>
        <w:jc w:val="both"/>
        <w:rPr>
          <w:rFonts w:eastAsia="Times New Roman"/>
          <w:lang w:val="uk-UA" w:eastAsia="ru-RU"/>
        </w:rPr>
      </w:pPr>
      <w:r w:rsidRPr="006254D1">
        <w:rPr>
          <w:rFonts w:eastAsia="Times New Roman"/>
          <w:b/>
          <w:bCs/>
          <w:i/>
          <w:iCs/>
          <w:color w:val="000000"/>
          <w:u w:val="single"/>
          <w:lang w:val="uk-UA" w:eastAsia="ru-RU"/>
        </w:rPr>
        <w:t>Поточні контрольні заходи</w:t>
      </w:r>
      <w:r>
        <w:rPr>
          <w:rFonts w:eastAsia="Times New Roman"/>
          <w:b/>
          <w:bCs/>
          <w:i/>
          <w:iCs/>
          <w:color w:val="000000"/>
          <w:u w:val="single"/>
          <w:lang w:val="uk-UA" w:eastAsia="ru-RU"/>
        </w:rPr>
        <w:t xml:space="preserve"> (</w:t>
      </w:r>
      <w:r>
        <w:rPr>
          <w:b/>
          <w:i/>
          <w:u w:val="single"/>
          <w:lang w:val="uk-UA"/>
        </w:rPr>
        <w:t>max 60 балів</w:t>
      </w:r>
      <w:r>
        <w:rPr>
          <w:rFonts w:eastAsia="Times New Roman"/>
          <w:b/>
          <w:bCs/>
          <w:i/>
          <w:iCs/>
          <w:color w:val="000000"/>
          <w:u w:val="single"/>
          <w:lang w:val="uk-UA" w:eastAsia="ru-RU"/>
        </w:rPr>
        <w:t>):</w:t>
      </w:r>
    </w:p>
    <w:p w:rsidR="00975169" w:rsidRPr="003E047A" w:rsidRDefault="00975169" w:rsidP="003E047A">
      <w:pPr>
        <w:pStyle w:val="NormalWeb"/>
        <w:spacing w:before="0" w:beforeAutospacing="0" w:after="0" w:afterAutospacing="0"/>
        <w:jc w:val="both"/>
        <w:rPr>
          <w:rFonts w:ascii="Times New Roman" w:hAnsi="Times New Roman"/>
          <w:iCs/>
          <w:color w:val="000000"/>
          <w:sz w:val="24"/>
          <w:szCs w:val="24"/>
          <w:lang w:val="uk-UA"/>
        </w:rPr>
      </w:pPr>
      <w:r w:rsidRPr="003E047A">
        <w:rPr>
          <w:rFonts w:ascii="Times New Roman" w:hAnsi="Times New Roman"/>
          <w:iCs/>
          <w:color w:val="000000"/>
          <w:sz w:val="24"/>
          <w:szCs w:val="24"/>
          <w:lang w:val="uk-UA"/>
        </w:rPr>
        <w:t xml:space="preserve">Поточний контроль передбачає такі </w:t>
      </w:r>
      <w:r w:rsidRPr="003E047A">
        <w:rPr>
          <w:rFonts w:ascii="Times New Roman" w:hAnsi="Times New Roman"/>
          <w:b/>
          <w:iCs/>
          <w:color w:val="000000"/>
          <w:sz w:val="24"/>
          <w:szCs w:val="24"/>
          <w:lang w:val="uk-UA"/>
        </w:rPr>
        <w:t>теоретичні</w:t>
      </w:r>
      <w:r w:rsidRPr="003E047A">
        <w:rPr>
          <w:rFonts w:ascii="Times New Roman" w:hAnsi="Times New Roman"/>
          <w:iCs/>
          <w:color w:val="000000"/>
          <w:sz w:val="24"/>
          <w:szCs w:val="24"/>
          <w:lang w:val="uk-UA"/>
        </w:rPr>
        <w:t xml:space="preserve"> завдання:</w:t>
      </w:r>
    </w:p>
    <w:p w:rsidR="00975169" w:rsidRPr="00D82F65" w:rsidRDefault="00975169" w:rsidP="00620193">
      <w:pPr>
        <w:pStyle w:val="NormalWeb"/>
        <w:spacing w:before="0" w:beforeAutospacing="0" w:after="0" w:afterAutospacing="0"/>
        <w:ind w:firstLine="567"/>
        <w:jc w:val="both"/>
        <w:rPr>
          <w:rFonts w:ascii="Times New Roman" w:hAnsi="Times New Roman"/>
          <w:iCs/>
          <w:sz w:val="24"/>
          <w:szCs w:val="24"/>
          <w:lang w:val="uk-UA"/>
        </w:rPr>
      </w:pPr>
      <w:r w:rsidRPr="00620193">
        <w:rPr>
          <w:rFonts w:ascii="Times New Roman" w:hAnsi="Times New Roman"/>
          <w:iCs/>
          <w:color w:val="000000"/>
          <w:sz w:val="24"/>
          <w:szCs w:val="24"/>
          <w:lang w:val="uk-UA"/>
        </w:rPr>
        <w:t>–</w:t>
      </w:r>
      <w:r>
        <w:rPr>
          <w:rFonts w:ascii="Times New Roman" w:hAnsi="Times New Roman"/>
          <w:iCs/>
          <w:color w:val="000000"/>
          <w:sz w:val="24"/>
          <w:szCs w:val="24"/>
          <w:lang w:val="uk-UA"/>
        </w:rPr>
        <w:t xml:space="preserve"> у</w:t>
      </w:r>
      <w:r w:rsidRPr="003E047A">
        <w:rPr>
          <w:rFonts w:ascii="Times New Roman" w:hAnsi="Times New Roman"/>
          <w:iCs/>
          <w:color w:val="000000"/>
          <w:sz w:val="24"/>
          <w:szCs w:val="24"/>
          <w:lang w:val="uk-UA"/>
        </w:rPr>
        <w:t>сне опитування і обговорення контрольних питань лабораторн</w:t>
      </w:r>
      <w:r>
        <w:rPr>
          <w:rFonts w:ascii="Times New Roman" w:hAnsi="Times New Roman"/>
          <w:iCs/>
          <w:color w:val="000000"/>
          <w:sz w:val="24"/>
          <w:szCs w:val="24"/>
          <w:lang w:val="uk-UA"/>
        </w:rPr>
        <w:t>ої</w:t>
      </w:r>
      <w:r w:rsidRPr="003E047A">
        <w:rPr>
          <w:rFonts w:ascii="Times New Roman" w:hAnsi="Times New Roman"/>
          <w:iCs/>
          <w:color w:val="000000"/>
          <w:sz w:val="24"/>
          <w:szCs w:val="24"/>
          <w:lang w:val="uk-UA"/>
        </w:rPr>
        <w:t xml:space="preserve"> </w:t>
      </w:r>
      <w:r w:rsidRPr="00D82F65">
        <w:rPr>
          <w:rFonts w:ascii="Times New Roman" w:hAnsi="Times New Roman"/>
          <w:iCs/>
          <w:sz w:val="24"/>
          <w:szCs w:val="24"/>
          <w:lang w:val="uk-UA"/>
        </w:rPr>
        <w:t>роботи;</w:t>
      </w:r>
    </w:p>
    <w:p w:rsidR="00975169" w:rsidRPr="00D82F65" w:rsidRDefault="00975169" w:rsidP="00620193">
      <w:pPr>
        <w:pStyle w:val="NormalWeb"/>
        <w:spacing w:before="0" w:beforeAutospacing="0" w:after="0" w:afterAutospacing="0"/>
        <w:ind w:firstLine="567"/>
        <w:jc w:val="both"/>
        <w:rPr>
          <w:rFonts w:ascii="Times New Roman" w:hAnsi="Times New Roman"/>
          <w:iCs/>
          <w:sz w:val="24"/>
          <w:szCs w:val="24"/>
          <w:lang w:val="uk-UA"/>
        </w:rPr>
      </w:pPr>
      <w:r w:rsidRPr="00D82F65">
        <w:rPr>
          <w:rFonts w:ascii="Times New Roman" w:hAnsi="Times New Roman"/>
          <w:iCs/>
          <w:sz w:val="24"/>
          <w:szCs w:val="24"/>
          <w:lang w:val="uk-UA"/>
        </w:rPr>
        <w:t>– тестування за пройденим матеріалом.</w:t>
      </w:r>
    </w:p>
    <w:p w:rsidR="00975169" w:rsidRPr="003E047A" w:rsidRDefault="00975169" w:rsidP="003E047A">
      <w:pPr>
        <w:pStyle w:val="NormalWeb"/>
        <w:spacing w:before="0" w:beforeAutospacing="0" w:after="0" w:afterAutospacing="0"/>
        <w:jc w:val="both"/>
        <w:rPr>
          <w:rFonts w:ascii="Times New Roman" w:hAnsi="Times New Roman"/>
          <w:iCs/>
          <w:color w:val="000000"/>
          <w:sz w:val="24"/>
          <w:szCs w:val="24"/>
          <w:lang w:val="uk-UA"/>
        </w:rPr>
      </w:pPr>
      <w:r w:rsidRPr="003E047A">
        <w:rPr>
          <w:rFonts w:ascii="Times New Roman" w:hAnsi="Times New Roman"/>
          <w:iCs/>
          <w:color w:val="000000"/>
          <w:sz w:val="24"/>
          <w:szCs w:val="24"/>
          <w:lang w:val="uk-UA"/>
        </w:rPr>
        <w:t xml:space="preserve">Поточний контроль передбачає такі </w:t>
      </w:r>
      <w:r w:rsidRPr="003E047A">
        <w:rPr>
          <w:rFonts w:ascii="Times New Roman" w:hAnsi="Times New Roman"/>
          <w:b/>
          <w:iCs/>
          <w:color w:val="000000"/>
          <w:sz w:val="24"/>
          <w:szCs w:val="24"/>
          <w:lang w:val="uk-UA"/>
        </w:rPr>
        <w:t>практичні</w:t>
      </w:r>
      <w:r w:rsidRPr="003E047A">
        <w:rPr>
          <w:rFonts w:ascii="Times New Roman" w:hAnsi="Times New Roman"/>
          <w:iCs/>
          <w:color w:val="000000"/>
          <w:sz w:val="24"/>
          <w:szCs w:val="24"/>
          <w:lang w:val="uk-UA"/>
        </w:rPr>
        <w:t xml:space="preserve"> завдання:</w:t>
      </w:r>
    </w:p>
    <w:p w:rsidR="00975169" w:rsidRPr="00620193" w:rsidRDefault="00975169" w:rsidP="00620193">
      <w:pPr>
        <w:pStyle w:val="NormalWeb"/>
        <w:spacing w:before="0" w:beforeAutospacing="0" w:after="0" w:afterAutospacing="0"/>
        <w:ind w:firstLine="567"/>
        <w:jc w:val="both"/>
        <w:rPr>
          <w:rFonts w:ascii="Times New Roman" w:hAnsi="Times New Roman"/>
          <w:iCs/>
          <w:color w:val="000000"/>
          <w:sz w:val="24"/>
          <w:szCs w:val="24"/>
          <w:lang w:val="uk-UA"/>
        </w:rPr>
      </w:pPr>
      <w:r w:rsidRPr="00620193">
        <w:rPr>
          <w:rFonts w:ascii="Times New Roman" w:hAnsi="Times New Roman"/>
          <w:iCs/>
          <w:color w:val="000000"/>
          <w:sz w:val="24"/>
          <w:szCs w:val="24"/>
          <w:lang w:val="uk-UA"/>
        </w:rPr>
        <w:t>–</w:t>
      </w:r>
      <w:r>
        <w:rPr>
          <w:rFonts w:ascii="Times New Roman" w:hAnsi="Times New Roman"/>
          <w:iCs/>
          <w:color w:val="000000"/>
          <w:sz w:val="24"/>
          <w:szCs w:val="24"/>
          <w:lang w:val="uk-UA"/>
        </w:rPr>
        <w:t xml:space="preserve"> звіт з в</w:t>
      </w:r>
      <w:r w:rsidRPr="00620193">
        <w:rPr>
          <w:rFonts w:ascii="Times New Roman" w:hAnsi="Times New Roman"/>
          <w:iCs/>
          <w:color w:val="000000"/>
          <w:sz w:val="24"/>
          <w:szCs w:val="24"/>
          <w:lang w:val="uk-UA"/>
        </w:rPr>
        <w:t>иконання лабораторн</w:t>
      </w:r>
      <w:r>
        <w:rPr>
          <w:rFonts w:ascii="Times New Roman" w:hAnsi="Times New Roman"/>
          <w:iCs/>
          <w:color w:val="000000"/>
          <w:sz w:val="24"/>
          <w:szCs w:val="24"/>
          <w:lang w:val="uk-UA"/>
        </w:rPr>
        <w:t>ої</w:t>
      </w:r>
      <w:r w:rsidRPr="00620193">
        <w:rPr>
          <w:rFonts w:ascii="Times New Roman" w:hAnsi="Times New Roman"/>
          <w:iCs/>
          <w:color w:val="000000"/>
          <w:sz w:val="24"/>
          <w:szCs w:val="24"/>
          <w:lang w:val="uk-UA"/>
        </w:rPr>
        <w:t xml:space="preserve"> роб</w:t>
      </w:r>
      <w:r>
        <w:rPr>
          <w:rFonts w:ascii="Times New Roman" w:hAnsi="Times New Roman"/>
          <w:iCs/>
          <w:color w:val="000000"/>
          <w:sz w:val="24"/>
          <w:szCs w:val="24"/>
          <w:lang w:val="uk-UA"/>
        </w:rPr>
        <w:t>о</w:t>
      </w:r>
      <w:r w:rsidRPr="00620193">
        <w:rPr>
          <w:rFonts w:ascii="Times New Roman" w:hAnsi="Times New Roman"/>
          <w:iCs/>
          <w:color w:val="000000"/>
          <w:sz w:val="24"/>
          <w:szCs w:val="24"/>
          <w:lang w:val="uk-UA"/>
        </w:rPr>
        <w:t>т</w:t>
      </w:r>
      <w:r>
        <w:rPr>
          <w:rFonts w:ascii="Times New Roman" w:hAnsi="Times New Roman"/>
          <w:iCs/>
          <w:color w:val="000000"/>
          <w:sz w:val="24"/>
          <w:szCs w:val="24"/>
          <w:lang w:val="uk-UA"/>
        </w:rPr>
        <w:t>и</w:t>
      </w:r>
      <w:r w:rsidRPr="00620193">
        <w:rPr>
          <w:rFonts w:ascii="Times New Roman" w:hAnsi="Times New Roman"/>
          <w:iCs/>
          <w:color w:val="000000"/>
          <w:sz w:val="24"/>
          <w:szCs w:val="24"/>
          <w:lang w:val="uk-UA"/>
        </w:rPr>
        <w:t>.</w:t>
      </w:r>
    </w:p>
    <w:p w:rsidR="00975169" w:rsidRPr="00705B69" w:rsidRDefault="00975169" w:rsidP="00266C1A">
      <w:pPr>
        <w:rPr>
          <w:rFonts w:eastAsia="Times New Roman"/>
          <w:lang w:val="uk-UA"/>
        </w:rPr>
      </w:pPr>
    </w:p>
    <w:p w:rsidR="00975169" w:rsidRPr="006254D1" w:rsidRDefault="00975169" w:rsidP="00266C1A">
      <w:pPr>
        <w:rPr>
          <w:b/>
          <w:i/>
          <w:u w:val="single"/>
          <w:lang w:val="uk-UA"/>
        </w:rPr>
      </w:pPr>
      <w:r w:rsidRPr="006254D1">
        <w:rPr>
          <w:b/>
          <w:i/>
          <w:u w:val="single"/>
          <w:lang w:val="uk-UA"/>
        </w:rPr>
        <w:t>Підсумкові контрольні заходи</w:t>
      </w:r>
      <w:r>
        <w:rPr>
          <w:b/>
          <w:i/>
          <w:u w:val="single"/>
          <w:lang w:val="uk-UA"/>
        </w:rPr>
        <w:t xml:space="preserve"> (max 40 балів)</w:t>
      </w:r>
      <w:r w:rsidRPr="006254D1">
        <w:rPr>
          <w:b/>
          <w:i/>
          <w:u w:val="single"/>
          <w:lang w:val="uk-UA"/>
        </w:rPr>
        <w:t>:</w:t>
      </w:r>
    </w:p>
    <w:p w:rsidR="00975169" w:rsidRDefault="00975169" w:rsidP="00D44F10">
      <w:pPr>
        <w:jc w:val="both"/>
        <w:rPr>
          <w:lang w:val="uk-UA"/>
        </w:rPr>
      </w:pPr>
      <w:r w:rsidRPr="00D44F10">
        <w:rPr>
          <w:b/>
          <w:bCs/>
          <w:i/>
          <w:iCs/>
          <w:color w:val="000000"/>
          <w:lang w:val="uk-UA"/>
        </w:rPr>
        <w:t xml:space="preserve">Екзаменаційний тест – </w:t>
      </w:r>
      <w:r w:rsidRPr="00D44F10">
        <w:rPr>
          <w:color w:val="000000"/>
          <w:lang w:val="uk-UA"/>
        </w:rPr>
        <w:t xml:space="preserve">підсумковий тест </w:t>
      </w:r>
      <w:r>
        <w:rPr>
          <w:color w:val="000000"/>
          <w:lang w:val="uk-UA"/>
        </w:rPr>
        <w:t>20</w:t>
      </w:r>
      <w:r w:rsidRPr="00D44F10">
        <w:rPr>
          <w:color w:val="000000"/>
          <w:lang w:val="uk-UA"/>
        </w:rPr>
        <w:t xml:space="preserve"> балів</w:t>
      </w:r>
      <w:r w:rsidRPr="00C37EB6">
        <w:rPr>
          <w:bCs/>
          <w:iCs/>
          <w:color w:val="000000"/>
          <w:lang w:val="uk-UA"/>
        </w:rPr>
        <w:t xml:space="preserve"> </w:t>
      </w:r>
      <w:r>
        <w:rPr>
          <w:bCs/>
          <w:iCs/>
          <w:color w:val="000000"/>
          <w:lang w:val="uk-UA"/>
        </w:rPr>
        <w:t>(</w:t>
      </w:r>
      <w:r w:rsidRPr="00D44F10">
        <w:rPr>
          <w:color w:val="000000"/>
          <w:lang w:val="uk-UA"/>
        </w:rPr>
        <w:t>проводиться онлайн на платформі Moodle</w:t>
      </w:r>
      <w:r>
        <w:rPr>
          <w:color w:val="000000"/>
          <w:lang w:val="uk-UA"/>
        </w:rPr>
        <w:t>)</w:t>
      </w:r>
      <w:r w:rsidRPr="00D44F10">
        <w:rPr>
          <w:color w:val="000000"/>
          <w:lang w:val="uk-UA"/>
        </w:rPr>
        <w:t>.</w:t>
      </w:r>
      <w:r>
        <w:rPr>
          <w:lang w:val="uk-UA"/>
        </w:rPr>
        <w:t xml:space="preserve"> </w:t>
      </w:r>
    </w:p>
    <w:p w:rsidR="00975169" w:rsidRPr="002C3AFE" w:rsidRDefault="00975169" w:rsidP="00C37EB6">
      <w:pPr>
        <w:rPr>
          <w:lang w:val="uk-UA"/>
        </w:rPr>
      </w:pPr>
      <w:r w:rsidRPr="002C3AFE">
        <w:rPr>
          <w:b/>
          <w:i/>
          <w:lang w:val="uk-UA"/>
        </w:rPr>
        <w:t xml:space="preserve">Практичне завдання – </w:t>
      </w:r>
      <w:r w:rsidRPr="002C3AFE">
        <w:rPr>
          <w:lang w:val="uk-UA"/>
        </w:rPr>
        <w:t>максимальна оцінка – 20 балів (проводиться онлайн на платформі Moodle)</w:t>
      </w:r>
      <w:r>
        <w:rPr>
          <w:lang w:val="uk-UA"/>
        </w:rPr>
        <w:t>.</w:t>
      </w:r>
    </w:p>
    <w:p w:rsidR="00975169" w:rsidRPr="00B14A05" w:rsidRDefault="00975169" w:rsidP="002463B5">
      <w:pPr>
        <w:rPr>
          <w:rFonts w:eastAsia="Times New Roman"/>
          <w:lang w:val="uk-UA"/>
        </w:rPr>
      </w:pPr>
    </w:p>
    <w:tbl>
      <w:tblPr>
        <w:tblW w:w="0" w:type="auto"/>
        <w:jc w:val="center"/>
        <w:tblCellMar>
          <w:top w:w="15" w:type="dxa"/>
          <w:left w:w="15" w:type="dxa"/>
          <w:bottom w:w="15" w:type="dxa"/>
          <w:right w:w="15" w:type="dxa"/>
        </w:tblCellMar>
        <w:tblLook w:val="0000"/>
      </w:tblPr>
      <w:tblGrid>
        <w:gridCol w:w="1313"/>
        <w:gridCol w:w="5114"/>
        <w:gridCol w:w="2250"/>
        <w:gridCol w:w="1304"/>
      </w:tblGrid>
      <w:tr w:rsidR="00975169" w:rsidRPr="00B14A05" w:rsidTr="004E4E02">
        <w:trPr>
          <w:tblHeader/>
          <w:jc w:val="center"/>
        </w:trPr>
        <w:tc>
          <w:tcPr>
            <w:tcW w:w="6427" w:type="dxa"/>
            <w:gridSpan w:val="2"/>
            <w:tcBorders>
              <w:top w:val="single" w:sz="4" w:space="0" w:color="000000"/>
              <w:left w:val="single" w:sz="4" w:space="0" w:color="000000"/>
              <w:bottom w:val="single" w:sz="4" w:space="0" w:color="000000"/>
              <w:right w:val="single" w:sz="4" w:space="0" w:color="000000"/>
            </w:tcBorders>
          </w:tcPr>
          <w:p w:rsidR="00975169" w:rsidRPr="00B14A05" w:rsidRDefault="00975169" w:rsidP="00E76B58">
            <w:pPr>
              <w:spacing w:line="240" w:lineRule="atLeast"/>
              <w:jc w:val="center"/>
              <w:rPr>
                <w:rFonts w:eastAsia="Times New Roman"/>
                <w:b/>
                <w:bCs/>
                <w:lang w:val="uk-UA" w:eastAsia="ru-RU"/>
              </w:rPr>
            </w:pPr>
            <w:r w:rsidRPr="00B14A05">
              <w:rPr>
                <w:rFonts w:eastAsia="Times New Roman"/>
                <w:b/>
                <w:bCs/>
                <w:color w:val="000000"/>
                <w:lang w:val="uk-UA" w:eastAsia="ru-RU"/>
              </w:rPr>
              <w:t>Контрольний захід</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E76B58">
            <w:pPr>
              <w:spacing w:line="240" w:lineRule="atLeast"/>
              <w:jc w:val="center"/>
              <w:rPr>
                <w:rFonts w:eastAsia="Times New Roman"/>
                <w:b/>
                <w:bCs/>
                <w:lang w:val="uk-UA" w:eastAsia="ru-RU"/>
              </w:rPr>
            </w:pPr>
            <w:r w:rsidRPr="00B14A05">
              <w:rPr>
                <w:rFonts w:eastAsia="Times New Roman"/>
                <w:b/>
                <w:bCs/>
                <w:color w:val="000000"/>
                <w:lang w:val="uk-UA" w:eastAsia="ru-RU"/>
              </w:rPr>
              <w:t>Термін виконання</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E76B58">
            <w:pPr>
              <w:spacing w:line="240" w:lineRule="atLeast"/>
              <w:jc w:val="center"/>
              <w:rPr>
                <w:rFonts w:eastAsia="Times New Roman"/>
                <w:b/>
                <w:bCs/>
                <w:lang w:val="uk-UA" w:eastAsia="ru-RU"/>
              </w:rPr>
            </w:pPr>
            <w:r w:rsidRPr="00B14A05">
              <w:rPr>
                <w:rFonts w:eastAsia="Times New Roman"/>
                <w:b/>
                <w:bCs/>
                <w:color w:val="000000"/>
                <w:lang w:val="uk-UA" w:eastAsia="ru-RU"/>
              </w:rPr>
              <w:t>% від загальної оцінки</w:t>
            </w:r>
          </w:p>
        </w:tc>
      </w:tr>
      <w:tr w:rsidR="00975169" w:rsidRPr="00B14A05" w:rsidTr="004E4E02">
        <w:trPr>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E76B58">
            <w:pPr>
              <w:spacing w:line="240" w:lineRule="atLeast"/>
              <w:rPr>
                <w:rFonts w:eastAsia="Times New Roman"/>
                <w:b/>
                <w:lang w:val="uk-UA" w:eastAsia="ru-RU"/>
              </w:rPr>
            </w:pPr>
            <w:r w:rsidRPr="00B14A05">
              <w:rPr>
                <w:rFonts w:eastAsia="Times New Roman"/>
                <w:b/>
                <w:bCs/>
                <w:color w:val="000000"/>
                <w:lang w:val="uk-UA" w:eastAsia="ru-RU"/>
              </w:rPr>
              <w:t>Поточний контроль (max 60%)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E76B58">
            <w:pPr>
              <w:rPr>
                <w:rFonts w:eastAsia="Times New Roman"/>
                <w:lang w:val="uk-UA" w:eastAsia="ru-RU"/>
              </w:rPr>
            </w:pPr>
          </w:p>
        </w:tc>
        <w:tc>
          <w:tcPr>
            <w:tcW w:w="1304" w:type="dxa"/>
            <w:tcBorders>
              <w:top w:val="single" w:sz="4" w:space="0" w:color="auto"/>
              <w:right w:val="single" w:sz="4" w:space="0" w:color="auto"/>
            </w:tcBorders>
            <w:vAlign w:val="center"/>
          </w:tcPr>
          <w:p w:rsidR="00975169" w:rsidRPr="00B14A05" w:rsidRDefault="00975169" w:rsidP="00E76B58">
            <w:pPr>
              <w:rPr>
                <w:rFonts w:eastAsia="Times New Roman"/>
                <w:lang w:val="uk-UA" w:eastAsia="ru-RU"/>
              </w:rPr>
            </w:pPr>
          </w:p>
        </w:tc>
      </w:tr>
      <w:tr w:rsidR="00975169" w:rsidRPr="00B14A05" w:rsidTr="004E4E02">
        <w:trPr>
          <w:trHeight w:val="225"/>
          <w:jc w:val="center"/>
        </w:trPr>
        <w:tc>
          <w:tcPr>
            <w:tcW w:w="131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75169" w:rsidRPr="004E4E02" w:rsidRDefault="00975169"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1</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E76B58">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1</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E76B58">
            <w:pPr>
              <w:spacing w:line="240" w:lineRule="atLeast"/>
              <w:jc w:val="both"/>
              <w:rPr>
                <w:rFonts w:eastAsia="Times New Roman"/>
                <w:lang w:val="uk-UA" w:eastAsia="ru-RU"/>
              </w:rPr>
            </w:pPr>
            <w:r w:rsidRPr="00B14A05">
              <w:rPr>
                <w:rFonts w:eastAsia="Times New Roman"/>
                <w:iCs/>
                <w:color w:val="000000"/>
                <w:lang w:val="uk-UA" w:eastAsia="ru-RU"/>
              </w:rPr>
              <w:t>Тиждень 1</w:t>
            </w:r>
          </w:p>
        </w:tc>
        <w:tc>
          <w:tcPr>
            <w:tcW w:w="130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tcPr>
          <w:p w:rsidR="00975169" w:rsidRPr="00B14A05" w:rsidRDefault="00975169" w:rsidP="00DB1984">
            <w:pPr>
              <w:spacing w:line="240" w:lineRule="atLeast"/>
              <w:jc w:val="center"/>
              <w:rPr>
                <w:rFonts w:eastAsia="Times New Roman"/>
                <w:b/>
                <w:lang w:val="uk-UA" w:eastAsia="ru-RU"/>
              </w:rPr>
            </w:pPr>
            <w:r>
              <w:rPr>
                <w:rFonts w:eastAsia="Times New Roman"/>
                <w:b/>
                <w:bCs/>
                <w:color w:val="000000"/>
                <w:lang w:val="uk-UA" w:eastAsia="ru-RU"/>
              </w:rPr>
              <w:t>2</w:t>
            </w:r>
          </w:p>
        </w:tc>
      </w:tr>
      <w:tr w:rsidR="00975169" w:rsidRPr="00C8701B" w:rsidTr="00E30E4F">
        <w:trPr>
          <w:trHeight w:val="7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975169" w:rsidRPr="004E4E02" w:rsidRDefault="00975169"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975169" w:rsidRPr="00620193" w:rsidRDefault="00975169" w:rsidP="00E76B58">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975169" w:rsidRPr="00B14A05" w:rsidRDefault="00975169" w:rsidP="00E76B58">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1</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975169" w:rsidRPr="00B14A05" w:rsidRDefault="00975169" w:rsidP="00DB1984">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975169" w:rsidRPr="00C8701B" w:rsidTr="003E0049">
        <w:trPr>
          <w:trHeight w:val="345"/>
          <w:jc w:val="center"/>
        </w:trPr>
        <w:tc>
          <w:tcPr>
            <w:tcW w:w="1313" w:type="dxa"/>
            <w:vMerge w:val="restart"/>
            <w:tcBorders>
              <w:top w:val="single" w:sz="4" w:space="0" w:color="auto"/>
              <w:left w:val="single" w:sz="4" w:space="0" w:color="000000"/>
              <w:right w:val="single" w:sz="4" w:space="0" w:color="000000"/>
            </w:tcBorders>
            <w:tcMar>
              <w:top w:w="0" w:type="dxa"/>
              <w:left w:w="115" w:type="dxa"/>
              <w:bottom w:w="0" w:type="dxa"/>
              <w:right w:w="115" w:type="dxa"/>
            </w:tcMar>
            <w:vAlign w:val="center"/>
          </w:tcPr>
          <w:p w:rsidR="00975169" w:rsidRPr="004E4E02" w:rsidRDefault="00975169"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2</w:t>
            </w: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2</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2</w:t>
            </w:r>
            <w:r w:rsidRPr="00620193">
              <w:rPr>
                <w:iCs/>
                <w:color w:val="000000"/>
                <w:lang w:val="uk-UA"/>
              </w:rPr>
              <w:t>–</w:t>
            </w:r>
            <w:r>
              <w:rPr>
                <w:rFonts w:eastAsia="Times New Roman"/>
                <w:iCs/>
                <w:color w:val="000000"/>
                <w:lang w:val="uk-UA" w:eastAsia="ru-RU"/>
              </w:rPr>
              <w:t>3</w:t>
            </w:r>
          </w:p>
        </w:tc>
        <w:tc>
          <w:tcPr>
            <w:tcW w:w="130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tcPr>
          <w:p w:rsidR="00975169" w:rsidRPr="00B14A05" w:rsidRDefault="00975169" w:rsidP="00FA491E">
            <w:pPr>
              <w:spacing w:line="240" w:lineRule="atLeast"/>
              <w:jc w:val="center"/>
              <w:rPr>
                <w:rFonts w:eastAsia="Times New Roman"/>
                <w:b/>
                <w:lang w:val="uk-UA" w:eastAsia="ru-RU"/>
              </w:rPr>
            </w:pPr>
            <w:r>
              <w:rPr>
                <w:rFonts w:eastAsia="Times New Roman"/>
                <w:b/>
                <w:bCs/>
                <w:color w:val="000000"/>
                <w:lang w:val="uk-UA" w:eastAsia="ru-RU"/>
              </w:rPr>
              <w:t>4</w:t>
            </w:r>
          </w:p>
        </w:tc>
      </w:tr>
      <w:tr w:rsidR="00975169"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975169" w:rsidRPr="004E4E02" w:rsidRDefault="00975169"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620193" w:rsidRDefault="00975169"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2</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2</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975169"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975169" w:rsidRPr="004E4E02" w:rsidRDefault="00975169"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3</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4</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Default="00975169" w:rsidP="00FA491E">
            <w:pPr>
              <w:spacing w:line="240" w:lineRule="atLeast"/>
              <w:jc w:val="center"/>
              <w:rPr>
                <w:rFonts w:eastAsia="Times New Roman"/>
                <w:b/>
                <w:bCs/>
                <w:color w:val="000000"/>
                <w:lang w:val="uk-UA" w:eastAsia="ru-RU"/>
              </w:rPr>
            </w:pPr>
            <w:r>
              <w:rPr>
                <w:rFonts w:eastAsia="Times New Roman"/>
                <w:b/>
                <w:bCs/>
                <w:color w:val="000000"/>
                <w:lang w:val="uk-UA" w:eastAsia="ru-RU"/>
              </w:rPr>
              <w:t>2</w:t>
            </w:r>
          </w:p>
        </w:tc>
      </w:tr>
      <w:tr w:rsidR="00975169" w:rsidRPr="00B14A05" w:rsidTr="000743C1">
        <w:trPr>
          <w:trHeight w:val="350"/>
          <w:jc w:val="center"/>
        </w:trPr>
        <w:tc>
          <w:tcPr>
            <w:tcW w:w="1313" w:type="dxa"/>
            <w:vMerge/>
            <w:tcBorders>
              <w:left w:val="single" w:sz="4" w:space="0" w:color="000000"/>
              <w:bottom w:val="single" w:sz="4" w:space="0" w:color="auto"/>
              <w:right w:val="single" w:sz="4" w:space="0" w:color="000000"/>
            </w:tcBorders>
            <w:tcMar>
              <w:top w:w="0" w:type="dxa"/>
              <w:left w:w="115" w:type="dxa"/>
              <w:bottom w:w="0" w:type="dxa"/>
              <w:right w:w="115" w:type="dxa"/>
            </w:tcMar>
            <w:vAlign w:val="center"/>
          </w:tcPr>
          <w:p w:rsidR="00975169" w:rsidRPr="004E4E02" w:rsidRDefault="00975169"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620193" w:rsidRDefault="00975169"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3</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3</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Default="00975169"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975169" w:rsidRPr="00B14A05" w:rsidTr="000743C1">
        <w:trPr>
          <w:trHeight w:val="370"/>
          <w:jc w:val="center"/>
        </w:trPr>
        <w:tc>
          <w:tcPr>
            <w:tcW w:w="1313" w:type="dxa"/>
            <w:vMerge w:val="restart"/>
            <w:tcBorders>
              <w:top w:val="single" w:sz="4" w:space="0" w:color="auto"/>
              <w:left w:val="single" w:sz="4" w:space="0" w:color="000000"/>
              <w:right w:val="single" w:sz="4" w:space="0" w:color="000000"/>
            </w:tcBorders>
            <w:tcMar>
              <w:top w:w="0" w:type="dxa"/>
              <w:left w:w="115" w:type="dxa"/>
              <w:bottom w:w="0" w:type="dxa"/>
              <w:right w:w="115" w:type="dxa"/>
            </w:tcMar>
            <w:vAlign w:val="center"/>
          </w:tcPr>
          <w:p w:rsidR="00975169" w:rsidRPr="004E4E02" w:rsidRDefault="00975169"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3</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5</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center"/>
              <w:rPr>
                <w:rFonts w:eastAsia="Times New Roman"/>
                <w:b/>
                <w:lang w:val="uk-UA" w:eastAsia="ru-RU"/>
              </w:rPr>
            </w:pPr>
            <w:r>
              <w:rPr>
                <w:rFonts w:eastAsia="Times New Roman"/>
                <w:b/>
                <w:bCs/>
                <w:color w:val="000000"/>
                <w:lang w:val="uk-UA" w:eastAsia="ru-RU"/>
              </w:rPr>
              <w:t>4</w:t>
            </w:r>
          </w:p>
        </w:tc>
      </w:tr>
      <w:tr w:rsidR="00975169"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975169" w:rsidRPr="004E4E02" w:rsidRDefault="00975169"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975169" w:rsidRPr="00620193" w:rsidRDefault="00975169"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4</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4</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975169"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975169" w:rsidRPr="004E4E02" w:rsidRDefault="00975169"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975169" w:rsidRPr="00B14A05" w:rsidRDefault="00975169"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5</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975169" w:rsidRPr="00B14A05" w:rsidRDefault="00975169"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6</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975169" w:rsidRDefault="00975169" w:rsidP="00FA491E">
            <w:pPr>
              <w:spacing w:line="240" w:lineRule="atLeast"/>
              <w:jc w:val="center"/>
              <w:rPr>
                <w:rFonts w:eastAsia="Times New Roman"/>
                <w:b/>
                <w:bCs/>
                <w:color w:val="000000"/>
                <w:lang w:val="uk-UA" w:eastAsia="ru-RU"/>
              </w:rPr>
            </w:pPr>
            <w:r>
              <w:rPr>
                <w:rFonts w:eastAsia="Times New Roman"/>
                <w:b/>
                <w:bCs/>
                <w:color w:val="000000"/>
                <w:lang w:val="uk-UA" w:eastAsia="ru-RU"/>
              </w:rPr>
              <w:t>4</w:t>
            </w:r>
          </w:p>
        </w:tc>
      </w:tr>
      <w:tr w:rsidR="00975169"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975169" w:rsidRPr="004E4E02" w:rsidRDefault="00975169"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975169" w:rsidRPr="00620193" w:rsidRDefault="00975169"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5</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975169" w:rsidRPr="00B14A05" w:rsidRDefault="00975169"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5</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975169" w:rsidRDefault="00975169"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975169" w:rsidRPr="00B14A05" w:rsidTr="004E4E02">
        <w:trPr>
          <w:trHeight w:val="280"/>
          <w:jc w:val="center"/>
        </w:trPr>
        <w:tc>
          <w:tcPr>
            <w:tcW w:w="131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75169" w:rsidRPr="004E4E02" w:rsidRDefault="00975169" w:rsidP="00E76B58">
            <w:pPr>
              <w:rPr>
                <w:rFonts w:eastAsia="Times New Roman"/>
                <w:i/>
                <w:lang w:val="uk-UA" w:eastAsia="ru-RU"/>
              </w:rPr>
            </w:pPr>
            <w:r w:rsidRPr="004E4E02">
              <w:rPr>
                <w:rFonts w:eastAsia="Times New Roman"/>
                <w:i/>
                <w:color w:val="000000"/>
                <w:lang w:val="uk-UA" w:eastAsia="ru-RU"/>
              </w:rPr>
              <w:t>Змістовий модуль 4</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6</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7</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center"/>
              <w:rPr>
                <w:rFonts w:eastAsia="Times New Roman"/>
                <w:b/>
                <w:lang w:val="uk-UA" w:eastAsia="ru-RU"/>
              </w:rPr>
            </w:pPr>
            <w:r>
              <w:rPr>
                <w:rFonts w:eastAsia="Times New Roman"/>
                <w:b/>
                <w:bCs/>
                <w:color w:val="000000"/>
                <w:lang w:val="uk-UA" w:eastAsia="ru-RU"/>
              </w:rPr>
              <w:t>4</w:t>
            </w:r>
          </w:p>
        </w:tc>
      </w:tr>
      <w:tr w:rsidR="00975169" w:rsidRPr="00B14A05"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975169" w:rsidRPr="00B14A05" w:rsidRDefault="00975169"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620193" w:rsidRDefault="00975169"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6</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6</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FA491E">
            <w:pPr>
              <w:spacing w:line="240" w:lineRule="atLeast"/>
              <w:jc w:val="center"/>
              <w:rPr>
                <w:rFonts w:eastAsia="Times New Roman"/>
                <w:b/>
                <w:bCs/>
                <w:color w:val="000000"/>
                <w:lang w:val="uk-UA" w:eastAsia="ru-RU"/>
              </w:rPr>
            </w:pPr>
            <w:r>
              <w:rPr>
                <w:rFonts w:eastAsia="Times New Roman"/>
                <w:b/>
                <w:bCs/>
                <w:color w:val="000000"/>
                <w:lang w:val="uk-UA" w:eastAsia="ru-RU"/>
              </w:rPr>
              <w:t>1</w:t>
            </w:r>
          </w:p>
        </w:tc>
      </w:tr>
      <w:tr w:rsidR="00975169" w:rsidRPr="00B14A05" w:rsidTr="004E4E02">
        <w:trPr>
          <w:trHeight w:val="280"/>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75169" w:rsidRPr="00B14A05" w:rsidRDefault="00975169"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6200ED" w:rsidRDefault="00975169" w:rsidP="00FA491E">
            <w:pPr>
              <w:spacing w:line="240" w:lineRule="atLeast"/>
              <w:jc w:val="both"/>
              <w:rPr>
                <w:iCs/>
                <w:lang w:val="uk-UA"/>
              </w:rPr>
            </w:pPr>
            <w:r w:rsidRPr="006200ED">
              <w:rPr>
                <w:iCs/>
                <w:lang w:val="uk-UA"/>
              </w:rPr>
              <w:t>Тестування за пройденим матеріалом змістовних модулів 3–4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6200ED" w:rsidRDefault="00975169" w:rsidP="00FA491E">
            <w:pPr>
              <w:spacing w:line="240" w:lineRule="atLeast"/>
              <w:jc w:val="both"/>
              <w:rPr>
                <w:iCs/>
                <w:lang w:val="uk-UA"/>
              </w:rPr>
            </w:pPr>
            <w:r w:rsidRPr="006200ED">
              <w:rPr>
                <w:rFonts w:eastAsia="Times New Roman"/>
                <w:iCs/>
                <w:lang w:val="uk-UA" w:eastAsia="ru-RU"/>
              </w:rPr>
              <w:t xml:space="preserve">Тиждень </w:t>
            </w:r>
            <w:r>
              <w:rPr>
                <w:rFonts w:eastAsia="Times New Roman"/>
                <w:iCs/>
                <w:lang w:val="uk-UA" w:eastAsia="ru-RU"/>
              </w:rPr>
              <w:t>7</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6200ED" w:rsidRDefault="00975169" w:rsidP="00FA491E">
            <w:pPr>
              <w:spacing w:line="240" w:lineRule="atLeast"/>
              <w:jc w:val="center"/>
              <w:rPr>
                <w:rFonts w:eastAsia="Times New Roman"/>
                <w:b/>
                <w:bCs/>
                <w:lang w:val="uk-UA" w:eastAsia="ru-RU"/>
              </w:rPr>
            </w:pPr>
            <w:r>
              <w:rPr>
                <w:rFonts w:eastAsia="Times New Roman"/>
                <w:b/>
                <w:bCs/>
                <w:lang w:val="uk-UA" w:eastAsia="ru-RU"/>
              </w:rPr>
              <w:t>4</w:t>
            </w:r>
          </w:p>
        </w:tc>
      </w:tr>
      <w:tr w:rsidR="00975169" w:rsidRPr="00B14A05" w:rsidTr="00215931">
        <w:trPr>
          <w:trHeight w:val="225"/>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975169" w:rsidRPr="00B14A05" w:rsidRDefault="00975169" w:rsidP="00E76B58">
            <w:pPr>
              <w:rPr>
                <w:rFonts w:eastAsia="Times New Roman"/>
                <w:color w:val="000000"/>
                <w:lang w:val="uk-UA" w:eastAsia="ru-RU"/>
              </w:rPr>
            </w:pPr>
            <w:r w:rsidRPr="004E4E02">
              <w:rPr>
                <w:rFonts w:eastAsia="Times New Roman"/>
                <w:i/>
                <w:color w:val="000000"/>
                <w:lang w:val="uk-UA" w:eastAsia="ru-RU"/>
              </w:rPr>
              <w:t xml:space="preserve">Змістовий модуль </w:t>
            </w:r>
            <w:r>
              <w:rPr>
                <w:rFonts w:eastAsia="Times New Roman"/>
                <w:i/>
                <w:color w:val="000000"/>
                <w:lang w:val="uk-UA" w:eastAsia="ru-RU"/>
              </w:rPr>
              <w:t>5</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7</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7</w:t>
            </w:r>
            <w:r w:rsidRPr="00620193">
              <w:rPr>
                <w:iCs/>
                <w:color w:val="000000"/>
                <w:lang w:val="uk-UA"/>
              </w:rPr>
              <w:t>–</w:t>
            </w:r>
            <w:r>
              <w:rPr>
                <w:rFonts w:eastAsia="Times New Roman"/>
                <w:iCs/>
                <w:color w:val="000000"/>
                <w:lang w:val="uk-UA" w:eastAsia="ru-RU"/>
              </w:rPr>
              <w:t>8</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6200ED" w:rsidRDefault="00975169" w:rsidP="00FA491E">
            <w:pPr>
              <w:spacing w:line="240" w:lineRule="atLeast"/>
              <w:jc w:val="center"/>
              <w:rPr>
                <w:rFonts w:eastAsia="Times New Roman"/>
                <w:b/>
                <w:bCs/>
                <w:lang w:val="uk-UA" w:eastAsia="ru-RU"/>
              </w:rPr>
            </w:pPr>
            <w:r>
              <w:rPr>
                <w:rFonts w:eastAsia="Times New Roman"/>
                <w:b/>
                <w:bCs/>
                <w:lang w:val="uk-UA" w:eastAsia="ru-RU"/>
              </w:rPr>
              <w:t>4</w:t>
            </w:r>
          </w:p>
        </w:tc>
      </w:tr>
      <w:tr w:rsidR="00975169" w:rsidRPr="004F199A" w:rsidTr="00B61C94">
        <w:trPr>
          <w:trHeight w:val="315"/>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75169" w:rsidRPr="004E4E02" w:rsidRDefault="00975169" w:rsidP="00E76B58">
            <w:pPr>
              <w:rPr>
                <w:rFonts w:eastAsia="Times New Roman"/>
                <w:i/>
                <w:color w:val="000000"/>
                <w:lang w:val="uk-UA" w:eastAsia="ru-RU"/>
              </w:rPr>
            </w:pP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620193" w:rsidRDefault="00975169" w:rsidP="001265C2">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7</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7</w:t>
            </w:r>
          </w:p>
        </w:tc>
        <w:tc>
          <w:tcPr>
            <w:tcW w:w="13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6200ED" w:rsidRDefault="00975169" w:rsidP="00FA491E">
            <w:pPr>
              <w:spacing w:line="240" w:lineRule="atLeast"/>
              <w:jc w:val="center"/>
              <w:rPr>
                <w:rFonts w:eastAsia="Times New Roman"/>
                <w:b/>
                <w:bCs/>
                <w:lang w:val="uk-UA" w:eastAsia="ru-RU"/>
              </w:rPr>
            </w:pPr>
            <w:r>
              <w:rPr>
                <w:rFonts w:eastAsia="Times New Roman"/>
                <w:b/>
                <w:bCs/>
                <w:lang w:val="uk-UA" w:eastAsia="ru-RU"/>
              </w:rPr>
              <w:t>1</w:t>
            </w:r>
          </w:p>
        </w:tc>
      </w:tr>
      <w:tr w:rsidR="00975169" w:rsidRPr="00B14A05" w:rsidTr="002276A6">
        <w:trPr>
          <w:trHeight w:val="165"/>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975169" w:rsidRPr="00B14A05" w:rsidRDefault="00975169" w:rsidP="00E76B58">
            <w:pPr>
              <w:rPr>
                <w:rFonts w:eastAsia="Times New Roman"/>
                <w:color w:val="000000"/>
                <w:lang w:val="uk-UA" w:eastAsia="ru-RU"/>
              </w:rPr>
            </w:pPr>
            <w:r w:rsidRPr="004E4E02">
              <w:rPr>
                <w:rFonts w:eastAsia="Times New Roman"/>
                <w:i/>
                <w:color w:val="000000"/>
                <w:lang w:val="uk-UA" w:eastAsia="ru-RU"/>
              </w:rPr>
              <w:t xml:space="preserve">Змістовий модуль </w:t>
            </w:r>
            <w:r>
              <w:rPr>
                <w:rFonts w:eastAsia="Times New Roman"/>
                <w:i/>
                <w:color w:val="000000"/>
                <w:lang w:val="uk-UA" w:eastAsia="ru-RU"/>
              </w:rPr>
              <w:t>6</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8</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9</w:t>
            </w:r>
            <w:r w:rsidRPr="00620193">
              <w:rPr>
                <w:iCs/>
                <w:color w:val="000000"/>
                <w:lang w:val="uk-UA"/>
              </w:rPr>
              <w:t>–</w:t>
            </w:r>
            <w:r>
              <w:rPr>
                <w:rFonts w:eastAsia="Times New Roman"/>
                <w:iCs/>
                <w:color w:val="000000"/>
                <w:lang w:val="uk-UA" w:eastAsia="ru-RU"/>
              </w:rPr>
              <w:t>10</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6200ED" w:rsidRDefault="00975169" w:rsidP="00FA491E">
            <w:pPr>
              <w:spacing w:line="240" w:lineRule="atLeast"/>
              <w:jc w:val="center"/>
              <w:rPr>
                <w:rFonts w:eastAsia="Times New Roman"/>
                <w:b/>
                <w:bCs/>
                <w:lang w:val="uk-UA" w:eastAsia="ru-RU"/>
              </w:rPr>
            </w:pPr>
            <w:r>
              <w:rPr>
                <w:rFonts w:eastAsia="Times New Roman"/>
                <w:b/>
                <w:bCs/>
                <w:lang w:val="uk-UA" w:eastAsia="ru-RU"/>
              </w:rPr>
              <w:t>5</w:t>
            </w:r>
          </w:p>
        </w:tc>
      </w:tr>
      <w:tr w:rsidR="00975169" w:rsidRPr="004F199A" w:rsidTr="00B61C94">
        <w:trPr>
          <w:trHeight w:val="375"/>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75169" w:rsidRPr="004E4E02" w:rsidRDefault="00975169" w:rsidP="00E76B58">
            <w:pPr>
              <w:rPr>
                <w:rFonts w:eastAsia="Times New Roman"/>
                <w:i/>
                <w:color w:val="000000"/>
                <w:lang w:val="uk-UA" w:eastAsia="ru-RU"/>
              </w:rPr>
            </w:pPr>
          </w:p>
        </w:tc>
        <w:tc>
          <w:tcPr>
            <w:tcW w:w="511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975169" w:rsidRPr="00620193" w:rsidRDefault="00975169" w:rsidP="001265C2">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8</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8</w:t>
            </w:r>
          </w:p>
        </w:tc>
        <w:tc>
          <w:tcPr>
            <w:tcW w:w="13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6200ED" w:rsidRDefault="00975169" w:rsidP="00FA491E">
            <w:pPr>
              <w:spacing w:line="240" w:lineRule="atLeast"/>
              <w:jc w:val="center"/>
              <w:rPr>
                <w:rFonts w:eastAsia="Times New Roman"/>
                <w:b/>
                <w:bCs/>
                <w:lang w:val="uk-UA" w:eastAsia="ru-RU"/>
              </w:rPr>
            </w:pPr>
            <w:r>
              <w:rPr>
                <w:rFonts w:eastAsia="Times New Roman"/>
                <w:b/>
                <w:bCs/>
                <w:lang w:val="uk-UA" w:eastAsia="ru-RU"/>
              </w:rPr>
              <w:t>2</w:t>
            </w:r>
          </w:p>
        </w:tc>
      </w:tr>
      <w:tr w:rsidR="00975169" w:rsidRPr="00B14A05" w:rsidTr="007D116D">
        <w:trPr>
          <w:trHeight w:val="210"/>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975169" w:rsidRPr="00B14A05" w:rsidRDefault="00975169" w:rsidP="00E76B58">
            <w:pPr>
              <w:rPr>
                <w:rFonts w:eastAsia="Times New Roman"/>
                <w:color w:val="000000"/>
                <w:lang w:val="uk-UA" w:eastAsia="ru-RU"/>
              </w:rPr>
            </w:pPr>
            <w:r w:rsidRPr="004E4E02">
              <w:rPr>
                <w:rFonts w:eastAsia="Times New Roman"/>
                <w:i/>
                <w:color w:val="000000"/>
                <w:lang w:val="uk-UA" w:eastAsia="ru-RU"/>
              </w:rPr>
              <w:t xml:space="preserve">Змістовий модуль </w:t>
            </w:r>
            <w:r>
              <w:rPr>
                <w:rFonts w:eastAsia="Times New Roman"/>
                <w:i/>
                <w:color w:val="000000"/>
                <w:lang w:val="uk-UA" w:eastAsia="ru-RU"/>
              </w:rPr>
              <w:t>7</w:t>
            </w:r>
          </w:p>
        </w:tc>
        <w:tc>
          <w:tcPr>
            <w:tcW w:w="511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9</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11</w:t>
            </w:r>
            <w:r w:rsidRPr="00620193">
              <w:rPr>
                <w:iCs/>
                <w:color w:val="000000"/>
                <w:lang w:val="uk-UA"/>
              </w:rPr>
              <w:t>–</w:t>
            </w:r>
            <w:r>
              <w:rPr>
                <w:rFonts w:eastAsia="Times New Roman"/>
                <w:iCs/>
                <w:color w:val="000000"/>
                <w:lang w:val="uk-UA" w:eastAsia="ru-RU"/>
              </w:rPr>
              <w:t>12</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6200ED" w:rsidRDefault="00975169" w:rsidP="00FA491E">
            <w:pPr>
              <w:spacing w:line="240" w:lineRule="atLeast"/>
              <w:jc w:val="center"/>
              <w:rPr>
                <w:rFonts w:eastAsia="Times New Roman"/>
                <w:b/>
                <w:bCs/>
                <w:lang w:val="uk-UA" w:eastAsia="ru-RU"/>
              </w:rPr>
            </w:pPr>
            <w:r>
              <w:rPr>
                <w:rFonts w:eastAsia="Times New Roman"/>
                <w:b/>
                <w:bCs/>
                <w:lang w:val="uk-UA" w:eastAsia="ru-RU"/>
              </w:rPr>
              <w:t>5</w:t>
            </w:r>
          </w:p>
        </w:tc>
      </w:tr>
      <w:tr w:rsidR="00975169" w:rsidRPr="004F199A" w:rsidTr="00B61C94">
        <w:trPr>
          <w:trHeight w:val="330"/>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75169" w:rsidRPr="004E4E02" w:rsidRDefault="00975169" w:rsidP="00E76B58">
            <w:pPr>
              <w:rPr>
                <w:rFonts w:eastAsia="Times New Roman"/>
                <w:i/>
                <w:color w:val="000000"/>
                <w:lang w:val="uk-UA" w:eastAsia="ru-RU"/>
              </w:rPr>
            </w:pP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620193" w:rsidRDefault="00975169" w:rsidP="001265C2">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9</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9</w:t>
            </w:r>
          </w:p>
        </w:tc>
        <w:tc>
          <w:tcPr>
            <w:tcW w:w="13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6200ED" w:rsidRDefault="00975169" w:rsidP="00FA491E">
            <w:pPr>
              <w:spacing w:line="240" w:lineRule="atLeast"/>
              <w:jc w:val="center"/>
              <w:rPr>
                <w:rFonts w:eastAsia="Times New Roman"/>
                <w:b/>
                <w:bCs/>
                <w:lang w:val="uk-UA" w:eastAsia="ru-RU"/>
              </w:rPr>
            </w:pPr>
            <w:r>
              <w:rPr>
                <w:rFonts w:eastAsia="Times New Roman"/>
                <w:b/>
                <w:bCs/>
                <w:lang w:val="uk-UA" w:eastAsia="ru-RU"/>
              </w:rPr>
              <w:t>2</w:t>
            </w:r>
          </w:p>
        </w:tc>
      </w:tr>
      <w:tr w:rsidR="00975169" w:rsidRPr="00B14A05" w:rsidTr="00CA61BA">
        <w:trPr>
          <w:trHeight w:val="300"/>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975169" w:rsidRPr="00B14A05" w:rsidRDefault="00975169" w:rsidP="00E76B58">
            <w:pPr>
              <w:rPr>
                <w:rFonts w:eastAsia="Times New Roman"/>
                <w:color w:val="000000"/>
                <w:lang w:val="uk-UA" w:eastAsia="ru-RU"/>
              </w:rPr>
            </w:pPr>
            <w:r w:rsidRPr="004E4E02">
              <w:rPr>
                <w:rFonts w:eastAsia="Times New Roman"/>
                <w:i/>
                <w:color w:val="000000"/>
                <w:lang w:val="uk-UA" w:eastAsia="ru-RU"/>
              </w:rPr>
              <w:t xml:space="preserve">Змістовий модуль </w:t>
            </w:r>
            <w:r>
              <w:rPr>
                <w:rFonts w:eastAsia="Times New Roman"/>
                <w:i/>
                <w:color w:val="000000"/>
                <w:lang w:val="uk-UA" w:eastAsia="ru-RU"/>
              </w:rPr>
              <w:t>8</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10</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13</w:t>
            </w:r>
            <w:r w:rsidRPr="00620193">
              <w:rPr>
                <w:iCs/>
                <w:color w:val="000000"/>
                <w:lang w:val="uk-UA"/>
              </w:rPr>
              <w:t>–</w:t>
            </w:r>
            <w:r>
              <w:rPr>
                <w:rFonts w:eastAsia="Times New Roman"/>
                <w:iCs/>
                <w:color w:val="000000"/>
                <w:lang w:val="uk-UA" w:eastAsia="ru-RU"/>
              </w:rPr>
              <w:t>14</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975169" w:rsidRPr="006200ED" w:rsidRDefault="00975169" w:rsidP="00FA491E">
            <w:pPr>
              <w:spacing w:line="240" w:lineRule="atLeast"/>
              <w:jc w:val="center"/>
              <w:rPr>
                <w:rFonts w:eastAsia="Times New Roman"/>
                <w:b/>
                <w:bCs/>
                <w:lang w:val="uk-UA" w:eastAsia="ru-RU"/>
              </w:rPr>
            </w:pPr>
            <w:r>
              <w:rPr>
                <w:rFonts w:eastAsia="Times New Roman"/>
                <w:b/>
                <w:bCs/>
                <w:lang w:val="uk-UA" w:eastAsia="ru-RU"/>
              </w:rPr>
              <w:t>5</w:t>
            </w:r>
          </w:p>
        </w:tc>
      </w:tr>
      <w:tr w:rsidR="00975169" w:rsidRPr="004F199A" w:rsidTr="0077154A">
        <w:trPr>
          <w:trHeight w:val="345"/>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975169" w:rsidRPr="004E4E02" w:rsidRDefault="00975169" w:rsidP="00E76B58">
            <w:pPr>
              <w:rPr>
                <w:rFonts w:eastAsia="Times New Roman"/>
                <w:i/>
                <w:color w:val="000000"/>
                <w:lang w:val="uk-UA" w:eastAsia="ru-RU"/>
              </w:rPr>
            </w:pPr>
          </w:p>
        </w:tc>
        <w:tc>
          <w:tcPr>
            <w:tcW w:w="511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975169" w:rsidRPr="00620193" w:rsidRDefault="00975169" w:rsidP="001265C2">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10</w:t>
            </w:r>
          </w:p>
        </w:tc>
        <w:tc>
          <w:tcPr>
            <w:tcW w:w="225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975169" w:rsidRPr="00B14A05" w:rsidRDefault="00975169" w:rsidP="001265C2">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10</w:t>
            </w:r>
          </w:p>
        </w:tc>
        <w:tc>
          <w:tcPr>
            <w:tcW w:w="130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975169" w:rsidRPr="006200ED" w:rsidRDefault="00975169" w:rsidP="00FA491E">
            <w:pPr>
              <w:spacing w:line="240" w:lineRule="atLeast"/>
              <w:jc w:val="center"/>
              <w:rPr>
                <w:rFonts w:eastAsia="Times New Roman"/>
                <w:b/>
                <w:bCs/>
                <w:lang w:val="uk-UA" w:eastAsia="ru-RU"/>
              </w:rPr>
            </w:pPr>
            <w:r>
              <w:rPr>
                <w:rFonts w:eastAsia="Times New Roman"/>
                <w:b/>
                <w:bCs/>
                <w:lang w:val="uk-UA" w:eastAsia="ru-RU"/>
              </w:rPr>
              <w:t>2</w:t>
            </w:r>
          </w:p>
        </w:tc>
      </w:tr>
      <w:tr w:rsidR="00975169" w:rsidRPr="00B14A05" w:rsidTr="00B61C94">
        <w:trPr>
          <w:trHeight w:val="195"/>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75169" w:rsidRPr="004E4E02" w:rsidRDefault="00975169" w:rsidP="00E76B58">
            <w:pPr>
              <w:rPr>
                <w:rFonts w:eastAsia="Times New Roman"/>
                <w:i/>
                <w:color w:val="000000"/>
                <w:lang w:val="uk-UA" w:eastAsia="ru-RU"/>
              </w:rPr>
            </w:pP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6200ED" w:rsidRDefault="00975169" w:rsidP="001265C2">
            <w:pPr>
              <w:spacing w:line="240" w:lineRule="atLeast"/>
              <w:jc w:val="both"/>
              <w:rPr>
                <w:iCs/>
                <w:lang w:val="uk-UA"/>
              </w:rPr>
            </w:pPr>
            <w:r w:rsidRPr="006200ED">
              <w:rPr>
                <w:iCs/>
                <w:lang w:val="uk-UA"/>
              </w:rPr>
              <w:t xml:space="preserve">Тестування за пройденим матеріалом змістовних модулів </w:t>
            </w:r>
            <w:r>
              <w:rPr>
                <w:iCs/>
                <w:lang w:val="uk-UA"/>
              </w:rPr>
              <w:t>5</w:t>
            </w:r>
            <w:r w:rsidRPr="006200ED">
              <w:rPr>
                <w:iCs/>
                <w:lang w:val="uk-UA"/>
              </w:rPr>
              <w:t>–</w:t>
            </w:r>
            <w:r>
              <w:rPr>
                <w:iCs/>
                <w:lang w:val="uk-UA"/>
              </w:rPr>
              <w:t>6</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6200ED" w:rsidRDefault="00975169" w:rsidP="001265C2">
            <w:pPr>
              <w:spacing w:line="240" w:lineRule="atLeast"/>
              <w:jc w:val="both"/>
              <w:rPr>
                <w:iCs/>
                <w:lang w:val="uk-UA"/>
              </w:rPr>
            </w:pPr>
            <w:r w:rsidRPr="006200ED">
              <w:rPr>
                <w:rFonts w:eastAsia="Times New Roman"/>
                <w:iCs/>
                <w:lang w:val="uk-UA" w:eastAsia="ru-RU"/>
              </w:rPr>
              <w:t xml:space="preserve">Тиждень </w:t>
            </w:r>
            <w:r>
              <w:rPr>
                <w:rFonts w:eastAsia="Times New Roman"/>
                <w:iCs/>
                <w:lang w:val="uk-UA" w:eastAsia="ru-RU"/>
              </w:rPr>
              <w:t>14</w:t>
            </w:r>
          </w:p>
        </w:tc>
        <w:tc>
          <w:tcPr>
            <w:tcW w:w="13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75169" w:rsidRPr="006200ED" w:rsidRDefault="00975169" w:rsidP="001265C2">
            <w:pPr>
              <w:spacing w:line="240" w:lineRule="atLeast"/>
              <w:jc w:val="center"/>
              <w:rPr>
                <w:rFonts w:eastAsia="Times New Roman"/>
                <w:b/>
                <w:bCs/>
                <w:lang w:val="uk-UA" w:eastAsia="ru-RU"/>
              </w:rPr>
            </w:pPr>
            <w:r>
              <w:rPr>
                <w:rFonts w:eastAsia="Times New Roman"/>
                <w:b/>
                <w:bCs/>
                <w:lang w:val="uk-UA" w:eastAsia="ru-RU"/>
              </w:rPr>
              <w:t>4</w:t>
            </w:r>
          </w:p>
        </w:tc>
      </w:tr>
      <w:tr w:rsidR="00975169"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5169" w:rsidRPr="00B14A05" w:rsidRDefault="00975169" w:rsidP="00E76B58">
            <w:pPr>
              <w:spacing w:line="220" w:lineRule="atLeast"/>
              <w:jc w:val="both"/>
              <w:rPr>
                <w:rFonts w:eastAsia="Times New Roman"/>
                <w:iCs/>
                <w:color w:val="000000"/>
                <w:lang w:val="uk-UA" w:eastAsia="ru-RU"/>
              </w:rPr>
            </w:pPr>
            <w:r w:rsidRPr="00B14A05">
              <w:rPr>
                <w:rFonts w:eastAsia="Times New Roman"/>
                <w:b/>
                <w:bCs/>
                <w:color w:val="000000"/>
                <w:lang w:val="uk-UA" w:eastAsia="ru-RU"/>
              </w:rPr>
              <w:t>Підсумковий контроль (max 40%)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DB1984">
            <w:pPr>
              <w:spacing w:line="220" w:lineRule="atLeast"/>
              <w:jc w:val="center"/>
              <w:rPr>
                <w:rFonts w:eastAsia="Times New Roman"/>
                <w:b/>
                <w:bCs/>
                <w:color w:val="000000"/>
                <w:lang w:val="uk-UA" w:eastAsia="ru-RU"/>
              </w:rPr>
            </w:pPr>
          </w:p>
        </w:tc>
      </w:tr>
      <w:tr w:rsidR="00975169"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5169" w:rsidRPr="00B14A05" w:rsidRDefault="00975169" w:rsidP="00E76B58">
            <w:pPr>
              <w:spacing w:line="220" w:lineRule="atLeast"/>
              <w:jc w:val="both"/>
              <w:rPr>
                <w:rFonts w:eastAsia="Times New Roman"/>
                <w:iCs/>
                <w:color w:val="000000"/>
                <w:lang w:val="uk-UA" w:eastAsia="ru-RU"/>
              </w:rPr>
            </w:pPr>
            <w:r>
              <w:rPr>
                <w:rFonts w:eastAsia="Times New Roman"/>
                <w:iCs/>
                <w:color w:val="000000"/>
                <w:lang w:val="uk-UA" w:eastAsia="ru-RU"/>
              </w:rPr>
              <w:t>Екзаменаційний тест</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DB1984">
            <w:pPr>
              <w:spacing w:line="220" w:lineRule="atLeast"/>
              <w:jc w:val="center"/>
              <w:rPr>
                <w:rFonts w:eastAsia="Times New Roman"/>
                <w:b/>
                <w:bCs/>
                <w:color w:val="000000"/>
                <w:lang w:val="uk-UA" w:eastAsia="ru-RU"/>
              </w:rPr>
            </w:pPr>
            <w:r>
              <w:rPr>
                <w:rFonts w:eastAsia="Times New Roman"/>
                <w:b/>
                <w:bCs/>
                <w:color w:val="000000"/>
                <w:lang w:val="uk-UA" w:eastAsia="ru-RU"/>
              </w:rPr>
              <w:t>20</w:t>
            </w:r>
          </w:p>
        </w:tc>
      </w:tr>
      <w:tr w:rsidR="00975169"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5169" w:rsidRDefault="00975169" w:rsidP="00E76B58">
            <w:pPr>
              <w:spacing w:line="220" w:lineRule="atLeast"/>
              <w:jc w:val="both"/>
              <w:rPr>
                <w:rFonts w:eastAsia="Times New Roman"/>
                <w:iCs/>
                <w:color w:val="000000"/>
                <w:lang w:val="uk-UA" w:eastAsia="ru-RU"/>
              </w:rPr>
            </w:pPr>
            <w:r>
              <w:rPr>
                <w:rFonts w:eastAsia="Times New Roman"/>
                <w:iCs/>
                <w:color w:val="000000"/>
                <w:lang w:val="uk-UA" w:eastAsia="ru-RU"/>
              </w:rPr>
              <w:t>Практичне завдання</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Default="00975169"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DB1984">
            <w:pPr>
              <w:spacing w:line="220" w:lineRule="atLeast"/>
              <w:jc w:val="center"/>
              <w:rPr>
                <w:rFonts w:eastAsia="Times New Roman"/>
                <w:b/>
                <w:bCs/>
                <w:color w:val="000000"/>
                <w:lang w:val="uk-UA" w:eastAsia="ru-RU"/>
              </w:rPr>
            </w:pPr>
            <w:r>
              <w:rPr>
                <w:rFonts w:eastAsia="Times New Roman"/>
                <w:b/>
                <w:bCs/>
                <w:color w:val="000000"/>
                <w:lang w:val="uk-UA" w:eastAsia="ru-RU"/>
              </w:rPr>
              <w:t>20</w:t>
            </w:r>
          </w:p>
        </w:tc>
      </w:tr>
      <w:tr w:rsidR="00975169"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5169" w:rsidRPr="00B14A05" w:rsidRDefault="00975169" w:rsidP="00E76B58">
            <w:pPr>
              <w:spacing w:line="220" w:lineRule="atLeast"/>
              <w:jc w:val="both"/>
              <w:rPr>
                <w:rFonts w:eastAsia="Times New Roman"/>
                <w:iCs/>
                <w:color w:val="000000"/>
                <w:lang w:val="uk-UA" w:eastAsia="ru-RU"/>
              </w:rPr>
            </w:pPr>
            <w:r w:rsidRPr="00B14A05">
              <w:rPr>
                <w:rFonts w:eastAsia="Times New Roman"/>
                <w:b/>
                <w:bCs/>
                <w:color w:val="000000"/>
                <w:lang w:val="uk-UA" w:eastAsia="ru-RU"/>
              </w:rPr>
              <w:t>Разом</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5169" w:rsidRPr="00B14A05" w:rsidRDefault="00975169" w:rsidP="00DB1984">
            <w:pPr>
              <w:spacing w:line="220" w:lineRule="atLeast"/>
              <w:jc w:val="center"/>
              <w:rPr>
                <w:rFonts w:eastAsia="Times New Roman"/>
                <w:b/>
                <w:bCs/>
                <w:color w:val="000000"/>
                <w:lang w:val="uk-UA" w:eastAsia="ru-RU"/>
              </w:rPr>
            </w:pPr>
            <w:r w:rsidRPr="00B14A05">
              <w:rPr>
                <w:rFonts w:eastAsia="Times New Roman"/>
                <w:b/>
                <w:bCs/>
                <w:color w:val="000000"/>
                <w:lang w:val="uk-UA" w:eastAsia="ru-RU"/>
              </w:rPr>
              <w:t>100%</w:t>
            </w:r>
          </w:p>
        </w:tc>
      </w:tr>
    </w:tbl>
    <w:p w:rsidR="00975169" w:rsidRPr="00DF5E01" w:rsidRDefault="00975169" w:rsidP="00DF5E01">
      <w:pPr>
        <w:rPr>
          <w:rFonts w:eastAsia="Times New Roman"/>
          <w:lang w:val="uk-UA"/>
        </w:rPr>
      </w:pPr>
    </w:p>
    <w:p w:rsidR="00975169" w:rsidRPr="00B14A05" w:rsidRDefault="00975169" w:rsidP="000B14DB">
      <w:pPr>
        <w:spacing w:after="120"/>
        <w:jc w:val="center"/>
        <w:rPr>
          <w:b/>
          <w:bCs/>
          <w:lang w:val="uk-UA"/>
        </w:rPr>
      </w:pPr>
      <w:r w:rsidRPr="00B14A05">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975169" w:rsidRPr="00B14A05" w:rsidTr="00F27F46">
        <w:trPr>
          <w:cantSplit/>
          <w:trHeight w:val="205"/>
          <w:jc w:val="center"/>
        </w:trPr>
        <w:tc>
          <w:tcPr>
            <w:tcW w:w="1500" w:type="dxa"/>
            <w:vMerge w:val="restart"/>
          </w:tcPr>
          <w:p w:rsidR="00975169" w:rsidRPr="00B14A05" w:rsidRDefault="00975169" w:rsidP="00F27F46">
            <w:pPr>
              <w:pStyle w:val="Heading2"/>
              <w:spacing w:before="0" w:line="223" w:lineRule="auto"/>
              <w:jc w:val="center"/>
              <w:rPr>
                <w:rFonts w:ascii="Times New Roman" w:hAnsi="Times New Roman"/>
                <w:color w:val="auto"/>
                <w:sz w:val="24"/>
                <w:szCs w:val="24"/>
              </w:rPr>
            </w:pPr>
            <w:r w:rsidRPr="00B14A05">
              <w:rPr>
                <w:rFonts w:ascii="Times New Roman" w:hAnsi="Times New Roman"/>
                <w:caps/>
                <w:color w:val="auto"/>
                <w:sz w:val="24"/>
                <w:szCs w:val="24"/>
              </w:rPr>
              <w:t>З</w:t>
            </w:r>
            <w:r w:rsidRPr="00B14A05">
              <w:rPr>
                <w:rFonts w:ascii="Times New Roman" w:hAnsi="Times New Roman"/>
                <w:color w:val="auto"/>
                <w:sz w:val="24"/>
                <w:szCs w:val="24"/>
              </w:rPr>
              <w:t>а шкалою</w:t>
            </w:r>
          </w:p>
          <w:p w:rsidR="00975169" w:rsidRPr="00B14A05" w:rsidRDefault="00975169" w:rsidP="00F27F46">
            <w:pPr>
              <w:pStyle w:val="Heading6"/>
              <w:spacing w:before="0" w:line="223" w:lineRule="auto"/>
              <w:jc w:val="center"/>
              <w:rPr>
                <w:rFonts w:ascii="Times New Roman" w:hAnsi="Times New Roman"/>
                <w:color w:val="auto"/>
              </w:rPr>
            </w:pPr>
            <w:r w:rsidRPr="00B14A05">
              <w:rPr>
                <w:rFonts w:ascii="Times New Roman" w:hAnsi="Times New Roman"/>
                <w:color w:val="auto"/>
              </w:rPr>
              <w:t>ECTS</w:t>
            </w:r>
          </w:p>
        </w:tc>
        <w:tc>
          <w:tcPr>
            <w:tcW w:w="4510" w:type="dxa"/>
            <w:vMerge w:val="restart"/>
          </w:tcPr>
          <w:p w:rsidR="00975169" w:rsidRPr="00B14A05" w:rsidRDefault="00975169" w:rsidP="00F27F46">
            <w:pPr>
              <w:pStyle w:val="Heading5"/>
              <w:spacing w:before="0" w:line="223" w:lineRule="auto"/>
              <w:ind w:right="-108"/>
              <w:jc w:val="center"/>
              <w:rPr>
                <w:rFonts w:ascii="Times New Roman" w:hAnsi="Times New Roman"/>
                <w:color w:val="auto"/>
              </w:rPr>
            </w:pPr>
            <w:r w:rsidRPr="00B14A05">
              <w:rPr>
                <w:rFonts w:ascii="Times New Roman" w:hAnsi="Times New Roman"/>
                <w:color w:val="auto"/>
              </w:rPr>
              <w:t>За шкалою університету</w:t>
            </w:r>
          </w:p>
        </w:tc>
        <w:tc>
          <w:tcPr>
            <w:tcW w:w="3999" w:type="dxa"/>
            <w:gridSpan w:val="2"/>
          </w:tcPr>
          <w:p w:rsidR="00975169" w:rsidRPr="00B14A05" w:rsidRDefault="00975169" w:rsidP="00F27F46">
            <w:pPr>
              <w:pStyle w:val="Heading3"/>
              <w:tabs>
                <w:tab w:val="num" w:pos="0"/>
              </w:tabs>
              <w:spacing w:before="0" w:line="223" w:lineRule="auto"/>
              <w:jc w:val="center"/>
              <w:rPr>
                <w:rFonts w:ascii="Times New Roman" w:hAnsi="Times New Roman"/>
                <w:color w:val="auto"/>
              </w:rPr>
            </w:pPr>
            <w:r w:rsidRPr="00B14A05">
              <w:rPr>
                <w:rFonts w:ascii="Times New Roman" w:hAnsi="Times New Roman"/>
                <w:color w:val="auto"/>
              </w:rPr>
              <w:t>За національною шкалою</w:t>
            </w:r>
          </w:p>
        </w:tc>
      </w:tr>
      <w:tr w:rsidR="00975169" w:rsidRPr="00B14A05" w:rsidTr="00F27F46">
        <w:trPr>
          <w:cantSplit/>
          <w:trHeight w:val="58"/>
          <w:jc w:val="center"/>
        </w:trPr>
        <w:tc>
          <w:tcPr>
            <w:tcW w:w="1500" w:type="dxa"/>
            <w:vMerge/>
          </w:tcPr>
          <w:p w:rsidR="00975169" w:rsidRPr="00B14A05" w:rsidRDefault="00975169" w:rsidP="00F27F46">
            <w:pPr>
              <w:pStyle w:val="Heading2"/>
              <w:spacing w:before="0" w:line="223" w:lineRule="auto"/>
              <w:rPr>
                <w:rFonts w:ascii="Times New Roman" w:hAnsi="Times New Roman"/>
                <w:color w:val="auto"/>
                <w:sz w:val="24"/>
                <w:szCs w:val="24"/>
              </w:rPr>
            </w:pPr>
          </w:p>
        </w:tc>
        <w:tc>
          <w:tcPr>
            <w:tcW w:w="4510" w:type="dxa"/>
            <w:vMerge/>
          </w:tcPr>
          <w:p w:rsidR="00975169" w:rsidRPr="00B14A05" w:rsidRDefault="00975169" w:rsidP="00F27F46">
            <w:pPr>
              <w:pStyle w:val="Heading5"/>
              <w:spacing w:before="0" w:line="223" w:lineRule="auto"/>
              <w:rPr>
                <w:rFonts w:ascii="Times New Roman" w:hAnsi="Times New Roman"/>
                <w:color w:val="auto"/>
              </w:rPr>
            </w:pPr>
          </w:p>
        </w:tc>
        <w:tc>
          <w:tcPr>
            <w:tcW w:w="2126" w:type="dxa"/>
          </w:tcPr>
          <w:p w:rsidR="00975169" w:rsidRPr="00B14A05" w:rsidRDefault="00975169" w:rsidP="00F27F46">
            <w:pPr>
              <w:pStyle w:val="Heading3"/>
              <w:spacing w:before="0" w:line="223" w:lineRule="auto"/>
              <w:jc w:val="center"/>
              <w:rPr>
                <w:rFonts w:ascii="Times New Roman" w:hAnsi="Times New Roman"/>
                <w:color w:val="auto"/>
              </w:rPr>
            </w:pPr>
            <w:r w:rsidRPr="00B14A05">
              <w:rPr>
                <w:rFonts w:ascii="Times New Roman" w:hAnsi="Times New Roman"/>
                <w:color w:val="auto"/>
              </w:rPr>
              <w:t>Екзамен</w:t>
            </w:r>
          </w:p>
        </w:tc>
        <w:tc>
          <w:tcPr>
            <w:tcW w:w="1873" w:type="dxa"/>
          </w:tcPr>
          <w:p w:rsidR="00975169" w:rsidRPr="00B14A05" w:rsidRDefault="00975169" w:rsidP="00F27F46">
            <w:pPr>
              <w:pStyle w:val="Heading3"/>
              <w:spacing w:before="0" w:line="223" w:lineRule="auto"/>
              <w:jc w:val="center"/>
              <w:rPr>
                <w:rFonts w:ascii="Times New Roman" w:hAnsi="Times New Roman"/>
                <w:color w:val="auto"/>
              </w:rPr>
            </w:pPr>
            <w:r w:rsidRPr="00B14A05">
              <w:rPr>
                <w:rFonts w:ascii="Times New Roman" w:hAnsi="Times New Roman"/>
                <w:color w:val="auto"/>
              </w:rPr>
              <w:t>Залік</w:t>
            </w:r>
          </w:p>
        </w:tc>
      </w:tr>
      <w:tr w:rsidR="00975169" w:rsidRPr="00B14A05" w:rsidTr="00F27F46">
        <w:trPr>
          <w:cantSplit/>
          <w:jc w:val="center"/>
        </w:trPr>
        <w:tc>
          <w:tcPr>
            <w:tcW w:w="1500" w:type="dxa"/>
            <w:vAlign w:val="center"/>
          </w:tcPr>
          <w:p w:rsidR="00975169" w:rsidRPr="00B14A05" w:rsidRDefault="00975169" w:rsidP="00F27F46">
            <w:pPr>
              <w:spacing w:line="223" w:lineRule="auto"/>
              <w:ind w:right="-68"/>
              <w:jc w:val="center"/>
              <w:rPr>
                <w:spacing w:val="-2"/>
                <w:lang w:val="uk-UA"/>
              </w:rPr>
            </w:pPr>
            <w:r w:rsidRPr="00B14A05">
              <w:rPr>
                <w:spacing w:val="-2"/>
                <w:lang w:val="uk-UA"/>
              </w:rPr>
              <w:t>A</w:t>
            </w:r>
          </w:p>
        </w:tc>
        <w:tc>
          <w:tcPr>
            <w:tcW w:w="4510" w:type="dxa"/>
            <w:vAlign w:val="center"/>
          </w:tcPr>
          <w:p w:rsidR="00975169" w:rsidRPr="00B14A05" w:rsidRDefault="00975169" w:rsidP="00F27F46">
            <w:pPr>
              <w:spacing w:line="223" w:lineRule="auto"/>
              <w:ind w:right="223"/>
              <w:jc w:val="center"/>
              <w:rPr>
                <w:spacing w:val="-2"/>
                <w:lang w:val="uk-UA"/>
              </w:rPr>
            </w:pPr>
            <w:r w:rsidRPr="00B14A05">
              <w:rPr>
                <w:spacing w:val="-2"/>
                <w:lang w:val="uk-UA"/>
              </w:rPr>
              <w:t>90 – 100 (відмінно)</w:t>
            </w:r>
          </w:p>
        </w:tc>
        <w:tc>
          <w:tcPr>
            <w:tcW w:w="2126" w:type="dxa"/>
            <w:vAlign w:val="center"/>
          </w:tcPr>
          <w:p w:rsidR="00975169" w:rsidRPr="00B14A05" w:rsidRDefault="00975169" w:rsidP="00F27F46">
            <w:pPr>
              <w:pStyle w:val="Heading4"/>
              <w:spacing w:before="0" w:line="223" w:lineRule="auto"/>
              <w:jc w:val="center"/>
              <w:rPr>
                <w:rFonts w:ascii="Times New Roman" w:hAnsi="Times New Roman"/>
                <w:i w:val="0"/>
                <w:color w:val="auto"/>
              </w:rPr>
            </w:pPr>
            <w:r w:rsidRPr="00B14A05">
              <w:rPr>
                <w:rFonts w:ascii="Times New Roman" w:hAnsi="Times New Roman"/>
                <w:i w:val="0"/>
                <w:color w:val="auto"/>
              </w:rPr>
              <w:t>5 (відмінно)</w:t>
            </w:r>
          </w:p>
        </w:tc>
        <w:tc>
          <w:tcPr>
            <w:tcW w:w="1873" w:type="dxa"/>
            <w:vMerge w:val="restart"/>
            <w:vAlign w:val="center"/>
          </w:tcPr>
          <w:p w:rsidR="00975169" w:rsidRPr="00B14A05" w:rsidRDefault="00975169" w:rsidP="00F27F46">
            <w:pPr>
              <w:pStyle w:val="Heading4"/>
              <w:spacing w:before="0" w:line="223" w:lineRule="auto"/>
              <w:jc w:val="center"/>
              <w:rPr>
                <w:rFonts w:ascii="Times New Roman" w:hAnsi="Times New Roman"/>
                <w:i w:val="0"/>
                <w:color w:val="auto"/>
              </w:rPr>
            </w:pPr>
            <w:r w:rsidRPr="00B14A05">
              <w:rPr>
                <w:rFonts w:ascii="Times New Roman" w:hAnsi="Times New Roman"/>
                <w:i w:val="0"/>
                <w:color w:val="auto"/>
              </w:rPr>
              <w:t>Зараховано</w:t>
            </w:r>
          </w:p>
        </w:tc>
      </w:tr>
      <w:tr w:rsidR="00975169" w:rsidRPr="00B14A05" w:rsidTr="00F27F46">
        <w:trPr>
          <w:cantSplit/>
          <w:jc w:val="center"/>
        </w:trPr>
        <w:tc>
          <w:tcPr>
            <w:tcW w:w="1500" w:type="dxa"/>
            <w:vAlign w:val="center"/>
          </w:tcPr>
          <w:p w:rsidR="00975169" w:rsidRPr="00B14A05" w:rsidRDefault="00975169" w:rsidP="00F27F46">
            <w:pPr>
              <w:spacing w:line="223" w:lineRule="auto"/>
              <w:ind w:right="-68"/>
              <w:jc w:val="center"/>
              <w:rPr>
                <w:spacing w:val="-2"/>
                <w:lang w:val="uk-UA"/>
              </w:rPr>
            </w:pPr>
            <w:r w:rsidRPr="00B14A05">
              <w:rPr>
                <w:spacing w:val="-2"/>
                <w:lang w:val="uk-UA"/>
              </w:rPr>
              <w:t>B</w:t>
            </w:r>
          </w:p>
        </w:tc>
        <w:tc>
          <w:tcPr>
            <w:tcW w:w="4510" w:type="dxa"/>
            <w:vAlign w:val="center"/>
          </w:tcPr>
          <w:p w:rsidR="00975169" w:rsidRPr="00B14A05" w:rsidRDefault="00975169" w:rsidP="00F27F46">
            <w:pPr>
              <w:spacing w:line="223" w:lineRule="auto"/>
              <w:ind w:right="223"/>
              <w:jc w:val="center"/>
              <w:rPr>
                <w:spacing w:val="-2"/>
                <w:lang w:val="uk-UA"/>
              </w:rPr>
            </w:pPr>
            <w:r w:rsidRPr="00B14A05">
              <w:rPr>
                <w:spacing w:val="-2"/>
                <w:lang w:val="uk-UA"/>
              </w:rPr>
              <w:t>85 – 89 (дуже добре)</w:t>
            </w:r>
          </w:p>
        </w:tc>
        <w:tc>
          <w:tcPr>
            <w:tcW w:w="2126" w:type="dxa"/>
            <w:vMerge w:val="restart"/>
            <w:vAlign w:val="center"/>
          </w:tcPr>
          <w:p w:rsidR="00975169" w:rsidRPr="00B14A05" w:rsidRDefault="00975169" w:rsidP="00F27F46">
            <w:pPr>
              <w:spacing w:line="223" w:lineRule="auto"/>
              <w:ind w:right="-54"/>
              <w:jc w:val="center"/>
              <w:rPr>
                <w:spacing w:val="-2"/>
                <w:lang w:val="uk-UA"/>
              </w:rPr>
            </w:pPr>
            <w:r w:rsidRPr="00B14A05">
              <w:rPr>
                <w:spacing w:val="-2"/>
                <w:lang w:val="uk-UA"/>
              </w:rPr>
              <w:t>4 (добре)</w:t>
            </w:r>
          </w:p>
        </w:tc>
        <w:tc>
          <w:tcPr>
            <w:tcW w:w="1873" w:type="dxa"/>
            <w:vMerge/>
          </w:tcPr>
          <w:p w:rsidR="00975169" w:rsidRPr="00B14A05" w:rsidRDefault="00975169" w:rsidP="00F27F46">
            <w:pPr>
              <w:spacing w:line="223" w:lineRule="auto"/>
              <w:ind w:right="-54"/>
              <w:jc w:val="center"/>
              <w:rPr>
                <w:spacing w:val="-2"/>
                <w:lang w:val="uk-UA"/>
              </w:rPr>
            </w:pPr>
          </w:p>
        </w:tc>
      </w:tr>
      <w:tr w:rsidR="00975169" w:rsidRPr="00B14A05" w:rsidTr="00F27F46">
        <w:trPr>
          <w:cantSplit/>
          <w:jc w:val="center"/>
        </w:trPr>
        <w:tc>
          <w:tcPr>
            <w:tcW w:w="1500" w:type="dxa"/>
            <w:vAlign w:val="center"/>
          </w:tcPr>
          <w:p w:rsidR="00975169" w:rsidRPr="00B14A05" w:rsidRDefault="00975169" w:rsidP="00F27F46">
            <w:pPr>
              <w:spacing w:line="223" w:lineRule="auto"/>
              <w:ind w:right="-68"/>
              <w:jc w:val="center"/>
              <w:rPr>
                <w:spacing w:val="-2"/>
                <w:lang w:val="uk-UA"/>
              </w:rPr>
            </w:pPr>
            <w:r w:rsidRPr="00B14A05">
              <w:rPr>
                <w:spacing w:val="-2"/>
                <w:lang w:val="uk-UA"/>
              </w:rPr>
              <w:t>C</w:t>
            </w:r>
          </w:p>
        </w:tc>
        <w:tc>
          <w:tcPr>
            <w:tcW w:w="4510" w:type="dxa"/>
            <w:vAlign w:val="center"/>
          </w:tcPr>
          <w:p w:rsidR="00975169" w:rsidRPr="00B14A05" w:rsidRDefault="00975169" w:rsidP="00F27F46">
            <w:pPr>
              <w:spacing w:line="223" w:lineRule="auto"/>
              <w:ind w:right="223"/>
              <w:jc w:val="center"/>
              <w:rPr>
                <w:spacing w:val="-2"/>
                <w:lang w:val="uk-UA"/>
              </w:rPr>
            </w:pPr>
            <w:r w:rsidRPr="00B14A05">
              <w:rPr>
                <w:spacing w:val="-2"/>
                <w:lang w:val="uk-UA"/>
              </w:rPr>
              <w:t>75 – 84 (добре)</w:t>
            </w:r>
          </w:p>
        </w:tc>
        <w:tc>
          <w:tcPr>
            <w:tcW w:w="2126" w:type="dxa"/>
            <w:vMerge/>
            <w:vAlign w:val="center"/>
          </w:tcPr>
          <w:p w:rsidR="00975169" w:rsidRPr="00B14A05" w:rsidRDefault="00975169" w:rsidP="00F27F46">
            <w:pPr>
              <w:spacing w:line="223" w:lineRule="auto"/>
              <w:ind w:right="-54"/>
              <w:jc w:val="center"/>
              <w:rPr>
                <w:spacing w:val="-2"/>
                <w:lang w:val="uk-UA"/>
              </w:rPr>
            </w:pPr>
          </w:p>
        </w:tc>
        <w:tc>
          <w:tcPr>
            <w:tcW w:w="1873" w:type="dxa"/>
            <w:vMerge/>
          </w:tcPr>
          <w:p w:rsidR="00975169" w:rsidRPr="00B14A05" w:rsidRDefault="00975169" w:rsidP="00F27F46">
            <w:pPr>
              <w:spacing w:line="223" w:lineRule="auto"/>
              <w:ind w:right="-54"/>
              <w:jc w:val="center"/>
              <w:rPr>
                <w:spacing w:val="-2"/>
                <w:lang w:val="uk-UA"/>
              </w:rPr>
            </w:pPr>
          </w:p>
        </w:tc>
      </w:tr>
      <w:tr w:rsidR="00975169" w:rsidRPr="00B14A05" w:rsidTr="00F27F46">
        <w:trPr>
          <w:cantSplit/>
          <w:jc w:val="center"/>
        </w:trPr>
        <w:tc>
          <w:tcPr>
            <w:tcW w:w="1500" w:type="dxa"/>
            <w:vAlign w:val="center"/>
          </w:tcPr>
          <w:p w:rsidR="00975169" w:rsidRPr="00B14A05" w:rsidRDefault="00975169" w:rsidP="00F27F46">
            <w:pPr>
              <w:spacing w:line="223" w:lineRule="auto"/>
              <w:ind w:right="-68"/>
              <w:jc w:val="center"/>
              <w:rPr>
                <w:spacing w:val="-2"/>
                <w:lang w:val="uk-UA"/>
              </w:rPr>
            </w:pPr>
            <w:r w:rsidRPr="00B14A05">
              <w:rPr>
                <w:spacing w:val="-2"/>
                <w:lang w:val="uk-UA"/>
              </w:rPr>
              <w:t>D</w:t>
            </w:r>
          </w:p>
        </w:tc>
        <w:tc>
          <w:tcPr>
            <w:tcW w:w="4510" w:type="dxa"/>
            <w:vAlign w:val="center"/>
          </w:tcPr>
          <w:p w:rsidR="00975169" w:rsidRPr="00B14A05" w:rsidRDefault="00975169" w:rsidP="00F27F46">
            <w:pPr>
              <w:spacing w:line="223" w:lineRule="auto"/>
              <w:ind w:right="223"/>
              <w:jc w:val="center"/>
              <w:rPr>
                <w:spacing w:val="-2"/>
                <w:lang w:val="uk-UA"/>
              </w:rPr>
            </w:pPr>
            <w:r w:rsidRPr="00B14A05">
              <w:rPr>
                <w:spacing w:val="-2"/>
                <w:lang w:val="uk-UA"/>
              </w:rPr>
              <w:t xml:space="preserve">70 – 74 (задовільно) </w:t>
            </w:r>
          </w:p>
        </w:tc>
        <w:tc>
          <w:tcPr>
            <w:tcW w:w="2126" w:type="dxa"/>
            <w:vMerge w:val="restart"/>
            <w:vAlign w:val="center"/>
          </w:tcPr>
          <w:p w:rsidR="00975169" w:rsidRPr="00B14A05" w:rsidRDefault="00975169" w:rsidP="00F27F46">
            <w:pPr>
              <w:spacing w:line="223" w:lineRule="auto"/>
              <w:ind w:right="-54"/>
              <w:jc w:val="center"/>
              <w:rPr>
                <w:spacing w:val="-2"/>
                <w:lang w:val="uk-UA"/>
              </w:rPr>
            </w:pPr>
            <w:r w:rsidRPr="00B14A05">
              <w:rPr>
                <w:spacing w:val="-2"/>
                <w:lang w:val="uk-UA"/>
              </w:rPr>
              <w:t>3 (задовільно)</w:t>
            </w:r>
          </w:p>
        </w:tc>
        <w:tc>
          <w:tcPr>
            <w:tcW w:w="1873" w:type="dxa"/>
            <w:vMerge/>
          </w:tcPr>
          <w:p w:rsidR="00975169" w:rsidRPr="00B14A05" w:rsidRDefault="00975169" w:rsidP="00F27F46">
            <w:pPr>
              <w:spacing w:line="223" w:lineRule="auto"/>
              <w:ind w:right="-54"/>
              <w:jc w:val="center"/>
              <w:rPr>
                <w:spacing w:val="-2"/>
                <w:lang w:val="uk-UA"/>
              </w:rPr>
            </w:pPr>
          </w:p>
        </w:tc>
      </w:tr>
      <w:tr w:rsidR="00975169" w:rsidRPr="00B14A05" w:rsidTr="00F27F46">
        <w:trPr>
          <w:cantSplit/>
          <w:jc w:val="center"/>
        </w:trPr>
        <w:tc>
          <w:tcPr>
            <w:tcW w:w="1500" w:type="dxa"/>
            <w:vAlign w:val="center"/>
          </w:tcPr>
          <w:p w:rsidR="00975169" w:rsidRPr="00B14A05" w:rsidRDefault="00975169" w:rsidP="00F27F46">
            <w:pPr>
              <w:spacing w:line="223" w:lineRule="auto"/>
              <w:ind w:right="-68"/>
              <w:jc w:val="center"/>
              <w:rPr>
                <w:spacing w:val="-2"/>
                <w:lang w:val="uk-UA"/>
              </w:rPr>
            </w:pPr>
            <w:r w:rsidRPr="00B14A05">
              <w:rPr>
                <w:spacing w:val="-2"/>
                <w:lang w:val="uk-UA"/>
              </w:rPr>
              <w:t>E</w:t>
            </w:r>
          </w:p>
        </w:tc>
        <w:tc>
          <w:tcPr>
            <w:tcW w:w="4510" w:type="dxa"/>
            <w:vAlign w:val="center"/>
          </w:tcPr>
          <w:p w:rsidR="00975169" w:rsidRPr="00B14A05" w:rsidRDefault="00975169" w:rsidP="00F27F46">
            <w:pPr>
              <w:spacing w:line="223" w:lineRule="auto"/>
              <w:ind w:right="223"/>
              <w:jc w:val="center"/>
              <w:rPr>
                <w:spacing w:val="-2"/>
                <w:lang w:val="uk-UA"/>
              </w:rPr>
            </w:pPr>
            <w:r w:rsidRPr="00B14A05">
              <w:rPr>
                <w:spacing w:val="-2"/>
                <w:lang w:val="uk-UA"/>
              </w:rPr>
              <w:t>60 – 69 (достатньо)</w:t>
            </w:r>
          </w:p>
        </w:tc>
        <w:tc>
          <w:tcPr>
            <w:tcW w:w="2126" w:type="dxa"/>
            <w:vMerge/>
            <w:vAlign w:val="center"/>
          </w:tcPr>
          <w:p w:rsidR="00975169" w:rsidRPr="00B14A05" w:rsidRDefault="00975169" w:rsidP="00F27F46">
            <w:pPr>
              <w:spacing w:line="223" w:lineRule="auto"/>
              <w:ind w:right="-54"/>
              <w:jc w:val="center"/>
              <w:rPr>
                <w:spacing w:val="-2"/>
                <w:lang w:val="uk-UA"/>
              </w:rPr>
            </w:pPr>
          </w:p>
        </w:tc>
        <w:tc>
          <w:tcPr>
            <w:tcW w:w="1873" w:type="dxa"/>
            <w:vMerge/>
          </w:tcPr>
          <w:p w:rsidR="00975169" w:rsidRPr="00B14A05" w:rsidRDefault="00975169" w:rsidP="00F27F46">
            <w:pPr>
              <w:spacing w:line="223" w:lineRule="auto"/>
              <w:ind w:right="-54"/>
              <w:jc w:val="center"/>
              <w:rPr>
                <w:spacing w:val="-2"/>
                <w:lang w:val="uk-UA"/>
              </w:rPr>
            </w:pPr>
          </w:p>
        </w:tc>
      </w:tr>
      <w:tr w:rsidR="00975169" w:rsidRPr="00B14A05" w:rsidTr="00F27F46">
        <w:trPr>
          <w:cantSplit/>
          <w:jc w:val="center"/>
        </w:trPr>
        <w:tc>
          <w:tcPr>
            <w:tcW w:w="1500" w:type="dxa"/>
            <w:vAlign w:val="center"/>
          </w:tcPr>
          <w:p w:rsidR="00975169" w:rsidRPr="00B14A05" w:rsidRDefault="00975169" w:rsidP="00F27F46">
            <w:pPr>
              <w:spacing w:line="223" w:lineRule="auto"/>
              <w:ind w:right="-68"/>
              <w:jc w:val="center"/>
              <w:rPr>
                <w:spacing w:val="-2"/>
                <w:lang w:val="uk-UA"/>
              </w:rPr>
            </w:pPr>
            <w:r w:rsidRPr="00B14A05">
              <w:rPr>
                <w:spacing w:val="-2"/>
                <w:lang w:val="uk-UA"/>
              </w:rPr>
              <w:t>FX</w:t>
            </w:r>
          </w:p>
        </w:tc>
        <w:tc>
          <w:tcPr>
            <w:tcW w:w="4510" w:type="dxa"/>
            <w:vAlign w:val="center"/>
          </w:tcPr>
          <w:p w:rsidR="00975169" w:rsidRPr="00B14A05" w:rsidRDefault="00975169" w:rsidP="00F27F46">
            <w:pPr>
              <w:spacing w:line="223" w:lineRule="auto"/>
              <w:ind w:right="223"/>
              <w:jc w:val="center"/>
              <w:rPr>
                <w:spacing w:val="-2"/>
                <w:lang w:val="uk-UA"/>
              </w:rPr>
            </w:pPr>
            <w:r w:rsidRPr="00B14A05">
              <w:rPr>
                <w:spacing w:val="-2"/>
                <w:lang w:val="uk-UA"/>
              </w:rPr>
              <w:t>35 – 59 (незадовільно – з можливістю повторного складання)</w:t>
            </w:r>
          </w:p>
        </w:tc>
        <w:tc>
          <w:tcPr>
            <w:tcW w:w="2126" w:type="dxa"/>
            <w:vMerge w:val="restart"/>
            <w:vAlign w:val="center"/>
          </w:tcPr>
          <w:p w:rsidR="00975169" w:rsidRPr="00B14A05" w:rsidRDefault="00975169" w:rsidP="00F27F46">
            <w:pPr>
              <w:spacing w:line="223" w:lineRule="auto"/>
              <w:ind w:right="-54"/>
              <w:jc w:val="center"/>
              <w:rPr>
                <w:spacing w:val="-2"/>
                <w:lang w:val="uk-UA"/>
              </w:rPr>
            </w:pPr>
            <w:r w:rsidRPr="00B14A05">
              <w:rPr>
                <w:spacing w:val="-2"/>
                <w:lang w:val="uk-UA"/>
              </w:rPr>
              <w:t>2 (незадовільно)</w:t>
            </w:r>
          </w:p>
        </w:tc>
        <w:tc>
          <w:tcPr>
            <w:tcW w:w="1873" w:type="dxa"/>
            <w:vMerge w:val="restart"/>
            <w:vAlign w:val="center"/>
          </w:tcPr>
          <w:p w:rsidR="00975169" w:rsidRPr="00B14A05" w:rsidRDefault="00975169" w:rsidP="00F27F46">
            <w:pPr>
              <w:spacing w:line="223" w:lineRule="auto"/>
              <w:ind w:right="-54"/>
              <w:rPr>
                <w:spacing w:val="-2"/>
                <w:lang w:val="uk-UA"/>
              </w:rPr>
            </w:pPr>
            <w:r w:rsidRPr="00B14A05">
              <w:rPr>
                <w:spacing w:val="-2"/>
                <w:lang w:val="uk-UA"/>
              </w:rPr>
              <w:t>Не зараховано</w:t>
            </w:r>
          </w:p>
        </w:tc>
      </w:tr>
      <w:tr w:rsidR="00975169" w:rsidRPr="00583307" w:rsidTr="00F27F46">
        <w:trPr>
          <w:cantSplit/>
          <w:jc w:val="center"/>
        </w:trPr>
        <w:tc>
          <w:tcPr>
            <w:tcW w:w="1500" w:type="dxa"/>
            <w:vAlign w:val="center"/>
          </w:tcPr>
          <w:p w:rsidR="00975169" w:rsidRPr="00B14A05" w:rsidRDefault="00975169" w:rsidP="00F27F46">
            <w:pPr>
              <w:spacing w:line="223" w:lineRule="auto"/>
              <w:ind w:right="-68"/>
              <w:jc w:val="center"/>
              <w:rPr>
                <w:spacing w:val="-2"/>
                <w:lang w:val="uk-UA"/>
              </w:rPr>
            </w:pPr>
            <w:r w:rsidRPr="00B14A05">
              <w:rPr>
                <w:spacing w:val="-2"/>
                <w:lang w:val="uk-UA"/>
              </w:rPr>
              <w:t>F</w:t>
            </w:r>
          </w:p>
        </w:tc>
        <w:tc>
          <w:tcPr>
            <w:tcW w:w="4510" w:type="dxa"/>
            <w:vAlign w:val="center"/>
          </w:tcPr>
          <w:p w:rsidR="00975169" w:rsidRPr="00B14A05" w:rsidRDefault="00975169" w:rsidP="00F27F46">
            <w:pPr>
              <w:spacing w:line="223" w:lineRule="auto"/>
              <w:ind w:right="223"/>
              <w:jc w:val="center"/>
              <w:rPr>
                <w:spacing w:val="-2"/>
                <w:lang w:val="uk-UA"/>
              </w:rPr>
            </w:pPr>
            <w:r w:rsidRPr="00B14A05">
              <w:rPr>
                <w:spacing w:val="-2"/>
                <w:lang w:val="uk-UA"/>
              </w:rPr>
              <w:t>1 – 34 (незадовільно – з обов’язковим повторним курсом)</w:t>
            </w:r>
          </w:p>
        </w:tc>
        <w:tc>
          <w:tcPr>
            <w:tcW w:w="2126" w:type="dxa"/>
            <w:vMerge/>
          </w:tcPr>
          <w:p w:rsidR="00975169" w:rsidRPr="00B14A05" w:rsidRDefault="00975169" w:rsidP="00F27F46">
            <w:pPr>
              <w:spacing w:line="223" w:lineRule="auto"/>
              <w:ind w:right="-54"/>
              <w:jc w:val="center"/>
              <w:rPr>
                <w:spacing w:val="-2"/>
                <w:lang w:val="uk-UA"/>
              </w:rPr>
            </w:pPr>
          </w:p>
        </w:tc>
        <w:tc>
          <w:tcPr>
            <w:tcW w:w="1873" w:type="dxa"/>
            <w:vMerge/>
          </w:tcPr>
          <w:p w:rsidR="00975169" w:rsidRPr="00B14A05" w:rsidRDefault="00975169" w:rsidP="00F27F46">
            <w:pPr>
              <w:spacing w:line="223" w:lineRule="auto"/>
              <w:ind w:right="-54"/>
              <w:jc w:val="center"/>
              <w:rPr>
                <w:spacing w:val="-2"/>
                <w:lang w:val="uk-UA"/>
              </w:rPr>
            </w:pPr>
          </w:p>
        </w:tc>
      </w:tr>
    </w:tbl>
    <w:p w:rsidR="00975169" w:rsidRPr="00B14A05" w:rsidRDefault="00975169" w:rsidP="000B14DB">
      <w:pPr>
        <w:rPr>
          <w:b/>
          <w:bCs/>
          <w:color w:val="000000"/>
          <w:lang w:val="uk-UA"/>
        </w:rPr>
      </w:pPr>
    </w:p>
    <w:p w:rsidR="00975169" w:rsidRPr="00B14A05" w:rsidRDefault="00975169" w:rsidP="004533D3">
      <w:pPr>
        <w:jc w:val="center"/>
        <w:rPr>
          <w:b/>
          <w:bCs/>
          <w:color w:val="000000"/>
          <w:lang w:val="uk-UA"/>
        </w:rPr>
      </w:pPr>
      <w:r>
        <w:rPr>
          <w:b/>
          <w:bCs/>
          <w:color w:val="000000"/>
          <w:lang w:val="uk-UA"/>
        </w:rPr>
        <w:br w:type="page"/>
      </w:r>
      <w:r w:rsidRPr="00B14A05">
        <w:rPr>
          <w:b/>
          <w:bCs/>
          <w:color w:val="000000"/>
          <w:lang w:val="uk-UA"/>
        </w:rPr>
        <w:t>РОЗКЛАД КУРСУ ЗА ТЕМАМИ І КОНТРОЛЬНІ ЗАВДАННЯ</w:t>
      </w:r>
    </w:p>
    <w:p w:rsidR="00975169" w:rsidRDefault="00975169" w:rsidP="004533D3">
      <w:pPr>
        <w:jc w:val="center"/>
        <w:rPr>
          <w:b/>
          <w:bCs/>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693"/>
        <w:gridCol w:w="4395"/>
        <w:gridCol w:w="1275"/>
      </w:tblGrid>
      <w:tr w:rsidR="00975169" w:rsidRPr="00B14A05" w:rsidTr="008C1080">
        <w:tc>
          <w:tcPr>
            <w:tcW w:w="1843" w:type="dxa"/>
          </w:tcPr>
          <w:p w:rsidR="00975169" w:rsidRPr="00B14A05" w:rsidRDefault="00975169" w:rsidP="00F27F46">
            <w:pPr>
              <w:jc w:val="center"/>
              <w:rPr>
                <w:b/>
                <w:bCs/>
                <w:color w:val="000000"/>
                <w:lang w:val="uk-UA"/>
              </w:rPr>
            </w:pPr>
            <w:r w:rsidRPr="00B14A05">
              <w:rPr>
                <w:b/>
                <w:bCs/>
                <w:color w:val="000000"/>
                <w:lang w:val="uk-UA"/>
              </w:rPr>
              <w:t>Тиждень</w:t>
            </w:r>
          </w:p>
          <w:p w:rsidR="00975169" w:rsidRPr="00B14A05" w:rsidRDefault="00975169" w:rsidP="00F27F46">
            <w:pPr>
              <w:jc w:val="center"/>
              <w:rPr>
                <w:b/>
                <w:bCs/>
                <w:color w:val="000000"/>
                <w:lang w:val="uk-UA"/>
              </w:rPr>
            </w:pPr>
            <w:r w:rsidRPr="00B14A05">
              <w:rPr>
                <w:b/>
                <w:bCs/>
                <w:color w:val="000000"/>
                <w:lang w:val="uk-UA"/>
              </w:rPr>
              <w:t>і вид заняття</w:t>
            </w:r>
          </w:p>
        </w:tc>
        <w:tc>
          <w:tcPr>
            <w:tcW w:w="2693" w:type="dxa"/>
          </w:tcPr>
          <w:p w:rsidR="00975169" w:rsidRPr="00B14A05" w:rsidRDefault="00975169" w:rsidP="00F27F46">
            <w:pPr>
              <w:jc w:val="center"/>
              <w:rPr>
                <w:b/>
                <w:bCs/>
                <w:color w:val="000000"/>
                <w:lang w:val="uk-UA"/>
              </w:rPr>
            </w:pPr>
            <w:r w:rsidRPr="00B14A05">
              <w:rPr>
                <w:b/>
                <w:bCs/>
                <w:color w:val="000000"/>
                <w:lang w:val="uk-UA"/>
              </w:rPr>
              <w:t>Тема заняття</w:t>
            </w:r>
          </w:p>
        </w:tc>
        <w:tc>
          <w:tcPr>
            <w:tcW w:w="4395" w:type="dxa"/>
          </w:tcPr>
          <w:p w:rsidR="00975169" w:rsidRPr="00B14A05" w:rsidRDefault="00975169" w:rsidP="00F27F46">
            <w:pPr>
              <w:jc w:val="center"/>
              <w:rPr>
                <w:b/>
                <w:bCs/>
                <w:color w:val="000000"/>
                <w:lang w:val="uk-UA"/>
              </w:rPr>
            </w:pPr>
            <w:r w:rsidRPr="00B14A05">
              <w:rPr>
                <w:b/>
                <w:bCs/>
                <w:color w:val="000000"/>
                <w:lang w:val="uk-UA"/>
              </w:rPr>
              <w:t>Контрольний захід</w:t>
            </w:r>
          </w:p>
        </w:tc>
        <w:tc>
          <w:tcPr>
            <w:tcW w:w="1275" w:type="dxa"/>
          </w:tcPr>
          <w:p w:rsidR="00975169" w:rsidRPr="00B14A05" w:rsidRDefault="00975169" w:rsidP="00F27F46">
            <w:pPr>
              <w:jc w:val="center"/>
              <w:rPr>
                <w:b/>
                <w:lang w:val="uk-UA"/>
              </w:rPr>
            </w:pPr>
            <w:r w:rsidRPr="00B14A05">
              <w:rPr>
                <w:b/>
                <w:lang w:val="uk-UA"/>
              </w:rPr>
              <w:t>Кількість балів</w:t>
            </w:r>
          </w:p>
        </w:tc>
      </w:tr>
      <w:tr w:rsidR="00975169" w:rsidRPr="00B14A05" w:rsidTr="008C1080">
        <w:tc>
          <w:tcPr>
            <w:tcW w:w="10206" w:type="dxa"/>
            <w:gridSpan w:val="4"/>
          </w:tcPr>
          <w:p w:rsidR="00975169" w:rsidRPr="00B14A05" w:rsidRDefault="00975169" w:rsidP="00F27F46">
            <w:pPr>
              <w:jc w:val="center"/>
              <w:rPr>
                <w:color w:val="000000"/>
                <w:lang w:val="uk-UA"/>
              </w:rPr>
            </w:pPr>
            <w:r w:rsidRPr="00B14A05">
              <w:rPr>
                <w:color w:val="000000"/>
                <w:lang w:val="uk-UA"/>
              </w:rPr>
              <w:t>Змістовий модуль 1</w:t>
            </w:r>
          </w:p>
        </w:tc>
      </w:tr>
      <w:tr w:rsidR="00975169" w:rsidRPr="00FB551B" w:rsidTr="008C1080">
        <w:tc>
          <w:tcPr>
            <w:tcW w:w="1843" w:type="dxa"/>
          </w:tcPr>
          <w:p w:rsidR="00975169" w:rsidRPr="00B14A05" w:rsidRDefault="00975169" w:rsidP="00F27F46">
            <w:pPr>
              <w:jc w:val="center"/>
              <w:rPr>
                <w:color w:val="000000"/>
                <w:lang w:val="uk-UA"/>
              </w:rPr>
            </w:pPr>
            <w:r w:rsidRPr="00B14A05">
              <w:rPr>
                <w:color w:val="000000"/>
                <w:lang w:val="uk-UA"/>
              </w:rPr>
              <w:t>Тиждень 1</w:t>
            </w:r>
          </w:p>
          <w:p w:rsidR="00975169" w:rsidRPr="00B14A05" w:rsidRDefault="00975169" w:rsidP="00F27F46">
            <w:pPr>
              <w:jc w:val="center"/>
              <w:rPr>
                <w:color w:val="000000"/>
                <w:lang w:val="uk-UA"/>
              </w:rPr>
            </w:pPr>
            <w:r w:rsidRPr="00B14A05">
              <w:rPr>
                <w:color w:val="000000"/>
                <w:lang w:val="uk-UA"/>
              </w:rPr>
              <w:t>Лекція 1</w:t>
            </w:r>
          </w:p>
        </w:tc>
        <w:tc>
          <w:tcPr>
            <w:tcW w:w="2693" w:type="dxa"/>
          </w:tcPr>
          <w:p w:rsidR="00975169" w:rsidRPr="004359A2" w:rsidRDefault="00975169" w:rsidP="00026CFD">
            <w:pPr>
              <w:rPr>
                <w:bCs/>
                <w:lang w:val="uk-UA"/>
              </w:rPr>
            </w:pPr>
            <w:r w:rsidRPr="009858FC">
              <w:rPr>
                <w:bCs/>
                <w:color w:val="000000"/>
                <w:lang w:val="uk-UA"/>
              </w:rPr>
              <w:t>Структурн</w:t>
            </w:r>
            <w:r>
              <w:rPr>
                <w:bCs/>
                <w:color w:val="000000"/>
                <w:lang w:val="uk-UA"/>
              </w:rPr>
              <w:t>ий підхід.</w:t>
            </w:r>
          </w:p>
        </w:tc>
        <w:tc>
          <w:tcPr>
            <w:tcW w:w="4395" w:type="dxa"/>
          </w:tcPr>
          <w:p w:rsidR="00975169" w:rsidRPr="00B14A05" w:rsidRDefault="00975169" w:rsidP="00026CFD">
            <w:pPr>
              <w:rPr>
                <w:color w:val="000000"/>
                <w:lang w:val="uk-UA"/>
              </w:rPr>
            </w:pPr>
          </w:p>
        </w:tc>
        <w:tc>
          <w:tcPr>
            <w:tcW w:w="1275" w:type="dxa"/>
          </w:tcPr>
          <w:p w:rsidR="00975169" w:rsidRPr="00B14A05" w:rsidRDefault="00975169" w:rsidP="00F27F46">
            <w:pPr>
              <w:jc w:val="center"/>
              <w:rPr>
                <w:color w:val="000000"/>
                <w:lang w:val="uk-UA"/>
              </w:rPr>
            </w:pPr>
          </w:p>
        </w:tc>
      </w:tr>
      <w:tr w:rsidR="00975169" w:rsidRPr="00684F3E" w:rsidTr="00574561">
        <w:trPr>
          <w:trHeight w:val="70"/>
        </w:trPr>
        <w:tc>
          <w:tcPr>
            <w:tcW w:w="1843" w:type="dxa"/>
            <w:vMerge w:val="restart"/>
          </w:tcPr>
          <w:p w:rsidR="00975169" w:rsidRPr="00B14A05" w:rsidRDefault="00975169" w:rsidP="00684DD9">
            <w:pPr>
              <w:jc w:val="center"/>
              <w:rPr>
                <w:color w:val="000000"/>
                <w:lang w:val="uk-UA"/>
              </w:rPr>
            </w:pPr>
            <w:r w:rsidRPr="00B14A05">
              <w:rPr>
                <w:color w:val="000000"/>
                <w:lang w:val="uk-UA"/>
              </w:rPr>
              <w:t xml:space="preserve">Тиждень </w:t>
            </w:r>
            <w:r w:rsidRPr="00B14A05">
              <w:rPr>
                <w:rFonts w:eastAsia="Times New Roman"/>
                <w:iCs/>
                <w:color w:val="000000"/>
                <w:lang w:val="uk-UA" w:eastAsia="ru-RU"/>
              </w:rPr>
              <w:t>1</w:t>
            </w:r>
          </w:p>
          <w:p w:rsidR="00975169" w:rsidRPr="00B14A05" w:rsidRDefault="00975169" w:rsidP="00684DD9">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1</w:t>
            </w:r>
          </w:p>
        </w:tc>
        <w:tc>
          <w:tcPr>
            <w:tcW w:w="2693" w:type="dxa"/>
            <w:vMerge w:val="restart"/>
          </w:tcPr>
          <w:p w:rsidR="00975169" w:rsidRPr="00B143F5" w:rsidRDefault="00975169" w:rsidP="00026CFD">
            <w:pPr>
              <w:rPr>
                <w:lang w:val="ru-RU"/>
              </w:rPr>
            </w:pPr>
            <w:r w:rsidRPr="009858FC">
              <w:rPr>
                <w:bCs/>
                <w:color w:val="000000"/>
                <w:lang w:val="uk-UA"/>
              </w:rPr>
              <w:t>Структурн</w:t>
            </w:r>
            <w:r>
              <w:rPr>
                <w:bCs/>
                <w:color w:val="000000"/>
                <w:lang w:val="uk-UA"/>
              </w:rPr>
              <w:t>ий підхід</w:t>
            </w:r>
            <w:r w:rsidRPr="00B143F5">
              <w:rPr>
                <w:lang w:val="ru-RU"/>
              </w:rPr>
              <w:t>. Метод Дамке. Схеми Нассі–Шнейдермана.</w:t>
            </w:r>
          </w:p>
        </w:tc>
        <w:tc>
          <w:tcPr>
            <w:tcW w:w="4395" w:type="dxa"/>
          </w:tcPr>
          <w:p w:rsidR="00975169" w:rsidRPr="00B14A05" w:rsidRDefault="00975169" w:rsidP="00026CFD">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1</w:t>
            </w:r>
          </w:p>
        </w:tc>
        <w:tc>
          <w:tcPr>
            <w:tcW w:w="1275" w:type="dxa"/>
          </w:tcPr>
          <w:p w:rsidR="00975169" w:rsidRPr="00B14A05" w:rsidRDefault="00975169" w:rsidP="00F27F46">
            <w:pPr>
              <w:jc w:val="center"/>
              <w:rPr>
                <w:color w:val="000000"/>
                <w:lang w:val="uk-UA"/>
              </w:rPr>
            </w:pPr>
            <w:r>
              <w:rPr>
                <w:color w:val="000000"/>
                <w:lang w:val="uk-UA"/>
              </w:rPr>
              <w:t>2</w:t>
            </w:r>
          </w:p>
        </w:tc>
      </w:tr>
      <w:tr w:rsidR="00975169" w:rsidRPr="00684F3E" w:rsidTr="008C1080">
        <w:trPr>
          <w:trHeight w:val="671"/>
        </w:trPr>
        <w:tc>
          <w:tcPr>
            <w:tcW w:w="1843" w:type="dxa"/>
            <w:vMerge/>
          </w:tcPr>
          <w:p w:rsidR="00975169" w:rsidRPr="00B14A05" w:rsidRDefault="00975169" w:rsidP="00684DD9">
            <w:pPr>
              <w:jc w:val="center"/>
              <w:rPr>
                <w:color w:val="000000"/>
                <w:lang w:val="uk-UA"/>
              </w:rPr>
            </w:pPr>
          </w:p>
        </w:tc>
        <w:tc>
          <w:tcPr>
            <w:tcW w:w="2693" w:type="dxa"/>
            <w:vMerge/>
          </w:tcPr>
          <w:p w:rsidR="00975169" w:rsidRPr="004359A2" w:rsidRDefault="00975169" w:rsidP="00026CFD">
            <w:pPr>
              <w:rPr>
                <w:lang w:val="uk-UA"/>
              </w:rPr>
            </w:pPr>
          </w:p>
        </w:tc>
        <w:tc>
          <w:tcPr>
            <w:tcW w:w="4395" w:type="dxa"/>
          </w:tcPr>
          <w:p w:rsidR="00975169" w:rsidRDefault="00975169" w:rsidP="00026CFD">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w:t>
            </w:r>
          </w:p>
        </w:tc>
        <w:tc>
          <w:tcPr>
            <w:tcW w:w="1275" w:type="dxa"/>
          </w:tcPr>
          <w:p w:rsidR="00975169" w:rsidRDefault="00975169" w:rsidP="00F27F46">
            <w:pPr>
              <w:jc w:val="center"/>
              <w:rPr>
                <w:color w:val="000000"/>
                <w:lang w:val="uk-UA"/>
              </w:rPr>
            </w:pPr>
            <w:r>
              <w:rPr>
                <w:color w:val="000000"/>
                <w:lang w:val="uk-UA"/>
              </w:rPr>
              <w:t>1</w:t>
            </w:r>
          </w:p>
        </w:tc>
      </w:tr>
      <w:tr w:rsidR="00975169" w:rsidRPr="00B14A05" w:rsidTr="008C1080">
        <w:tc>
          <w:tcPr>
            <w:tcW w:w="10206" w:type="dxa"/>
            <w:gridSpan w:val="4"/>
          </w:tcPr>
          <w:p w:rsidR="00975169" w:rsidRPr="004359A2" w:rsidRDefault="00975169" w:rsidP="00F27F46">
            <w:pPr>
              <w:jc w:val="center"/>
              <w:rPr>
                <w:color w:val="000000"/>
                <w:lang w:val="uk-UA"/>
              </w:rPr>
            </w:pPr>
            <w:r w:rsidRPr="004359A2">
              <w:rPr>
                <w:color w:val="000000"/>
                <w:lang w:val="uk-UA"/>
              </w:rPr>
              <w:t>Змістовий модуль 2</w:t>
            </w:r>
          </w:p>
        </w:tc>
      </w:tr>
      <w:tr w:rsidR="00975169" w:rsidRPr="00123EDD" w:rsidTr="008C1080">
        <w:trPr>
          <w:trHeight w:val="411"/>
        </w:trPr>
        <w:tc>
          <w:tcPr>
            <w:tcW w:w="1843" w:type="dxa"/>
          </w:tcPr>
          <w:p w:rsidR="00975169" w:rsidRPr="00B14A05" w:rsidRDefault="00975169" w:rsidP="00A8388C">
            <w:pPr>
              <w:jc w:val="center"/>
              <w:rPr>
                <w:color w:val="000000"/>
                <w:lang w:val="uk-UA"/>
              </w:rPr>
            </w:pPr>
            <w:r w:rsidRPr="00B14A05">
              <w:rPr>
                <w:color w:val="000000"/>
                <w:lang w:val="uk-UA"/>
              </w:rPr>
              <w:t xml:space="preserve">Тиждень </w:t>
            </w:r>
            <w:r>
              <w:rPr>
                <w:color w:val="000000"/>
                <w:lang w:val="uk-UA"/>
              </w:rPr>
              <w:t>3</w:t>
            </w:r>
          </w:p>
          <w:p w:rsidR="00975169" w:rsidRPr="00B14A05" w:rsidRDefault="00975169" w:rsidP="00A8388C">
            <w:pPr>
              <w:jc w:val="center"/>
              <w:rPr>
                <w:color w:val="000000"/>
                <w:lang w:val="uk-UA"/>
              </w:rPr>
            </w:pPr>
            <w:r w:rsidRPr="00B14A05">
              <w:rPr>
                <w:color w:val="000000"/>
                <w:lang w:val="uk-UA"/>
              </w:rPr>
              <w:t xml:space="preserve">Лекція </w:t>
            </w:r>
            <w:r>
              <w:rPr>
                <w:color w:val="000000"/>
                <w:lang w:val="uk-UA"/>
              </w:rPr>
              <w:t>2</w:t>
            </w:r>
          </w:p>
        </w:tc>
        <w:tc>
          <w:tcPr>
            <w:tcW w:w="2693" w:type="dxa"/>
          </w:tcPr>
          <w:p w:rsidR="00975169" w:rsidRPr="004359A2" w:rsidRDefault="00975169" w:rsidP="00A8388C">
            <w:pPr>
              <w:rPr>
                <w:color w:val="000000"/>
                <w:lang w:val="uk-UA"/>
              </w:rPr>
            </w:pPr>
            <w:r w:rsidRPr="009858FC">
              <w:rPr>
                <w:bCs/>
                <w:color w:val="000000"/>
                <w:lang w:val="uk-UA"/>
              </w:rPr>
              <w:t>Модульн</w:t>
            </w:r>
            <w:r>
              <w:rPr>
                <w:bCs/>
                <w:color w:val="000000"/>
                <w:lang w:val="uk-UA"/>
              </w:rPr>
              <w:t xml:space="preserve">ий підхід. </w:t>
            </w:r>
            <w:r w:rsidRPr="009858FC">
              <w:rPr>
                <w:bCs/>
                <w:color w:val="000000"/>
                <w:lang w:val="uk-UA"/>
              </w:rPr>
              <w:t>Метод JSP Джексона</w:t>
            </w:r>
            <w:r>
              <w:rPr>
                <w:bCs/>
                <w:color w:val="000000"/>
                <w:lang w:val="uk-UA"/>
              </w:rPr>
              <w:t>.</w:t>
            </w:r>
            <w:r>
              <w:rPr>
                <w:bCs/>
                <w:lang w:val="uk-UA"/>
              </w:rPr>
              <w:t xml:space="preserve"> Етап 1. Етап 2.</w:t>
            </w:r>
          </w:p>
        </w:tc>
        <w:tc>
          <w:tcPr>
            <w:tcW w:w="4395" w:type="dxa"/>
          </w:tcPr>
          <w:p w:rsidR="00975169" w:rsidRPr="00B14A05" w:rsidRDefault="00975169" w:rsidP="006114F0">
            <w:pPr>
              <w:rPr>
                <w:color w:val="000000"/>
                <w:lang w:val="uk-UA"/>
              </w:rPr>
            </w:pPr>
          </w:p>
        </w:tc>
        <w:tc>
          <w:tcPr>
            <w:tcW w:w="1275" w:type="dxa"/>
          </w:tcPr>
          <w:p w:rsidR="00975169" w:rsidRPr="00B14A05" w:rsidRDefault="00975169" w:rsidP="006114F0">
            <w:pPr>
              <w:jc w:val="center"/>
              <w:rPr>
                <w:color w:val="000000"/>
                <w:lang w:val="uk-UA"/>
              </w:rPr>
            </w:pPr>
          </w:p>
        </w:tc>
      </w:tr>
      <w:tr w:rsidR="00975169" w:rsidRPr="00123EDD" w:rsidTr="00DA122D">
        <w:trPr>
          <w:trHeight w:val="390"/>
        </w:trPr>
        <w:tc>
          <w:tcPr>
            <w:tcW w:w="1843" w:type="dxa"/>
            <w:vMerge w:val="restart"/>
          </w:tcPr>
          <w:p w:rsidR="00975169" w:rsidRPr="00B14A05" w:rsidRDefault="00975169" w:rsidP="00DA122D">
            <w:pPr>
              <w:jc w:val="center"/>
              <w:rPr>
                <w:color w:val="000000"/>
                <w:lang w:val="uk-UA"/>
              </w:rPr>
            </w:pPr>
            <w:r w:rsidRPr="00B14A05">
              <w:rPr>
                <w:color w:val="000000"/>
                <w:lang w:val="uk-UA"/>
              </w:rPr>
              <w:t xml:space="preserve">Тиждень </w:t>
            </w:r>
            <w:r>
              <w:rPr>
                <w:color w:val="000000"/>
                <w:lang w:val="uk-UA"/>
              </w:rPr>
              <w:t>2</w:t>
            </w:r>
            <w:r w:rsidRPr="00620193">
              <w:rPr>
                <w:iCs/>
                <w:color w:val="000000"/>
                <w:lang w:val="uk-UA"/>
              </w:rPr>
              <w:t>–</w:t>
            </w:r>
            <w:r>
              <w:rPr>
                <w:rFonts w:eastAsia="Times New Roman"/>
                <w:iCs/>
                <w:color w:val="000000"/>
                <w:lang w:val="uk-UA" w:eastAsia="ru-RU"/>
              </w:rPr>
              <w:t>3</w:t>
            </w:r>
          </w:p>
          <w:p w:rsidR="00975169" w:rsidRPr="00B14A05" w:rsidRDefault="00975169" w:rsidP="00DA122D">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2</w:t>
            </w:r>
          </w:p>
        </w:tc>
        <w:tc>
          <w:tcPr>
            <w:tcW w:w="2693" w:type="dxa"/>
            <w:vMerge w:val="restart"/>
          </w:tcPr>
          <w:p w:rsidR="00975169" w:rsidRPr="00123EDD" w:rsidRDefault="00975169" w:rsidP="001265C2">
            <w:pPr>
              <w:rPr>
                <w:color w:val="000000"/>
                <w:lang w:val="uk-UA"/>
              </w:rPr>
            </w:pPr>
            <w:r w:rsidRPr="00123EDD">
              <w:rPr>
                <w:color w:val="000000"/>
                <w:lang w:val="uk-UA"/>
              </w:rPr>
              <w:t>Модульний підхід. Метод JSP Джексона. Етап 1</w:t>
            </w:r>
            <w:r>
              <w:rPr>
                <w:color w:val="000000"/>
                <w:lang w:val="uk-UA"/>
              </w:rPr>
              <w:t>.</w:t>
            </w:r>
            <w:r w:rsidRPr="00123EDD">
              <w:rPr>
                <w:color w:val="000000"/>
                <w:lang w:val="uk-UA"/>
              </w:rPr>
              <w:t xml:space="preserve"> Проектування структур вхідних і вихідних даних.</w:t>
            </w:r>
          </w:p>
        </w:tc>
        <w:tc>
          <w:tcPr>
            <w:tcW w:w="4395" w:type="dxa"/>
          </w:tcPr>
          <w:p w:rsidR="00975169" w:rsidRPr="008B3F87" w:rsidRDefault="00975169" w:rsidP="001265C2">
            <w:pPr>
              <w:rPr>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2</w:t>
            </w:r>
          </w:p>
        </w:tc>
        <w:tc>
          <w:tcPr>
            <w:tcW w:w="1275" w:type="dxa"/>
          </w:tcPr>
          <w:p w:rsidR="00975169" w:rsidRPr="00B14A05" w:rsidRDefault="00975169" w:rsidP="006114F0">
            <w:pPr>
              <w:jc w:val="center"/>
              <w:rPr>
                <w:color w:val="000000"/>
                <w:lang w:val="uk-UA"/>
              </w:rPr>
            </w:pPr>
            <w:r>
              <w:rPr>
                <w:color w:val="000000"/>
                <w:lang w:val="uk-UA"/>
              </w:rPr>
              <w:t>4</w:t>
            </w:r>
          </w:p>
        </w:tc>
      </w:tr>
      <w:tr w:rsidR="00975169" w:rsidRPr="00123EDD" w:rsidTr="008C1080">
        <w:trPr>
          <w:trHeight w:val="975"/>
        </w:trPr>
        <w:tc>
          <w:tcPr>
            <w:tcW w:w="1843" w:type="dxa"/>
            <w:vMerge/>
          </w:tcPr>
          <w:p w:rsidR="00975169" w:rsidRPr="00B14A05" w:rsidRDefault="00975169" w:rsidP="00DA122D">
            <w:pPr>
              <w:jc w:val="center"/>
              <w:rPr>
                <w:color w:val="000000"/>
                <w:lang w:val="uk-UA"/>
              </w:rPr>
            </w:pPr>
          </w:p>
        </w:tc>
        <w:tc>
          <w:tcPr>
            <w:tcW w:w="2693" w:type="dxa"/>
            <w:vMerge/>
          </w:tcPr>
          <w:p w:rsidR="00975169" w:rsidRPr="00123EDD" w:rsidRDefault="00975169" w:rsidP="001265C2">
            <w:pPr>
              <w:rPr>
                <w:color w:val="000000"/>
                <w:lang w:val="uk-UA"/>
              </w:rPr>
            </w:pPr>
          </w:p>
        </w:tc>
        <w:tc>
          <w:tcPr>
            <w:tcW w:w="4395" w:type="dxa"/>
          </w:tcPr>
          <w:p w:rsidR="00975169" w:rsidRPr="008B3F87" w:rsidRDefault="00975169" w:rsidP="001265C2">
            <w:pPr>
              <w:rPr>
                <w:lang w:val="ru-RU"/>
              </w:rPr>
            </w:pPr>
            <w:r w:rsidRPr="00677D07">
              <w:rPr>
                <w:iCs/>
                <w:color w:val="000000"/>
                <w:lang w:val="uk-UA"/>
              </w:rPr>
              <w:t xml:space="preserve">Усне опитування і обговорення контрольних питань лабораторної </w:t>
            </w:r>
            <w:r w:rsidRPr="00677D07">
              <w:rPr>
                <w:iCs/>
                <w:lang w:val="uk-UA"/>
              </w:rPr>
              <w:t>роботи</w:t>
            </w:r>
            <w:r w:rsidRPr="00677D07">
              <w:rPr>
                <w:iCs/>
                <w:color w:val="000000"/>
                <w:lang w:val="uk-UA"/>
              </w:rPr>
              <w:t xml:space="preserve"> </w:t>
            </w:r>
            <w:r>
              <w:rPr>
                <w:iCs/>
                <w:color w:val="000000"/>
                <w:lang w:val="uk-UA"/>
              </w:rPr>
              <w:t>2</w:t>
            </w:r>
          </w:p>
        </w:tc>
        <w:tc>
          <w:tcPr>
            <w:tcW w:w="1275" w:type="dxa"/>
          </w:tcPr>
          <w:p w:rsidR="00975169" w:rsidRPr="00B14A05" w:rsidRDefault="00975169" w:rsidP="006114F0">
            <w:pPr>
              <w:jc w:val="center"/>
              <w:rPr>
                <w:color w:val="000000"/>
                <w:lang w:val="uk-UA"/>
              </w:rPr>
            </w:pPr>
            <w:r>
              <w:rPr>
                <w:color w:val="000000"/>
                <w:lang w:val="uk-UA"/>
              </w:rPr>
              <w:t>1</w:t>
            </w:r>
          </w:p>
        </w:tc>
      </w:tr>
      <w:tr w:rsidR="00975169" w:rsidRPr="00776E57" w:rsidTr="004359A2">
        <w:trPr>
          <w:trHeight w:val="315"/>
        </w:trPr>
        <w:tc>
          <w:tcPr>
            <w:tcW w:w="1843" w:type="dxa"/>
            <w:vMerge w:val="restart"/>
          </w:tcPr>
          <w:p w:rsidR="00975169" w:rsidRPr="00B14A05" w:rsidRDefault="00975169" w:rsidP="00574561">
            <w:pPr>
              <w:jc w:val="center"/>
              <w:rPr>
                <w:color w:val="000000"/>
                <w:lang w:val="uk-UA"/>
              </w:rPr>
            </w:pPr>
            <w:r w:rsidRPr="00B14A05">
              <w:rPr>
                <w:color w:val="000000"/>
                <w:lang w:val="uk-UA"/>
              </w:rPr>
              <w:t xml:space="preserve">Тиждень </w:t>
            </w:r>
            <w:r>
              <w:rPr>
                <w:rFonts w:eastAsia="Times New Roman"/>
                <w:iCs/>
                <w:color w:val="000000"/>
                <w:lang w:val="uk-UA" w:eastAsia="ru-RU"/>
              </w:rPr>
              <w:t>4</w:t>
            </w:r>
          </w:p>
          <w:p w:rsidR="00975169" w:rsidRPr="00B14A05" w:rsidRDefault="00975169" w:rsidP="00574561">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3</w:t>
            </w:r>
          </w:p>
        </w:tc>
        <w:tc>
          <w:tcPr>
            <w:tcW w:w="2693" w:type="dxa"/>
            <w:vMerge w:val="restart"/>
          </w:tcPr>
          <w:p w:rsidR="00975169" w:rsidRPr="004359A2" w:rsidRDefault="00975169" w:rsidP="00A8388C">
            <w:pPr>
              <w:rPr>
                <w:color w:val="000000"/>
                <w:lang w:val="uk-UA"/>
              </w:rPr>
            </w:pPr>
            <w:r w:rsidRPr="00955A26">
              <w:rPr>
                <w:bCs/>
                <w:lang w:val="uk-UA"/>
              </w:rPr>
              <w:t>Метод JSP Джексона. Етап 2</w:t>
            </w:r>
            <w:r>
              <w:rPr>
                <w:bCs/>
                <w:lang w:val="uk-UA"/>
              </w:rPr>
              <w:t xml:space="preserve">. </w:t>
            </w:r>
            <w:r w:rsidRPr="00955A26">
              <w:rPr>
                <w:bCs/>
                <w:lang w:val="uk-UA"/>
              </w:rPr>
              <w:t>Ідентифікація співвідношень між структурами даних.</w:t>
            </w:r>
          </w:p>
        </w:tc>
        <w:tc>
          <w:tcPr>
            <w:tcW w:w="4395" w:type="dxa"/>
          </w:tcPr>
          <w:p w:rsidR="00975169" w:rsidRPr="00776E57" w:rsidRDefault="00975169">
            <w:pPr>
              <w:rPr>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3</w:t>
            </w:r>
          </w:p>
        </w:tc>
        <w:tc>
          <w:tcPr>
            <w:tcW w:w="1275" w:type="dxa"/>
          </w:tcPr>
          <w:p w:rsidR="00975169" w:rsidRPr="00B14A05" w:rsidRDefault="00975169" w:rsidP="006114F0">
            <w:pPr>
              <w:jc w:val="center"/>
              <w:rPr>
                <w:color w:val="000000"/>
                <w:lang w:val="uk-UA"/>
              </w:rPr>
            </w:pPr>
            <w:r>
              <w:rPr>
                <w:color w:val="000000"/>
                <w:lang w:val="uk-UA"/>
              </w:rPr>
              <w:t>2</w:t>
            </w:r>
          </w:p>
        </w:tc>
      </w:tr>
      <w:tr w:rsidR="00975169" w:rsidRPr="00776E57" w:rsidTr="008C1080">
        <w:trPr>
          <w:trHeight w:val="495"/>
        </w:trPr>
        <w:tc>
          <w:tcPr>
            <w:tcW w:w="1843" w:type="dxa"/>
            <w:vMerge/>
          </w:tcPr>
          <w:p w:rsidR="00975169" w:rsidRPr="00B14A05" w:rsidRDefault="00975169" w:rsidP="00574561">
            <w:pPr>
              <w:jc w:val="center"/>
              <w:rPr>
                <w:color w:val="000000"/>
                <w:lang w:val="uk-UA"/>
              </w:rPr>
            </w:pPr>
          </w:p>
        </w:tc>
        <w:tc>
          <w:tcPr>
            <w:tcW w:w="2693" w:type="dxa"/>
            <w:vMerge/>
          </w:tcPr>
          <w:p w:rsidR="00975169" w:rsidRPr="004359A2" w:rsidRDefault="00975169" w:rsidP="00A8388C">
            <w:pPr>
              <w:rPr>
                <w:color w:val="000000"/>
                <w:lang w:val="uk-UA"/>
              </w:rPr>
            </w:pPr>
          </w:p>
        </w:tc>
        <w:tc>
          <w:tcPr>
            <w:tcW w:w="4395" w:type="dxa"/>
          </w:tcPr>
          <w:p w:rsidR="00975169" w:rsidRPr="00776E57" w:rsidRDefault="00975169">
            <w:pPr>
              <w:rPr>
                <w:lang w:val="uk-UA"/>
              </w:rPr>
            </w:pPr>
            <w:r w:rsidRPr="00563BFA">
              <w:rPr>
                <w:iCs/>
                <w:color w:val="000000"/>
                <w:lang w:val="uk-UA"/>
              </w:rPr>
              <w:t xml:space="preserve">Усне опитування і обговорення контрольних питань лабораторної </w:t>
            </w:r>
            <w:r w:rsidRPr="00563BFA">
              <w:rPr>
                <w:iCs/>
                <w:lang w:val="uk-UA"/>
              </w:rPr>
              <w:t>роботи</w:t>
            </w:r>
            <w:r w:rsidRPr="00563BFA">
              <w:rPr>
                <w:iCs/>
                <w:color w:val="000000"/>
                <w:lang w:val="uk-UA"/>
              </w:rPr>
              <w:t xml:space="preserve"> </w:t>
            </w:r>
            <w:r>
              <w:rPr>
                <w:iCs/>
                <w:color w:val="000000"/>
                <w:lang w:val="uk-UA"/>
              </w:rPr>
              <w:t>3</w:t>
            </w:r>
          </w:p>
        </w:tc>
        <w:tc>
          <w:tcPr>
            <w:tcW w:w="1275" w:type="dxa"/>
          </w:tcPr>
          <w:p w:rsidR="00975169" w:rsidRPr="00B14A05" w:rsidRDefault="00975169" w:rsidP="006114F0">
            <w:pPr>
              <w:jc w:val="center"/>
              <w:rPr>
                <w:color w:val="000000"/>
                <w:lang w:val="uk-UA"/>
              </w:rPr>
            </w:pPr>
            <w:r>
              <w:rPr>
                <w:color w:val="000000"/>
                <w:lang w:val="uk-UA"/>
              </w:rPr>
              <w:t>1</w:t>
            </w:r>
          </w:p>
        </w:tc>
      </w:tr>
      <w:tr w:rsidR="00975169" w:rsidRPr="00B14A05" w:rsidTr="008C1080">
        <w:tc>
          <w:tcPr>
            <w:tcW w:w="10206" w:type="dxa"/>
            <w:gridSpan w:val="4"/>
          </w:tcPr>
          <w:p w:rsidR="00975169" w:rsidRPr="004359A2" w:rsidRDefault="00975169" w:rsidP="00F27F46">
            <w:pPr>
              <w:jc w:val="center"/>
              <w:rPr>
                <w:color w:val="000000"/>
                <w:lang w:val="uk-UA"/>
              </w:rPr>
            </w:pPr>
            <w:r w:rsidRPr="004359A2">
              <w:rPr>
                <w:color w:val="000000"/>
                <w:lang w:val="uk-UA"/>
              </w:rPr>
              <w:t>Змістовий модуль 3</w:t>
            </w:r>
          </w:p>
        </w:tc>
      </w:tr>
      <w:tr w:rsidR="00975169" w:rsidRPr="00776E57" w:rsidTr="008C1080">
        <w:tc>
          <w:tcPr>
            <w:tcW w:w="1843" w:type="dxa"/>
          </w:tcPr>
          <w:p w:rsidR="00975169" w:rsidRPr="00B14A05" w:rsidRDefault="00975169" w:rsidP="00F27F46">
            <w:pPr>
              <w:jc w:val="center"/>
              <w:rPr>
                <w:color w:val="000000"/>
                <w:lang w:val="uk-UA"/>
              </w:rPr>
            </w:pPr>
            <w:r w:rsidRPr="00B14A05">
              <w:rPr>
                <w:color w:val="000000"/>
                <w:lang w:val="uk-UA"/>
              </w:rPr>
              <w:t xml:space="preserve">Тиждень </w:t>
            </w:r>
            <w:r>
              <w:rPr>
                <w:color w:val="000000"/>
                <w:lang w:val="uk-UA"/>
              </w:rPr>
              <w:t>5</w:t>
            </w:r>
          </w:p>
          <w:p w:rsidR="00975169" w:rsidRPr="00B14A05" w:rsidRDefault="00975169" w:rsidP="00F27F46">
            <w:pPr>
              <w:jc w:val="center"/>
              <w:rPr>
                <w:color w:val="000000"/>
                <w:lang w:val="uk-UA"/>
              </w:rPr>
            </w:pPr>
            <w:r>
              <w:rPr>
                <w:color w:val="000000"/>
                <w:lang w:val="uk-UA"/>
              </w:rPr>
              <w:t>Лекція 3</w:t>
            </w:r>
          </w:p>
        </w:tc>
        <w:tc>
          <w:tcPr>
            <w:tcW w:w="2693" w:type="dxa"/>
          </w:tcPr>
          <w:p w:rsidR="00975169" w:rsidRPr="004359A2" w:rsidRDefault="00975169" w:rsidP="00026CFD">
            <w:pPr>
              <w:rPr>
                <w:bCs/>
                <w:lang w:val="uk-UA"/>
              </w:rPr>
            </w:pPr>
            <w:r w:rsidRPr="009858FC">
              <w:rPr>
                <w:bCs/>
                <w:color w:val="000000"/>
                <w:lang w:val="uk-UA"/>
              </w:rPr>
              <w:t>Метод JSP Джексона</w:t>
            </w:r>
            <w:r>
              <w:rPr>
                <w:bCs/>
                <w:color w:val="000000"/>
                <w:lang w:val="uk-UA"/>
              </w:rPr>
              <w:t xml:space="preserve">. </w:t>
            </w:r>
            <w:r>
              <w:rPr>
                <w:bCs/>
                <w:lang w:val="uk-UA"/>
              </w:rPr>
              <w:t>Етап 3. Етап 4.</w:t>
            </w:r>
          </w:p>
        </w:tc>
        <w:tc>
          <w:tcPr>
            <w:tcW w:w="4395" w:type="dxa"/>
          </w:tcPr>
          <w:p w:rsidR="00975169" w:rsidRPr="00B14A05" w:rsidRDefault="00975169" w:rsidP="00026CFD">
            <w:pPr>
              <w:rPr>
                <w:color w:val="000000"/>
                <w:lang w:val="uk-UA"/>
              </w:rPr>
            </w:pPr>
          </w:p>
        </w:tc>
        <w:tc>
          <w:tcPr>
            <w:tcW w:w="1275" w:type="dxa"/>
          </w:tcPr>
          <w:p w:rsidR="00975169" w:rsidRPr="00B14A05" w:rsidRDefault="00975169" w:rsidP="00F27F46">
            <w:pPr>
              <w:jc w:val="center"/>
              <w:rPr>
                <w:color w:val="000000"/>
                <w:lang w:val="uk-UA"/>
              </w:rPr>
            </w:pPr>
          </w:p>
        </w:tc>
      </w:tr>
      <w:tr w:rsidR="00975169" w:rsidRPr="00776E57" w:rsidTr="00E74FAC">
        <w:trPr>
          <w:trHeight w:val="330"/>
        </w:trPr>
        <w:tc>
          <w:tcPr>
            <w:tcW w:w="1843" w:type="dxa"/>
            <w:vMerge w:val="restart"/>
          </w:tcPr>
          <w:p w:rsidR="00975169" w:rsidRPr="00B14A05" w:rsidRDefault="00975169" w:rsidP="004359A2">
            <w:pPr>
              <w:jc w:val="center"/>
              <w:rPr>
                <w:color w:val="000000"/>
                <w:lang w:val="uk-UA"/>
              </w:rPr>
            </w:pPr>
            <w:r w:rsidRPr="00B14A05">
              <w:rPr>
                <w:color w:val="000000"/>
                <w:lang w:val="uk-UA"/>
              </w:rPr>
              <w:t xml:space="preserve">Тиждень </w:t>
            </w:r>
            <w:r>
              <w:rPr>
                <w:rFonts w:eastAsia="Times New Roman"/>
                <w:iCs/>
                <w:color w:val="000000"/>
                <w:lang w:val="uk-UA" w:eastAsia="ru-RU"/>
              </w:rPr>
              <w:t>5</w:t>
            </w:r>
          </w:p>
          <w:p w:rsidR="00975169" w:rsidRPr="00B14A05" w:rsidRDefault="00975169" w:rsidP="004359A2">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4</w:t>
            </w:r>
          </w:p>
        </w:tc>
        <w:tc>
          <w:tcPr>
            <w:tcW w:w="2693" w:type="dxa"/>
            <w:vMerge w:val="restart"/>
          </w:tcPr>
          <w:p w:rsidR="00975169" w:rsidRPr="004359A2" w:rsidRDefault="00975169" w:rsidP="00026CFD">
            <w:pPr>
              <w:rPr>
                <w:bCs/>
                <w:lang w:val="uk-UA"/>
              </w:rPr>
            </w:pPr>
            <w:r w:rsidRPr="00955A26">
              <w:rPr>
                <w:bCs/>
                <w:lang w:val="uk-UA"/>
              </w:rPr>
              <w:t>Метод JSP Джексона</w:t>
            </w:r>
            <w:r>
              <w:rPr>
                <w:bCs/>
                <w:lang w:val="uk-UA"/>
              </w:rPr>
              <w:t xml:space="preserve">. Етап 3. </w:t>
            </w:r>
            <w:r w:rsidRPr="00955A26">
              <w:rPr>
                <w:bCs/>
                <w:lang w:val="uk-UA"/>
              </w:rPr>
              <w:t>Створення структури програми.</w:t>
            </w:r>
          </w:p>
        </w:tc>
        <w:tc>
          <w:tcPr>
            <w:tcW w:w="4395" w:type="dxa"/>
          </w:tcPr>
          <w:p w:rsidR="00975169" w:rsidRPr="008B3F87" w:rsidRDefault="00975169">
            <w:pPr>
              <w:rPr>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4</w:t>
            </w:r>
          </w:p>
        </w:tc>
        <w:tc>
          <w:tcPr>
            <w:tcW w:w="1275" w:type="dxa"/>
          </w:tcPr>
          <w:p w:rsidR="00975169" w:rsidRPr="00B14A05" w:rsidRDefault="00975169" w:rsidP="00F27F46">
            <w:pPr>
              <w:jc w:val="center"/>
              <w:rPr>
                <w:color w:val="000000"/>
                <w:lang w:val="uk-UA"/>
              </w:rPr>
            </w:pPr>
            <w:r>
              <w:rPr>
                <w:color w:val="000000"/>
                <w:lang w:val="uk-UA"/>
              </w:rPr>
              <w:t>4</w:t>
            </w:r>
          </w:p>
        </w:tc>
      </w:tr>
      <w:tr w:rsidR="00975169" w:rsidRPr="00776E57" w:rsidTr="008C1080">
        <w:trPr>
          <w:trHeight w:val="495"/>
        </w:trPr>
        <w:tc>
          <w:tcPr>
            <w:tcW w:w="1843" w:type="dxa"/>
            <w:vMerge/>
          </w:tcPr>
          <w:p w:rsidR="00975169" w:rsidRPr="00B14A05" w:rsidRDefault="00975169" w:rsidP="004359A2">
            <w:pPr>
              <w:jc w:val="center"/>
              <w:rPr>
                <w:color w:val="000000"/>
                <w:lang w:val="uk-UA"/>
              </w:rPr>
            </w:pPr>
          </w:p>
        </w:tc>
        <w:tc>
          <w:tcPr>
            <w:tcW w:w="2693" w:type="dxa"/>
            <w:vMerge/>
          </w:tcPr>
          <w:p w:rsidR="00975169" w:rsidRPr="004359A2" w:rsidRDefault="00975169" w:rsidP="00026CFD">
            <w:pPr>
              <w:rPr>
                <w:color w:val="000000"/>
                <w:lang w:val="uk-UA"/>
              </w:rPr>
            </w:pPr>
          </w:p>
        </w:tc>
        <w:tc>
          <w:tcPr>
            <w:tcW w:w="4395" w:type="dxa"/>
          </w:tcPr>
          <w:p w:rsidR="00975169" w:rsidRPr="008B3F87" w:rsidRDefault="00975169">
            <w:pPr>
              <w:rPr>
                <w:lang w:val="ru-RU"/>
              </w:rPr>
            </w:pPr>
            <w:r w:rsidRPr="00E930B7">
              <w:rPr>
                <w:iCs/>
                <w:color w:val="000000"/>
                <w:lang w:val="uk-UA"/>
              </w:rPr>
              <w:t xml:space="preserve">Усне опитування і обговорення контрольних питань лабораторної </w:t>
            </w:r>
            <w:r w:rsidRPr="00E930B7">
              <w:rPr>
                <w:iCs/>
                <w:lang w:val="uk-UA"/>
              </w:rPr>
              <w:t>роботи</w:t>
            </w:r>
            <w:r w:rsidRPr="00E930B7">
              <w:rPr>
                <w:iCs/>
                <w:color w:val="000000"/>
                <w:lang w:val="uk-UA"/>
              </w:rPr>
              <w:t xml:space="preserve"> </w:t>
            </w:r>
            <w:r>
              <w:rPr>
                <w:iCs/>
                <w:color w:val="000000"/>
                <w:lang w:val="uk-UA"/>
              </w:rPr>
              <w:t>4</w:t>
            </w:r>
          </w:p>
        </w:tc>
        <w:tc>
          <w:tcPr>
            <w:tcW w:w="1275" w:type="dxa"/>
          </w:tcPr>
          <w:p w:rsidR="00975169" w:rsidRPr="00B14A05" w:rsidRDefault="00975169" w:rsidP="00F27F46">
            <w:pPr>
              <w:jc w:val="center"/>
              <w:rPr>
                <w:color w:val="000000"/>
                <w:lang w:val="uk-UA"/>
              </w:rPr>
            </w:pPr>
            <w:r>
              <w:rPr>
                <w:color w:val="000000"/>
                <w:lang w:val="uk-UA"/>
              </w:rPr>
              <w:t>1</w:t>
            </w:r>
          </w:p>
        </w:tc>
      </w:tr>
      <w:tr w:rsidR="00975169" w:rsidRPr="00776E57" w:rsidTr="00E74FAC">
        <w:trPr>
          <w:trHeight w:val="405"/>
        </w:trPr>
        <w:tc>
          <w:tcPr>
            <w:tcW w:w="1843" w:type="dxa"/>
            <w:vMerge w:val="restart"/>
          </w:tcPr>
          <w:p w:rsidR="00975169" w:rsidRPr="00B14A05" w:rsidRDefault="00975169" w:rsidP="00A8388C">
            <w:pPr>
              <w:jc w:val="center"/>
              <w:rPr>
                <w:color w:val="000000"/>
                <w:lang w:val="uk-UA"/>
              </w:rPr>
            </w:pPr>
            <w:r w:rsidRPr="00B14A05">
              <w:rPr>
                <w:color w:val="000000"/>
                <w:lang w:val="uk-UA"/>
              </w:rPr>
              <w:t xml:space="preserve">Тиждень </w:t>
            </w:r>
            <w:r>
              <w:rPr>
                <w:rFonts w:eastAsia="Times New Roman"/>
                <w:iCs/>
                <w:color w:val="000000"/>
                <w:lang w:val="uk-UA" w:eastAsia="ru-RU"/>
              </w:rPr>
              <w:t>6</w:t>
            </w:r>
          </w:p>
          <w:p w:rsidR="00975169" w:rsidRPr="00B14A05" w:rsidRDefault="00975169" w:rsidP="00A8388C">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5</w:t>
            </w:r>
          </w:p>
        </w:tc>
        <w:tc>
          <w:tcPr>
            <w:tcW w:w="2693" w:type="dxa"/>
            <w:vMerge w:val="restart"/>
          </w:tcPr>
          <w:p w:rsidR="00975169" w:rsidRPr="004359A2" w:rsidRDefault="00975169" w:rsidP="00A8388C">
            <w:pPr>
              <w:rPr>
                <w:bCs/>
                <w:lang w:val="uk-UA"/>
              </w:rPr>
            </w:pPr>
            <w:r w:rsidRPr="00955A26">
              <w:rPr>
                <w:bCs/>
                <w:lang w:val="uk-UA"/>
              </w:rPr>
              <w:t>Метод JSP Джексона.</w:t>
            </w:r>
            <w:r>
              <w:rPr>
                <w:bCs/>
                <w:lang w:val="uk-UA"/>
              </w:rPr>
              <w:t xml:space="preserve"> Етап 4. </w:t>
            </w:r>
            <w:r w:rsidRPr="00955A26">
              <w:rPr>
                <w:bCs/>
                <w:lang w:val="uk-UA"/>
              </w:rPr>
              <w:t>Перелік і розподіл операцій.</w:t>
            </w:r>
          </w:p>
        </w:tc>
        <w:tc>
          <w:tcPr>
            <w:tcW w:w="4395" w:type="dxa"/>
          </w:tcPr>
          <w:p w:rsidR="00975169" w:rsidRPr="00776E57" w:rsidRDefault="00975169">
            <w:pPr>
              <w:rPr>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5</w:t>
            </w:r>
          </w:p>
        </w:tc>
        <w:tc>
          <w:tcPr>
            <w:tcW w:w="1275" w:type="dxa"/>
          </w:tcPr>
          <w:p w:rsidR="00975169" w:rsidRPr="00B14A05" w:rsidRDefault="00975169" w:rsidP="00F27F46">
            <w:pPr>
              <w:jc w:val="center"/>
              <w:rPr>
                <w:color w:val="000000"/>
                <w:lang w:val="uk-UA"/>
              </w:rPr>
            </w:pPr>
            <w:r>
              <w:rPr>
                <w:color w:val="000000"/>
                <w:lang w:val="uk-UA"/>
              </w:rPr>
              <w:t>4</w:t>
            </w:r>
          </w:p>
        </w:tc>
      </w:tr>
      <w:tr w:rsidR="00975169" w:rsidRPr="00776E57" w:rsidTr="008C1080">
        <w:trPr>
          <w:trHeight w:val="420"/>
        </w:trPr>
        <w:tc>
          <w:tcPr>
            <w:tcW w:w="1843" w:type="dxa"/>
            <w:vMerge/>
          </w:tcPr>
          <w:p w:rsidR="00975169" w:rsidRPr="00B14A05" w:rsidRDefault="00975169" w:rsidP="00A8388C">
            <w:pPr>
              <w:jc w:val="center"/>
              <w:rPr>
                <w:color w:val="000000"/>
                <w:lang w:val="uk-UA"/>
              </w:rPr>
            </w:pPr>
          </w:p>
        </w:tc>
        <w:tc>
          <w:tcPr>
            <w:tcW w:w="2693" w:type="dxa"/>
            <w:vMerge/>
          </w:tcPr>
          <w:p w:rsidR="00975169" w:rsidRPr="004359A2" w:rsidRDefault="00975169" w:rsidP="00A8388C">
            <w:pPr>
              <w:rPr>
                <w:color w:val="000000"/>
                <w:lang w:val="uk-UA"/>
              </w:rPr>
            </w:pPr>
          </w:p>
        </w:tc>
        <w:tc>
          <w:tcPr>
            <w:tcW w:w="4395" w:type="dxa"/>
          </w:tcPr>
          <w:p w:rsidR="00975169" w:rsidRPr="00776E57" w:rsidRDefault="00975169">
            <w:pPr>
              <w:rPr>
                <w:lang w:val="uk-UA"/>
              </w:rPr>
            </w:pPr>
            <w:r w:rsidRPr="00162BC4">
              <w:rPr>
                <w:iCs/>
                <w:color w:val="000000"/>
                <w:lang w:val="uk-UA"/>
              </w:rPr>
              <w:t xml:space="preserve">Усне опитування і обговорення контрольних питань лабораторної </w:t>
            </w:r>
            <w:r w:rsidRPr="00162BC4">
              <w:rPr>
                <w:iCs/>
                <w:lang w:val="uk-UA"/>
              </w:rPr>
              <w:t>роботи</w:t>
            </w:r>
            <w:r w:rsidRPr="00162BC4">
              <w:rPr>
                <w:iCs/>
                <w:color w:val="000000"/>
                <w:lang w:val="uk-UA"/>
              </w:rPr>
              <w:t xml:space="preserve"> </w:t>
            </w:r>
            <w:r>
              <w:rPr>
                <w:iCs/>
                <w:color w:val="000000"/>
                <w:lang w:val="uk-UA"/>
              </w:rPr>
              <w:t>5</w:t>
            </w:r>
          </w:p>
        </w:tc>
        <w:tc>
          <w:tcPr>
            <w:tcW w:w="1275" w:type="dxa"/>
          </w:tcPr>
          <w:p w:rsidR="00975169" w:rsidRPr="00B14A05" w:rsidRDefault="00975169" w:rsidP="00F27F46">
            <w:pPr>
              <w:jc w:val="center"/>
              <w:rPr>
                <w:color w:val="000000"/>
                <w:lang w:val="uk-UA"/>
              </w:rPr>
            </w:pPr>
            <w:r>
              <w:rPr>
                <w:color w:val="000000"/>
                <w:lang w:val="uk-UA"/>
              </w:rPr>
              <w:t>1</w:t>
            </w:r>
          </w:p>
        </w:tc>
      </w:tr>
      <w:tr w:rsidR="00975169" w:rsidRPr="00B14A05" w:rsidTr="008C1080">
        <w:trPr>
          <w:trHeight w:val="332"/>
        </w:trPr>
        <w:tc>
          <w:tcPr>
            <w:tcW w:w="10206" w:type="dxa"/>
            <w:gridSpan w:val="4"/>
          </w:tcPr>
          <w:p w:rsidR="00975169" w:rsidRPr="004359A2" w:rsidRDefault="00975169" w:rsidP="00F27F46">
            <w:pPr>
              <w:jc w:val="center"/>
              <w:rPr>
                <w:color w:val="000000"/>
                <w:lang w:val="uk-UA"/>
              </w:rPr>
            </w:pPr>
            <w:r w:rsidRPr="004359A2">
              <w:rPr>
                <w:color w:val="000000"/>
                <w:lang w:val="uk-UA"/>
              </w:rPr>
              <w:t>Змістовий модуль 4</w:t>
            </w:r>
          </w:p>
        </w:tc>
      </w:tr>
      <w:tr w:rsidR="00975169" w:rsidRPr="00776E57" w:rsidTr="008C1080">
        <w:trPr>
          <w:trHeight w:val="433"/>
        </w:trPr>
        <w:tc>
          <w:tcPr>
            <w:tcW w:w="1843" w:type="dxa"/>
          </w:tcPr>
          <w:p w:rsidR="00975169" w:rsidRPr="00B14A05" w:rsidRDefault="00975169" w:rsidP="00A8388C">
            <w:pPr>
              <w:jc w:val="center"/>
              <w:rPr>
                <w:color w:val="000000"/>
                <w:lang w:val="uk-UA"/>
              </w:rPr>
            </w:pPr>
            <w:r w:rsidRPr="00B14A05">
              <w:rPr>
                <w:color w:val="000000"/>
                <w:lang w:val="uk-UA"/>
              </w:rPr>
              <w:t xml:space="preserve">Тиждень </w:t>
            </w:r>
            <w:r>
              <w:rPr>
                <w:color w:val="000000"/>
                <w:lang w:val="uk-UA"/>
              </w:rPr>
              <w:t>7</w:t>
            </w:r>
          </w:p>
          <w:p w:rsidR="00975169" w:rsidRPr="00B14A05" w:rsidRDefault="00975169" w:rsidP="00A8388C">
            <w:pPr>
              <w:jc w:val="center"/>
              <w:rPr>
                <w:color w:val="000000"/>
                <w:lang w:val="uk-UA"/>
              </w:rPr>
            </w:pPr>
            <w:r w:rsidRPr="00B14A05">
              <w:rPr>
                <w:color w:val="000000"/>
                <w:lang w:val="uk-UA"/>
              </w:rPr>
              <w:t xml:space="preserve">Лекція </w:t>
            </w:r>
            <w:r>
              <w:rPr>
                <w:color w:val="000000"/>
                <w:lang w:val="uk-UA"/>
              </w:rPr>
              <w:t>4</w:t>
            </w:r>
          </w:p>
        </w:tc>
        <w:tc>
          <w:tcPr>
            <w:tcW w:w="2693" w:type="dxa"/>
          </w:tcPr>
          <w:p w:rsidR="00975169" w:rsidRPr="004359A2" w:rsidRDefault="00975169" w:rsidP="00A8388C">
            <w:pPr>
              <w:rPr>
                <w:color w:val="000000"/>
                <w:lang w:val="uk-UA"/>
              </w:rPr>
            </w:pPr>
            <w:r w:rsidRPr="009858FC">
              <w:rPr>
                <w:bCs/>
                <w:color w:val="000000"/>
                <w:lang w:val="uk-UA"/>
              </w:rPr>
              <w:t>Метод JSP Джексона</w:t>
            </w:r>
            <w:r>
              <w:rPr>
                <w:bCs/>
                <w:color w:val="000000"/>
                <w:lang w:val="uk-UA"/>
              </w:rPr>
              <w:t xml:space="preserve">. </w:t>
            </w:r>
            <w:r>
              <w:rPr>
                <w:bCs/>
                <w:lang w:val="uk-UA"/>
              </w:rPr>
              <w:t>Етап 5.</w:t>
            </w:r>
          </w:p>
        </w:tc>
        <w:tc>
          <w:tcPr>
            <w:tcW w:w="4395" w:type="dxa"/>
          </w:tcPr>
          <w:p w:rsidR="00975169" w:rsidRPr="00B14A05" w:rsidRDefault="00975169" w:rsidP="00026CFD">
            <w:pPr>
              <w:rPr>
                <w:color w:val="000000"/>
                <w:lang w:val="uk-UA"/>
              </w:rPr>
            </w:pPr>
          </w:p>
        </w:tc>
        <w:tc>
          <w:tcPr>
            <w:tcW w:w="1275" w:type="dxa"/>
          </w:tcPr>
          <w:p w:rsidR="00975169" w:rsidRPr="00B14A05" w:rsidRDefault="00975169" w:rsidP="00F27F46">
            <w:pPr>
              <w:jc w:val="center"/>
              <w:rPr>
                <w:color w:val="000000"/>
                <w:lang w:val="uk-UA"/>
              </w:rPr>
            </w:pPr>
          </w:p>
        </w:tc>
      </w:tr>
      <w:tr w:rsidR="00975169" w:rsidRPr="00776E57" w:rsidTr="008C1080">
        <w:tc>
          <w:tcPr>
            <w:tcW w:w="1843" w:type="dxa"/>
            <w:vMerge w:val="restart"/>
          </w:tcPr>
          <w:p w:rsidR="00975169" w:rsidRPr="00B14A05" w:rsidRDefault="00975169" w:rsidP="006114F0">
            <w:pPr>
              <w:jc w:val="center"/>
              <w:rPr>
                <w:color w:val="000000"/>
                <w:lang w:val="uk-UA"/>
              </w:rPr>
            </w:pPr>
            <w:r w:rsidRPr="00B14A05">
              <w:rPr>
                <w:color w:val="000000"/>
                <w:lang w:val="uk-UA"/>
              </w:rPr>
              <w:t xml:space="preserve">Тиждень </w:t>
            </w:r>
            <w:r>
              <w:rPr>
                <w:rFonts w:eastAsia="Times New Roman"/>
                <w:iCs/>
                <w:color w:val="000000"/>
                <w:lang w:val="uk-UA" w:eastAsia="ru-RU"/>
              </w:rPr>
              <w:t>7</w:t>
            </w:r>
          </w:p>
          <w:p w:rsidR="00975169" w:rsidRPr="00B14A05" w:rsidRDefault="00975169" w:rsidP="006114F0">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6</w:t>
            </w:r>
          </w:p>
        </w:tc>
        <w:tc>
          <w:tcPr>
            <w:tcW w:w="2693" w:type="dxa"/>
            <w:vMerge w:val="restart"/>
          </w:tcPr>
          <w:p w:rsidR="00975169" w:rsidRPr="004359A2" w:rsidRDefault="00975169" w:rsidP="00026CFD">
            <w:pPr>
              <w:rPr>
                <w:bCs/>
                <w:lang w:val="uk-UA"/>
              </w:rPr>
            </w:pPr>
            <w:r w:rsidRPr="00955A26">
              <w:rPr>
                <w:bCs/>
                <w:lang w:val="uk-UA"/>
              </w:rPr>
              <w:t>Метод JSP Джексона</w:t>
            </w:r>
            <w:r>
              <w:rPr>
                <w:bCs/>
                <w:lang w:val="uk-UA"/>
              </w:rPr>
              <w:t xml:space="preserve">. Етап 5. </w:t>
            </w:r>
            <w:r w:rsidRPr="00955A26">
              <w:rPr>
                <w:bCs/>
                <w:lang w:val="uk-UA"/>
              </w:rPr>
              <w:t>Створення тексту програми на метамові структурного опису.</w:t>
            </w:r>
          </w:p>
        </w:tc>
        <w:tc>
          <w:tcPr>
            <w:tcW w:w="4395" w:type="dxa"/>
          </w:tcPr>
          <w:p w:rsidR="00975169" w:rsidRPr="00B14A05" w:rsidRDefault="00975169"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6</w:t>
            </w:r>
          </w:p>
        </w:tc>
        <w:tc>
          <w:tcPr>
            <w:tcW w:w="1275" w:type="dxa"/>
          </w:tcPr>
          <w:p w:rsidR="00975169" w:rsidRPr="00B14A05" w:rsidRDefault="00975169" w:rsidP="00A8388C">
            <w:pPr>
              <w:jc w:val="center"/>
              <w:rPr>
                <w:color w:val="000000"/>
                <w:lang w:val="uk-UA"/>
              </w:rPr>
            </w:pPr>
            <w:r>
              <w:rPr>
                <w:color w:val="000000"/>
                <w:lang w:val="uk-UA"/>
              </w:rPr>
              <w:t>4</w:t>
            </w:r>
          </w:p>
        </w:tc>
      </w:tr>
      <w:tr w:rsidR="00975169" w:rsidRPr="00776E57" w:rsidTr="002A2BCD">
        <w:trPr>
          <w:trHeight w:val="550"/>
        </w:trPr>
        <w:tc>
          <w:tcPr>
            <w:tcW w:w="1843" w:type="dxa"/>
            <w:vMerge/>
          </w:tcPr>
          <w:p w:rsidR="00975169" w:rsidRPr="00B14A05" w:rsidRDefault="00975169" w:rsidP="00F27F46">
            <w:pPr>
              <w:jc w:val="center"/>
              <w:rPr>
                <w:color w:val="000000"/>
                <w:lang w:val="uk-UA"/>
              </w:rPr>
            </w:pPr>
          </w:p>
        </w:tc>
        <w:tc>
          <w:tcPr>
            <w:tcW w:w="2693" w:type="dxa"/>
            <w:vMerge/>
          </w:tcPr>
          <w:p w:rsidR="00975169" w:rsidRPr="004359A2" w:rsidRDefault="00975169" w:rsidP="00026CFD">
            <w:pPr>
              <w:rPr>
                <w:bCs/>
                <w:lang w:val="uk-UA"/>
              </w:rPr>
            </w:pPr>
          </w:p>
        </w:tc>
        <w:tc>
          <w:tcPr>
            <w:tcW w:w="4395" w:type="dxa"/>
          </w:tcPr>
          <w:p w:rsidR="00975169" w:rsidRDefault="00975169"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6</w:t>
            </w:r>
          </w:p>
        </w:tc>
        <w:tc>
          <w:tcPr>
            <w:tcW w:w="1275" w:type="dxa"/>
          </w:tcPr>
          <w:p w:rsidR="00975169" w:rsidRDefault="00975169" w:rsidP="00A8388C">
            <w:pPr>
              <w:jc w:val="center"/>
              <w:rPr>
                <w:color w:val="000000"/>
                <w:lang w:val="uk-UA"/>
              </w:rPr>
            </w:pPr>
            <w:r>
              <w:rPr>
                <w:color w:val="000000"/>
                <w:lang w:val="uk-UA"/>
              </w:rPr>
              <w:t>1</w:t>
            </w:r>
          </w:p>
        </w:tc>
      </w:tr>
      <w:tr w:rsidR="00975169" w:rsidRPr="008B3F87" w:rsidTr="00A8388C">
        <w:trPr>
          <w:trHeight w:val="96"/>
        </w:trPr>
        <w:tc>
          <w:tcPr>
            <w:tcW w:w="1843" w:type="dxa"/>
          </w:tcPr>
          <w:p w:rsidR="00975169" w:rsidRPr="00B14A05" w:rsidRDefault="00975169" w:rsidP="00A8388C">
            <w:pPr>
              <w:jc w:val="center"/>
              <w:rPr>
                <w:color w:val="000000"/>
                <w:lang w:val="uk-UA"/>
              </w:rPr>
            </w:pPr>
            <w:r w:rsidRPr="00B14A05">
              <w:rPr>
                <w:color w:val="000000"/>
                <w:lang w:val="uk-UA"/>
              </w:rPr>
              <w:t xml:space="preserve">Тиждень </w:t>
            </w:r>
            <w:r>
              <w:rPr>
                <w:rFonts w:eastAsia="Times New Roman"/>
                <w:iCs/>
                <w:color w:val="000000"/>
                <w:lang w:val="uk-UA" w:eastAsia="ru-RU"/>
              </w:rPr>
              <w:t>7</w:t>
            </w:r>
          </w:p>
        </w:tc>
        <w:tc>
          <w:tcPr>
            <w:tcW w:w="2693" w:type="dxa"/>
          </w:tcPr>
          <w:p w:rsidR="00975169" w:rsidRPr="004359A2" w:rsidRDefault="00975169" w:rsidP="00A8388C">
            <w:pPr>
              <w:rPr>
                <w:color w:val="000000"/>
                <w:lang w:val="uk-UA"/>
              </w:rPr>
            </w:pPr>
          </w:p>
        </w:tc>
        <w:tc>
          <w:tcPr>
            <w:tcW w:w="4395" w:type="dxa"/>
          </w:tcPr>
          <w:p w:rsidR="00975169" w:rsidRPr="00563BFA" w:rsidRDefault="00975169" w:rsidP="00A8388C">
            <w:pPr>
              <w:rPr>
                <w:iCs/>
                <w:color w:val="000000"/>
                <w:lang w:val="uk-UA"/>
              </w:rPr>
            </w:pPr>
            <w:r w:rsidRPr="006200ED">
              <w:rPr>
                <w:iCs/>
                <w:lang w:val="uk-UA"/>
              </w:rPr>
              <w:t xml:space="preserve">Тестування за пройденим матеріалом змістовних модулів </w:t>
            </w:r>
            <w:r>
              <w:rPr>
                <w:iCs/>
                <w:lang w:val="uk-UA"/>
              </w:rPr>
              <w:t>1</w:t>
            </w:r>
            <w:r w:rsidRPr="006200ED">
              <w:rPr>
                <w:iCs/>
                <w:lang w:val="uk-UA"/>
              </w:rPr>
              <w:t>–</w:t>
            </w:r>
            <w:r>
              <w:rPr>
                <w:iCs/>
                <w:lang w:val="uk-UA"/>
              </w:rPr>
              <w:t>4</w:t>
            </w:r>
          </w:p>
        </w:tc>
        <w:tc>
          <w:tcPr>
            <w:tcW w:w="1275" w:type="dxa"/>
          </w:tcPr>
          <w:p w:rsidR="00975169" w:rsidRDefault="00975169" w:rsidP="00A8388C">
            <w:pPr>
              <w:jc w:val="center"/>
              <w:rPr>
                <w:color w:val="000000"/>
                <w:lang w:val="uk-UA"/>
              </w:rPr>
            </w:pPr>
            <w:r>
              <w:rPr>
                <w:color w:val="000000"/>
                <w:lang w:val="uk-UA"/>
              </w:rPr>
              <w:t>4</w:t>
            </w:r>
          </w:p>
        </w:tc>
      </w:tr>
      <w:tr w:rsidR="00975169" w:rsidRPr="008B3F87" w:rsidTr="00955A26">
        <w:trPr>
          <w:trHeight w:val="96"/>
        </w:trPr>
        <w:tc>
          <w:tcPr>
            <w:tcW w:w="10206" w:type="dxa"/>
            <w:gridSpan w:val="4"/>
          </w:tcPr>
          <w:p w:rsidR="00975169" w:rsidRPr="004359A2" w:rsidRDefault="00975169" w:rsidP="00955A26">
            <w:pPr>
              <w:jc w:val="center"/>
              <w:rPr>
                <w:color w:val="000000"/>
                <w:lang w:val="uk-UA"/>
              </w:rPr>
            </w:pPr>
            <w:r w:rsidRPr="004359A2">
              <w:rPr>
                <w:color w:val="000000"/>
                <w:lang w:val="uk-UA"/>
              </w:rPr>
              <w:t xml:space="preserve">Змістовий модуль </w:t>
            </w:r>
            <w:r>
              <w:rPr>
                <w:color w:val="000000"/>
                <w:lang w:val="uk-UA"/>
              </w:rPr>
              <w:t>5</w:t>
            </w:r>
          </w:p>
        </w:tc>
      </w:tr>
      <w:tr w:rsidR="00975169" w:rsidRPr="008B3F87" w:rsidTr="00A8388C">
        <w:trPr>
          <w:trHeight w:val="96"/>
        </w:trPr>
        <w:tc>
          <w:tcPr>
            <w:tcW w:w="1843" w:type="dxa"/>
          </w:tcPr>
          <w:p w:rsidR="00975169" w:rsidRPr="00B14A05" w:rsidRDefault="00975169" w:rsidP="00955A26">
            <w:pPr>
              <w:jc w:val="center"/>
              <w:rPr>
                <w:color w:val="000000"/>
                <w:lang w:val="uk-UA"/>
              </w:rPr>
            </w:pPr>
            <w:r w:rsidRPr="00B14A05">
              <w:rPr>
                <w:color w:val="000000"/>
                <w:lang w:val="uk-UA"/>
              </w:rPr>
              <w:t xml:space="preserve">Тиждень </w:t>
            </w:r>
            <w:r>
              <w:rPr>
                <w:color w:val="000000"/>
                <w:lang w:val="uk-UA"/>
              </w:rPr>
              <w:t>7</w:t>
            </w:r>
          </w:p>
          <w:p w:rsidR="00975169" w:rsidRPr="00B14A05" w:rsidRDefault="00975169" w:rsidP="00955A26">
            <w:pPr>
              <w:jc w:val="center"/>
              <w:rPr>
                <w:color w:val="000000"/>
                <w:lang w:val="uk-UA"/>
              </w:rPr>
            </w:pPr>
            <w:r w:rsidRPr="00B14A05">
              <w:rPr>
                <w:color w:val="000000"/>
                <w:lang w:val="uk-UA"/>
              </w:rPr>
              <w:t xml:space="preserve">Лекція </w:t>
            </w:r>
            <w:r>
              <w:rPr>
                <w:color w:val="000000"/>
                <w:lang w:val="uk-UA"/>
              </w:rPr>
              <w:t>5</w:t>
            </w:r>
          </w:p>
        </w:tc>
        <w:tc>
          <w:tcPr>
            <w:tcW w:w="2693" w:type="dxa"/>
          </w:tcPr>
          <w:p w:rsidR="00975169" w:rsidRPr="004359A2" w:rsidRDefault="00975169" w:rsidP="00A8388C">
            <w:pPr>
              <w:rPr>
                <w:color w:val="000000"/>
                <w:lang w:val="uk-UA"/>
              </w:rPr>
            </w:pPr>
            <w:r>
              <w:rPr>
                <w:bCs/>
                <w:color w:val="000000"/>
                <w:lang w:val="uk-UA"/>
              </w:rPr>
              <w:t>Об'єктно-орієнтований підхід</w:t>
            </w:r>
            <w:r w:rsidRPr="002B6B85">
              <w:rPr>
                <w:bCs/>
                <w:color w:val="000000"/>
                <w:lang w:val="uk-UA"/>
              </w:rPr>
              <w:t>.</w:t>
            </w:r>
          </w:p>
        </w:tc>
        <w:tc>
          <w:tcPr>
            <w:tcW w:w="4395" w:type="dxa"/>
          </w:tcPr>
          <w:p w:rsidR="00975169" w:rsidRPr="006200ED" w:rsidRDefault="00975169" w:rsidP="00A8388C">
            <w:pPr>
              <w:rPr>
                <w:iCs/>
                <w:lang w:val="uk-UA"/>
              </w:rPr>
            </w:pPr>
          </w:p>
        </w:tc>
        <w:tc>
          <w:tcPr>
            <w:tcW w:w="1275" w:type="dxa"/>
          </w:tcPr>
          <w:p w:rsidR="00975169" w:rsidRDefault="00975169" w:rsidP="00A8388C">
            <w:pPr>
              <w:jc w:val="center"/>
              <w:rPr>
                <w:color w:val="000000"/>
                <w:lang w:val="uk-UA"/>
              </w:rPr>
            </w:pPr>
          </w:p>
        </w:tc>
      </w:tr>
      <w:tr w:rsidR="00975169" w:rsidRPr="00123EDD" w:rsidTr="00123EDD">
        <w:trPr>
          <w:trHeight w:val="420"/>
        </w:trPr>
        <w:tc>
          <w:tcPr>
            <w:tcW w:w="1843" w:type="dxa"/>
            <w:vMerge w:val="restart"/>
          </w:tcPr>
          <w:p w:rsidR="00975169" w:rsidRPr="00B14A05" w:rsidRDefault="00975169" w:rsidP="00955A26">
            <w:pPr>
              <w:jc w:val="center"/>
              <w:rPr>
                <w:color w:val="000000"/>
                <w:lang w:val="uk-UA"/>
              </w:rPr>
            </w:pPr>
            <w:r w:rsidRPr="00B14A05">
              <w:rPr>
                <w:color w:val="000000"/>
                <w:lang w:val="uk-UA"/>
              </w:rPr>
              <w:t xml:space="preserve">Тиждень </w:t>
            </w:r>
            <w:r>
              <w:rPr>
                <w:color w:val="000000"/>
                <w:lang w:val="uk-UA"/>
              </w:rPr>
              <w:t>7</w:t>
            </w:r>
            <w:r w:rsidRPr="00620193">
              <w:rPr>
                <w:iCs/>
                <w:color w:val="000000"/>
                <w:lang w:val="uk-UA"/>
              </w:rPr>
              <w:t>–</w:t>
            </w:r>
            <w:r>
              <w:rPr>
                <w:rFonts w:eastAsia="Times New Roman"/>
                <w:iCs/>
                <w:color w:val="000000"/>
                <w:lang w:val="uk-UA" w:eastAsia="ru-RU"/>
              </w:rPr>
              <w:t>8</w:t>
            </w:r>
          </w:p>
          <w:p w:rsidR="00975169" w:rsidRPr="00B14A05" w:rsidRDefault="00975169" w:rsidP="00955A26">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7</w:t>
            </w:r>
          </w:p>
        </w:tc>
        <w:tc>
          <w:tcPr>
            <w:tcW w:w="2693" w:type="dxa"/>
            <w:vMerge w:val="restart"/>
          </w:tcPr>
          <w:p w:rsidR="00975169" w:rsidRPr="004359A2" w:rsidRDefault="00975169" w:rsidP="00A8388C">
            <w:pPr>
              <w:rPr>
                <w:color w:val="000000"/>
                <w:lang w:val="uk-UA"/>
              </w:rPr>
            </w:pPr>
            <w:r w:rsidRPr="00955A26">
              <w:rPr>
                <w:bCs/>
                <w:color w:val="000000"/>
                <w:lang w:val="uk-UA"/>
              </w:rPr>
              <w:t>Об'єктно-орієнтований підхід</w:t>
            </w:r>
            <w:r w:rsidRPr="00955A26">
              <w:rPr>
                <w:bCs/>
                <w:lang w:val="uk-UA"/>
              </w:rPr>
              <w:t xml:space="preserve">. </w:t>
            </w:r>
            <w:r w:rsidRPr="00955A26">
              <w:rPr>
                <w:lang w:val="uk-UA"/>
              </w:rPr>
              <w:t>Реалізація відношень між класами</w:t>
            </w:r>
            <w:r w:rsidRPr="00955A26">
              <w:rPr>
                <w:bCs/>
                <w:lang w:val="uk-UA"/>
              </w:rPr>
              <w:t>.</w:t>
            </w:r>
          </w:p>
        </w:tc>
        <w:tc>
          <w:tcPr>
            <w:tcW w:w="4395" w:type="dxa"/>
          </w:tcPr>
          <w:p w:rsidR="00975169" w:rsidRPr="00B14A05" w:rsidRDefault="00975169" w:rsidP="001265C2">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7</w:t>
            </w:r>
          </w:p>
        </w:tc>
        <w:tc>
          <w:tcPr>
            <w:tcW w:w="1275" w:type="dxa"/>
          </w:tcPr>
          <w:p w:rsidR="00975169" w:rsidRDefault="00975169" w:rsidP="00A8388C">
            <w:pPr>
              <w:jc w:val="center"/>
              <w:rPr>
                <w:color w:val="000000"/>
                <w:lang w:val="uk-UA"/>
              </w:rPr>
            </w:pPr>
            <w:r>
              <w:rPr>
                <w:color w:val="000000"/>
                <w:lang w:val="uk-UA"/>
              </w:rPr>
              <w:t>4</w:t>
            </w:r>
          </w:p>
        </w:tc>
      </w:tr>
      <w:tr w:rsidR="00975169" w:rsidRPr="00123EDD" w:rsidTr="00A8388C">
        <w:trPr>
          <w:trHeight w:val="675"/>
        </w:trPr>
        <w:tc>
          <w:tcPr>
            <w:tcW w:w="1843" w:type="dxa"/>
            <w:vMerge/>
          </w:tcPr>
          <w:p w:rsidR="00975169" w:rsidRPr="00B14A05" w:rsidRDefault="00975169" w:rsidP="00955A26">
            <w:pPr>
              <w:jc w:val="center"/>
              <w:rPr>
                <w:color w:val="000000"/>
                <w:lang w:val="uk-UA"/>
              </w:rPr>
            </w:pPr>
          </w:p>
        </w:tc>
        <w:tc>
          <w:tcPr>
            <w:tcW w:w="2693" w:type="dxa"/>
            <w:vMerge/>
          </w:tcPr>
          <w:p w:rsidR="00975169" w:rsidRPr="00955A26" w:rsidRDefault="00975169" w:rsidP="00A8388C">
            <w:pPr>
              <w:rPr>
                <w:bCs/>
                <w:color w:val="000000"/>
                <w:lang w:val="uk-UA"/>
              </w:rPr>
            </w:pPr>
          </w:p>
        </w:tc>
        <w:tc>
          <w:tcPr>
            <w:tcW w:w="4395" w:type="dxa"/>
          </w:tcPr>
          <w:p w:rsidR="00975169" w:rsidRDefault="00975169" w:rsidP="001265C2">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7</w:t>
            </w:r>
          </w:p>
        </w:tc>
        <w:tc>
          <w:tcPr>
            <w:tcW w:w="1275" w:type="dxa"/>
          </w:tcPr>
          <w:p w:rsidR="00975169" w:rsidRDefault="00975169" w:rsidP="00A8388C">
            <w:pPr>
              <w:jc w:val="center"/>
              <w:rPr>
                <w:color w:val="000000"/>
                <w:lang w:val="uk-UA"/>
              </w:rPr>
            </w:pPr>
            <w:r>
              <w:rPr>
                <w:color w:val="000000"/>
                <w:lang w:val="uk-UA"/>
              </w:rPr>
              <w:t>1</w:t>
            </w:r>
          </w:p>
        </w:tc>
      </w:tr>
      <w:tr w:rsidR="00975169" w:rsidRPr="008B3F87" w:rsidTr="00955A26">
        <w:trPr>
          <w:trHeight w:val="96"/>
        </w:trPr>
        <w:tc>
          <w:tcPr>
            <w:tcW w:w="10206" w:type="dxa"/>
            <w:gridSpan w:val="4"/>
          </w:tcPr>
          <w:p w:rsidR="00975169" w:rsidRPr="004359A2" w:rsidRDefault="00975169" w:rsidP="00955A26">
            <w:pPr>
              <w:jc w:val="center"/>
              <w:rPr>
                <w:color w:val="000000"/>
                <w:lang w:val="uk-UA"/>
              </w:rPr>
            </w:pPr>
            <w:r w:rsidRPr="004359A2">
              <w:rPr>
                <w:color w:val="000000"/>
                <w:lang w:val="uk-UA"/>
              </w:rPr>
              <w:t xml:space="preserve">Змістовий модуль </w:t>
            </w:r>
            <w:r>
              <w:rPr>
                <w:color w:val="000000"/>
                <w:lang w:val="uk-UA"/>
              </w:rPr>
              <w:t>6</w:t>
            </w:r>
          </w:p>
        </w:tc>
      </w:tr>
      <w:tr w:rsidR="00975169" w:rsidRPr="008B3F87" w:rsidTr="00A8388C">
        <w:trPr>
          <w:trHeight w:val="96"/>
        </w:trPr>
        <w:tc>
          <w:tcPr>
            <w:tcW w:w="1843" w:type="dxa"/>
          </w:tcPr>
          <w:p w:rsidR="00975169" w:rsidRPr="00B14A05" w:rsidRDefault="00975169" w:rsidP="00955A26">
            <w:pPr>
              <w:jc w:val="center"/>
              <w:rPr>
                <w:color w:val="000000"/>
                <w:lang w:val="uk-UA"/>
              </w:rPr>
            </w:pPr>
            <w:r w:rsidRPr="00B14A05">
              <w:rPr>
                <w:color w:val="000000"/>
                <w:lang w:val="uk-UA"/>
              </w:rPr>
              <w:t xml:space="preserve">Тиждень </w:t>
            </w:r>
            <w:r>
              <w:rPr>
                <w:color w:val="000000"/>
                <w:lang w:val="uk-UA"/>
              </w:rPr>
              <w:t>9</w:t>
            </w:r>
          </w:p>
          <w:p w:rsidR="00975169" w:rsidRPr="00B14A05" w:rsidRDefault="00975169" w:rsidP="00955A26">
            <w:pPr>
              <w:jc w:val="center"/>
              <w:rPr>
                <w:color w:val="000000"/>
                <w:lang w:val="uk-UA"/>
              </w:rPr>
            </w:pPr>
            <w:r w:rsidRPr="00B14A05">
              <w:rPr>
                <w:color w:val="000000"/>
                <w:lang w:val="uk-UA"/>
              </w:rPr>
              <w:t xml:space="preserve">Лекція </w:t>
            </w:r>
            <w:r>
              <w:rPr>
                <w:color w:val="000000"/>
                <w:lang w:val="uk-UA"/>
              </w:rPr>
              <w:t>6</w:t>
            </w:r>
          </w:p>
        </w:tc>
        <w:tc>
          <w:tcPr>
            <w:tcW w:w="2693" w:type="dxa"/>
          </w:tcPr>
          <w:p w:rsidR="00975169" w:rsidRPr="004359A2" w:rsidRDefault="00975169" w:rsidP="00A8388C">
            <w:pPr>
              <w:rPr>
                <w:color w:val="000000"/>
                <w:lang w:val="uk-UA"/>
              </w:rPr>
            </w:pPr>
            <w:r w:rsidRPr="002B6B85">
              <w:rPr>
                <w:bCs/>
                <w:color w:val="000000"/>
                <w:lang w:val="uk-UA"/>
              </w:rPr>
              <w:t>Породжувальні патерни.</w:t>
            </w:r>
          </w:p>
        </w:tc>
        <w:tc>
          <w:tcPr>
            <w:tcW w:w="4395" w:type="dxa"/>
          </w:tcPr>
          <w:p w:rsidR="00975169" w:rsidRPr="006200ED" w:rsidRDefault="00975169" w:rsidP="00A8388C">
            <w:pPr>
              <w:rPr>
                <w:iCs/>
                <w:lang w:val="uk-UA"/>
              </w:rPr>
            </w:pPr>
          </w:p>
        </w:tc>
        <w:tc>
          <w:tcPr>
            <w:tcW w:w="1275" w:type="dxa"/>
          </w:tcPr>
          <w:p w:rsidR="00975169" w:rsidRDefault="00975169" w:rsidP="00A8388C">
            <w:pPr>
              <w:jc w:val="center"/>
              <w:rPr>
                <w:color w:val="000000"/>
                <w:lang w:val="uk-UA"/>
              </w:rPr>
            </w:pPr>
          </w:p>
        </w:tc>
      </w:tr>
      <w:tr w:rsidR="00975169" w:rsidRPr="008B3F87" w:rsidTr="00123EDD">
        <w:trPr>
          <w:trHeight w:val="435"/>
        </w:trPr>
        <w:tc>
          <w:tcPr>
            <w:tcW w:w="1843" w:type="dxa"/>
            <w:vMerge w:val="restart"/>
          </w:tcPr>
          <w:p w:rsidR="00975169" w:rsidRPr="00B14A05" w:rsidRDefault="00975169" w:rsidP="00955A26">
            <w:pPr>
              <w:jc w:val="center"/>
              <w:rPr>
                <w:color w:val="000000"/>
                <w:lang w:val="uk-UA"/>
              </w:rPr>
            </w:pPr>
            <w:r w:rsidRPr="00B14A05">
              <w:rPr>
                <w:color w:val="000000"/>
                <w:lang w:val="uk-UA"/>
              </w:rPr>
              <w:t xml:space="preserve">Тиждень </w:t>
            </w:r>
            <w:r>
              <w:rPr>
                <w:color w:val="000000"/>
                <w:lang w:val="uk-UA"/>
              </w:rPr>
              <w:t>9</w:t>
            </w:r>
            <w:r w:rsidRPr="00620193">
              <w:rPr>
                <w:iCs/>
                <w:color w:val="000000"/>
                <w:lang w:val="uk-UA"/>
              </w:rPr>
              <w:t>–</w:t>
            </w:r>
            <w:r>
              <w:rPr>
                <w:rFonts w:eastAsia="Times New Roman"/>
                <w:iCs/>
                <w:color w:val="000000"/>
                <w:lang w:val="uk-UA" w:eastAsia="ru-RU"/>
              </w:rPr>
              <w:t>10</w:t>
            </w:r>
          </w:p>
          <w:p w:rsidR="00975169" w:rsidRPr="00B14A05" w:rsidRDefault="00975169" w:rsidP="00955A26">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8</w:t>
            </w:r>
          </w:p>
        </w:tc>
        <w:tc>
          <w:tcPr>
            <w:tcW w:w="2693" w:type="dxa"/>
            <w:vMerge w:val="restart"/>
          </w:tcPr>
          <w:p w:rsidR="00975169" w:rsidRPr="004359A2" w:rsidRDefault="00975169" w:rsidP="00A8388C">
            <w:pPr>
              <w:rPr>
                <w:color w:val="000000"/>
                <w:lang w:val="uk-UA"/>
              </w:rPr>
            </w:pPr>
            <w:r w:rsidRPr="002B6B85">
              <w:rPr>
                <w:bCs/>
                <w:color w:val="000000"/>
                <w:lang w:val="uk-UA"/>
              </w:rPr>
              <w:t>Породжувальні патерни.</w:t>
            </w:r>
          </w:p>
        </w:tc>
        <w:tc>
          <w:tcPr>
            <w:tcW w:w="4395" w:type="dxa"/>
          </w:tcPr>
          <w:p w:rsidR="00975169" w:rsidRPr="00B14A05" w:rsidRDefault="00975169" w:rsidP="001265C2">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8</w:t>
            </w:r>
          </w:p>
        </w:tc>
        <w:tc>
          <w:tcPr>
            <w:tcW w:w="1275" w:type="dxa"/>
          </w:tcPr>
          <w:p w:rsidR="00975169" w:rsidRDefault="00975169" w:rsidP="00A8388C">
            <w:pPr>
              <w:jc w:val="center"/>
              <w:rPr>
                <w:color w:val="000000"/>
                <w:lang w:val="uk-UA"/>
              </w:rPr>
            </w:pPr>
            <w:r>
              <w:rPr>
                <w:color w:val="000000"/>
                <w:lang w:val="uk-UA"/>
              </w:rPr>
              <w:t>5</w:t>
            </w:r>
          </w:p>
        </w:tc>
      </w:tr>
      <w:tr w:rsidR="00975169" w:rsidRPr="008B3F87" w:rsidTr="00A8388C">
        <w:trPr>
          <w:trHeight w:val="375"/>
        </w:trPr>
        <w:tc>
          <w:tcPr>
            <w:tcW w:w="1843" w:type="dxa"/>
            <w:vMerge/>
          </w:tcPr>
          <w:p w:rsidR="00975169" w:rsidRPr="00B14A05" w:rsidRDefault="00975169" w:rsidP="00955A26">
            <w:pPr>
              <w:jc w:val="center"/>
              <w:rPr>
                <w:color w:val="000000"/>
                <w:lang w:val="uk-UA"/>
              </w:rPr>
            </w:pPr>
          </w:p>
        </w:tc>
        <w:tc>
          <w:tcPr>
            <w:tcW w:w="2693" w:type="dxa"/>
            <w:vMerge/>
          </w:tcPr>
          <w:p w:rsidR="00975169" w:rsidRPr="004359A2" w:rsidRDefault="00975169" w:rsidP="00A8388C">
            <w:pPr>
              <w:rPr>
                <w:color w:val="000000"/>
                <w:lang w:val="uk-UA"/>
              </w:rPr>
            </w:pPr>
          </w:p>
        </w:tc>
        <w:tc>
          <w:tcPr>
            <w:tcW w:w="4395" w:type="dxa"/>
          </w:tcPr>
          <w:p w:rsidR="00975169" w:rsidRDefault="00975169" w:rsidP="001265C2">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8</w:t>
            </w:r>
          </w:p>
        </w:tc>
        <w:tc>
          <w:tcPr>
            <w:tcW w:w="1275" w:type="dxa"/>
          </w:tcPr>
          <w:p w:rsidR="00975169" w:rsidRDefault="00975169" w:rsidP="00A8388C">
            <w:pPr>
              <w:jc w:val="center"/>
              <w:rPr>
                <w:color w:val="000000"/>
                <w:lang w:val="uk-UA"/>
              </w:rPr>
            </w:pPr>
            <w:r>
              <w:rPr>
                <w:color w:val="000000"/>
                <w:lang w:val="uk-UA"/>
              </w:rPr>
              <w:t>2</w:t>
            </w:r>
          </w:p>
        </w:tc>
      </w:tr>
      <w:tr w:rsidR="00975169" w:rsidRPr="008B3F87" w:rsidTr="00955A26">
        <w:trPr>
          <w:trHeight w:val="96"/>
        </w:trPr>
        <w:tc>
          <w:tcPr>
            <w:tcW w:w="10206" w:type="dxa"/>
            <w:gridSpan w:val="4"/>
          </w:tcPr>
          <w:p w:rsidR="00975169" w:rsidRPr="004359A2" w:rsidRDefault="00975169" w:rsidP="00955A26">
            <w:pPr>
              <w:jc w:val="center"/>
              <w:rPr>
                <w:color w:val="000000"/>
                <w:lang w:val="uk-UA"/>
              </w:rPr>
            </w:pPr>
            <w:r w:rsidRPr="004359A2">
              <w:rPr>
                <w:color w:val="000000"/>
                <w:lang w:val="uk-UA"/>
              </w:rPr>
              <w:t xml:space="preserve">Змістовий модуль </w:t>
            </w:r>
            <w:r>
              <w:rPr>
                <w:color w:val="000000"/>
                <w:lang w:val="uk-UA"/>
              </w:rPr>
              <w:t>7</w:t>
            </w:r>
          </w:p>
        </w:tc>
      </w:tr>
      <w:tr w:rsidR="00975169" w:rsidRPr="008B3F87" w:rsidTr="00A8388C">
        <w:trPr>
          <w:trHeight w:val="96"/>
        </w:trPr>
        <w:tc>
          <w:tcPr>
            <w:tcW w:w="1843" w:type="dxa"/>
          </w:tcPr>
          <w:p w:rsidR="00975169" w:rsidRPr="00B14A05" w:rsidRDefault="00975169" w:rsidP="00955A26">
            <w:pPr>
              <w:jc w:val="center"/>
              <w:rPr>
                <w:color w:val="000000"/>
                <w:lang w:val="uk-UA"/>
              </w:rPr>
            </w:pPr>
            <w:r w:rsidRPr="00B14A05">
              <w:rPr>
                <w:color w:val="000000"/>
                <w:lang w:val="uk-UA"/>
              </w:rPr>
              <w:t xml:space="preserve">Тиждень </w:t>
            </w:r>
            <w:r>
              <w:rPr>
                <w:color w:val="000000"/>
                <w:lang w:val="uk-UA"/>
              </w:rPr>
              <w:t>11</w:t>
            </w:r>
          </w:p>
          <w:p w:rsidR="00975169" w:rsidRPr="00B14A05" w:rsidRDefault="00975169" w:rsidP="00955A26">
            <w:pPr>
              <w:jc w:val="center"/>
              <w:rPr>
                <w:color w:val="000000"/>
                <w:lang w:val="uk-UA"/>
              </w:rPr>
            </w:pPr>
            <w:r w:rsidRPr="00B14A05">
              <w:rPr>
                <w:color w:val="000000"/>
                <w:lang w:val="uk-UA"/>
              </w:rPr>
              <w:t xml:space="preserve">Лекція </w:t>
            </w:r>
            <w:r>
              <w:rPr>
                <w:color w:val="000000"/>
                <w:lang w:val="uk-UA"/>
              </w:rPr>
              <w:t>7</w:t>
            </w:r>
          </w:p>
        </w:tc>
        <w:tc>
          <w:tcPr>
            <w:tcW w:w="2693" w:type="dxa"/>
          </w:tcPr>
          <w:p w:rsidR="00975169" w:rsidRPr="004359A2" w:rsidRDefault="00975169" w:rsidP="00A8388C">
            <w:pPr>
              <w:rPr>
                <w:color w:val="000000"/>
                <w:lang w:val="uk-UA"/>
              </w:rPr>
            </w:pPr>
            <w:r w:rsidRPr="002B6B85">
              <w:rPr>
                <w:bCs/>
                <w:color w:val="000000"/>
                <w:lang w:val="uk-UA"/>
              </w:rPr>
              <w:t>Структурні патерни.</w:t>
            </w:r>
          </w:p>
        </w:tc>
        <w:tc>
          <w:tcPr>
            <w:tcW w:w="4395" w:type="dxa"/>
          </w:tcPr>
          <w:p w:rsidR="00975169" w:rsidRPr="006200ED" w:rsidRDefault="00975169" w:rsidP="00A8388C">
            <w:pPr>
              <w:rPr>
                <w:iCs/>
                <w:lang w:val="uk-UA"/>
              </w:rPr>
            </w:pPr>
          </w:p>
        </w:tc>
        <w:tc>
          <w:tcPr>
            <w:tcW w:w="1275" w:type="dxa"/>
          </w:tcPr>
          <w:p w:rsidR="00975169" w:rsidRDefault="00975169" w:rsidP="00A8388C">
            <w:pPr>
              <w:jc w:val="center"/>
              <w:rPr>
                <w:color w:val="000000"/>
                <w:lang w:val="uk-UA"/>
              </w:rPr>
            </w:pPr>
          </w:p>
        </w:tc>
      </w:tr>
      <w:tr w:rsidR="00975169" w:rsidRPr="008B3F87" w:rsidTr="00123EDD">
        <w:trPr>
          <w:trHeight w:val="375"/>
        </w:trPr>
        <w:tc>
          <w:tcPr>
            <w:tcW w:w="1843" w:type="dxa"/>
            <w:vMerge w:val="restart"/>
          </w:tcPr>
          <w:p w:rsidR="00975169" w:rsidRPr="00B14A05" w:rsidRDefault="00975169" w:rsidP="00955A26">
            <w:pPr>
              <w:jc w:val="center"/>
              <w:rPr>
                <w:color w:val="000000"/>
                <w:lang w:val="uk-UA"/>
              </w:rPr>
            </w:pPr>
            <w:r w:rsidRPr="00B14A05">
              <w:rPr>
                <w:color w:val="000000"/>
                <w:lang w:val="uk-UA"/>
              </w:rPr>
              <w:t xml:space="preserve">Тиждень </w:t>
            </w:r>
            <w:r>
              <w:rPr>
                <w:color w:val="000000"/>
                <w:lang w:val="uk-UA"/>
              </w:rPr>
              <w:t>11</w:t>
            </w:r>
            <w:r w:rsidRPr="00620193">
              <w:rPr>
                <w:iCs/>
                <w:color w:val="000000"/>
                <w:lang w:val="uk-UA"/>
              </w:rPr>
              <w:t>–</w:t>
            </w:r>
            <w:r>
              <w:rPr>
                <w:rFonts w:eastAsia="Times New Roman"/>
                <w:iCs/>
                <w:color w:val="000000"/>
                <w:lang w:val="uk-UA" w:eastAsia="ru-RU"/>
              </w:rPr>
              <w:t>12</w:t>
            </w:r>
          </w:p>
          <w:p w:rsidR="00975169" w:rsidRPr="00B14A05" w:rsidRDefault="00975169" w:rsidP="00955A26">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9</w:t>
            </w:r>
          </w:p>
        </w:tc>
        <w:tc>
          <w:tcPr>
            <w:tcW w:w="2693" w:type="dxa"/>
            <w:vMerge w:val="restart"/>
          </w:tcPr>
          <w:p w:rsidR="00975169" w:rsidRPr="004359A2" w:rsidRDefault="00975169" w:rsidP="00A8388C">
            <w:pPr>
              <w:rPr>
                <w:color w:val="000000"/>
                <w:lang w:val="uk-UA"/>
              </w:rPr>
            </w:pPr>
            <w:r w:rsidRPr="002B6B85">
              <w:rPr>
                <w:bCs/>
                <w:color w:val="000000"/>
                <w:lang w:val="uk-UA"/>
              </w:rPr>
              <w:t>Структурні патерни.</w:t>
            </w:r>
          </w:p>
        </w:tc>
        <w:tc>
          <w:tcPr>
            <w:tcW w:w="4395" w:type="dxa"/>
          </w:tcPr>
          <w:p w:rsidR="00975169" w:rsidRPr="00B14A05" w:rsidRDefault="00975169" w:rsidP="001265C2">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9</w:t>
            </w:r>
          </w:p>
        </w:tc>
        <w:tc>
          <w:tcPr>
            <w:tcW w:w="1275" w:type="dxa"/>
          </w:tcPr>
          <w:p w:rsidR="00975169" w:rsidRDefault="00975169" w:rsidP="00A8388C">
            <w:pPr>
              <w:jc w:val="center"/>
              <w:rPr>
                <w:color w:val="000000"/>
                <w:lang w:val="uk-UA"/>
              </w:rPr>
            </w:pPr>
            <w:r>
              <w:rPr>
                <w:color w:val="000000"/>
                <w:lang w:val="uk-UA"/>
              </w:rPr>
              <w:t>5</w:t>
            </w:r>
          </w:p>
        </w:tc>
      </w:tr>
      <w:tr w:rsidR="00975169" w:rsidRPr="008B3F87" w:rsidTr="00A8388C">
        <w:trPr>
          <w:trHeight w:val="435"/>
        </w:trPr>
        <w:tc>
          <w:tcPr>
            <w:tcW w:w="1843" w:type="dxa"/>
            <w:vMerge/>
          </w:tcPr>
          <w:p w:rsidR="00975169" w:rsidRPr="00B14A05" w:rsidRDefault="00975169" w:rsidP="00955A26">
            <w:pPr>
              <w:jc w:val="center"/>
              <w:rPr>
                <w:color w:val="000000"/>
                <w:lang w:val="uk-UA"/>
              </w:rPr>
            </w:pPr>
          </w:p>
        </w:tc>
        <w:tc>
          <w:tcPr>
            <w:tcW w:w="2693" w:type="dxa"/>
            <w:vMerge/>
          </w:tcPr>
          <w:p w:rsidR="00975169" w:rsidRPr="004359A2" w:rsidRDefault="00975169" w:rsidP="00A8388C">
            <w:pPr>
              <w:rPr>
                <w:color w:val="000000"/>
                <w:lang w:val="uk-UA"/>
              </w:rPr>
            </w:pPr>
          </w:p>
        </w:tc>
        <w:tc>
          <w:tcPr>
            <w:tcW w:w="4395" w:type="dxa"/>
          </w:tcPr>
          <w:p w:rsidR="00975169" w:rsidRDefault="00975169" w:rsidP="001265C2">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9</w:t>
            </w:r>
          </w:p>
        </w:tc>
        <w:tc>
          <w:tcPr>
            <w:tcW w:w="1275" w:type="dxa"/>
          </w:tcPr>
          <w:p w:rsidR="00975169" w:rsidRDefault="00975169" w:rsidP="00A8388C">
            <w:pPr>
              <w:jc w:val="center"/>
              <w:rPr>
                <w:color w:val="000000"/>
                <w:lang w:val="uk-UA"/>
              </w:rPr>
            </w:pPr>
            <w:r>
              <w:rPr>
                <w:color w:val="000000"/>
                <w:lang w:val="uk-UA"/>
              </w:rPr>
              <w:t>2</w:t>
            </w:r>
          </w:p>
        </w:tc>
      </w:tr>
      <w:tr w:rsidR="00975169" w:rsidRPr="008B3F87" w:rsidTr="00955A26">
        <w:trPr>
          <w:trHeight w:val="96"/>
        </w:trPr>
        <w:tc>
          <w:tcPr>
            <w:tcW w:w="10206" w:type="dxa"/>
            <w:gridSpan w:val="4"/>
          </w:tcPr>
          <w:p w:rsidR="00975169" w:rsidRPr="004359A2" w:rsidRDefault="00975169" w:rsidP="00955A26">
            <w:pPr>
              <w:jc w:val="center"/>
              <w:rPr>
                <w:color w:val="000000"/>
                <w:lang w:val="uk-UA"/>
              </w:rPr>
            </w:pPr>
            <w:r w:rsidRPr="004359A2">
              <w:rPr>
                <w:color w:val="000000"/>
                <w:lang w:val="uk-UA"/>
              </w:rPr>
              <w:t xml:space="preserve">Змістовий модуль </w:t>
            </w:r>
            <w:r>
              <w:rPr>
                <w:color w:val="000000"/>
                <w:lang w:val="uk-UA"/>
              </w:rPr>
              <w:t>8</w:t>
            </w:r>
          </w:p>
        </w:tc>
      </w:tr>
      <w:tr w:rsidR="00975169" w:rsidRPr="008B3F87" w:rsidTr="00A8388C">
        <w:trPr>
          <w:trHeight w:val="96"/>
        </w:trPr>
        <w:tc>
          <w:tcPr>
            <w:tcW w:w="1843" w:type="dxa"/>
          </w:tcPr>
          <w:p w:rsidR="00975169" w:rsidRPr="00B14A05" w:rsidRDefault="00975169" w:rsidP="00955A26">
            <w:pPr>
              <w:jc w:val="center"/>
              <w:rPr>
                <w:color w:val="000000"/>
                <w:lang w:val="uk-UA"/>
              </w:rPr>
            </w:pPr>
            <w:r w:rsidRPr="00B14A05">
              <w:rPr>
                <w:color w:val="000000"/>
                <w:lang w:val="uk-UA"/>
              </w:rPr>
              <w:t xml:space="preserve">Тиждень </w:t>
            </w:r>
            <w:r>
              <w:rPr>
                <w:color w:val="000000"/>
                <w:lang w:val="uk-UA"/>
              </w:rPr>
              <w:t>13</w:t>
            </w:r>
          </w:p>
          <w:p w:rsidR="00975169" w:rsidRPr="00B14A05" w:rsidRDefault="00975169" w:rsidP="00955A26">
            <w:pPr>
              <w:jc w:val="center"/>
              <w:rPr>
                <w:color w:val="000000"/>
                <w:lang w:val="uk-UA"/>
              </w:rPr>
            </w:pPr>
            <w:r w:rsidRPr="00B14A05">
              <w:rPr>
                <w:color w:val="000000"/>
                <w:lang w:val="uk-UA"/>
              </w:rPr>
              <w:t xml:space="preserve">Лекція </w:t>
            </w:r>
            <w:r>
              <w:rPr>
                <w:color w:val="000000"/>
                <w:lang w:val="uk-UA"/>
              </w:rPr>
              <w:t>8</w:t>
            </w:r>
          </w:p>
        </w:tc>
        <w:tc>
          <w:tcPr>
            <w:tcW w:w="2693" w:type="dxa"/>
          </w:tcPr>
          <w:p w:rsidR="00975169" w:rsidRPr="004359A2" w:rsidRDefault="00975169" w:rsidP="00A8388C">
            <w:pPr>
              <w:rPr>
                <w:color w:val="000000"/>
                <w:lang w:val="uk-UA"/>
              </w:rPr>
            </w:pPr>
            <w:r w:rsidRPr="002B6B85">
              <w:rPr>
                <w:bCs/>
                <w:color w:val="000000"/>
                <w:lang w:val="uk-UA"/>
              </w:rPr>
              <w:t>Поведінкові патерни.</w:t>
            </w:r>
          </w:p>
        </w:tc>
        <w:tc>
          <w:tcPr>
            <w:tcW w:w="4395" w:type="dxa"/>
          </w:tcPr>
          <w:p w:rsidR="00975169" w:rsidRPr="006200ED" w:rsidRDefault="00975169" w:rsidP="00A8388C">
            <w:pPr>
              <w:rPr>
                <w:iCs/>
                <w:lang w:val="uk-UA"/>
              </w:rPr>
            </w:pPr>
          </w:p>
        </w:tc>
        <w:tc>
          <w:tcPr>
            <w:tcW w:w="1275" w:type="dxa"/>
          </w:tcPr>
          <w:p w:rsidR="00975169" w:rsidRDefault="00975169" w:rsidP="00A8388C">
            <w:pPr>
              <w:jc w:val="center"/>
              <w:rPr>
                <w:color w:val="000000"/>
                <w:lang w:val="uk-UA"/>
              </w:rPr>
            </w:pPr>
          </w:p>
        </w:tc>
      </w:tr>
      <w:tr w:rsidR="00975169" w:rsidRPr="00022611" w:rsidTr="00022611">
        <w:trPr>
          <w:trHeight w:val="435"/>
        </w:trPr>
        <w:tc>
          <w:tcPr>
            <w:tcW w:w="1843" w:type="dxa"/>
            <w:vMerge w:val="restart"/>
          </w:tcPr>
          <w:p w:rsidR="00975169" w:rsidRPr="00B14A05" w:rsidRDefault="00975169" w:rsidP="00955A26">
            <w:pPr>
              <w:jc w:val="center"/>
              <w:rPr>
                <w:color w:val="000000"/>
                <w:lang w:val="uk-UA"/>
              </w:rPr>
            </w:pPr>
            <w:r w:rsidRPr="00B14A05">
              <w:rPr>
                <w:color w:val="000000"/>
                <w:lang w:val="uk-UA"/>
              </w:rPr>
              <w:t xml:space="preserve">Тиждень </w:t>
            </w:r>
            <w:r>
              <w:rPr>
                <w:color w:val="000000"/>
                <w:lang w:val="uk-UA"/>
              </w:rPr>
              <w:t>13</w:t>
            </w:r>
            <w:r w:rsidRPr="00620193">
              <w:rPr>
                <w:iCs/>
                <w:color w:val="000000"/>
                <w:lang w:val="uk-UA"/>
              </w:rPr>
              <w:t>–</w:t>
            </w:r>
            <w:r>
              <w:rPr>
                <w:rFonts w:eastAsia="Times New Roman"/>
                <w:iCs/>
                <w:color w:val="000000"/>
                <w:lang w:val="uk-UA" w:eastAsia="ru-RU"/>
              </w:rPr>
              <w:t>14</w:t>
            </w:r>
          </w:p>
          <w:p w:rsidR="00975169" w:rsidRPr="00B14A05" w:rsidRDefault="00975169" w:rsidP="00955A26">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10</w:t>
            </w:r>
          </w:p>
        </w:tc>
        <w:tc>
          <w:tcPr>
            <w:tcW w:w="2693" w:type="dxa"/>
            <w:vMerge w:val="restart"/>
          </w:tcPr>
          <w:p w:rsidR="00975169" w:rsidRPr="004359A2" w:rsidRDefault="00975169" w:rsidP="00A8388C">
            <w:pPr>
              <w:rPr>
                <w:color w:val="000000"/>
                <w:lang w:val="uk-UA"/>
              </w:rPr>
            </w:pPr>
            <w:r w:rsidRPr="002B6B85">
              <w:rPr>
                <w:bCs/>
                <w:color w:val="000000"/>
                <w:lang w:val="uk-UA"/>
              </w:rPr>
              <w:t>Поведінкові патерни.</w:t>
            </w:r>
          </w:p>
        </w:tc>
        <w:tc>
          <w:tcPr>
            <w:tcW w:w="4395" w:type="dxa"/>
          </w:tcPr>
          <w:p w:rsidR="00975169" w:rsidRPr="008B3F87" w:rsidRDefault="00975169" w:rsidP="00955A26">
            <w:pPr>
              <w:rPr>
                <w:lang w:val="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iCs/>
                <w:color w:val="000000"/>
                <w:lang w:val="uk-UA"/>
              </w:rPr>
              <w:t>10</w:t>
            </w:r>
          </w:p>
        </w:tc>
        <w:tc>
          <w:tcPr>
            <w:tcW w:w="1275" w:type="dxa"/>
          </w:tcPr>
          <w:p w:rsidR="00975169" w:rsidRDefault="00975169" w:rsidP="00A8388C">
            <w:pPr>
              <w:jc w:val="center"/>
              <w:rPr>
                <w:color w:val="000000"/>
                <w:lang w:val="uk-UA"/>
              </w:rPr>
            </w:pPr>
            <w:r>
              <w:rPr>
                <w:color w:val="000000"/>
                <w:lang w:val="uk-UA"/>
              </w:rPr>
              <w:t>5</w:t>
            </w:r>
          </w:p>
        </w:tc>
      </w:tr>
      <w:tr w:rsidR="00975169" w:rsidRPr="00022611" w:rsidTr="00A8388C">
        <w:trPr>
          <w:trHeight w:val="375"/>
        </w:trPr>
        <w:tc>
          <w:tcPr>
            <w:tcW w:w="1843" w:type="dxa"/>
            <w:vMerge/>
          </w:tcPr>
          <w:p w:rsidR="00975169" w:rsidRPr="00B14A05" w:rsidRDefault="00975169" w:rsidP="00955A26">
            <w:pPr>
              <w:jc w:val="center"/>
              <w:rPr>
                <w:color w:val="000000"/>
                <w:lang w:val="uk-UA"/>
              </w:rPr>
            </w:pPr>
          </w:p>
        </w:tc>
        <w:tc>
          <w:tcPr>
            <w:tcW w:w="2693" w:type="dxa"/>
            <w:vMerge/>
          </w:tcPr>
          <w:p w:rsidR="00975169" w:rsidRPr="004359A2" w:rsidRDefault="00975169" w:rsidP="00A8388C">
            <w:pPr>
              <w:rPr>
                <w:color w:val="000000"/>
                <w:lang w:val="uk-UA"/>
              </w:rPr>
            </w:pPr>
          </w:p>
        </w:tc>
        <w:tc>
          <w:tcPr>
            <w:tcW w:w="4395" w:type="dxa"/>
          </w:tcPr>
          <w:p w:rsidR="00975169" w:rsidRPr="008B3F87" w:rsidRDefault="00975169" w:rsidP="00955A26">
            <w:pPr>
              <w:rPr>
                <w:lang w:val="ru-RU"/>
              </w:rPr>
            </w:pPr>
            <w:r w:rsidRPr="00162BC4">
              <w:rPr>
                <w:iCs/>
                <w:color w:val="000000"/>
                <w:lang w:val="uk-UA"/>
              </w:rPr>
              <w:t xml:space="preserve">Усне опитування і обговорення контрольних питань лабораторної </w:t>
            </w:r>
            <w:r w:rsidRPr="00162BC4">
              <w:rPr>
                <w:iCs/>
                <w:lang w:val="uk-UA"/>
              </w:rPr>
              <w:t>роботи</w:t>
            </w:r>
            <w:r w:rsidRPr="00162BC4">
              <w:rPr>
                <w:iCs/>
                <w:color w:val="000000"/>
                <w:lang w:val="uk-UA"/>
              </w:rPr>
              <w:t xml:space="preserve"> </w:t>
            </w:r>
            <w:r>
              <w:rPr>
                <w:iCs/>
                <w:color w:val="000000"/>
                <w:lang w:val="uk-UA"/>
              </w:rPr>
              <w:t>10</w:t>
            </w:r>
          </w:p>
        </w:tc>
        <w:tc>
          <w:tcPr>
            <w:tcW w:w="1275" w:type="dxa"/>
          </w:tcPr>
          <w:p w:rsidR="00975169" w:rsidRDefault="00975169" w:rsidP="00A8388C">
            <w:pPr>
              <w:jc w:val="center"/>
              <w:rPr>
                <w:color w:val="000000"/>
                <w:lang w:val="uk-UA"/>
              </w:rPr>
            </w:pPr>
            <w:r>
              <w:rPr>
                <w:color w:val="000000"/>
                <w:lang w:val="uk-UA"/>
              </w:rPr>
              <w:t>2</w:t>
            </w:r>
          </w:p>
        </w:tc>
      </w:tr>
      <w:tr w:rsidR="00975169" w:rsidRPr="00022611" w:rsidTr="00A8388C">
        <w:trPr>
          <w:trHeight w:val="375"/>
        </w:trPr>
        <w:tc>
          <w:tcPr>
            <w:tcW w:w="1843" w:type="dxa"/>
          </w:tcPr>
          <w:p w:rsidR="00975169" w:rsidRPr="00B14A05" w:rsidRDefault="00975169" w:rsidP="001265C2">
            <w:pPr>
              <w:jc w:val="center"/>
              <w:rPr>
                <w:color w:val="000000"/>
                <w:lang w:val="uk-UA"/>
              </w:rPr>
            </w:pPr>
            <w:r w:rsidRPr="00B14A05">
              <w:rPr>
                <w:color w:val="000000"/>
                <w:lang w:val="uk-UA"/>
              </w:rPr>
              <w:t xml:space="preserve">Тиждень </w:t>
            </w:r>
            <w:r>
              <w:rPr>
                <w:rFonts w:eastAsia="Times New Roman"/>
                <w:iCs/>
                <w:color w:val="000000"/>
                <w:lang w:val="uk-UA" w:eastAsia="ru-RU"/>
              </w:rPr>
              <w:t>14</w:t>
            </w:r>
          </w:p>
        </w:tc>
        <w:tc>
          <w:tcPr>
            <w:tcW w:w="2693" w:type="dxa"/>
          </w:tcPr>
          <w:p w:rsidR="00975169" w:rsidRPr="004359A2" w:rsidRDefault="00975169" w:rsidP="00A8388C">
            <w:pPr>
              <w:rPr>
                <w:color w:val="000000"/>
                <w:lang w:val="uk-UA"/>
              </w:rPr>
            </w:pPr>
          </w:p>
        </w:tc>
        <w:tc>
          <w:tcPr>
            <w:tcW w:w="4395" w:type="dxa"/>
          </w:tcPr>
          <w:p w:rsidR="00975169" w:rsidRPr="00563BFA" w:rsidRDefault="00975169" w:rsidP="001265C2">
            <w:pPr>
              <w:rPr>
                <w:iCs/>
                <w:color w:val="000000"/>
                <w:lang w:val="uk-UA"/>
              </w:rPr>
            </w:pPr>
            <w:r w:rsidRPr="006200ED">
              <w:rPr>
                <w:iCs/>
                <w:lang w:val="uk-UA"/>
              </w:rPr>
              <w:t xml:space="preserve">Тестування за пройденим матеріалом змістовних модулів </w:t>
            </w:r>
            <w:r>
              <w:rPr>
                <w:iCs/>
                <w:lang w:val="uk-UA"/>
              </w:rPr>
              <w:t>5</w:t>
            </w:r>
            <w:r w:rsidRPr="006200ED">
              <w:rPr>
                <w:iCs/>
                <w:lang w:val="uk-UA"/>
              </w:rPr>
              <w:t>–</w:t>
            </w:r>
            <w:r>
              <w:rPr>
                <w:iCs/>
                <w:lang w:val="uk-UA"/>
              </w:rPr>
              <w:t>8</w:t>
            </w:r>
          </w:p>
        </w:tc>
        <w:tc>
          <w:tcPr>
            <w:tcW w:w="1275" w:type="dxa"/>
          </w:tcPr>
          <w:p w:rsidR="00975169" w:rsidRDefault="00975169" w:rsidP="00A8388C">
            <w:pPr>
              <w:jc w:val="center"/>
              <w:rPr>
                <w:color w:val="000000"/>
                <w:lang w:val="uk-UA"/>
              </w:rPr>
            </w:pPr>
            <w:r>
              <w:rPr>
                <w:color w:val="000000"/>
                <w:lang w:val="uk-UA"/>
              </w:rPr>
              <w:t>4</w:t>
            </w:r>
          </w:p>
        </w:tc>
      </w:tr>
    </w:tbl>
    <w:p w:rsidR="00975169" w:rsidRDefault="00975169" w:rsidP="006114F0">
      <w:pPr>
        <w:rPr>
          <w:b/>
          <w:bCs/>
          <w:color w:val="000000"/>
          <w:lang w:val="uk-UA"/>
        </w:rPr>
      </w:pPr>
    </w:p>
    <w:p w:rsidR="00975169" w:rsidRPr="00B14A05" w:rsidRDefault="00975169" w:rsidP="006114F0">
      <w:pPr>
        <w:rPr>
          <w:b/>
          <w:bCs/>
          <w:color w:val="000000"/>
          <w:lang w:val="uk-UA"/>
        </w:rPr>
      </w:pPr>
      <w:r w:rsidRPr="00B14A05">
        <w:rPr>
          <w:b/>
          <w:bCs/>
          <w:color w:val="000000"/>
          <w:lang w:val="uk-UA"/>
        </w:rPr>
        <w:t>ОСНОВНІ ДЖЕРЕЛА</w:t>
      </w:r>
    </w:p>
    <w:p w:rsidR="00975169" w:rsidRPr="008440EE" w:rsidRDefault="00975169" w:rsidP="000D3668">
      <w:pPr>
        <w:pStyle w:val="ListParagraph"/>
        <w:numPr>
          <w:ilvl w:val="0"/>
          <w:numId w:val="3"/>
        </w:numPr>
        <w:tabs>
          <w:tab w:val="left" w:pos="426"/>
        </w:tabs>
        <w:ind w:left="0" w:firstLine="0"/>
        <w:jc w:val="both"/>
        <w:rPr>
          <w:lang w:val="uk-UA"/>
        </w:rPr>
      </w:pPr>
      <w:r w:rsidRPr="008440EE">
        <w:rPr>
          <w:lang w:val="uk-UA"/>
        </w:rPr>
        <w:t>Роберт Мартін Чистий код, 2019. 368с.</w:t>
      </w:r>
    </w:p>
    <w:p w:rsidR="00975169" w:rsidRPr="008440EE" w:rsidRDefault="00975169" w:rsidP="008440EE">
      <w:pPr>
        <w:pStyle w:val="ListParagraph"/>
        <w:numPr>
          <w:ilvl w:val="0"/>
          <w:numId w:val="3"/>
        </w:numPr>
        <w:tabs>
          <w:tab w:val="left" w:pos="426"/>
        </w:tabs>
        <w:ind w:left="0" w:firstLine="0"/>
        <w:jc w:val="both"/>
        <w:rPr>
          <w:lang w:val="uk-UA"/>
        </w:rPr>
      </w:pPr>
      <w:r w:rsidRPr="008440EE">
        <w:rPr>
          <w:lang w:val="uk-UA"/>
        </w:rPr>
        <w:t>Ерiк Фрiмен, Елiзабет Робсон Head First. Патерни проєктування, 2020. 672с.</w:t>
      </w:r>
      <w:r w:rsidRPr="008440EE">
        <w:t xml:space="preserve"> </w:t>
      </w:r>
    </w:p>
    <w:p w:rsidR="00975169" w:rsidRPr="008440EE" w:rsidRDefault="00975169" w:rsidP="008440EE">
      <w:pPr>
        <w:pStyle w:val="ListParagraph"/>
        <w:numPr>
          <w:ilvl w:val="0"/>
          <w:numId w:val="3"/>
        </w:numPr>
        <w:tabs>
          <w:tab w:val="left" w:pos="426"/>
        </w:tabs>
        <w:ind w:left="0" w:firstLine="0"/>
        <w:jc w:val="both"/>
        <w:rPr>
          <w:lang w:val="uk-UA"/>
        </w:rPr>
      </w:pPr>
      <w:r w:rsidRPr="008440EE">
        <w:rPr>
          <w:lang w:val="uk-UA"/>
        </w:rPr>
        <w:t>Ірина Бородкіна, Георгій Бородкин Інженерія програмного забезпечення. Посібник для студентів вищих навчальних закладів, 2018. 230с.</w:t>
      </w:r>
    </w:p>
    <w:p w:rsidR="00975169" w:rsidRPr="008440EE" w:rsidRDefault="00975169" w:rsidP="008440EE">
      <w:pPr>
        <w:pStyle w:val="ListParagraph"/>
        <w:numPr>
          <w:ilvl w:val="0"/>
          <w:numId w:val="3"/>
        </w:numPr>
        <w:tabs>
          <w:tab w:val="left" w:pos="426"/>
        </w:tabs>
        <w:ind w:left="0" w:firstLine="0"/>
        <w:jc w:val="both"/>
        <w:rPr>
          <w:lang w:val="uk-UA"/>
        </w:rPr>
      </w:pPr>
      <w:r w:rsidRPr="008440EE">
        <w:rPr>
          <w:lang w:val="uk-UA"/>
        </w:rPr>
        <w:t>Aspen Blake</w:t>
      </w:r>
      <w:r>
        <w:t xml:space="preserve"> </w:t>
      </w:r>
      <w:r w:rsidRPr="008440EE">
        <w:rPr>
          <w:lang w:val="uk-UA"/>
        </w:rPr>
        <w:t>GoF Design Patterns - with examples using Java and UML2, 2022. 249p.</w:t>
      </w:r>
      <w:r w:rsidRPr="008440EE">
        <w:t xml:space="preserve"> </w:t>
      </w:r>
    </w:p>
    <w:p w:rsidR="00975169" w:rsidRPr="008440EE" w:rsidRDefault="00975169" w:rsidP="008440EE">
      <w:pPr>
        <w:pStyle w:val="ListParagraph"/>
        <w:numPr>
          <w:ilvl w:val="0"/>
          <w:numId w:val="3"/>
        </w:numPr>
        <w:tabs>
          <w:tab w:val="left" w:pos="426"/>
        </w:tabs>
        <w:ind w:left="0" w:firstLine="0"/>
        <w:jc w:val="both"/>
        <w:rPr>
          <w:lang w:val="uk-UA"/>
        </w:rPr>
      </w:pPr>
      <w:r w:rsidRPr="008440EE">
        <w:rPr>
          <w:lang w:val="uk-UA"/>
        </w:rPr>
        <w:t>Vijay Sahaya Raja</w:t>
      </w:r>
      <w:r>
        <w:t xml:space="preserve"> </w:t>
      </w:r>
      <w:r w:rsidRPr="008440EE">
        <w:t>The Gang of Four Design Patterns Simplified: All the 23 design patterns explained in simple language with use cases and java code, 2021. 288p.</w:t>
      </w:r>
    </w:p>
    <w:p w:rsidR="00975169" w:rsidRPr="00B14A05" w:rsidRDefault="00975169" w:rsidP="0031048A">
      <w:pPr>
        <w:rPr>
          <w:b/>
          <w:bCs/>
          <w:color w:val="000000"/>
          <w:lang w:val="uk-UA"/>
        </w:rPr>
      </w:pPr>
    </w:p>
    <w:p w:rsidR="00975169" w:rsidRPr="00B14A05" w:rsidRDefault="00975169" w:rsidP="0031048A">
      <w:pPr>
        <w:rPr>
          <w:b/>
          <w:bCs/>
          <w:color w:val="000000"/>
          <w:lang w:val="uk-UA"/>
        </w:rPr>
      </w:pPr>
    </w:p>
    <w:p w:rsidR="00975169" w:rsidRPr="00B14A05" w:rsidRDefault="00975169" w:rsidP="006C3064">
      <w:pPr>
        <w:pStyle w:val="PlainText"/>
        <w:jc w:val="both"/>
        <w:rPr>
          <w:rFonts w:ascii="Times New Roman" w:hAnsi="Times New Roman"/>
          <w:sz w:val="24"/>
          <w:szCs w:val="24"/>
          <w:lang w:val="uk-UA"/>
        </w:rPr>
      </w:pPr>
    </w:p>
    <w:p w:rsidR="00975169" w:rsidRPr="002C3AFE" w:rsidRDefault="00975169" w:rsidP="000A19B1">
      <w:pPr>
        <w:rPr>
          <w:b/>
          <w:bCs/>
          <w:color w:val="000000"/>
          <w:lang w:val="uk-UA"/>
        </w:rPr>
      </w:pPr>
      <w:r w:rsidRPr="00B14A05">
        <w:rPr>
          <w:b/>
          <w:bCs/>
          <w:color w:val="000000"/>
          <w:lang w:val="uk-UA"/>
        </w:rPr>
        <w:br w:type="page"/>
      </w:r>
      <w:r w:rsidRPr="002C3AFE">
        <w:rPr>
          <w:b/>
          <w:bCs/>
          <w:color w:val="000000"/>
          <w:lang w:val="uk-UA"/>
        </w:rPr>
        <w:t>РЕГУЛЯЦІЇ І ПОЛІТИКИ КУРСУ</w:t>
      </w:r>
      <w:r w:rsidRPr="002C3AFE">
        <w:rPr>
          <w:rStyle w:val="FootnoteReference"/>
          <w:b/>
          <w:bCs/>
          <w:color w:val="000000"/>
          <w:lang w:val="uk-UA"/>
        </w:rPr>
        <w:footnoteReference w:id="2"/>
      </w:r>
    </w:p>
    <w:p w:rsidR="00975169" w:rsidRPr="006114F0" w:rsidRDefault="00975169" w:rsidP="006114F0">
      <w:pPr>
        <w:rPr>
          <w:lang w:val="ru-RU"/>
        </w:rPr>
      </w:pPr>
      <w:r>
        <w:rPr>
          <w:b/>
          <w:bCs/>
          <w:color w:val="000000"/>
          <w:lang w:val="uk-UA"/>
        </w:rPr>
        <w:t>Відвідування занять. Регуляція пропусків.</w:t>
      </w:r>
    </w:p>
    <w:p w:rsidR="00975169" w:rsidRPr="006114F0" w:rsidRDefault="00975169" w:rsidP="006114F0">
      <w:pPr>
        <w:jc w:val="both"/>
        <w:rPr>
          <w:lang w:val="ru-RU"/>
        </w:rPr>
      </w:pPr>
      <w:r>
        <w:rPr>
          <w:i/>
          <w:iCs/>
          <w:color w:val="000000"/>
          <w:lang w:val="uk-UA"/>
        </w:rPr>
        <w:t xml:space="preserve">Інтерактивний характер курсу передбачає обов’язкове відвідування лекційних та лабораторних  занять. Студенти, які за певних обставин не можуть відвідувати лабораторних або лекційних  занять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відповідно типу занять: для лекцій - усно у формі співбесіди за питаннями, визначеними планом лекції, для лабораторних робіт — виконання завдань лабораторної роботи, підготовка звіту з лабораторної роботи та захист його усно у формі співбесіди. Студенти, які станом на початок екзаменаційної сесії мають понад 70% невідпрацьованих пропущених занять, до відпрацювання не допускаються.  </w:t>
      </w:r>
    </w:p>
    <w:p w:rsidR="00975169" w:rsidRPr="006114F0" w:rsidRDefault="00975169" w:rsidP="006114F0">
      <w:pPr>
        <w:rPr>
          <w:lang w:val="ru-RU"/>
        </w:rPr>
      </w:pPr>
      <w:r>
        <w:rPr>
          <w:b/>
          <w:bCs/>
          <w:color w:val="000000"/>
          <w:lang w:val="uk-UA"/>
        </w:rPr>
        <w:t>Політика академічної доброчесності</w:t>
      </w:r>
    </w:p>
    <w:p w:rsidR="00975169" w:rsidRPr="006114F0" w:rsidRDefault="00975169" w:rsidP="006114F0">
      <w:pPr>
        <w:jc w:val="both"/>
        <w:rPr>
          <w:lang w:val="ru-RU"/>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975169" w:rsidRPr="006114F0" w:rsidRDefault="00975169" w:rsidP="006114F0">
      <w:pPr>
        <w:rPr>
          <w:lang w:val="ru-RU"/>
        </w:rPr>
      </w:pPr>
      <w:r>
        <w:rPr>
          <w:b/>
          <w:bCs/>
          <w:color w:val="000000"/>
          <w:lang w:val="uk-UA"/>
        </w:rPr>
        <w:t>Використання комп’ютерів/телефонів на занятті</w:t>
      </w:r>
    </w:p>
    <w:p w:rsidR="00975169" w:rsidRPr="006114F0" w:rsidRDefault="00975169" w:rsidP="006114F0">
      <w:pPr>
        <w:jc w:val="both"/>
        <w:rPr>
          <w:lang w:val="ru-RU"/>
        </w:rPr>
      </w:pPr>
      <w:r>
        <w:rPr>
          <w:i/>
          <w:iCs/>
          <w:color w:val="000000"/>
          <w:lang w:val="uk-UA"/>
        </w:rPr>
        <w:t xml:space="preserve">Використання мобільних телефонів, планшетів та інших гаджетів під час лекційних занять дозволяється виключно у навчальних цілях. </w:t>
      </w:r>
    </w:p>
    <w:p w:rsidR="00975169" w:rsidRPr="006114F0" w:rsidRDefault="00975169" w:rsidP="006114F0">
      <w:pPr>
        <w:jc w:val="both"/>
        <w:rPr>
          <w:lang w:val="ru-RU"/>
        </w:rPr>
      </w:pPr>
      <w:r>
        <w:rPr>
          <w:i/>
          <w:iCs/>
          <w:color w:val="000000"/>
          <w:lang w:val="uk-UA"/>
        </w:rPr>
        <w:t>Для виконання завдань лабораторних робіт використовується комп’ютерна техніка з відповідним програмним забезпеченням.</w:t>
      </w:r>
    </w:p>
    <w:p w:rsidR="00975169" w:rsidRPr="006114F0" w:rsidRDefault="00975169" w:rsidP="006114F0">
      <w:pPr>
        <w:jc w:val="both"/>
        <w:rPr>
          <w:lang w:val="ru-RU"/>
        </w:rPr>
      </w:pPr>
      <w:r>
        <w:rPr>
          <w:i/>
          <w:iCs/>
          <w:color w:val="000000"/>
          <w:lang w:val="uk-UA"/>
        </w:rPr>
        <w:t>Під час виконання заходів контролю комп'ютерна техніка використовується, якщо це передбачено типом заходу, або його завданнями.</w:t>
      </w:r>
    </w:p>
    <w:p w:rsidR="00975169" w:rsidRPr="006114F0" w:rsidRDefault="00975169" w:rsidP="006114F0">
      <w:pPr>
        <w:rPr>
          <w:lang w:val="uk-UA"/>
        </w:rPr>
      </w:pPr>
      <w:r>
        <w:rPr>
          <w:b/>
          <w:bCs/>
          <w:color w:val="000000"/>
          <w:lang w:val="uk-UA"/>
        </w:rPr>
        <w:t>Комунікація</w:t>
      </w:r>
    </w:p>
    <w:p w:rsidR="00975169" w:rsidRPr="006114F0" w:rsidRDefault="00975169" w:rsidP="006114F0">
      <w:pPr>
        <w:jc w:val="both"/>
        <w:rPr>
          <w:lang w:val="uk-UA"/>
        </w:rPr>
      </w:pPr>
      <w:r>
        <w:rPr>
          <w:i/>
          <w:iCs/>
          <w:color w:val="000000"/>
          <w:lang w:val="uk-UA"/>
        </w:rPr>
        <w:t xml:space="preserve">Базовою платформою для комунікації викладача зі студентами є Moodle. </w:t>
      </w:r>
    </w:p>
    <w:p w:rsidR="00975169" w:rsidRPr="006114F0" w:rsidRDefault="00975169" w:rsidP="006114F0">
      <w:pPr>
        <w:jc w:val="both"/>
        <w:rPr>
          <w:lang w:val="ru-RU"/>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Cisco Webex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  </w:t>
      </w:r>
    </w:p>
    <w:p w:rsidR="00975169" w:rsidRPr="006114F0" w:rsidRDefault="00975169" w:rsidP="006114F0">
      <w:pPr>
        <w:jc w:val="both"/>
        <w:rPr>
          <w:lang w:val="ru-RU"/>
        </w:rPr>
      </w:pPr>
      <w:r>
        <w:rPr>
          <w:i/>
          <w:iCs/>
          <w:color w:val="000000"/>
          <w:lang w:val="uk-UA"/>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r>
        <w:rPr>
          <w:rStyle w:val="Hyperlink"/>
          <w:i/>
          <w:iCs/>
        </w:rPr>
        <w:t>alexmyltsev</w:t>
      </w:r>
      <w:hyperlink r:id="rId10" w:history="1">
        <w:r>
          <w:rPr>
            <w:rStyle w:val="Hyperlink"/>
            <w:i/>
            <w:iCs/>
            <w:lang w:val="uk-UA"/>
          </w:rPr>
          <w:t>@</w:t>
        </w:r>
      </w:hyperlink>
      <w:hyperlink r:id="rId11" w:history="1">
        <w:r>
          <w:rPr>
            <w:rStyle w:val="Hyperlink"/>
            <w:i/>
            <w:iCs/>
            <w:lang w:val="uk-UA"/>
          </w:rPr>
          <w:t>znu</w:t>
        </w:r>
      </w:hyperlink>
      <w:hyperlink r:id="rId12" w:history="1">
        <w:r>
          <w:rPr>
            <w:rStyle w:val="Hyperlink"/>
            <w:i/>
            <w:iCs/>
            <w:lang w:val="uk-UA"/>
          </w:rPr>
          <w:t>.</w:t>
        </w:r>
      </w:hyperlink>
      <w:hyperlink r:id="rId13" w:history="1">
        <w:r>
          <w:rPr>
            <w:rStyle w:val="Hyperlink"/>
            <w:i/>
            <w:iCs/>
            <w:lang w:val="uk-UA"/>
          </w:rPr>
          <w:t>edu</w:t>
        </w:r>
      </w:hyperlink>
      <w:hyperlink r:id="rId14" w:history="1">
        <w:r>
          <w:rPr>
            <w:rStyle w:val="Hyperlink"/>
            <w:i/>
            <w:iCs/>
            <w:lang w:val="uk-UA"/>
          </w:rPr>
          <w:t>.</w:t>
        </w:r>
      </w:hyperlink>
      <w:hyperlink r:id="rId15" w:history="1">
        <w:r>
          <w:rPr>
            <w:rStyle w:val="Hyperlink"/>
            <w:i/>
            <w:iCs/>
            <w:lang w:val="uk-UA"/>
          </w:rPr>
          <w:t>ua</w:t>
        </w:r>
      </w:hyperlink>
      <w:r>
        <w:rPr>
          <w:i/>
          <w:iCs/>
          <w:lang w:val="uk-UA"/>
        </w:rPr>
        <w:t>. У листі обов’язково вкажіть ваше прізвище та ім’я, курс та шифр академічної групи.</w:t>
      </w:r>
    </w:p>
    <w:p w:rsidR="00975169" w:rsidRPr="000A19B1" w:rsidRDefault="00975169" w:rsidP="001416A4">
      <w:pPr>
        <w:jc w:val="center"/>
        <w:rPr>
          <w:rFonts w:ascii="Cambria" w:hAnsi="Cambria"/>
          <w:b/>
          <w:i/>
          <w:color w:val="000000"/>
          <w:lang w:val="uk-UA"/>
        </w:rPr>
      </w:pPr>
      <w:r w:rsidRPr="00B14A05">
        <w:rPr>
          <w:rFonts w:ascii="Cambria" w:hAnsi="Cambria"/>
          <w:b/>
          <w:color w:val="000000"/>
          <w:lang w:val="uk-UA"/>
        </w:rPr>
        <w:br w:type="page"/>
      </w:r>
      <w:r w:rsidRPr="000A19B1">
        <w:rPr>
          <w:rFonts w:ascii="Cambria" w:hAnsi="Cambria"/>
          <w:b/>
          <w:i/>
          <w:color w:val="000000"/>
          <w:lang w:val="uk-UA"/>
        </w:rPr>
        <w:t>ДОДАТОК ДО СИЛАБУСУ ЗНУ – 202</w:t>
      </w:r>
      <w:r w:rsidRPr="000A19B1">
        <w:rPr>
          <w:rFonts w:ascii="Cambria" w:hAnsi="Cambria"/>
          <w:b/>
          <w:i/>
          <w:color w:val="000000"/>
          <w:lang w:val="ru-RU"/>
        </w:rPr>
        <w:t>2</w:t>
      </w:r>
      <w:r w:rsidRPr="000A19B1">
        <w:rPr>
          <w:rFonts w:ascii="Cambria" w:hAnsi="Cambria"/>
          <w:b/>
          <w:i/>
          <w:color w:val="000000"/>
          <w:lang w:val="uk-UA"/>
        </w:rPr>
        <w:t>-202</w:t>
      </w:r>
      <w:r w:rsidRPr="000A19B1">
        <w:rPr>
          <w:rFonts w:ascii="Cambria" w:hAnsi="Cambria"/>
          <w:b/>
          <w:i/>
          <w:color w:val="000000"/>
          <w:lang w:val="ru-RU"/>
        </w:rPr>
        <w:t>3</w:t>
      </w:r>
      <w:r w:rsidRPr="000A19B1">
        <w:rPr>
          <w:rFonts w:ascii="Cambria" w:hAnsi="Cambria"/>
          <w:b/>
          <w:i/>
          <w:color w:val="000000"/>
          <w:lang w:val="uk-UA"/>
        </w:rPr>
        <w:t xml:space="preserve"> рр.</w:t>
      </w:r>
    </w:p>
    <w:p w:rsidR="00975169" w:rsidRPr="000A19B1" w:rsidRDefault="00975169" w:rsidP="00A90A11">
      <w:pPr>
        <w:jc w:val="both"/>
        <w:rPr>
          <w:rFonts w:ascii="Cambria" w:hAnsi="Cambria"/>
          <w:sz w:val="12"/>
          <w:szCs w:val="12"/>
          <w:lang w:val="uk-UA"/>
        </w:rPr>
      </w:pPr>
    </w:p>
    <w:p w:rsidR="00975169" w:rsidRPr="000A19B1" w:rsidRDefault="00975169" w:rsidP="001416A4">
      <w:pPr>
        <w:jc w:val="both"/>
        <w:rPr>
          <w:rFonts w:ascii="Cambria" w:hAnsi="Cambria"/>
          <w:b/>
          <w:sz w:val="20"/>
          <w:szCs w:val="20"/>
          <w:lang w:val="uk-UA"/>
        </w:rPr>
      </w:pPr>
      <w:r w:rsidRPr="000A19B1">
        <w:rPr>
          <w:rFonts w:ascii="Cambria" w:hAnsi="Cambria"/>
          <w:b/>
          <w:sz w:val="20"/>
          <w:szCs w:val="20"/>
          <w:lang w:val="uk-UA"/>
        </w:rPr>
        <w:t>ГРАФІК НАВЧАЛЬНОГО ПРОЦЕСУ 202</w:t>
      </w:r>
      <w:r w:rsidRPr="000A19B1">
        <w:rPr>
          <w:rFonts w:ascii="Cambria" w:hAnsi="Cambria"/>
          <w:b/>
          <w:sz w:val="20"/>
          <w:szCs w:val="20"/>
          <w:lang w:val="ru-RU"/>
        </w:rPr>
        <w:t>2</w:t>
      </w:r>
      <w:r w:rsidRPr="000A19B1">
        <w:rPr>
          <w:rFonts w:ascii="Cambria" w:hAnsi="Cambria"/>
          <w:b/>
          <w:sz w:val="20"/>
          <w:szCs w:val="20"/>
          <w:lang w:val="uk-UA"/>
        </w:rPr>
        <w:t>-202</w:t>
      </w:r>
      <w:r w:rsidRPr="000A19B1">
        <w:rPr>
          <w:rFonts w:ascii="Cambria" w:hAnsi="Cambria"/>
          <w:b/>
          <w:sz w:val="20"/>
          <w:szCs w:val="20"/>
          <w:lang w:val="ru-RU"/>
        </w:rPr>
        <w:t>3</w:t>
      </w:r>
      <w:r w:rsidRPr="000A19B1">
        <w:rPr>
          <w:rFonts w:ascii="Cambria" w:hAnsi="Cambria"/>
          <w:b/>
          <w:sz w:val="20"/>
          <w:szCs w:val="20"/>
          <w:lang w:val="uk-UA"/>
        </w:rPr>
        <w:t xml:space="preserve"> н. р.</w:t>
      </w:r>
    </w:p>
    <w:p w:rsidR="00975169" w:rsidRPr="000A19B1" w:rsidRDefault="00975169" w:rsidP="00A90A11">
      <w:pPr>
        <w:jc w:val="both"/>
        <w:rPr>
          <w:rFonts w:ascii="Cambria" w:hAnsi="Cambria"/>
          <w:b/>
          <w:i/>
          <w:sz w:val="20"/>
          <w:szCs w:val="20"/>
          <w:lang w:val="uk-UA"/>
        </w:rPr>
      </w:pPr>
      <w:r w:rsidRPr="000A19B1">
        <w:rPr>
          <w:rFonts w:ascii="Cambria" w:hAnsi="Cambria"/>
          <w:i/>
          <w:sz w:val="20"/>
          <w:szCs w:val="20"/>
          <w:lang w:val="uk-UA"/>
        </w:rPr>
        <w:t>(</w:t>
      </w:r>
      <w:hyperlink r:id="rId16" w:history="1">
        <w:r w:rsidRPr="000A19B1">
          <w:rPr>
            <w:rStyle w:val="Hyperlink"/>
            <w:rFonts w:ascii="Cambria" w:hAnsi="Cambria"/>
            <w:sz w:val="20"/>
            <w:szCs w:val="20"/>
            <w:lang w:val="uk-UA"/>
          </w:rPr>
          <w:t>http://sites.znu.edu.ua/navchalnyj_viddil/1635.ukr.html</w:t>
        </w:r>
      </w:hyperlink>
      <w:r w:rsidRPr="000A19B1">
        <w:rPr>
          <w:rFonts w:ascii="Cambria" w:hAnsi="Cambria"/>
          <w:i/>
          <w:sz w:val="20"/>
          <w:szCs w:val="20"/>
          <w:lang w:val="uk-UA"/>
        </w:rPr>
        <w:t>)</w:t>
      </w:r>
    </w:p>
    <w:p w:rsidR="00975169" w:rsidRPr="000A19B1" w:rsidRDefault="00975169" w:rsidP="000363C2">
      <w:pPr>
        <w:jc w:val="both"/>
        <w:rPr>
          <w:rFonts w:ascii="Cambria" w:hAnsi="Cambria"/>
          <w:sz w:val="12"/>
          <w:szCs w:val="12"/>
          <w:lang w:val="uk-UA"/>
        </w:rPr>
      </w:pPr>
    </w:p>
    <w:p w:rsidR="00975169" w:rsidRPr="000A19B1" w:rsidRDefault="00975169" w:rsidP="000363C2">
      <w:pPr>
        <w:jc w:val="both"/>
        <w:rPr>
          <w:rFonts w:ascii="Cambria" w:hAnsi="Cambria"/>
          <w:sz w:val="20"/>
          <w:szCs w:val="20"/>
          <w:lang w:val="uk-UA"/>
        </w:rPr>
      </w:pPr>
      <w:r w:rsidRPr="000A19B1">
        <w:rPr>
          <w:rFonts w:ascii="Cambria" w:hAnsi="Cambria"/>
          <w:b/>
          <w:sz w:val="20"/>
          <w:szCs w:val="20"/>
          <w:lang w:val="uk-UA"/>
        </w:rPr>
        <w:t xml:space="preserve">АКАДЕМІЧНА ДОБРОЧЕСНІСТЬ. </w:t>
      </w:r>
      <w:r w:rsidRPr="000A19B1">
        <w:rPr>
          <w:rFonts w:ascii="Cambria" w:hAnsi="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0A19B1">
        <w:rPr>
          <w:rFonts w:ascii="Cambria" w:hAnsi="Cambria"/>
          <w:b/>
          <w:sz w:val="20"/>
          <w:szCs w:val="20"/>
          <w:lang w:val="uk-UA"/>
        </w:rPr>
        <w:t>Кодексом академічної доброчесності ЗНУ:</w:t>
      </w:r>
      <w:r w:rsidRPr="000A19B1">
        <w:rPr>
          <w:rFonts w:ascii="Cambria" w:hAnsi="Cambria"/>
          <w:sz w:val="20"/>
          <w:szCs w:val="20"/>
          <w:lang w:val="uk-UA"/>
        </w:rPr>
        <w:t xml:space="preserve"> </w:t>
      </w:r>
      <w:hyperlink r:id="rId17" w:history="1">
        <w:r w:rsidRPr="000A19B1">
          <w:rPr>
            <w:rStyle w:val="Hyperlink"/>
            <w:rFonts w:ascii="Cambria" w:hAnsi="Cambria"/>
            <w:sz w:val="20"/>
            <w:szCs w:val="20"/>
            <w:lang w:val="uk-UA"/>
          </w:rPr>
          <w:t>https://tinyurl.com/ya6yk4ad</w:t>
        </w:r>
      </w:hyperlink>
      <w:r w:rsidRPr="000A19B1">
        <w:rPr>
          <w:rFonts w:ascii="Cambria" w:hAnsi="Cambria"/>
          <w:sz w:val="20"/>
          <w:szCs w:val="20"/>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Pr="000A19B1">
          <w:rPr>
            <w:rStyle w:val="Hyperlink"/>
            <w:rFonts w:ascii="Cambria" w:hAnsi="Cambria"/>
            <w:sz w:val="20"/>
            <w:szCs w:val="20"/>
            <w:lang w:val="uk-UA"/>
          </w:rPr>
          <w:t>https://tinyurl.com/y6wzzlu3</w:t>
        </w:r>
      </w:hyperlink>
      <w:r w:rsidRPr="000A19B1">
        <w:rPr>
          <w:rFonts w:ascii="Cambria" w:hAnsi="Cambria"/>
          <w:sz w:val="20"/>
          <w:szCs w:val="20"/>
          <w:lang w:val="uk-UA"/>
        </w:rPr>
        <w:t>.</w:t>
      </w:r>
    </w:p>
    <w:p w:rsidR="00975169" w:rsidRPr="000A19B1" w:rsidRDefault="00975169" w:rsidP="000A19B1">
      <w:pPr>
        <w:jc w:val="both"/>
        <w:rPr>
          <w:rFonts w:ascii="Cambria" w:hAnsi="Cambria"/>
          <w:sz w:val="12"/>
          <w:szCs w:val="12"/>
          <w:lang w:val="uk-UA"/>
        </w:rPr>
      </w:pPr>
    </w:p>
    <w:p w:rsidR="00975169" w:rsidRPr="000A19B1" w:rsidRDefault="00975169" w:rsidP="008C552B">
      <w:pPr>
        <w:jc w:val="both"/>
        <w:rPr>
          <w:rFonts w:ascii="Cambria" w:hAnsi="Cambria"/>
          <w:sz w:val="20"/>
          <w:szCs w:val="20"/>
          <w:lang w:val="uk-UA"/>
        </w:rPr>
      </w:pPr>
      <w:r w:rsidRPr="000A19B1">
        <w:rPr>
          <w:rFonts w:ascii="Cambria" w:hAnsi="Cambria"/>
          <w:b/>
          <w:sz w:val="20"/>
          <w:szCs w:val="20"/>
          <w:lang w:val="uk-UA"/>
        </w:rPr>
        <w:t xml:space="preserve">НАВЧАЛЬНИЙ ПРОЦЕС ТА ЗАБЕЗПЕЧЕННЯ ЯКОСТІ ОСВІТИ. </w:t>
      </w:r>
      <w:r w:rsidRPr="000A19B1">
        <w:rPr>
          <w:rFonts w:ascii="Cambria" w:hAnsi="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9" w:history="1">
        <w:r w:rsidRPr="000A19B1">
          <w:rPr>
            <w:rStyle w:val="Hyperlink"/>
            <w:rFonts w:ascii="Cambria" w:hAnsi="Cambria"/>
            <w:bCs/>
            <w:sz w:val="20"/>
            <w:szCs w:val="20"/>
            <w:shd w:val="clear" w:color="auto" w:fill="FFFFFF"/>
            <w:lang w:val="uk-UA"/>
          </w:rPr>
          <w:t>https://tinyurl.com/y9tve4lk</w:t>
        </w:r>
      </w:hyperlink>
      <w:r w:rsidRPr="000A19B1">
        <w:rPr>
          <w:rFonts w:ascii="Cambria" w:hAnsi="Cambria"/>
          <w:b/>
          <w:bCs/>
          <w:color w:val="000000"/>
          <w:sz w:val="20"/>
          <w:szCs w:val="20"/>
          <w:shd w:val="clear" w:color="auto" w:fill="FFFFFF"/>
          <w:lang w:val="uk-UA"/>
        </w:rPr>
        <w:t>.</w:t>
      </w:r>
    </w:p>
    <w:p w:rsidR="00975169" w:rsidRPr="000A19B1" w:rsidRDefault="00975169" w:rsidP="00A90A11">
      <w:pPr>
        <w:jc w:val="both"/>
        <w:rPr>
          <w:rFonts w:ascii="Cambria" w:hAnsi="Cambria"/>
          <w:sz w:val="12"/>
          <w:szCs w:val="12"/>
          <w:lang w:val="uk-UA"/>
        </w:rPr>
      </w:pPr>
    </w:p>
    <w:p w:rsidR="00975169" w:rsidRPr="000A19B1" w:rsidRDefault="00975169" w:rsidP="00A90A11">
      <w:pPr>
        <w:jc w:val="both"/>
        <w:rPr>
          <w:rFonts w:ascii="Cambria" w:hAnsi="Cambria"/>
          <w:sz w:val="20"/>
          <w:szCs w:val="20"/>
          <w:lang w:val="uk-UA"/>
        </w:rPr>
      </w:pPr>
      <w:r w:rsidRPr="000A19B1">
        <w:rPr>
          <w:rFonts w:ascii="Cambria" w:hAnsi="Cambria"/>
          <w:b/>
          <w:sz w:val="20"/>
          <w:szCs w:val="20"/>
          <w:lang w:val="uk-UA"/>
        </w:rPr>
        <w:t xml:space="preserve">ПОВТОРНЕ ВИВЧЕННЯ ДИСЦИПЛІН, ВІДРАХУВАННЯ. </w:t>
      </w:r>
      <w:r w:rsidRPr="000A19B1">
        <w:rPr>
          <w:rFonts w:ascii="Cambria" w:hAnsi="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0" w:history="1">
        <w:r w:rsidRPr="000A19B1">
          <w:rPr>
            <w:rStyle w:val="Hyperlink"/>
            <w:rFonts w:ascii="Cambria" w:hAnsi="Cambria"/>
            <w:sz w:val="20"/>
            <w:szCs w:val="20"/>
            <w:lang w:val="uk-UA"/>
          </w:rPr>
          <w:t>https://tinyurl.com/y9pkmmp5</w:t>
        </w:r>
      </w:hyperlink>
      <w:r w:rsidRPr="000A19B1">
        <w:rPr>
          <w:rFonts w:ascii="Cambria" w:hAnsi="Cambria"/>
          <w:sz w:val="20"/>
          <w:szCs w:val="20"/>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1" w:history="1">
        <w:r w:rsidRPr="000A19B1">
          <w:rPr>
            <w:rStyle w:val="Hyperlink"/>
            <w:rFonts w:ascii="Cambria" w:hAnsi="Cambria"/>
            <w:sz w:val="20"/>
            <w:szCs w:val="20"/>
            <w:lang w:val="uk-UA"/>
          </w:rPr>
          <w:t>https://tinyurl.com/ycds57la</w:t>
        </w:r>
      </w:hyperlink>
      <w:r w:rsidRPr="000A19B1">
        <w:rPr>
          <w:rFonts w:ascii="Cambria" w:hAnsi="Cambria"/>
          <w:sz w:val="20"/>
          <w:szCs w:val="20"/>
          <w:lang w:val="uk-UA"/>
        </w:rPr>
        <w:t>.</w:t>
      </w:r>
    </w:p>
    <w:p w:rsidR="00975169" w:rsidRPr="000A19B1" w:rsidRDefault="00975169" w:rsidP="00A90A11">
      <w:pPr>
        <w:jc w:val="both"/>
        <w:rPr>
          <w:rFonts w:ascii="Cambria" w:hAnsi="Cambria"/>
          <w:sz w:val="12"/>
          <w:szCs w:val="12"/>
          <w:lang w:val="uk-UA"/>
        </w:rPr>
      </w:pPr>
    </w:p>
    <w:p w:rsidR="00975169" w:rsidRPr="000A19B1" w:rsidRDefault="00975169" w:rsidP="00A90A11">
      <w:pPr>
        <w:jc w:val="both"/>
        <w:rPr>
          <w:rFonts w:ascii="Cambria" w:hAnsi="Cambria"/>
          <w:sz w:val="20"/>
          <w:szCs w:val="20"/>
          <w:lang w:val="uk-UA"/>
        </w:rPr>
      </w:pPr>
      <w:r w:rsidRPr="000A19B1">
        <w:rPr>
          <w:rFonts w:ascii="Cambria" w:hAnsi="Cambria"/>
          <w:b/>
          <w:sz w:val="20"/>
          <w:szCs w:val="20"/>
          <w:lang w:val="uk-UA"/>
        </w:rPr>
        <w:t xml:space="preserve">НЕФОРМАЛЬНА ОСВІТА. </w:t>
      </w:r>
      <w:r w:rsidRPr="000A19B1">
        <w:rPr>
          <w:rFonts w:ascii="Cambria" w:hAnsi="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2" w:history="1">
        <w:r w:rsidRPr="000A19B1">
          <w:rPr>
            <w:rStyle w:val="Hyperlink"/>
            <w:rFonts w:ascii="Cambria" w:hAnsi="Cambria"/>
            <w:sz w:val="20"/>
            <w:szCs w:val="20"/>
            <w:lang w:val="uk-UA"/>
          </w:rPr>
          <w:t>https://tinyurl.com/y8gbt4xs</w:t>
        </w:r>
      </w:hyperlink>
      <w:r w:rsidRPr="000A19B1">
        <w:rPr>
          <w:rFonts w:ascii="Cambria" w:hAnsi="Cambria"/>
          <w:sz w:val="20"/>
          <w:szCs w:val="20"/>
          <w:lang w:val="uk-UA"/>
        </w:rPr>
        <w:t>.</w:t>
      </w:r>
    </w:p>
    <w:p w:rsidR="00975169" w:rsidRPr="000A19B1" w:rsidRDefault="00975169" w:rsidP="00A90A11">
      <w:pPr>
        <w:jc w:val="both"/>
        <w:rPr>
          <w:rFonts w:ascii="Cambria" w:hAnsi="Cambria"/>
          <w:sz w:val="12"/>
          <w:szCs w:val="12"/>
          <w:lang w:val="uk-UA"/>
        </w:rPr>
      </w:pPr>
    </w:p>
    <w:p w:rsidR="00975169" w:rsidRPr="000A19B1" w:rsidRDefault="00975169" w:rsidP="008C552B">
      <w:pPr>
        <w:jc w:val="both"/>
        <w:rPr>
          <w:rFonts w:ascii="Cambria" w:hAnsi="Cambria"/>
          <w:sz w:val="20"/>
          <w:szCs w:val="20"/>
          <w:lang w:val="uk-UA"/>
        </w:rPr>
      </w:pPr>
      <w:r w:rsidRPr="000A19B1">
        <w:rPr>
          <w:rFonts w:ascii="Cambria" w:hAnsi="Cambria"/>
          <w:b/>
          <w:sz w:val="20"/>
          <w:szCs w:val="20"/>
          <w:lang w:val="uk-UA"/>
        </w:rPr>
        <w:t xml:space="preserve">ВИРІШЕННЯ КОНФЛІКТІВ. </w:t>
      </w:r>
      <w:r w:rsidRPr="000A19B1">
        <w:rPr>
          <w:rFonts w:ascii="Cambria" w:hAnsi="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3" w:history="1">
        <w:r w:rsidRPr="000A19B1">
          <w:rPr>
            <w:rStyle w:val="Hyperlink"/>
            <w:rFonts w:ascii="Cambria" w:hAnsi="Cambria"/>
            <w:sz w:val="20"/>
            <w:szCs w:val="20"/>
            <w:lang w:val="uk-UA"/>
          </w:rPr>
          <w:t>https://tinyurl.com/ycyfws9v</w:t>
        </w:r>
      </w:hyperlink>
      <w:r w:rsidRPr="000A19B1">
        <w:rPr>
          <w:rFonts w:ascii="Cambria" w:hAnsi="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4" w:history="1">
        <w:r w:rsidRPr="000A19B1">
          <w:rPr>
            <w:rFonts w:ascii="Cambria" w:hAnsi="Cambria"/>
            <w:color w:val="0000FF"/>
            <w:sz w:val="20"/>
            <w:szCs w:val="20"/>
            <w:u w:val="single"/>
            <w:lang w:val="uk-UA"/>
          </w:rPr>
          <w:t>https://tinyurl.com/yd6bq6p9</w:t>
        </w:r>
      </w:hyperlink>
      <w:r w:rsidRPr="000A19B1">
        <w:rPr>
          <w:rFonts w:ascii="Cambria" w:hAnsi="Cambria"/>
          <w:sz w:val="20"/>
          <w:szCs w:val="20"/>
          <w:lang w:val="uk-UA"/>
        </w:rPr>
        <w:t xml:space="preserve"> ; </w:t>
      </w:r>
      <w:r w:rsidRPr="000A19B1">
        <w:rPr>
          <w:rFonts w:ascii="Cambria" w:hAnsi="Cambria"/>
          <w:iCs/>
          <w:sz w:val="20"/>
          <w:szCs w:val="20"/>
          <w:lang w:val="uk-UA"/>
        </w:rPr>
        <w:t>Положення про призначення та виплату соціальних стипендій у ЗНУ</w:t>
      </w:r>
      <w:r w:rsidRPr="000A19B1">
        <w:rPr>
          <w:rFonts w:ascii="Cambria" w:hAnsi="Cambria"/>
          <w:sz w:val="20"/>
          <w:szCs w:val="20"/>
          <w:lang w:val="uk-UA"/>
        </w:rPr>
        <w:t xml:space="preserve">: </w:t>
      </w:r>
      <w:hyperlink r:id="rId25" w:history="1">
        <w:r w:rsidRPr="000A19B1">
          <w:rPr>
            <w:rStyle w:val="Hyperlink"/>
            <w:rFonts w:ascii="Cambria" w:hAnsi="Cambria"/>
            <w:sz w:val="20"/>
            <w:szCs w:val="20"/>
            <w:lang w:val="uk-UA"/>
          </w:rPr>
          <w:t>https://tinyurl.com/y9r5dpwh</w:t>
        </w:r>
      </w:hyperlink>
      <w:r w:rsidRPr="000A19B1">
        <w:rPr>
          <w:rFonts w:ascii="Cambria" w:hAnsi="Cambria"/>
          <w:sz w:val="20"/>
          <w:szCs w:val="20"/>
          <w:lang w:val="uk-UA"/>
        </w:rPr>
        <w:t xml:space="preserve">. </w:t>
      </w:r>
    </w:p>
    <w:p w:rsidR="00975169" w:rsidRPr="000A19B1" w:rsidRDefault="00975169" w:rsidP="008C552B">
      <w:pPr>
        <w:jc w:val="both"/>
        <w:rPr>
          <w:rFonts w:ascii="Cambria" w:hAnsi="Cambria"/>
          <w:sz w:val="12"/>
          <w:szCs w:val="12"/>
          <w:lang w:val="uk-UA"/>
        </w:rPr>
      </w:pPr>
    </w:p>
    <w:p w:rsidR="00975169" w:rsidRPr="000A19B1" w:rsidRDefault="00975169" w:rsidP="008C552B">
      <w:pPr>
        <w:jc w:val="both"/>
        <w:rPr>
          <w:rFonts w:ascii="Cambria" w:hAnsi="Cambria"/>
          <w:sz w:val="20"/>
          <w:szCs w:val="20"/>
          <w:lang w:val="uk-UA"/>
        </w:rPr>
      </w:pPr>
      <w:r w:rsidRPr="000A19B1">
        <w:rPr>
          <w:rFonts w:ascii="Cambria" w:hAnsi="Cambria"/>
          <w:b/>
          <w:sz w:val="20"/>
          <w:szCs w:val="20"/>
          <w:lang w:val="uk-UA"/>
        </w:rPr>
        <w:t xml:space="preserve">ПСИХОЛОГІЧНА ДОПОМОГА. </w:t>
      </w:r>
      <w:r w:rsidRPr="000A19B1">
        <w:rPr>
          <w:rFonts w:ascii="Cambria" w:hAnsi="Cambria"/>
          <w:sz w:val="20"/>
          <w:szCs w:val="20"/>
          <w:lang w:val="uk-UA"/>
        </w:rPr>
        <w:t>Телефон довіри практичного психолога (061)228-15-84 (щоденно з 9 до 21).</w:t>
      </w:r>
    </w:p>
    <w:p w:rsidR="00975169" w:rsidRPr="000A19B1" w:rsidRDefault="00975169" w:rsidP="008C552B">
      <w:pPr>
        <w:jc w:val="both"/>
        <w:rPr>
          <w:rFonts w:ascii="Cambria" w:hAnsi="Cambria"/>
          <w:sz w:val="12"/>
          <w:szCs w:val="12"/>
          <w:lang w:val="uk-UA"/>
        </w:rPr>
      </w:pPr>
    </w:p>
    <w:p w:rsidR="00975169" w:rsidRPr="000A19B1" w:rsidRDefault="00975169" w:rsidP="008C552B">
      <w:pPr>
        <w:jc w:val="both"/>
        <w:rPr>
          <w:rFonts w:ascii="Cambria" w:hAnsi="Cambria"/>
          <w:sz w:val="12"/>
          <w:szCs w:val="12"/>
          <w:lang w:val="uk-UA"/>
        </w:rPr>
      </w:pPr>
      <w:r w:rsidRPr="000A19B1">
        <w:rPr>
          <w:rFonts w:ascii="Cambria" w:hAnsi="Cambria"/>
          <w:b/>
          <w:sz w:val="20"/>
          <w:szCs w:val="20"/>
          <w:lang w:val="uk-UA"/>
        </w:rPr>
        <w:t xml:space="preserve">ЗАПОБІГАННЯ КОРУПЦІЇ. </w:t>
      </w:r>
      <w:r w:rsidRPr="000A19B1">
        <w:rPr>
          <w:rFonts w:ascii="Cambria" w:hAnsi="Cambria"/>
          <w:sz w:val="20"/>
          <w:szCs w:val="20"/>
          <w:lang w:val="uk-UA"/>
        </w:rPr>
        <w:t xml:space="preserve">Уповноважена особа </w:t>
      </w:r>
      <w:r w:rsidRPr="000A19B1">
        <w:rPr>
          <w:rFonts w:ascii="Cambria" w:hAnsi="Cambria"/>
          <w:sz w:val="20"/>
          <w:szCs w:val="20"/>
          <w:shd w:val="clear" w:color="auto" w:fill="FFFFFF"/>
          <w:lang w:val="uk-UA"/>
        </w:rPr>
        <w:t xml:space="preserve">з питань запобігання та виявлення корупції (Воронков В. В., </w:t>
      </w:r>
      <w:r w:rsidRPr="000A19B1">
        <w:rPr>
          <w:rFonts w:ascii="Cambria" w:hAnsi="Cambria"/>
          <w:sz w:val="12"/>
          <w:szCs w:val="12"/>
          <w:lang w:val="uk-UA"/>
        </w:rPr>
        <w:t>1 корп., 29 каб., тел. +38 (061) 289-14-18).</w:t>
      </w:r>
    </w:p>
    <w:p w:rsidR="00975169" w:rsidRPr="000A19B1" w:rsidRDefault="00975169" w:rsidP="008C552B">
      <w:pPr>
        <w:jc w:val="both"/>
        <w:rPr>
          <w:rFonts w:ascii="Cambria" w:hAnsi="Cambria"/>
          <w:sz w:val="20"/>
          <w:szCs w:val="20"/>
          <w:lang w:val="uk-UA"/>
        </w:rPr>
      </w:pPr>
    </w:p>
    <w:p w:rsidR="00975169" w:rsidRPr="000A19B1" w:rsidRDefault="00975169" w:rsidP="008C552B">
      <w:pPr>
        <w:jc w:val="both"/>
        <w:rPr>
          <w:rFonts w:ascii="Cambria" w:hAnsi="Cambria"/>
          <w:sz w:val="20"/>
          <w:szCs w:val="20"/>
          <w:lang w:val="uk-UA"/>
        </w:rPr>
      </w:pPr>
      <w:r w:rsidRPr="000A19B1">
        <w:rPr>
          <w:rFonts w:ascii="Cambria" w:hAnsi="Cambria"/>
          <w:b/>
          <w:sz w:val="20"/>
          <w:szCs w:val="20"/>
          <w:lang w:val="uk-UA"/>
        </w:rPr>
        <w:t xml:space="preserve">РІВНІ МОЖЛИВОСТІ ТА ІНКЛЮЗИВНЕ ОСВІТНЄ СЕРЕДОВИЩЕ. </w:t>
      </w:r>
      <w:r w:rsidRPr="000A19B1">
        <w:rPr>
          <w:rFonts w:ascii="Cambria" w:hAnsi="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6" w:history="1">
        <w:r w:rsidRPr="000A19B1">
          <w:rPr>
            <w:rStyle w:val="Hyperlink"/>
            <w:rFonts w:ascii="Cambria" w:hAnsi="Cambria"/>
            <w:sz w:val="20"/>
            <w:szCs w:val="20"/>
            <w:lang w:val="uk-UA"/>
          </w:rPr>
          <w:t>https://tinyurl.com/ydhcsagx</w:t>
        </w:r>
      </w:hyperlink>
      <w:r w:rsidRPr="000A19B1">
        <w:rPr>
          <w:rFonts w:ascii="Cambria" w:hAnsi="Cambria"/>
          <w:sz w:val="20"/>
          <w:szCs w:val="20"/>
          <w:lang w:val="uk-UA"/>
        </w:rPr>
        <w:t xml:space="preserve">. </w:t>
      </w:r>
    </w:p>
    <w:p w:rsidR="00975169" w:rsidRPr="000A19B1" w:rsidRDefault="00975169" w:rsidP="008C552B">
      <w:pPr>
        <w:jc w:val="both"/>
        <w:rPr>
          <w:rFonts w:ascii="Cambria" w:hAnsi="Cambria"/>
          <w:sz w:val="12"/>
          <w:szCs w:val="12"/>
          <w:lang w:val="uk-UA"/>
        </w:rPr>
      </w:pPr>
    </w:p>
    <w:p w:rsidR="00975169" w:rsidRPr="000A19B1" w:rsidRDefault="00975169" w:rsidP="008C552B">
      <w:pPr>
        <w:jc w:val="both"/>
        <w:rPr>
          <w:rFonts w:ascii="Cambria" w:hAnsi="Cambria"/>
          <w:sz w:val="20"/>
          <w:szCs w:val="20"/>
          <w:lang w:val="uk-UA"/>
        </w:rPr>
      </w:pPr>
      <w:r w:rsidRPr="000A19B1">
        <w:rPr>
          <w:rFonts w:ascii="Cambria" w:hAnsi="Cambria"/>
          <w:b/>
          <w:sz w:val="20"/>
          <w:szCs w:val="20"/>
          <w:lang w:val="uk-UA"/>
        </w:rPr>
        <w:t>РЕСУРСИ ДЛЯ НАВЧАННЯ. Наукова бібліотека</w:t>
      </w:r>
      <w:r w:rsidRPr="000A19B1">
        <w:rPr>
          <w:rFonts w:ascii="Cambria" w:hAnsi="Cambria"/>
          <w:sz w:val="20"/>
          <w:szCs w:val="20"/>
          <w:lang w:val="uk-UA"/>
        </w:rPr>
        <w:t xml:space="preserve">: </w:t>
      </w:r>
      <w:hyperlink r:id="rId27" w:history="1">
        <w:r w:rsidRPr="000A19B1">
          <w:rPr>
            <w:rStyle w:val="Hyperlink"/>
            <w:rFonts w:ascii="Cambria" w:hAnsi="Cambria"/>
            <w:sz w:val="20"/>
            <w:szCs w:val="20"/>
            <w:lang w:val="uk-UA"/>
          </w:rPr>
          <w:t>http://library.znu.edu.ua</w:t>
        </w:r>
      </w:hyperlink>
      <w:r w:rsidRPr="000A19B1">
        <w:rPr>
          <w:rFonts w:ascii="Cambria" w:hAnsi="Cambria"/>
          <w:sz w:val="20"/>
          <w:szCs w:val="20"/>
          <w:lang w:val="uk-UA"/>
        </w:rPr>
        <w:t>. Графік роботи абонементів: понеділок – п`ятниця з 08.00 до 17.00; субота з 09.00 до 15.00.</w:t>
      </w:r>
    </w:p>
    <w:p w:rsidR="00975169" w:rsidRPr="000A19B1" w:rsidRDefault="00975169" w:rsidP="008C552B">
      <w:pPr>
        <w:jc w:val="both"/>
        <w:rPr>
          <w:rFonts w:ascii="Cambria" w:hAnsi="Cambria"/>
          <w:sz w:val="12"/>
          <w:szCs w:val="12"/>
          <w:lang w:val="uk-UA"/>
        </w:rPr>
      </w:pPr>
    </w:p>
    <w:p w:rsidR="00975169" w:rsidRPr="000A19B1" w:rsidRDefault="00975169" w:rsidP="008C552B">
      <w:pPr>
        <w:jc w:val="both"/>
        <w:rPr>
          <w:rFonts w:ascii="Cambria" w:hAnsi="Cambria"/>
          <w:b/>
          <w:sz w:val="20"/>
          <w:szCs w:val="20"/>
          <w:lang w:val="uk-UA"/>
        </w:rPr>
      </w:pPr>
      <w:r w:rsidRPr="000A19B1">
        <w:rPr>
          <w:rFonts w:ascii="Cambria" w:hAnsi="Cambria"/>
          <w:b/>
          <w:sz w:val="20"/>
          <w:szCs w:val="20"/>
          <w:lang w:val="uk-UA"/>
        </w:rPr>
        <w:t>ЕЛЕКТРОННЕ ЗАБЕЗПЕЧЕННЯ НАВЧАННЯ (MOODLE): https://moodle.znu.edu.ua</w:t>
      </w:r>
    </w:p>
    <w:p w:rsidR="00975169" w:rsidRPr="000A19B1" w:rsidRDefault="00975169" w:rsidP="008C552B">
      <w:pPr>
        <w:jc w:val="both"/>
        <w:rPr>
          <w:rFonts w:ascii="Cambria" w:hAnsi="Cambria"/>
          <w:sz w:val="20"/>
          <w:szCs w:val="20"/>
          <w:lang w:val="uk-UA"/>
        </w:rPr>
      </w:pPr>
      <w:r w:rsidRPr="000A19B1">
        <w:rPr>
          <w:rFonts w:ascii="Cambria" w:hAnsi="Cambria"/>
          <w:sz w:val="20"/>
          <w:szCs w:val="20"/>
          <w:lang w:val="uk-UA"/>
        </w:rPr>
        <w:t>Якщо забули пароль/логін, направте листа з темою «Забув пароль/логін» за адресами:</w:t>
      </w:r>
    </w:p>
    <w:p w:rsidR="00975169" w:rsidRPr="000A19B1" w:rsidRDefault="00975169" w:rsidP="00670E82">
      <w:pPr>
        <w:ind w:firstLine="284"/>
        <w:jc w:val="both"/>
        <w:rPr>
          <w:rFonts w:ascii="Cambria" w:hAnsi="Cambria"/>
          <w:sz w:val="20"/>
          <w:szCs w:val="20"/>
          <w:lang w:val="uk-UA"/>
        </w:rPr>
      </w:pPr>
      <w:r w:rsidRPr="000A19B1">
        <w:rPr>
          <w:rFonts w:ascii="Cambria" w:hAnsi="Cambria"/>
          <w:sz w:val="20"/>
          <w:szCs w:val="20"/>
          <w:lang w:val="uk-UA"/>
        </w:rPr>
        <w:t>для студентів ЗНУ - moodle.znu@gmail.com, Савченко Тетяна Володимирівна</w:t>
      </w:r>
    </w:p>
    <w:p w:rsidR="00975169" w:rsidRPr="000A19B1" w:rsidRDefault="00975169" w:rsidP="00670E82">
      <w:pPr>
        <w:ind w:firstLine="284"/>
        <w:jc w:val="both"/>
        <w:rPr>
          <w:rFonts w:ascii="Cambria" w:hAnsi="Cambria"/>
          <w:sz w:val="20"/>
          <w:szCs w:val="20"/>
          <w:lang w:val="uk-UA"/>
        </w:rPr>
      </w:pPr>
      <w:r w:rsidRPr="000A19B1">
        <w:rPr>
          <w:rFonts w:ascii="Cambria" w:hAnsi="Cambria"/>
          <w:sz w:val="20"/>
          <w:szCs w:val="20"/>
          <w:lang w:val="uk-UA"/>
        </w:rPr>
        <w:t>для студентів Інженерного інституту ЗНУ - alexvask54@gmail.com, Василенко Олексій Володимирович</w:t>
      </w:r>
    </w:p>
    <w:p w:rsidR="00975169" w:rsidRPr="000A19B1" w:rsidRDefault="00975169" w:rsidP="008C552B">
      <w:pPr>
        <w:jc w:val="both"/>
        <w:rPr>
          <w:rFonts w:ascii="Cambria" w:hAnsi="Cambria"/>
          <w:sz w:val="20"/>
          <w:szCs w:val="20"/>
          <w:lang w:val="uk-UA"/>
        </w:rPr>
      </w:pPr>
      <w:r w:rsidRPr="000A19B1">
        <w:rPr>
          <w:rFonts w:ascii="Cambria" w:hAnsi="Cambria"/>
          <w:sz w:val="20"/>
          <w:szCs w:val="20"/>
          <w:lang w:val="uk-UA"/>
        </w:rPr>
        <w:t>У листі вкажіть: прізвище, ім'я, по-батькові українською мовою; шифр групи; електронну адресу.</w:t>
      </w:r>
    </w:p>
    <w:p w:rsidR="00975169" w:rsidRPr="000A19B1" w:rsidRDefault="00975169" w:rsidP="008C552B">
      <w:pPr>
        <w:jc w:val="both"/>
        <w:rPr>
          <w:rFonts w:ascii="Cambria" w:hAnsi="Cambria"/>
          <w:sz w:val="20"/>
          <w:szCs w:val="20"/>
          <w:lang w:val="uk-UA"/>
        </w:rPr>
      </w:pPr>
      <w:r w:rsidRPr="000A19B1">
        <w:rPr>
          <w:rFonts w:ascii="Cambria" w:hAnsi="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975169" w:rsidRPr="000A19B1" w:rsidRDefault="00975169" w:rsidP="008C552B">
      <w:pPr>
        <w:jc w:val="both"/>
        <w:rPr>
          <w:rFonts w:ascii="Cambria" w:hAnsi="Cambria"/>
          <w:sz w:val="12"/>
          <w:szCs w:val="12"/>
          <w:lang w:val="uk-UA"/>
        </w:rPr>
      </w:pPr>
    </w:p>
    <w:p w:rsidR="00975169" w:rsidRPr="000A19B1" w:rsidRDefault="00975169" w:rsidP="008C552B">
      <w:pPr>
        <w:jc w:val="both"/>
        <w:rPr>
          <w:rFonts w:ascii="Cambria" w:hAnsi="Cambria"/>
          <w:sz w:val="20"/>
          <w:szCs w:val="20"/>
          <w:lang w:val="uk-UA"/>
        </w:rPr>
      </w:pPr>
      <w:r w:rsidRPr="000A19B1">
        <w:rPr>
          <w:rFonts w:ascii="Cambria" w:hAnsi="Cambria"/>
          <w:b/>
          <w:sz w:val="20"/>
          <w:szCs w:val="20"/>
          <w:lang w:val="uk-UA"/>
        </w:rPr>
        <w:t>Центр інтенсивного вивчення іноземних мов</w:t>
      </w:r>
      <w:r w:rsidRPr="000A19B1">
        <w:rPr>
          <w:rFonts w:ascii="Cambria" w:hAnsi="Cambria"/>
          <w:sz w:val="20"/>
          <w:szCs w:val="20"/>
          <w:lang w:val="uk-UA"/>
        </w:rPr>
        <w:t>: http://sites.znu.edu.ua/child-advance/</w:t>
      </w:r>
    </w:p>
    <w:p w:rsidR="00975169" w:rsidRPr="000A19B1" w:rsidRDefault="00975169" w:rsidP="008C552B">
      <w:pPr>
        <w:jc w:val="both"/>
        <w:rPr>
          <w:rFonts w:ascii="Cambria" w:hAnsi="Cambria"/>
          <w:sz w:val="20"/>
          <w:szCs w:val="20"/>
          <w:lang w:val="uk-UA"/>
        </w:rPr>
      </w:pPr>
      <w:r w:rsidRPr="000A19B1">
        <w:rPr>
          <w:rFonts w:ascii="Cambria" w:hAnsi="Cambria"/>
          <w:b/>
          <w:sz w:val="20"/>
          <w:szCs w:val="20"/>
          <w:lang w:val="uk-UA"/>
        </w:rPr>
        <w:t>Центр німецької мови, партнер Гете-інституту</w:t>
      </w:r>
      <w:r w:rsidRPr="000A19B1">
        <w:rPr>
          <w:rFonts w:ascii="Cambria" w:hAnsi="Cambria"/>
          <w:sz w:val="20"/>
          <w:szCs w:val="20"/>
          <w:lang w:val="uk-UA"/>
        </w:rPr>
        <w:t>: https://www.znu.edu.ua/ukr/edu/ocznu/nim</w:t>
      </w:r>
    </w:p>
    <w:p w:rsidR="00975169" w:rsidRPr="000A19B1" w:rsidRDefault="00975169" w:rsidP="00A90A11">
      <w:pPr>
        <w:jc w:val="both"/>
        <w:rPr>
          <w:rFonts w:ascii="Cambria" w:hAnsi="Cambria"/>
          <w:sz w:val="20"/>
          <w:szCs w:val="20"/>
          <w:lang w:val="uk-UA"/>
        </w:rPr>
      </w:pPr>
      <w:r w:rsidRPr="000A19B1">
        <w:rPr>
          <w:rFonts w:ascii="Cambria" w:hAnsi="Cambria"/>
          <w:b/>
          <w:sz w:val="20"/>
          <w:szCs w:val="20"/>
          <w:lang w:val="uk-UA"/>
        </w:rPr>
        <w:t>Школа Конфуція (вивчення китайської мови)</w:t>
      </w:r>
      <w:r w:rsidRPr="000A19B1">
        <w:rPr>
          <w:rFonts w:ascii="Cambria" w:hAnsi="Cambria"/>
          <w:sz w:val="20"/>
          <w:szCs w:val="20"/>
          <w:lang w:val="uk-UA"/>
        </w:rPr>
        <w:t>: http://sites.znu.edu.ua/confucius</w:t>
      </w:r>
    </w:p>
    <w:sectPr w:rsidR="00975169" w:rsidRPr="000A19B1" w:rsidSect="008C1080">
      <w:headerReference w:type="default" r:id="rId28"/>
      <w:pgSz w:w="11907" w:h="16839" w:code="9"/>
      <w:pgMar w:top="1134" w:right="567"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169" w:rsidRDefault="00975169" w:rsidP="00CF2559">
      <w:r>
        <w:separator/>
      </w:r>
    </w:p>
  </w:endnote>
  <w:endnote w:type="continuationSeparator" w:id="0">
    <w:p w:rsidR="00975169" w:rsidRDefault="00975169"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169" w:rsidRDefault="00975169" w:rsidP="00CF2559">
      <w:r>
        <w:separator/>
      </w:r>
    </w:p>
  </w:footnote>
  <w:footnote w:type="continuationSeparator" w:id="0">
    <w:p w:rsidR="00975169" w:rsidRDefault="00975169" w:rsidP="00CF2559">
      <w:r>
        <w:continuationSeparator/>
      </w:r>
    </w:p>
  </w:footnote>
  <w:footnote w:id="1">
    <w:p w:rsidR="00975169" w:rsidRDefault="00975169" w:rsidP="00F6398D">
      <w:pPr>
        <w:pStyle w:val="normal0"/>
      </w:pPr>
      <w:r>
        <w:rPr>
          <w:vertAlign w:val="superscript"/>
        </w:rPr>
        <w:footnoteRef/>
      </w:r>
      <w:r>
        <w:rPr>
          <w:b/>
          <w:color w:val="000000"/>
          <w:sz w:val="22"/>
          <w:szCs w:val="22"/>
        </w:rPr>
        <w:t xml:space="preserve"> 1 змістовий модуль = 15 годин (0,5 кредита EСTS)</w:t>
      </w:r>
    </w:p>
  </w:footnote>
  <w:footnote w:id="2">
    <w:p w:rsidR="00975169" w:rsidRDefault="00975169" w:rsidP="000A19B1">
      <w:pPr>
        <w:pStyle w:val="FootnoteText"/>
      </w:pPr>
      <w:r w:rsidRPr="009F6B92">
        <w:rPr>
          <w:rStyle w:val="FootnoteReference"/>
          <w:i/>
        </w:rPr>
        <w:footnoteRef/>
      </w:r>
      <w:r w:rsidRPr="009F6B92">
        <w:rPr>
          <w:i/>
          <w:lang w:val="ru-RU"/>
        </w:rPr>
        <w:t xml:space="preserve"> </w:t>
      </w:r>
      <w:r w:rsidRPr="009F6B92">
        <w:rPr>
          <w:i/>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69" w:rsidRPr="006F1B80" w:rsidRDefault="00975169" w:rsidP="00CF2559">
    <w:pPr>
      <w:pStyle w:val="Header"/>
      <w:jc w:val="center"/>
      <w:rPr>
        <w:rFonts w:ascii="Cambria" w:hAnsi="Cambria" w:cs="Tahoma"/>
        <w:b/>
        <w:sz w:val="2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Лого укр5" style="position:absolute;left:0;text-align:left;margin-left:424.35pt;margin-top:.2pt;width:41.75pt;height:43.6pt;z-index:-251656192;visibility:visible">
          <v:imagedata r:id="rId1" o:title=""/>
        </v:shape>
      </w:pict>
    </w:r>
    <w:r>
      <w:rPr>
        <w:rFonts w:ascii="Cambria" w:hAnsi="Cambria" w:cs="Tahoma"/>
        <w:b/>
        <w:sz w:val="22"/>
      </w:rPr>
      <w:t>З</w:t>
    </w:r>
    <w:r w:rsidRPr="006F1B80">
      <w:rPr>
        <w:rFonts w:ascii="Cambria" w:hAnsi="Cambria" w:cs="Tahoma"/>
        <w:b/>
        <w:sz w:val="22"/>
      </w:rPr>
      <w:t>АПОРІЗЬКИЙ НАЦІОНАЛЬНИЙ УНІВЕРСИТЕТ</w:t>
    </w:r>
  </w:p>
  <w:p w:rsidR="00975169" w:rsidRPr="00E42FA1" w:rsidRDefault="00975169" w:rsidP="000878F1">
    <w:pPr>
      <w:pStyle w:val="Header"/>
      <w:jc w:val="center"/>
      <w:rPr>
        <w:rFonts w:ascii="Cambria" w:hAnsi="Cambria" w:cs="Tahoma"/>
        <w:b/>
        <w:sz w:val="22"/>
      </w:rPr>
    </w:pPr>
    <w:r>
      <w:rPr>
        <w:rFonts w:ascii="Cambria" w:hAnsi="Cambria" w:cs="Tahoma"/>
        <w:b/>
        <w:sz w:val="22"/>
      </w:rPr>
      <w:t>МАТЕМАТИЧНИЙ ФАКУЛЬТЕТ</w:t>
    </w:r>
  </w:p>
  <w:p w:rsidR="00975169" w:rsidRPr="009E7399" w:rsidRDefault="00975169" w:rsidP="003D656F">
    <w:pPr>
      <w:pStyle w:val="Header"/>
      <w:jc w:val="center"/>
      <w:rPr>
        <w:rFonts w:ascii="Cambria" w:hAnsi="Cambria" w:cs="Tahoma"/>
        <w:b/>
        <w:sz w:val="22"/>
      </w:rPr>
    </w:pPr>
    <w:r w:rsidRPr="006F1B80">
      <w:rPr>
        <w:rFonts w:ascii="Cambria" w:hAnsi="Cambria" w:cs="Tahoma"/>
        <w:b/>
        <w:sz w:val="22"/>
      </w:rPr>
      <w:t>Силабус навчальної дисципліни</w:t>
    </w:r>
  </w:p>
  <w:p w:rsidR="00975169" w:rsidRPr="00CF2559" w:rsidRDefault="00975169" w:rsidP="00775E0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9B5"/>
    <w:multiLevelType w:val="multilevel"/>
    <w:tmpl w:val="FFFFFFFF"/>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0B7F309B"/>
    <w:multiLevelType w:val="hybridMultilevel"/>
    <w:tmpl w:val="C96EF4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EAE6D62"/>
    <w:multiLevelType w:val="hybridMultilevel"/>
    <w:tmpl w:val="E0F01196"/>
    <w:lvl w:ilvl="0" w:tplc="1C228A3E">
      <w:start w:val="5"/>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5094A"/>
    <w:multiLevelType w:val="hybridMultilevel"/>
    <w:tmpl w:val="03960B0C"/>
    <w:lvl w:ilvl="0" w:tplc="2BD60A5E">
      <w:numFmt w:val="bullet"/>
      <w:lvlText w:val="–"/>
      <w:lvlJc w:val="left"/>
      <w:pPr>
        <w:tabs>
          <w:tab w:val="num" w:pos="284"/>
        </w:tabs>
        <w:ind w:firstLine="284"/>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14B0D1B"/>
    <w:multiLevelType w:val="singleLevel"/>
    <w:tmpl w:val="F692EA7E"/>
    <w:lvl w:ilvl="0">
      <w:start w:val="1"/>
      <w:numFmt w:val="decimal"/>
      <w:lvlText w:val="%1."/>
      <w:legacy w:legacy="1" w:legacySpace="0" w:legacyIndent="360"/>
      <w:lvlJc w:val="left"/>
      <w:rPr>
        <w:rFonts w:ascii="Times New Roman" w:hAnsi="Times New Roman" w:cs="Times New Roman" w:hint="default"/>
        <w:sz w:val="26"/>
        <w:szCs w:val="26"/>
      </w:rPr>
    </w:lvl>
  </w:abstractNum>
  <w:abstractNum w:abstractNumId="5">
    <w:nsid w:val="1B096EF2"/>
    <w:multiLevelType w:val="hybridMultilevel"/>
    <w:tmpl w:val="1DEA06CE"/>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26611F05"/>
    <w:multiLevelType w:val="multilevel"/>
    <w:tmpl w:val="5B8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E13F1"/>
    <w:multiLevelType w:val="hybridMultilevel"/>
    <w:tmpl w:val="E27C5DA0"/>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E6C2894"/>
    <w:multiLevelType w:val="hybridMultilevel"/>
    <w:tmpl w:val="BB846130"/>
    <w:lvl w:ilvl="0" w:tplc="9528B322">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C82EB7"/>
    <w:multiLevelType w:val="multilevel"/>
    <w:tmpl w:val="FFFFFFFF"/>
    <w:lvl w:ilvl="0">
      <w:start w:val="2013"/>
      <w:numFmt w:val="bullet"/>
      <w:lvlText w:val="–"/>
      <w:lvlJc w:val="left"/>
      <w:pPr>
        <w:ind w:left="910" w:hanging="360"/>
      </w:pPr>
      <w:rPr>
        <w:rFonts w:ascii="Times New Roman" w:eastAsia="Times New Roman" w:hAnsi="Times New Roman"/>
        <w:vertAlign w:val="baseline"/>
      </w:rPr>
    </w:lvl>
    <w:lvl w:ilvl="1">
      <w:start w:val="1"/>
      <w:numFmt w:val="bullet"/>
      <w:lvlText w:val="o"/>
      <w:lvlJc w:val="left"/>
      <w:pPr>
        <w:ind w:left="1630" w:hanging="360"/>
      </w:pPr>
      <w:rPr>
        <w:rFonts w:ascii="Courier New" w:eastAsia="Times New Roman" w:hAnsi="Courier New"/>
        <w:vertAlign w:val="baseline"/>
      </w:rPr>
    </w:lvl>
    <w:lvl w:ilvl="2">
      <w:start w:val="1"/>
      <w:numFmt w:val="bullet"/>
      <w:lvlText w:val="▪"/>
      <w:lvlJc w:val="left"/>
      <w:pPr>
        <w:ind w:left="2350" w:hanging="360"/>
      </w:pPr>
      <w:rPr>
        <w:rFonts w:ascii="Noto Sans Symbols" w:eastAsia="Times New Roman" w:hAnsi="Noto Sans Symbols"/>
        <w:vertAlign w:val="baseline"/>
      </w:rPr>
    </w:lvl>
    <w:lvl w:ilvl="3">
      <w:start w:val="1"/>
      <w:numFmt w:val="bullet"/>
      <w:lvlText w:val="●"/>
      <w:lvlJc w:val="left"/>
      <w:pPr>
        <w:ind w:left="3070" w:hanging="360"/>
      </w:pPr>
      <w:rPr>
        <w:rFonts w:ascii="Noto Sans Symbols" w:eastAsia="Times New Roman" w:hAnsi="Noto Sans Symbols"/>
        <w:vertAlign w:val="baseline"/>
      </w:rPr>
    </w:lvl>
    <w:lvl w:ilvl="4">
      <w:start w:val="1"/>
      <w:numFmt w:val="bullet"/>
      <w:lvlText w:val="o"/>
      <w:lvlJc w:val="left"/>
      <w:pPr>
        <w:ind w:left="3790" w:hanging="360"/>
      </w:pPr>
      <w:rPr>
        <w:rFonts w:ascii="Courier New" w:eastAsia="Times New Roman" w:hAnsi="Courier New"/>
        <w:vertAlign w:val="baseline"/>
      </w:rPr>
    </w:lvl>
    <w:lvl w:ilvl="5">
      <w:start w:val="1"/>
      <w:numFmt w:val="bullet"/>
      <w:lvlText w:val="▪"/>
      <w:lvlJc w:val="left"/>
      <w:pPr>
        <w:ind w:left="4510" w:hanging="360"/>
      </w:pPr>
      <w:rPr>
        <w:rFonts w:ascii="Noto Sans Symbols" w:eastAsia="Times New Roman" w:hAnsi="Noto Sans Symbols"/>
        <w:vertAlign w:val="baseline"/>
      </w:rPr>
    </w:lvl>
    <w:lvl w:ilvl="6">
      <w:start w:val="1"/>
      <w:numFmt w:val="bullet"/>
      <w:lvlText w:val="●"/>
      <w:lvlJc w:val="left"/>
      <w:pPr>
        <w:ind w:left="5230" w:hanging="360"/>
      </w:pPr>
      <w:rPr>
        <w:rFonts w:ascii="Noto Sans Symbols" w:eastAsia="Times New Roman" w:hAnsi="Noto Sans Symbols"/>
        <w:vertAlign w:val="baseline"/>
      </w:rPr>
    </w:lvl>
    <w:lvl w:ilvl="7">
      <w:start w:val="1"/>
      <w:numFmt w:val="bullet"/>
      <w:lvlText w:val="o"/>
      <w:lvlJc w:val="left"/>
      <w:pPr>
        <w:ind w:left="5950" w:hanging="360"/>
      </w:pPr>
      <w:rPr>
        <w:rFonts w:ascii="Courier New" w:eastAsia="Times New Roman" w:hAnsi="Courier New"/>
        <w:vertAlign w:val="baseline"/>
      </w:rPr>
    </w:lvl>
    <w:lvl w:ilvl="8">
      <w:start w:val="1"/>
      <w:numFmt w:val="bullet"/>
      <w:lvlText w:val="▪"/>
      <w:lvlJc w:val="left"/>
      <w:pPr>
        <w:ind w:left="6670" w:hanging="360"/>
      </w:pPr>
      <w:rPr>
        <w:rFonts w:ascii="Noto Sans Symbols" w:eastAsia="Times New Roman" w:hAnsi="Noto Sans Symbols"/>
        <w:vertAlign w:val="baseline"/>
      </w:rPr>
    </w:lvl>
  </w:abstractNum>
  <w:abstractNum w:abstractNumId="12">
    <w:nsid w:val="414F3615"/>
    <w:multiLevelType w:val="hybridMultilevel"/>
    <w:tmpl w:val="0A7EC9AA"/>
    <w:lvl w:ilvl="0" w:tplc="576899AA">
      <w:numFmt w:val="bullet"/>
      <w:lvlText w:val="–"/>
      <w:lvlJc w:val="left"/>
      <w:pPr>
        <w:tabs>
          <w:tab w:val="num" w:pos="0"/>
        </w:tabs>
        <w:ind w:left="284" w:firstLine="283"/>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B5A100B"/>
    <w:multiLevelType w:val="hybridMultilevel"/>
    <w:tmpl w:val="4016F5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4170D2A"/>
    <w:multiLevelType w:val="multilevel"/>
    <w:tmpl w:val="C40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033F4"/>
    <w:multiLevelType w:val="multilevel"/>
    <w:tmpl w:val="8F80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87A0B"/>
    <w:multiLevelType w:val="hybridMultilevel"/>
    <w:tmpl w:val="3FC49960"/>
    <w:lvl w:ilvl="0" w:tplc="62F6F804">
      <w:start w:val="2013"/>
      <w:numFmt w:val="bullet"/>
      <w:lvlText w:val="–"/>
      <w:lvlJc w:val="left"/>
      <w:pPr>
        <w:tabs>
          <w:tab w:val="num" w:pos="910"/>
        </w:tabs>
        <w:ind w:left="910" w:hanging="360"/>
      </w:pPr>
      <w:rPr>
        <w:rFonts w:ascii="Times New Roman" w:eastAsia="Times New Roman" w:hAnsi="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9">
    <w:nsid w:val="7C8003E3"/>
    <w:multiLevelType w:val="hybridMultilevel"/>
    <w:tmpl w:val="AC9C46AA"/>
    <w:lvl w:ilvl="0" w:tplc="0419000F">
      <w:numFmt w:val="bullet"/>
      <w:lvlText w:val="–"/>
      <w:lvlJc w:val="left"/>
      <w:pPr>
        <w:tabs>
          <w:tab w:val="num" w:pos="0"/>
        </w:tabs>
        <w:ind w:left="737" w:hanging="170"/>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5"/>
  </w:num>
  <w:num w:numId="3">
    <w:abstractNumId w:val="14"/>
  </w:num>
  <w:num w:numId="4">
    <w:abstractNumId w:val="9"/>
  </w:num>
  <w:num w:numId="5">
    <w:abstractNumId w:val="3"/>
  </w:num>
  <w:num w:numId="6">
    <w:abstractNumId w:val="2"/>
  </w:num>
  <w:num w:numId="7">
    <w:abstractNumId w:val="7"/>
  </w:num>
  <w:num w:numId="8">
    <w:abstractNumId w:val="4"/>
  </w:num>
  <w:num w:numId="9">
    <w:abstractNumId w:val="19"/>
  </w:num>
  <w:num w:numId="10">
    <w:abstractNumId w:val="12"/>
  </w:num>
  <w:num w:numId="11">
    <w:abstractNumId w:val="20"/>
  </w:num>
  <w:num w:numId="12">
    <w:abstractNumId w:val="13"/>
  </w:num>
  <w:num w:numId="13">
    <w:abstractNumId w:val="18"/>
  </w:num>
  <w:num w:numId="14">
    <w:abstractNumId w:val="16"/>
  </w:num>
  <w:num w:numId="15">
    <w:abstractNumId w:val="1"/>
  </w:num>
  <w:num w:numId="16">
    <w:abstractNumId w:val="8"/>
  </w:num>
  <w:num w:numId="17">
    <w:abstractNumId w:val="6"/>
  </w:num>
  <w:num w:numId="18">
    <w:abstractNumId w:val="17"/>
  </w:num>
  <w:num w:numId="19">
    <w:abstractNumId w:val="5"/>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105C"/>
    <w:rsid w:val="0000136D"/>
    <w:rsid w:val="00003B89"/>
    <w:rsid w:val="000058F0"/>
    <w:rsid w:val="00010F5D"/>
    <w:rsid w:val="000127E0"/>
    <w:rsid w:val="0001451E"/>
    <w:rsid w:val="00015A79"/>
    <w:rsid w:val="00022611"/>
    <w:rsid w:val="00026CFD"/>
    <w:rsid w:val="00034227"/>
    <w:rsid w:val="000363C2"/>
    <w:rsid w:val="000406BF"/>
    <w:rsid w:val="00043A1D"/>
    <w:rsid w:val="00053446"/>
    <w:rsid w:val="0005758C"/>
    <w:rsid w:val="000615FC"/>
    <w:rsid w:val="00061AFB"/>
    <w:rsid w:val="0006237B"/>
    <w:rsid w:val="0006269D"/>
    <w:rsid w:val="00066459"/>
    <w:rsid w:val="000664C1"/>
    <w:rsid w:val="0007112C"/>
    <w:rsid w:val="000743C1"/>
    <w:rsid w:val="00080904"/>
    <w:rsid w:val="00084622"/>
    <w:rsid w:val="000878F1"/>
    <w:rsid w:val="00094B31"/>
    <w:rsid w:val="00097C11"/>
    <w:rsid w:val="000A179A"/>
    <w:rsid w:val="000A19B1"/>
    <w:rsid w:val="000A4B97"/>
    <w:rsid w:val="000A5148"/>
    <w:rsid w:val="000B14DB"/>
    <w:rsid w:val="000B59A7"/>
    <w:rsid w:val="000C3539"/>
    <w:rsid w:val="000D2AB8"/>
    <w:rsid w:val="000D3077"/>
    <w:rsid w:val="000D3668"/>
    <w:rsid w:val="000D45BB"/>
    <w:rsid w:val="000E063A"/>
    <w:rsid w:val="000E2140"/>
    <w:rsid w:val="000E3912"/>
    <w:rsid w:val="000F29BE"/>
    <w:rsid w:val="000F48AB"/>
    <w:rsid w:val="000F55FB"/>
    <w:rsid w:val="00105912"/>
    <w:rsid w:val="00112384"/>
    <w:rsid w:val="00117021"/>
    <w:rsid w:val="00120EAD"/>
    <w:rsid w:val="00123EA6"/>
    <w:rsid w:val="00123EDD"/>
    <w:rsid w:val="001265C2"/>
    <w:rsid w:val="00135561"/>
    <w:rsid w:val="001416A4"/>
    <w:rsid w:val="00142B13"/>
    <w:rsid w:val="00147E22"/>
    <w:rsid w:val="00147E69"/>
    <w:rsid w:val="0016044B"/>
    <w:rsid w:val="00162BC4"/>
    <w:rsid w:val="00166753"/>
    <w:rsid w:val="00170768"/>
    <w:rsid w:val="00170E1C"/>
    <w:rsid w:val="0017737A"/>
    <w:rsid w:val="001852A7"/>
    <w:rsid w:val="00185E9E"/>
    <w:rsid w:val="001874DD"/>
    <w:rsid w:val="00190F91"/>
    <w:rsid w:val="00192F27"/>
    <w:rsid w:val="001A01E0"/>
    <w:rsid w:val="001A3AC6"/>
    <w:rsid w:val="001A78E1"/>
    <w:rsid w:val="001C3AFD"/>
    <w:rsid w:val="001C56E0"/>
    <w:rsid w:val="001D11C5"/>
    <w:rsid w:val="001D22EA"/>
    <w:rsid w:val="001D300B"/>
    <w:rsid w:val="001D37B7"/>
    <w:rsid w:val="001D750C"/>
    <w:rsid w:val="001E3223"/>
    <w:rsid w:val="001E5458"/>
    <w:rsid w:val="001E574A"/>
    <w:rsid w:val="001E67C9"/>
    <w:rsid w:val="001F0A4A"/>
    <w:rsid w:val="001F423F"/>
    <w:rsid w:val="001F566E"/>
    <w:rsid w:val="001F6A09"/>
    <w:rsid w:val="002022B7"/>
    <w:rsid w:val="00202468"/>
    <w:rsid w:val="00202A63"/>
    <w:rsid w:val="00204EA4"/>
    <w:rsid w:val="0020704F"/>
    <w:rsid w:val="0021164B"/>
    <w:rsid w:val="0021546E"/>
    <w:rsid w:val="00215931"/>
    <w:rsid w:val="00222027"/>
    <w:rsid w:val="00223CD1"/>
    <w:rsid w:val="0022463A"/>
    <w:rsid w:val="00225610"/>
    <w:rsid w:val="00225B4B"/>
    <w:rsid w:val="002276A6"/>
    <w:rsid w:val="00232776"/>
    <w:rsid w:val="00236E90"/>
    <w:rsid w:val="00244003"/>
    <w:rsid w:val="0024601E"/>
    <w:rsid w:val="00246191"/>
    <w:rsid w:val="002463B5"/>
    <w:rsid w:val="00253A8C"/>
    <w:rsid w:val="00254A4C"/>
    <w:rsid w:val="00262893"/>
    <w:rsid w:val="00266C1A"/>
    <w:rsid w:val="0026764D"/>
    <w:rsid w:val="00272678"/>
    <w:rsid w:val="002732AA"/>
    <w:rsid w:val="002737C2"/>
    <w:rsid w:val="00276456"/>
    <w:rsid w:val="00276ABE"/>
    <w:rsid w:val="002835A2"/>
    <w:rsid w:val="00285002"/>
    <w:rsid w:val="00286281"/>
    <w:rsid w:val="00297557"/>
    <w:rsid w:val="002976F3"/>
    <w:rsid w:val="002A2BCD"/>
    <w:rsid w:val="002A67B6"/>
    <w:rsid w:val="002A7A7B"/>
    <w:rsid w:val="002B54B2"/>
    <w:rsid w:val="002B5C8B"/>
    <w:rsid w:val="002B5E5E"/>
    <w:rsid w:val="002B6B85"/>
    <w:rsid w:val="002B70D4"/>
    <w:rsid w:val="002B7CB5"/>
    <w:rsid w:val="002C3AFE"/>
    <w:rsid w:val="002D7ADF"/>
    <w:rsid w:val="002E0304"/>
    <w:rsid w:val="002E2CF7"/>
    <w:rsid w:val="002E47F6"/>
    <w:rsid w:val="002E534D"/>
    <w:rsid w:val="002F1651"/>
    <w:rsid w:val="003028FA"/>
    <w:rsid w:val="003058D0"/>
    <w:rsid w:val="00307241"/>
    <w:rsid w:val="0031048A"/>
    <w:rsid w:val="0032445F"/>
    <w:rsid w:val="0033065A"/>
    <w:rsid w:val="0033131D"/>
    <w:rsid w:val="003321C1"/>
    <w:rsid w:val="00337DF5"/>
    <w:rsid w:val="00341D72"/>
    <w:rsid w:val="00342DF8"/>
    <w:rsid w:val="00343EC2"/>
    <w:rsid w:val="003465F3"/>
    <w:rsid w:val="00347CE8"/>
    <w:rsid w:val="003524A1"/>
    <w:rsid w:val="0035499E"/>
    <w:rsid w:val="00354B8D"/>
    <w:rsid w:val="003557B8"/>
    <w:rsid w:val="00357AA8"/>
    <w:rsid w:val="00371E71"/>
    <w:rsid w:val="00372243"/>
    <w:rsid w:val="00373559"/>
    <w:rsid w:val="00375B18"/>
    <w:rsid w:val="0037729C"/>
    <w:rsid w:val="00377335"/>
    <w:rsid w:val="003775D7"/>
    <w:rsid w:val="00384074"/>
    <w:rsid w:val="00390368"/>
    <w:rsid w:val="00390F40"/>
    <w:rsid w:val="003B4D40"/>
    <w:rsid w:val="003B5C52"/>
    <w:rsid w:val="003C1184"/>
    <w:rsid w:val="003C3EC5"/>
    <w:rsid w:val="003D656F"/>
    <w:rsid w:val="003E0049"/>
    <w:rsid w:val="003E047A"/>
    <w:rsid w:val="003E1C27"/>
    <w:rsid w:val="003E2CAE"/>
    <w:rsid w:val="003E2FC4"/>
    <w:rsid w:val="003E3FC0"/>
    <w:rsid w:val="003E5ABF"/>
    <w:rsid w:val="003E7E7B"/>
    <w:rsid w:val="003F18C5"/>
    <w:rsid w:val="003F2C08"/>
    <w:rsid w:val="00404FEA"/>
    <w:rsid w:val="00405484"/>
    <w:rsid w:val="00410D15"/>
    <w:rsid w:val="00410F54"/>
    <w:rsid w:val="0041136F"/>
    <w:rsid w:val="00414636"/>
    <w:rsid w:val="00416EA8"/>
    <w:rsid w:val="00425886"/>
    <w:rsid w:val="00425EA8"/>
    <w:rsid w:val="00426A6D"/>
    <w:rsid w:val="004359A2"/>
    <w:rsid w:val="00435E76"/>
    <w:rsid w:val="0043779A"/>
    <w:rsid w:val="0044197B"/>
    <w:rsid w:val="00443883"/>
    <w:rsid w:val="00443A4F"/>
    <w:rsid w:val="004533D3"/>
    <w:rsid w:val="00455ACD"/>
    <w:rsid w:val="00456ADD"/>
    <w:rsid w:val="00456CD9"/>
    <w:rsid w:val="00464B2E"/>
    <w:rsid w:val="00466931"/>
    <w:rsid w:val="00475D46"/>
    <w:rsid w:val="00476F1F"/>
    <w:rsid w:val="00480B23"/>
    <w:rsid w:val="00482603"/>
    <w:rsid w:val="00494816"/>
    <w:rsid w:val="0049499C"/>
    <w:rsid w:val="004971EB"/>
    <w:rsid w:val="004A3B50"/>
    <w:rsid w:val="004A524F"/>
    <w:rsid w:val="004A6E3F"/>
    <w:rsid w:val="004B05D5"/>
    <w:rsid w:val="004B0F24"/>
    <w:rsid w:val="004B275A"/>
    <w:rsid w:val="004B7EE6"/>
    <w:rsid w:val="004C6099"/>
    <w:rsid w:val="004D6EA4"/>
    <w:rsid w:val="004E0708"/>
    <w:rsid w:val="004E0840"/>
    <w:rsid w:val="004E28B2"/>
    <w:rsid w:val="004E43D1"/>
    <w:rsid w:val="004E4E02"/>
    <w:rsid w:val="004F199A"/>
    <w:rsid w:val="00502C0E"/>
    <w:rsid w:val="00512876"/>
    <w:rsid w:val="00514E13"/>
    <w:rsid w:val="00521799"/>
    <w:rsid w:val="0052498A"/>
    <w:rsid w:val="0053389A"/>
    <w:rsid w:val="005408AE"/>
    <w:rsid w:val="005445C1"/>
    <w:rsid w:val="00562F28"/>
    <w:rsid w:val="00563BFA"/>
    <w:rsid w:val="00564361"/>
    <w:rsid w:val="00565564"/>
    <w:rsid w:val="00566A39"/>
    <w:rsid w:val="00571B90"/>
    <w:rsid w:val="00574561"/>
    <w:rsid w:val="0057548A"/>
    <w:rsid w:val="00577A1B"/>
    <w:rsid w:val="00583307"/>
    <w:rsid w:val="00583E5E"/>
    <w:rsid w:val="00584CD9"/>
    <w:rsid w:val="0058748D"/>
    <w:rsid w:val="00587D4B"/>
    <w:rsid w:val="00594537"/>
    <w:rsid w:val="00595B2B"/>
    <w:rsid w:val="005964EC"/>
    <w:rsid w:val="005979F2"/>
    <w:rsid w:val="005A2741"/>
    <w:rsid w:val="005B17BB"/>
    <w:rsid w:val="005B3216"/>
    <w:rsid w:val="005C1503"/>
    <w:rsid w:val="005C2DD7"/>
    <w:rsid w:val="005C5DAB"/>
    <w:rsid w:val="005D0B24"/>
    <w:rsid w:val="005D3580"/>
    <w:rsid w:val="005E4BF9"/>
    <w:rsid w:val="005E540F"/>
    <w:rsid w:val="005F0434"/>
    <w:rsid w:val="005F3E33"/>
    <w:rsid w:val="005F5830"/>
    <w:rsid w:val="005F5CAB"/>
    <w:rsid w:val="005F5DC3"/>
    <w:rsid w:val="00600F37"/>
    <w:rsid w:val="0060176C"/>
    <w:rsid w:val="00602AA3"/>
    <w:rsid w:val="00603413"/>
    <w:rsid w:val="00604EAD"/>
    <w:rsid w:val="0060541B"/>
    <w:rsid w:val="0060561B"/>
    <w:rsid w:val="006100F5"/>
    <w:rsid w:val="00610714"/>
    <w:rsid w:val="006114F0"/>
    <w:rsid w:val="006200ED"/>
    <w:rsid w:val="00620129"/>
    <w:rsid w:val="00620193"/>
    <w:rsid w:val="006254D1"/>
    <w:rsid w:val="0062641A"/>
    <w:rsid w:val="006265B2"/>
    <w:rsid w:val="00627C96"/>
    <w:rsid w:val="006304F1"/>
    <w:rsid w:val="00640B6B"/>
    <w:rsid w:val="006464EA"/>
    <w:rsid w:val="00652A1F"/>
    <w:rsid w:val="006542E1"/>
    <w:rsid w:val="00655FE2"/>
    <w:rsid w:val="006562C2"/>
    <w:rsid w:val="00656E6F"/>
    <w:rsid w:val="00657E40"/>
    <w:rsid w:val="0066262F"/>
    <w:rsid w:val="00670E82"/>
    <w:rsid w:val="006716D2"/>
    <w:rsid w:val="00672EFA"/>
    <w:rsid w:val="00677D07"/>
    <w:rsid w:val="0068158E"/>
    <w:rsid w:val="00681BF7"/>
    <w:rsid w:val="00684DD9"/>
    <w:rsid w:val="00684F3E"/>
    <w:rsid w:val="00687F1E"/>
    <w:rsid w:val="00690D34"/>
    <w:rsid w:val="0069497E"/>
    <w:rsid w:val="00694B6F"/>
    <w:rsid w:val="00695D3F"/>
    <w:rsid w:val="00697024"/>
    <w:rsid w:val="006A2900"/>
    <w:rsid w:val="006A7AC9"/>
    <w:rsid w:val="006B4B61"/>
    <w:rsid w:val="006B6D34"/>
    <w:rsid w:val="006C1238"/>
    <w:rsid w:val="006C3064"/>
    <w:rsid w:val="006C4032"/>
    <w:rsid w:val="006C7475"/>
    <w:rsid w:val="006D1597"/>
    <w:rsid w:val="006D5813"/>
    <w:rsid w:val="006E0BD0"/>
    <w:rsid w:val="006F1B80"/>
    <w:rsid w:val="00705B69"/>
    <w:rsid w:val="0071172F"/>
    <w:rsid w:val="00713189"/>
    <w:rsid w:val="007171E2"/>
    <w:rsid w:val="007209AC"/>
    <w:rsid w:val="00730A5B"/>
    <w:rsid w:val="00731FF6"/>
    <w:rsid w:val="007400A9"/>
    <w:rsid w:val="00741AC9"/>
    <w:rsid w:val="00746F76"/>
    <w:rsid w:val="007473CA"/>
    <w:rsid w:val="007510D3"/>
    <w:rsid w:val="007529D4"/>
    <w:rsid w:val="00752F3E"/>
    <w:rsid w:val="00761E6E"/>
    <w:rsid w:val="00762765"/>
    <w:rsid w:val="0077154A"/>
    <w:rsid w:val="00774D35"/>
    <w:rsid w:val="00775E0B"/>
    <w:rsid w:val="00776E57"/>
    <w:rsid w:val="00777A29"/>
    <w:rsid w:val="007842A9"/>
    <w:rsid w:val="00790591"/>
    <w:rsid w:val="00793156"/>
    <w:rsid w:val="0079743B"/>
    <w:rsid w:val="007B086B"/>
    <w:rsid w:val="007B76D6"/>
    <w:rsid w:val="007C5F43"/>
    <w:rsid w:val="007C6603"/>
    <w:rsid w:val="007C7669"/>
    <w:rsid w:val="007C79D4"/>
    <w:rsid w:val="007D116D"/>
    <w:rsid w:val="007D2940"/>
    <w:rsid w:val="007D4832"/>
    <w:rsid w:val="007D7EE9"/>
    <w:rsid w:val="007E45C3"/>
    <w:rsid w:val="007F0458"/>
    <w:rsid w:val="007F1D51"/>
    <w:rsid w:val="007F4588"/>
    <w:rsid w:val="007F59DA"/>
    <w:rsid w:val="00800ABC"/>
    <w:rsid w:val="00816EA6"/>
    <w:rsid w:val="00823D68"/>
    <w:rsid w:val="00825B40"/>
    <w:rsid w:val="00830E5B"/>
    <w:rsid w:val="00836A2A"/>
    <w:rsid w:val="008440EE"/>
    <w:rsid w:val="00844E18"/>
    <w:rsid w:val="00845F41"/>
    <w:rsid w:val="00846ADE"/>
    <w:rsid w:val="00846E42"/>
    <w:rsid w:val="00854889"/>
    <w:rsid w:val="00856B79"/>
    <w:rsid w:val="00856DB1"/>
    <w:rsid w:val="00857402"/>
    <w:rsid w:val="0085741C"/>
    <w:rsid w:val="008705C2"/>
    <w:rsid w:val="008757C1"/>
    <w:rsid w:val="00884146"/>
    <w:rsid w:val="00885923"/>
    <w:rsid w:val="00890C72"/>
    <w:rsid w:val="008916F4"/>
    <w:rsid w:val="00894338"/>
    <w:rsid w:val="00896C6D"/>
    <w:rsid w:val="008A4865"/>
    <w:rsid w:val="008A7AC1"/>
    <w:rsid w:val="008B36E7"/>
    <w:rsid w:val="008B3F87"/>
    <w:rsid w:val="008B6BB7"/>
    <w:rsid w:val="008C1080"/>
    <w:rsid w:val="008C552B"/>
    <w:rsid w:val="008C599C"/>
    <w:rsid w:val="008C72C7"/>
    <w:rsid w:val="008D1F73"/>
    <w:rsid w:val="008D2555"/>
    <w:rsid w:val="008E42EA"/>
    <w:rsid w:val="008E7C14"/>
    <w:rsid w:val="008F60F8"/>
    <w:rsid w:val="00931AFE"/>
    <w:rsid w:val="00931E02"/>
    <w:rsid w:val="00932801"/>
    <w:rsid w:val="00933144"/>
    <w:rsid w:val="009411B6"/>
    <w:rsid w:val="009425F0"/>
    <w:rsid w:val="00943FF9"/>
    <w:rsid w:val="009551FD"/>
    <w:rsid w:val="00955A26"/>
    <w:rsid w:val="00956F6C"/>
    <w:rsid w:val="009609BF"/>
    <w:rsid w:val="00960EA8"/>
    <w:rsid w:val="009624AB"/>
    <w:rsid w:val="0096402E"/>
    <w:rsid w:val="009711C3"/>
    <w:rsid w:val="00975169"/>
    <w:rsid w:val="00976140"/>
    <w:rsid w:val="009858FC"/>
    <w:rsid w:val="00985BC9"/>
    <w:rsid w:val="00986FCF"/>
    <w:rsid w:val="0099380E"/>
    <w:rsid w:val="00996B12"/>
    <w:rsid w:val="009A4A06"/>
    <w:rsid w:val="009C1E78"/>
    <w:rsid w:val="009C64C8"/>
    <w:rsid w:val="009D2288"/>
    <w:rsid w:val="009D30C8"/>
    <w:rsid w:val="009D77A7"/>
    <w:rsid w:val="009D7837"/>
    <w:rsid w:val="009E7399"/>
    <w:rsid w:val="009F28B1"/>
    <w:rsid w:val="009F38A7"/>
    <w:rsid w:val="009F6B92"/>
    <w:rsid w:val="00A01754"/>
    <w:rsid w:val="00A0612D"/>
    <w:rsid w:val="00A112C4"/>
    <w:rsid w:val="00A23FC2"/>
    <w:rsid w:val="00A36591"/>
    <w:rsid w:val="00A374ED"/>
    <w:rsid w:val="00A41E31"/>
    <w:rsid w:val="00A42289"/>
    <w:rsid w:val="00A42536"/>
    <w:rsid w:val="00A43D52"/>
    <w:rsid w:val="00A52490"/>
    <w:rsid w:val="00A560D8"/>
    <w:rsid w:val="00A626AA"/>
    <w:rsid w:val="00A633FD"/>
    <w:rsid w:val="00A713CD"/>
    <w:rsid w:val="00A75569"/>
    <w:rsid w:val="00A7574F"/>
    <w:rsid w:val="00A75861"/>
    <w:rsid w:val="00A808DE"/>
    <w:rsid w:val="00A819A8"/>
    <w:rsid w:val="00A82F24"/>
    <w:rsid w:val="00A8388C"/>
    <w:rsid w:val="00A8545D"/>
    <w:rsid w:val="00A867FE"/>
    <w:rsid w:val="00A90A11"/>
    <w:rsid w:val="00A96F2D"/>
    <w:rsid w:val="00AA31BC"/>
    <w:rsid w:val="00AA7278"/>
    <w:rsid w:val="00AB0FF5"/>
    <w:rsid w:val="00AB3F4F"/>
    <w:rsid w:val="00AB3F7B"/>
    <w:rsid w:val="00AB7EEA"/>
    <w:rsid w:val="00AC4690"/>
    <w:rsid w:val="00AD2666"/>
    <w:rsid w:val="00AD356A"/>
    <w:rsid w:val="00AD4787"/>
    <w:rsid w:val="00AD4D5B"/>
    <w:rsid w:val="00AD6526"/>
    <w:rsid w:val="00AD7D31"/>
    <w:rsid w:val="00AE0746"/>
    <w:rsid w:val="00AE0FC7"/>
    <w:rsid w:val="00AE4142"/>
    <w:rsid w:val="00AE5292"/>
    <w:rsid w:val="00AE5D68"/>
    <w:rsid w:val="00AF0C63"/>
    <w:rsid w:val="00AF1128"/>
    <w:rsid w:val="00AF18DF"/>
    <w:rsid w:val="00AF3141"/>
    <w:rsid w:val="00B005C5"/>
    <w:rsid w:val="00B07CA5"/>
    <w:rsid w:val="00B12332"/>
    <w:rsid w:val="00B143F5"/>
    <w:rsid w:val="00B14A05"/>
    <w:rsid w:val="00B20310"/>
    <w:rsid w:val="00B30D1E"/>
    <w:rsid w:val="00B31A19"/>
    <w:rsid w:val="00B4171E"/>
    <w:rsid w:val="00B44AFA"/>
    <w:rsid w:val="00B4705F"/>
    <w:rsid w:val="00B47A2F"/>
    <w:rsid w:val="00B52819"/>
    <w:rsid w:val="00B53897"/>
    <w:rsid w:val="00B61C94"/>
    <w:rsid w:val="00B731AA"/>
    <w:rsid w:val="00B739AC"/>
    <w:rsid w:val="00B74332"/>
    <w:rsid w:val="00B743E8"/>
    <w:rsid w:val="00B84238"/>
    <w:rsid w:val="00B852D8"/>
    <w:rsid w:val="00B8594A"/>
    <w:rsid w:val="00B90143"/>
    <w:rsid w:val="00B92A63"/>
    <w:rsid w:val="00BA1316"/>
    <w:rsid w:val="00BA18EC"/>
    <w:rsid w:val="00BA1BE5"/>
    <w:rsid w:val="00BA282F"/>
    <w:rsid w:val="00BA3737"/>
    <w:rsid w:val="00BA4236"/>
    <w:rsid w:val="00BA7B63"/>
    <w:rsid w:val="00BB5BB7"/>
    <w:rsid w:val="00BC1134"/>
    <w:rsid w:val="00BC35FB"/>
    <w:rsid w:val="00BC6D51"/>
    <w:rsid w:val="00BD3C37"/>
    <w:rsid w:val="00BD5377"/>
    <w:rsid w:val="00BD552C"/>
    <w:rsid w:val="00BD751A"/>
    <w:rsid w:val="00BE4489"/>
    <w:rsid w:val="00BF637D"/>
    <w:rsid w:val="00BF66CB"/>
    <w:rsid w:val="00BF7A83"/>
    <w:rsid w:val="00C04077"/>
    <w:rsid w:val="00C04271"/>
    <w:rsid w:val="00C05277"/>
    <w:rsid w:val="00C05D21"/>
    <w:rsid w:val="00C06E57"/>
    <w:rsid w:val="00C162AC"/>
    <w:rsid w:val="00C21269"/>
    <w:rsid w:val="00C22D3F"/>
    <w:rsid w:val="00C27B7C"/>
    <w:rsid w:val="00C30224"/>
    <w:rsid w:val="00C30713"/>
    <w:rsid w:val="00C35B4D"/>
    <w:rsid w:val="00C37501"/>
    <w:rsid w:val="00C37EB6"/>
    <w:rsid w:val="00C47403"/>
    <w:rsid w:val="00C47911"/>
    <w:rsid w:val="00C61EA2"/>
    <w:rsid w:val="00C64369"/>
    <w:rsid w:val="00C74392"/>
    <w:rsid w:val="00C7575C"/>
    <w:rsid w:val="00C81538"/>
    <w:rsid w:val="00C848A4"/>
    <w:rsid w:val="00C85795"/>
    <w:rsid w:val="00C8701B"/>
    <w:rsid w:val="00C90F65"/>
    <w:rsid w:val="00C9356B"/>
    <w:rsid w:val="00CA17D5"/>
    <w:rsid w:val="00CA4036"/>
    <w:rsid w:val="00CA61BA"/>
    <w:rsid w:val="00CB3747"/>
    <w:rsid w:val="00CC1A87"/>
    <w:rsid w:val="00CD5222"/>
    <w:rsid w:val="00CD5755"/>
    <w:rsid w:val="00CD6A2D"/>
    <w:rsid w:val="00CE7235"/>
    <w:rsid w:val="00CF003F"/>
    <w:rsid w:val="00CF13DF"/>
    <w:rsid w:val="00CF1850"/>
    <w:rsid w:val="00CF1A40"/>
    <w:rsid w:val="00CF2559"/>
    <w:rsid w:val="00CF4FA7"/>
    <w:rsid w:val="00CF503A"/>
    <w:rsid w:val="00D00B2C"/>
    <w:rsid w:val="00D1286C"/>
    <w:rsid w:val="00D22624"/>
    <w:rsid w:val="00D33099"/>
    <w:rsid w:val="00D333C8"/>
    <w:rsid w:val="00D34CB5"/>
    <w:rsid w:val="00D43F60"/>
    <w:rsid w:val="00D44F10"/>
    <w:rsid w:val="00D51E29"/>
    <w:rsid w:val="00D65C9A"/>
    <w:rsid w:val="00D66460"/>
    <w:rsid w:val="00D704D6"/>
    <w:rsid w:val="00D75740"/>
    <w:rsid w:val="00D809E0"/>
    <w:rsid w:val="00D82F65"/>
    <w:rsid w:val="00D8438A"/>
    <w:rsid w:val="00D85683"/>
    <w:rsid w:val="00D85E0D"/>
    <w:rsid w:val="00D87B34"/>
    <w:rsid w:val="00D95F30"/>
    <w:rsid w:val="00D96468"/>
    <w:rsid w:val="00DA0B71"/>
    <w:rsid w:val="00DA122D"/>
    <w:rsid w:val="00DA162F"/>
    <w:rsid w:val="00DA2DD5"/>
    <w:rsid w:val="00DA459E"/>
    <w:rsid w:val="00DB15EC"/>
    <w:rsid w:val="00DB1984"/>
    <w:rsid w:val="00DB4939"/>
    <w:rsid w:val="00DC0033"/>
    <w:rsid w:val="00DC1C79"/>
    <w:rsid w:val="00DC3AA0"/>
    <w:rsid w:val="00DC7B2E"/>
    <w:rsid w:val="00DD5E12"/>
    <w:rsid w:val="00DD6F1B"/>
    <w:rsid w:val="00DE2264"/>
    <w:rsid w:val="00DE6D2B"/>
    <w:rsid w:val="00DF2594"/>
    <w:rsid w:val="00DF5E01"/>
    <w:rsid w:val="00DF6C4D"/>
    <w:rsid w:val="00E14FA0"/>
    <w:rsid w:val="00E30E4F"/>
    <w:rsid w:val="00E33498"/>
    <w:rsid w:val="00E40469"/>
    <w:rsid w:val="00E42FA1"/>
    <w:rsid w:val="00E43F2F"/>
    <w:rsid w:val="00E45A7F"/>
    <w:rsid w:val="00E45DB4"/>
    <w:rsid w:val="00E5079A"/>
    <w:rsid w:val="00E50B75"/>
    <w:rsid w:val="00E516D9"/>
    <w:rsid w:val="00E54730"/>
    <w:rsid w:val="00E6327C"/>
    <w:rsid w:val="00E64FD0"/>
    <w:rsid w:val="00E65CCB"/>
    <w:rsid w:val="00E66AAD"/>
    <w:rsid w:val="00E66C95"/>
    <w:rsid w:val="00E74FAC"/>
    <w:rsid w:val="00E76B58"/>
    <w:rsid w:val="00E80193"/>
    <w:rsid w:val="00E875DE"/>
    <w:rsid w:val="00E90B5A"/>
    <w:rsid w:val="00E930B7"/>
    <w:rsid w:val="00E9441B"/>
    <w:rsid w:val="00E94D2A"/>
    <w:rsid w:val="00E96CF7"/>
    <w:rsid w:val="00EA01D3"/>
    <w:rsid w:val="00EA0CF2"/>
    <w:rsid w:val="00EA611D"/>
    <w:rsid w:val="00EB427A"/>
    <w:rsid w:val="00EC48E0"/>
    <w:rsid w:val="00ED0602"/>
    <w:rsid w:val="00ED109B"/>
    <w:rsid w:val="00ED5307"/>
    <w:rsid w:val="00EE04C5"/>
    <w:rsid w:val="00EE19ED"/>
    <w:rsid w:val="00EE674B"/>
    <w:rsid w:val="00EE76D6"/>
    <w:rsid w:val="00EF0ACF"/>
    <w:rsid w:val="00EF48CF"/>
    <w:rsid w:val="00EF4C74"/>
    <w:rsid w:val="00EF5BEC"/>
    <w:rsid w:val="00F1130B"/>
    <w:rsid w:val="00F2241E"/>
    <w:rsid w:val="00F22F5C"/>
    <w:rsid w:val="00F27F46"/>
    <w:rsid w:val="00F33BD8"/>
    <w:rsid w:val="00F3704A"/>
    <w:rsid w:val="00F37C74"/>
    <w:rsid w:val="00F417FC"/>
    <w:rsid w:val="00F41832"/>
    <w:rsid w:val="00F41BA6"/>
    <w:rsid w:val="00F42189"/>
    <w:rsid w:val="00F44C76"/>
    <w:rsid w:val="00F46B2D"/>
    <w:rsid w:val="00F50449"/>
    <w:rsid w:val="00F61F42"/>
    <w:rsid w:val="00F62780"/>
    <w:rsid w:val="00F63611"/>
    <w:rsid w:val="00F6398D"/>
    <w:rsid w:val="00F64427"/>
    <w:rsid w:val="00F67FC6"/>
    <w:rsid w:val="00F70AC1"/>
    <w:rsid w:val="00F74909"/>
    <w:rsid w:val="00F75E29"/>
    <w:rsid w:val="00F75F7B"/>
    <w:rsid w:val="00F82FF0"/>
    <w:rsid w:val="00F84DFE"/>
    <w:rsid w:val="00F9391D"/>
    <w:rsid w:val="00FA2475"/>
    <w:rsid w:val="00FA491E"/>
    <w:rsid w:val="00FA61BC"/>
    <w:rsid w:val="00FB551B"/>
    <w:rsid w:val="00FC34F5"/>
    <w:rsid w:val="00FC57E5"/>
    <w:rsid w:val="00FD2EF2"/>
    <w:rsid w:val="00FD6FD8"/>
    <w:rsid w:val="00FF4E7A"/>
    <w:rsid w:val="00FF5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122D"/>
    <w:rPr>
      <w:sz w:val="24"/>
      <w:szCs w:val="24"/>
    </w:rPr>
  </w:style>
  <w:style w:type="paragraph" w:styleId="Heading1">
    <w:name w:val="heading 1"/>
    <w:basedOn w:val="Normal"/>
    <w:link w:val="Heading1Char"/>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Heading2">
    <w:name w:val="heading 2"/>
    <w:basedOn w:val="Normal"/>
    <w:next w:val="Normal"/>
    <w:link w:val="Heading2Char"/>
    <w:uiPriority w:val="99"/>
    <w:qFormat/>
    <w:rsid w:val="00577A1B"/>
    <w:pPr>
      <w:keepNext/>
      <w:keepLines/>
      <w:spacing w:before="40"/>
      <w:outlineLvl w:val="1"/>
    </w:pPr>
    <w:rPr>
      <w:rFonts w:ascii="Calibri" w:eastAsia="MS Gothic" w:hAnsi="Calibri"/>
      <w:color w:val="365F91"/>
      <w:sz w:val="26"/>
      <w:szCs w:val="26"/>
      <w:lang w:val="uk-UA"/>
    </w:rPr>
  </w:style>
  <w:style w:type="paragraph" w:styleId="Heading3">
    <w:name w:val="heading 3"/>
    <w:basedOn w:val="Normal"/>
    <w:next w:val="Normal"/>
    <w:link w:val="Heading3Char"/>
    <w:uiPriority w:val="99"/>
    <w:qFormat/>
    <w:rsid w:val="00577A1B"/>
    <w:pPr>
      <w:keepNext/>
      <w:keepLines/>
      <w:spacing w:before="40"/>
      <w:outlineLvl w:val="2"/>
    </w:pPr>
    <w:rPr>
      <w:rFonts w:ascii="Calibri" w:eastAsia="MS Gothic" w:hAnsi="Calibri"/>
      <w:color w:val="243F60"/>
      <w:lang w:val="uk-UA"/>
    </w:rPr>
  </w:style>
  <w:style w:type="paragraph" w:styleId="Heading4">
    <w:name w:val="heading 4"/>
    <w:basedOn w:val="Normal"/>
    <w:next w:val="Normal"/>
    <w:link w:val="Heading4Char"/>
    <w:uiPriority w:val="99"/>
    <w:qFormat/>
    <w:rsid w:val="00577A1B"/>
    <w:pPr>
      <w:keepNext/>
      <w:keepLines/>
      <w:spacing w:before="40"/>
      <w:outlineLvl w:val="3"/>
    </w:pPr>
    <w:rPr>
      <w:rFonts w:ascii="Calibri" w:eastAsia="MS Gothic" w:hAnsi="Calibri"/>
      <w:i/>
      <w:iCs/>
      <w:color w:val="365F91"/>
      <w:lang w:val="uk-UA"/>
    </w:rPr>
  </w:style>
  <w:style w:type="paragraph" w:styleId="Heading5">
    <w:name w:val="heading 5"/>
    <w:basedOn w:val="Normal"/>
    <w:next w:val="Normal"/>
    <w:link w:val="Heading5Char"/>
    <w:uiPriority w:val="99"/>
    <w:qFormat/>
    <w:rsid w:val="00577A1B"/>
    <w:pPr>
      <w:keepNext/>
      <w:keepLines/>
      <w:spacing w:before="40"/>
      <w:outlineLvl w:val="4"/>
    </w:pPr>
    <w:rPr>
      <w:rFonts w:ascii="Calibri" w:eastAsia="MS Gothic" w:hAnsi="Calibri"/>
      <w:color w:val="365F91"/>
      <w:lang w:val="uk-UA"/>
    </w:rPr>
  </w:style>
  <w:style w:type="paragraph" w:styleId="Heading6">
    <w:name w:val="heading 6"/>
    <w:basedOn w:val="Normal"/>
    <w:next w:val="Normal"/>
    <w:link w:val="Heading6Char"/>
    <w:uiPriority w:val="99"/>
    <w:qFormat/>
    <w:rsid w:val="00577A1B"/>
    <w:pPr>
      <w:keepNext/>
      <w:keepLines/>
      <w:spacing w:before="40"/>
      <w:outlineLvl w:val="5"/>
    </w:pPr>
    <w:rPr>
      <w:rFonts w:ascii="Calibri" w:eastAsia="MS Gothic" w:hAnsi="Calibri"/>
      <w:color w:val="243F6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E18"/>
    <w:rPr>
      <w:rFonts w:ascii="Times" w:hAnsi="Times" w:cs="Times New Roman"/>
      <w:b/>
      <w:kern w:val="36"/>
      <w:sz w:val="48"/>
      <w:lang w:eastAsia="en-US"/>
    </w:rPr>
  </w:style>
  <w:style w:type="character" w:customStyle="1" w:styleId="Heading2Char">
    <w:name w:val="Heading 2 Char"/>
    <w:basedOn w:val="DefaultParagraphFont"/>
    <w:link w:val="Heading2"/>
    <w:uiPriority w:val="99"/>
    <w:semiHidden/>
    <w:locked/>
    <w:rsid w:val="00577A1B"/>
    <w:rPr>
      <w:rFonts w:ascii="Calibri" w:eastAsia="MS Gothic" w:hAnsi="Calibri" w:cs="Times New Roman"/>
      <w:color w:val="365F91"/>
      <w:sz w:val="26"/>
      <w:lang w:eastAsia="en-US"/>
    </w:rPr>
  </w:style>
  <w:style w:type="character" w:customStyle="1" w:styleId="Heading3Char">
    <w:name w:val="Heading 3 Char"/>
    <w:basedOn w:val="DefaultParagraphFont"/>
    <w:link w:val="Heading3"/>
    <w:uiPriority w:val="99"/>
    <w:semiHidden/>
    <w:locked/>
    <w:rsid w:val="00577A1B"/>
    <w:rPr>
      <w:rFonts w:ascii="Calibri" w:eastAsia="MS Gothic" w:hAnsi="Calibri" w:cs="Times New Roman"/>
      <w:color w:val="243F60"/>
      <w:sz w:val="24"/>
      <w:lang w:eastAsia="en-US"/>
    </w:rPr>
  </w:style>
  <w:style w:type="character" w:customStyle="1" w:styleId="Heading4Char">
    <w:name w:val="Heading 4 Char"/>
    <w:basedOn w:val="DefaultParagraphFont"/>
    <w:link w:val="Heading4"/>
    <w:uiPriority w:val="99"/>
    <w:semiHidden/>
    <w:locked/>
    <w:rsid w:val="00577A1B"/>
    <w:rPr>
      <w:rFonts w:ascii="Calibri" w:eastAsia="MS Gothic" w:hAnsi="Calibri" w:cs="Times New Roman"/>
      <w:i/>
      <w:color w:val="365F91"/>
      <w:sz w:val="24"/>
      <w:lang w:eastAsia="en-US"/>
    </w:rPr>
  </w:style>
  <w:style w:type="character" w:customStyle="1" w:styleId="Heading5Char">
    <w:name w:val="Heading 5 Char"/>
    <w:basedOn w:val="DefaultParagraphFont"/>
    <w:link w:val="Heading5"/>
    <w:uiPriority w:val="99"/>
    <w:locked/>
    <w:rsid w:val="00577A1B"/>
    <w:rPr>
      <w:rFonts w:ascii="Calibri" w:eastAsia="MS Gothic" w:hAnsi="Calibri" w:cs="Times New Roman"/>
      <w:color w:val="365F91"/>
      <w:sz w:val="24"/>
      <w:lang w:eastAsia="en-US"/>
    </w:rPr>
  </w:style>
  <w:style w:type="character" w:customStyle="1" w:styleId="Heading6Char">
    <w:name w:val="Heading 6 Char"/>
    <w:basedOn w:val="DefaultParagraphFont"/>
    <w:link w:val="Heading6"/>
    <w:uiPriority w:val="99"/>
    <w:semiHidden/>
    <w:locked/>
    <w:rsid w:val="00577A1B"/>
    <w:rPr>
      <w:rFonts w:ascii="Calibri" w:eastAsia="MS Gothic" w:hAnsi="Calibri" w:cs="Times New Roman"/>
      <w:color w:val="243F60"/>
      <w:sz w:val="24"/>
      <w:lang w:eastAsia="en-US"/>
    </w:rPr>
  </w:style>
  <w:style w:type="character" w:styleId="Hyperlink">
    <w:name w:val="Hyperlink"/>
    <w:basedOn w:val="DefaultParagraphFont"/>
    <w:uiPriority w:val="99"/>
    <w:rsid w:val="00844E18"/>
    <w:rPr>
      <w:rFonts w:cs="Times New Roman"/>
      <w:color w:val="0000FF"/>
      <w:u w:val="single"/>
    </w:rPr>
  </w:style>
  <w:style w:type="paragraph" w:styleId="NormalWeb">
    <w:name w:val="Normal (Web)"/>
    <w:basedOn w:val="Normal"/>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1">
    <w:name w:val="Абзац списка1"/>
    <w:basedOn w:val="Normal"/>
    <w:uiPriority w:val="99"/>
    <w:rsid w:val="00583E5E"/>
    <w:pPr>
      <w:ind w:left="720"/>
    </w:pPr>
  </w:style>
  <w:style w:type="character" w:customStyle="1" w:styleId="s1">
    <w:name w:val="s1"/>
    <w:uiPriority w:val="99"/>
    <w:rsid w:val="00933144"/>
  </w:style>
  <w:style w:type="table" w:styleId="TableGrid">
    <w:name w:val="Table Grid"/>
    <w:basedOn w:val="TableNormal"/>
    <w:uiPriority w:val="99"/>
    <w:rsid w:val="00BD552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60F8"/>
    <w:rPr>
      <w:rFonts w:ascii="Segoe UI" w:hAnsi="Segoe UI"/>
      <w:sz w:val="18"/>
      <w:szCs w:val="18"/>
      <w:lang w:val="uk-UA"/>
    </w:rPr>
  </w:style>
  <w:style w:type="character" w:customStyle="1" w:styleId="BalloonTextChar">
    <w:name w:val="Balloon Text Char"/>
    <w:basedOn w:val="DefaultParagraphFont"/>
    <w:link w:val="BalloonText"/>
    <w:uiPriority w:val="99"/>
    <w:semiHidden/>
    <w:locked/>
    <w:rsid w:val="008F60F8"/>
    <w:rPr>
      <w:rFonts w:ascii="Segoe UI" w:hAnsi="Segoe UI" w:cs="Times New Roman"/>
      <w:sz w:val="18"/>
      <w:lang w:eastAsia="en-US"/>
    </w:rPr>
  </w:style>
  <w:style w:type="paragraph" w:styleId="Footer">
    <w:name w:val="footer"/>
    <w:basedOn w:val="Normal"/>
    <w:link w:val="FooterChar"/>
    <w:uiPriority w:val="99"/>
    <w:rsid w:val="00CF2559"/>
    <w:pPr>
      <w:tabs>
        <w:tab w:val="center" w:pos="4680"/>
        <w:tab w:val="right" w:pos="9360"/>
      </w:tabs>
    </w:pPr>
    <w:rPr>
      <w:lang w:val="uk-UA"/>
    </w:rPr>
  </w:style>
  <w:style w:type="character" w:customStyle="1" w:styleId="FooterChar">
    <w:name w:val="Footer Char"/>
    <w:basedOn w:val="DefaultParagraphFont"/>
    <w:link w:val="Footer"/>
    <w:uiPriority w:val="99"/>
    <w:locked/>
    <w:rsid w:val="00CF2559"/>
    <w:rPr>
      <w:rFonts w:cs="Times New Roman"/>
      <w:sz w:val="24"/>
      <w:lang w:eastAsia="en-US"/>
    </w:rPr>
  </w:style>
  <w:style w:type="paragraph" w:styleId="Header">
    <w:name w:val="header"/>
    <w:basedOn w:val="Normal"/>
    <w:link w:val="HeaderChar"/>
    <w:uiPriority w:val="99"/>
    <w:rsid w:val="00CF2559"/>
    <w:pPr>
      <w:tabs>
        <w:tab w:val="center" w:pos="4680"/>
        <w:tab w:val="right" w:pos="9360"/>
      </w:tabs>
    </w:pPr>
    <w:rPr>
      <w:lang w:val="uk-UA"/>
    </w:rPr>
  </w:style>
  <w:style w:type="character" w:customStyle="1" w:styleId="HeaderChar">
    <w:name w:val="Header Char"/>
    <w:basedOn w:val="DefaultParagraphFont"/>
    <w:link w:val="Header"/>
    <w:uiPriority w:val="99"/>
    <w:locked/>
    <w:rsid w:val="00CF2559"/>
    <w:rPr>
      <w:rFonts w:cs="Times New Roman"/>
      <w:sz w:val="24"/>
      <w:lang w:eastAsia="en-US"/>
    </w:rPr>
  </w:style>
  <w:style w:type="paragraph" w:styleId="FootnoteText">
    <w:name w:val="footnote text"/>
    <w:basedOn w:val="Normal"/>
    <w:link w:val="FootnoteTextChar"/>
    <w:uiPriority w:val="99"/>
    <w:semiHidden/>
    <w:rsid w:val="00142B13"/>
    <w:rPr>
      <w:sz w:val="20"/>
      <w:szCs w:val="20"/>
      <w:lang w:val="uk-UA"/>
    </w:rPr>
  </w:style>
  <w:style w:type="character" w:customStyle="1" w:styleId="FootnoteTextChar">
    <w:name w:val="Footnote Text Char"/>
    <w:basedOn w:val="DefaultParagraphFont"/>
    <w:link w:val="FootnoteText"/>
    <w:uiPriority w:val="99"/>
    <w:semiHidden/>
    <w:locked/>
    <w:rsid w:val="00142B13"/>
    <w:rPr>
      <w:rFonts w:cs="Times New Roman"/>
      <w:lang w:eastAsia="en-US"/>
    </w:rPr>
  </w:style>
  <w:style w:type="character" w:styleId="FootnoteReference">
    <w:name w:val="footnote reference"/>
    <w:basedOn w:val="DefaultParagraphFont"/>
    <w:uiPriority w:val="99"/>
    <w:semiHidden/>
    <w:rsid w:val="00142B13"/>
    <w:rPr>
      <w:rFonts w:cs="Times New Roman"/>
      <w:vertAlign w:val="superscript"/>
    </w:rPr>
  </w:style>
  <w:style w:type="character" w:styleId="FollowedHyperlink">
    <w:name w:val="FollowedHyperlink"/>
    <w:basedOn w:val="DefaultParagraphFont"/>
    <w:uiPriority w:val="99"/>
    <w:semiHidden/>
    <w:rsid w:val="008C552B"/>
    <w:rPr>
      <w:rFonts w:cs="Times New Roman"/>
      <w:color w:val="800080"/>
      <w:u w:val="single"/>
    </w:rPr>
  </w:style>
  <w:style w:type="character" w:customStyle="1" w:styleId="a">
    <w:name w:val="Текст сноски Знак"/>
    <w:uiPriority w:val="99"/>
    <w:semiHidden/>
    <w:locked/>
    <w:rsid w:val="0020704F"/>
    <w:rPr>
      <w:lang w:eastAsia="en-US"/>
    </w:rPr>
  </w:style>
  <w:style w:type="paragraph" w:styleId="ListParagraph">
    <w:name w:val="List Paragraph"/>
    <w:basedOn w:val="Normal"/>
    <w:uiPriority w:val="99"/>
    <w:qFormat/>
    <w:rsid w:val="006D5813"/>
    <w:pPr>
      <w:ind w:left="720"/>
      <w:contextualSpacing/>
    </w:pPr>
  </w:style>
  <w:style w:type="paragraph" w:styleId="PlainText">
    <w:name w:val="Plain Text"/>
    <w:basedOn w:val="Normal"/>
    <w:link w:val="PlainTextChar1"/>
    <w:uiPriority w:val="99"/>
    <w:locked/>
    <w:rsid w:val="0085741C"/>
    <w:rPr>
      <w:rFonts w:ascii="Consolas" w:hAnsi="Consolas"/>
      <w:sz w:val="21"/>
      <w:szCs w:val="21"/>
      <w:lang w:val="ru-RU"/>
    </w:rPr>
  </w:style>
  <w:style w:type="character" w:customStyle="1" w:styleId="PlainTextChar">
    <w:name w:val="Plain Text Char"/>
    <w:basedOn w:val="DefaultParagraphFont"/>
    <w:link w:val="PlainText"/>
    <w:uiPriority w:val="99"/>
    <w:semiHidden/>
    <w:locked/>
    <w:rsid w:val="00307241"/>
    <w:rPr>
      <w:rFonts w:ascii="Courier New" w:hAnsi="Courier New" w:cs="Courier New"/>
      <w:sz w:val="20"/>
      <w:szCs w:val="20"/>
      <w:lang w:val="en-US" w:eastAsia="en-US"/>
    </w:rPr>
  </w:style>
  <w:style w:type="character" w:customStyle="1" w:styleId="PlainTextChar1">
    <w:name w:val="Plain Text Char1"/>
    <w:basedOn w:val="DefaultParagraphFont"/>
    <w:link w:val="PlainText"/>
    <w:uiPriority w:val="99"/>
    <w:locked/>
    <w:rsid w:val="0085741C"/>
    <w:rPr>
      <w:rFonts w:ascii="Consolas" w:hAnsi="Consolas" w:cs="Times New Roman"/>
      <w:sz w:val="21"/>
      <w:szCs w:val="21"/>
      <w:lang w:val="ru-RU" w:eastAsia="en-US" w:bidi="ar-SA"/>
    </w:rPr>
  </w:style>
  <w:style w:type="paragraph" w:styleId="BodyText">
    <w:name w:val="Body Text"/>
    <w:basedOn w:val="Normal"/>
    <w:link w:val="BodyTextChar1"/>
    <w:uiPriority w:val="99"/>
    <w:locked/>
    <w:rsid w:val="00170E1C"/>
    <w:pPr>
      <w:spacing w:after="120"/>
    </w:pPr>
    <w:rPr>
      <w:szCs w:val="20"/>
      <w:lang w:val="ru-RU" w:eastAsia="ru-RU"/>
    </w:rPr>
  </w:style>
  <w:style w:type="character" w:customStyle="1" w:styleId="BodyTextChar">
    <w:name w:val="Body Text Char"/>
    <w:basedOn w:val="DefaultParagraphFont"/>
    <w:link w:val="BodyText"/>
    <w:uiPriority w:val="99"/>
    <w:semiHidden/>
    <w:locked/>
    <w:rsid w:val="00D8438A"/>
    <w:rPr>
      <w:rFonts w:cs="Times New Roman"/>
      <w:sz w:val="24"/>
      <w:szCs w:val="24"/>
    </w:rPr>
  </w:style>
  <w:style w:type="character" w:customStyle="1" w:styleId="BodyTextChar1">
    <w:name w:val="Body Text Char1"/>
    <w:link w:val="BodyText"/>
    <w:uiPriority w:val="99"/>
    <w:locked/>
    <w:rsid w:val="00170E1C"/>
    <w:rPr>
      <w:sz w:val="24"/>
      <w:lang w:val="ru-RU" w:eastAsia="ru-RU"/>
    </w:rPr>
  </w:style>
  <w:style w:type="character" w:customStyle="1" w:styleId="markedcontent">
    <w:name w:val="markedcontent"/>
    <w:basedOn w:val="DefaultParagraphFont"/>
    <w:uiPriority w:val="99"/>
    <w:rsid w:val="00185E9E"/>
    <w:rPr>
      <w:rFonts w:cs="Times New Roman"/>
    </w:rPr>
  </w:style>
  <w:style w:type="character" w:customStyle="1" w:styleId="hps">
    <w:name w:val="hps"/>
    <w:basedOn w:val="DefaultParagraphFont"/>
    <w:uiPriority w:val="99"/>
    <w:rsid w:val="00147E69"/>
    <w:rPr>
      <w:rFonts w:cs="Times New Roman"/>
    </w:rPr>
  </w:style>
  <w:style w:type="paragraph" w:customStyle="1" w:styleId="normal0">
    <w:name w:val="normal"/>
    <w:uiPriority w:val="99"/>
    <w:rsid w:val="00F6398D"/>
    <w:rPr>
      <w:sz w:val="20"/>
      <w:szCs w:val="20"/>
      <w:lang w:val="uk-UA" w:eastAsia="ru-RU"/>
    </w:rPr>
  </w:style>
  <w:style w:type="character" w:customStyle="1" w:styleId="2">
    <w:name w:val="Знак Знак2"/>
    <w:uiPriority w:val="99"/>
    <w:semiHidden/>
    <w:locked/>
    <w:rsid w:val="000A19B1"/>
    <w:rPr>
      <w:rFonts w:eastAsia="MS Mincho"/>
      <w:lang w:eastAsia="en-US"/>
    </w:rPr>
  </w:style>
  <w:style w:type="character" w:customStyle="1" w:styleId="fontstyle01">
    <w:name w:val="fontstyle01"/>
    <w:basedOn w:val="DefaultParagraphFont"/>
    <w:uiPriority w:val="99"/>
    <w:rsid w:val="00823D68"/>
    <w:rPr>
      <w:rFonts w:ascii="Times New Roman" w:hAnsi="Times New Roman" w:cs="Times New Roman"/>
      <w:color w:val="000000"/>
      <w:sz w:val="28"/>
      <w:szCs w:val="28"/>
    </w:rPr>
  </w:style>
  <w:style w:type="paragraph" w:styleId="BodyTextIndent">
    <w:name w:val="Body Text Indent"/>
    <w:basedOn w:val="Normal"/>
    <w:link w:val="BodyTextIndentChar"/>
    <w:uiPriority w:val="99"/>
    <w:locked/>
    <w:rsid w:val="009858FC"/>
    <w:pPr>
      <w:spacing w:after="120"/>
      <w:ind w:left="360"/>
    </w:pPr>
  </w:style>
  <w:style w:type="character" w:customStyle="1" w:styleId="BodyTextIndentChar">
    <w:name w:val="Body Text Indent Char"/>
    <w:basedOn w:val="DefaultParagraphFont"/>
    <w:link w:val="BodyTextIndent"/>
    <w:uiPriority w:val="99"/>
    <w:semiHidden/>
    <w:rsid w:val="007446DD"/>
    <w:rPr>
      <w:sz w:val="24"/>
      <w:szCs w:val="24"/>
    </w:rPr>
  </w:style>
</w:styles>
</file>

<file path=word/webSettings.xml><?xml version="1.0" encoding="utf-8"?>
<w:webSettings xmlns:r="http://schemas.openxmlformats.org/officeDocument/2006/relationships" xmlns:w="http://schemas.openxmlformats.org/wordprocessingml/2006/main">
  <w:divs>
    <w:div w:id="1569269350">
      <w:marLeft w:val="0"/>
      <w:marRight w:val="0"/>
      <w:marTop w:val="0"/>
      <w:marBottom w:val="0"/>
      <w:divBdr>
        <w:top w:val="none" w:sz="0" w:space="0" w:color="auto"/>
        <w:left w:val="none" w:sz="0" w:space="0" w:color="auto"/>
        <w:bottom w:val="none" w:sz="0" w:space="0" w:color="auto"/>
        <w:right w:val="none" w:sz="0" w:space="0" w:color="auto"/>
      </w:divBdr>
      <w:divsChild>
        <w:div w:id="1569269345">
          <w:marLeft w:val="-115"/>
          <w:marRight w:val="0"/>
          <w:marTop w:val="0"/>
          <w:marBottom w:val="0"/>
          <w:divBdr>
            <w:top w:val="none" w:sz="0" w:space="0" w:color="auto"/>
            <w:left w:val="none" w:sz="0" w:space="0" w:color="auto"/>
            <w:bottom w:val="none" w:sz="0" w:space="0" w:color="auto"/>
            <w:right w:val="none" w:sz="0" w:space="0" w:color="auto"/>
          </w:divBdr>
        </w:div>
        <w:div w:id="1569269346">
          <w:marLeft w:val="-115"/>
          <w:marRight w:val="0"/>
          <w:marTop w:val="0"/>
          <w:marBottom w:val="0"/>
          <w:divBdr>
            <w:top w:val="none" w:sz="0" w:space="0" w:color="auto"/>
            <w:left w:val="none" w:sz="0" w:space="0" w:color="auto"/>
            <w:bottom w:val="none" w:sz="0" w:space="0" w:color="auto"/>
            <w:right w:val="none" w:sz="0" w:space="0" w:color="auto"/>
          </w:divBdr>
        </w:div>
        <w:div w:id="1569269347">
          <w:marLeft w:val="-115"/>
          <w:marRight w:val="0"/>
          <w:marTop w:val="0"/>
          <w:marBottom w:val="0"/>
          <w:divBdr>
            <w:top w:val="none" w:sz="0" w:space="0" w:color="auto"/>
            <w:left w:val="none" w:sz="0" w:space="0" w:color="auto"/>
            <w:bottom w:val="none" w:sz="0" w:space="0" w:color="auto"/>
            <w:right w:val="none" w:sz="0" w:space="0" w:color="auto"/>
          </w:divBdr>
        </w:div>
        <w:div w:id="1569269348">
          <w:marLeft w:val="-115"/>
          <w:marRight w:val="0"/>
          <w:marTop w:val="0"/>
          <w:marBottom w:val="0"/>
          <w:divBdr>
            <w:top w:val="none" w:sz="0" w:space="0" w:color="auto"/>
            <w:left w:val="none" w:sz="0" w:space="0" w:color="auto"/>
            <w:bottom w:val="none" w:sz="0" w:space="0" w:color="auto"/>
            <w:right w:val="none" w:sz="0" w:space="0" w:color="auto"/>
          </w:divBdr>
        </w:div>
        <w:div w:id="1569269349">
          <w:marLeft w:val="-115"/>
          <w:marRight w:val="0"/>
          <w:marTop w:val="0"/>
          <w:marBottom w:val="0"/>
          <w:divBdr>
            <w:top w:val="none" w:sz="0" w:space="0" w:color="auto"/>
            <w:left w:val="none" w:sz="0" w:space="0" w:color="auto"/>
            <w:bottom w:val="none" w:sz="0" w:space="0" w:color="auto"/>
            <w:right w:val="none" w:sz="0" w:space="0" w:color="auto"/>
          </w:divBdr>
        </w:div>
        <w:div w:id="1569269351">
          <w:marLeft w:val="-115"/>
          <w:marRight w:val="0"/>
          <w:marTop w:val="0"/>
          <w:marBottom w:val="0"/>
          <w:divBdr>
            <w:top w:val="none" w:sz="0" w:space="0" w:color="auto"/>
            <w:left w:val="none" w:sz="0" w:space="0" w:color="auto"/>
            <w:bottom w:val="none" w:sz="0" w:space="0" w:color="auto"/>
            <w:right w:val="none" w:sz="0" w:space="0" w:color="auto"/>
          </w:divBdr>
        </w:div>
        <w:div w:id="1569269352">
          <w:marLeft w:val="-115"/>
          <w:marRight w:val="0"/>
          <w:marTop w:val="0"/>
          <w:marBottom w:val="0"/>
          <w:divBdr>
            <w:top w:val="none" w:sz="0" w:space="0" w:color="auto"/>
            <w:left w:val="none" w:sz="0" w:space="0" w:color="auto"/>
            <w:bottom w:val="none" w:sz="0" w:space="0" w:color="auto"/>
            <w:right w:val="none" w:sz="0" w:space="0" w:color="auto"/>
          </w:divBdr>
        </w:div>
        <w:div w:id="1569269353">
          <w:marLeft w:val="-115"/>
          <w:marRight w:val="0"/>
          <w:marTop w:val="0"/>
          <w:marBottom w:val="0"/>
          <w:divBdr>
            <w:top w:val="none" w:sz="0" w:space="0" w:color="auto"/>
            <w:left w:val="none" w:sz="0" w:space="0" w:color="auto"/>
            <w:bottom w:val="none" w:sz="0" w:space="0" w:color="auto"/>
            <w:right w:val="none" w:sz="0" w:space="0" w:color="auto"/>
          </w:divBdr>
        </w:div>
        <w:div w:id="1569269355">
          <w:marLeft w:val="-115"/>
          <w:marRight w:val="0"/>
          <w:marTop w:val="0"/>
          <w:marBottom w:val="0"/>
          <w:divBdr>
            <w:top w:val="none" w:sz="0" w:space="0" w:color="auto"/>
            <w:left w:val="none" w:sz="0" w:space="0" w:color="auto"/>
            <w:bottom w:val="none" w:sz="0" w:space="0" w:color="auto"/>
            <w:right w:val="none" w:sz="0" w:space="0" w:color="auto"/>
          </w:divBdr>
        </w:div>
        <w:div w:id="1569269357">
          <w:marLeft w:val="-115"/>
          <w:marRight w:val="0"/>
          <w:marTop w:val="0"/>
          <w:marBottom w:val="0"/>
          <w:divBdr>
            <w:top w:val="none" w:sz="0" w:space="0" w:color="auto"/>
            <w:left w:val="none" w:sz="0" w:space="0" w:color="auto"/>
            <w:bottom w:val="none" w:sz="0" w:space="0" w:color="auto"/>
            <w:right w:val="none" w:sz="0" w:space="0" w:color="auto"/>
          </w:divBdr>
        </w:div>
        <w:div w:id="1569269358">
          <w:marLeft w:val="-115"/>
          <w:marRight w:val="0"/>
          <w:marTop w:val="0"/>
          <w:marBottom w:val="0"/>
          <w:divBdr>
            <w:top w:val="none" w:sz="0" w:space="0" w:color="auto"/>
            <w:left w:val="none" w:sz="0" w:space="0" w:color="auto"/>
            <w:bottom w:val="none" w:sz="0" w:space="0" w:color="auto"/>
            <w:right w:val="none" w:sz="0" w:space="0" w:color="auto"/>
          </w:divBdr>
        </w:div>
        <w:div w:id="1569269359">
          <w:marLeft w:val="-115"/>
          <w:marRight w:val="0"/>
          <w:marTop w:val="0"/>
          <w:marBottom w:val="0"/>
          <w:divBdr>
            <w:top w:val="none" w:sz="0" w:space="0" w:color="auto"/>
            <w:left w:val="none" w:sz="0" w:space="0" w:color="auto"/>
            <w:bottom w:val="none" w:sz="0" w:space="0" w:color="auto"/>
            <w:right w:val="none" w:sz="0" w:space="0" w:color="auto"/>
          </w:divBdr>
        </w:div>
        <w:div w:id="1569269361">
          <w:marLeft w:val="-115"/>
          <w:marRight w:val="0"/>
          <w:marTop w:val="0"/>
          <w:marBottom w:val="0"/>
          <w:divBdr>
            <w:top w:val="none" w:sz="0" w:space="0" w:color="auto"/>
            <w:left w:val="none" w:sz="0" w:space="0" w:color="auto"/>
            <w:bottom w:val="none" w:sz="0" w:space="0" w:color="auto"/>
            <w:right w:val="none" w:sz="0" w:space="0" w:color="auto"/>
          </w:divBdr>
        </w:div>
        <w:div w:id="1569269362">
          <w:marLeft w:val="-115"/>
          <w:marRight w:val="0"/>
          <w:marTop w:val="0"/>
          <w:marBottom w:val="0"/>
          <w:divBdr>
            <w:top w:val="none" w:sz="0" w:space="0" w:color="auto"/>
            <w:left w:val="none" w:sz="0" w:space="0" w:color="auto"/>
            <w:bottom w:val="none" w:sz="0" w:space="0" w:color="auto"/>
            <w:right w:val="none" w:sz="0" w:space="0" w:color="auto"/>
          </w:divBdr>
        </w:div>
        <w:div w:id="1569269363">
          <w:marLeft w:val="-115"/>
          <w:marRight w:val="0"/>
          <w:marTop w:val="0"/>
          <w:marBottom w:val="0"/>
          <w:divBdr>
            <w:top w:val="none" w:sz="0" w:space="0" w:color="auto"/>
            <w:left w:val="none" w:sz="0" w:space="0" w:color="auto"/>
            <w:bottom w:val="none" w:sz="0" w:space="0" w:color="auto"/>
            <w:right w:val="none" w:sz="0" w:space="0" w:color="auto"/>
          </w:divBdr>
        </w:div>
        <w:div w:id="1569269364">
          <w:marLeft w:val="-115"/>
          <w:marRight w:val="0"/>
          <w:marTop w:val="0"/>
          <w:marBottom w:val="0"/>
          <w:divBdr>
            <w:top w:val="none" w:sz="0" w:space="0" w:color="auto"/>
            <w:left w:val="none" w:sz="0" w:space="0" w:color="auto"/>
            <w:bottom w:val="none" w:sz="0" w:space="0" w:color="auto"/>
            <w:right w:val="none" w:sz="0" w:space="0" w:color="auto"/>
          </w:divBdr>
        </w:div>
        <w:div w:id="1569269365">
          <w:marLeft w:val="-115"/>
          <w:marRight w:val="0"/>
          <w:marTop w:val="0"/>
          <w:marBottom w:val="0"/>
          <w:divBdr>
            <w:top w:val="none" w:sz="0" w:space="0" w:color="auto"/>
            <w:left w:val="none" w:sz="0" w:space="0" w:color="auto"/>
            <w:bottom w:val="none" w:sz="0" w:space="0" w:color="auto"/>
            <w:right w:val="none" w:sz="0" w:space="0" w:color="auto"/>
          </w:divBdr>
        </w:div>
        <w:div w:id="1569269366">
          <w:marLeft w:val="-115"/>
          <w:marRight w:val="0"/>
          <w:marTop w:val="0"/>
          <w:marBottom w:val="0"/>
          <w:divBdr>
            <w:top w:val="none" w:sz="0" w:space="0" w:color="auto"/>
            <w:left w:val="none" w:sz="0" w:space="0" w:color="auto"/>
            <w:bottom w:val="none" w:sz="0" w:space="0" w:color="auto"/>
            <w:right w:val="none" w:sz="0" w:space="0" w:color="auto"/>
          </w:divBdr>
        </w:div>
        <w:div w:id="1569269367">
          <w:marLeft w:val="-115"/>
          <w:marRight w:val="0"/>
          <w:marTop w:val="0"/>
          <w:marBottom w:val="0"/>
          <w:divBdr>
            <w:top w:val="none" w:sz="0" w:space="0" w:color="auto"/>
            <w:left w:val="none" w:sz="0" w:space="0" w:color="auto"/>
            <w:bottom w:val="none" w:sz="0" w:space="0" w:color="auto"/>
            <w:right w:val="none" w:sz="0" w:space="0" w:color="auto"/>
          </w:divBdr>
        </w:div>
        <w:div w:id="1569269368">
          <w:marLeft w:val="-115"/>
          <w:marRight w:val="0"/>
          <w:marTop w:val="0"/>
          <w:marBottom w:val="0"/>
          <w:divBdr>
            <w:top w:val="none" w:sz="0" w:space="0" w:color="auto"/>
            <w:left w:val="none" w:sz="0" w:space="0" w:color="auto"/>
            <w:bottom w:val="none" w:sz="0" w:space="0" w:color="auto"/>
            <w:right w:val="none" w:sz="0" w:space="0" w:color="auto"/>
          </w:divBdr>
        </w:div>
        <w:div w:id="1569269369">
          <w:marLeft w:val="-115"/>
          <w:marRight w:val="0"/>
          <w:marTop w:val="0"/>
          <w:marBottom w:val="0"/>
          <w:divBdr>
            <w:top w:val="none" w:sz="0" w:space="0" w:color="auto"/>
            <w:left w:val="none" w:sz="0" w:space="0" w:color="auto"/>
            <w:bottom w:val="none" w:sz="0" w:space="0" w:color="auto"/>
            <w:right w:val="none" w:sz="0" w:space="0" w:color="auto"/>
          </w:divBdr>
        </w:div>
        <w:div w:id="1569269370">
          <w:marLeft w:val="-115"/>
          <w:marRight w:val="0"/>
          <w:marTop w:val="0"/>
          <w:marBottom w:val="0"/>
          <w:divBdr>
            <w:top w:val="none" w:sz="0" w:space="0" w:color="auto"/>
            <w:left w:val="none" w:sz="0" w:space="0" w:color="auto"/>
            <w:bottom w:val="none" w:sz="0" w:space="0" w:color="auto"/>
            <w:right w:val="none" w:sz="0" w:space="0" w:color="auto"/>
          </w:divBdr>
        </w:div>
        <w:div w:id="1569269371">
          <w:marLeft w:val="-115"/>
          <w:marRight w:val="0"/>
          <w:marTop w:val="0"/>
          <w:marBottom w:val="0"/>
          <w:divBdr>
            <w:top w:val="none" w:sz="0" w:space="0" w:color="auto"/>
            <w:left w:val="none" w:sz="0" w:space="0" w:color="auto"/>
            <w:bottom w:val="none" w:sz="0" w:space="0" w:color="auto"/>
            <w:right w:val="none" w:sz="0" w:space="0" w:color="auto"/>
          </w:divBdr>
        </w:div>
        <w:div w:id="1569269373">
          <w:marLeft w:val="-115"/>
          <w:marRight w:val="0"/>
          <w:marTop w:val="0"/>
          <w:marBottom w:val="0"/>
          <w:divBdr>
            <w:top w:val="none" w:sz="0" w:space="0" w:color="auto"/>
            <w:left w:val="none" w:sz="0" w:space="0" w:color="auto"/>
            <w:bottom w:val="none" w:sz="0" w:space="0" w:color="auto"/>
            <w:right w:val="none" w:sz="0" w:space="0" w:color="auto"/>
          </w:divBdr>
        </w:div>
        <w:div w:id="1569269374">
          <w:marLeft w:val="-115"/>
          <w:marRight w:val="0"/>
          <w:marTop w:val="0"/>
          <w:marBottom w:val="0"/>
          <w:divBdr>
            <w:top w:val="none" w:sz="0" w:space="0" w:color="auto"/>
            <w:left w:val="none" w:sz="0" w:space="0" w:color="auto"/>
            <w:bottom w:val="none" w:sz="0" w:space="0" w:color="auto"/>
            <w:right w:val="none" w:sz="0" w:space="0" w:color="auto"/>
          </w:divBdr>
        </w:div>
        <w:div w:id="1569269376">
          <w:marLeft w:val="-115"/>
          <w:marRight w:val="0"/>
          <w:marTop w:val="0"/>
          <w:marBottom w:val="0"/>
          <w:divBdr>
            <w:top w:val="none" w:sz="0" w:space="0" w:color="auto"/>
            <w:left w:val="none" w:sz="0" w:space="0" w:color="auto"/>
            <w:bottom w:val="none" w:sz="0" w:space="0" w:color="auto"/>
            <w:right w:val="none" w:sz="0" w:space="0" w:color="auto"/>
          </w:divBdr>
        </w:div>
        <w:div w:id="1569269377">
          <w:marLeft w:val="-115"/>
          <w:marRight w:val="0"/>
          <w:marTop w:val="0"/>
          <w:marBottom w:val="0"/>
          <w:divBdr>
            <w:top w:val="none" w:sz="0" w:space="0" w:color="auto"/>
            <w:left w:val="none" w:sz="0" w:space="0" w:color="auto"/>
            <w:bottom w:val="none" w:sz="0" w:space="0" w:color="auto"/>
            <w:right w:val="none" w:sz="0" w:space="0" w:color="auto"/>
          </w:divBdr>
        </w:div>
        <w:div w:id="1569269378">
          <w:marLeft w:val="-115"/>
          <w:marRight w:val="0"/>
          <w:marTop w:val="0"/>
          <w:marBottom w:val="0"/>
          <w:divBdr>
            <w:top w:val="none" w:sz="0" w:space="0" w:color="auto"/>
            <w:left w:val="none" w:sz="0" w:space="0" w:color="auto"/>
            <w:bottom w:val="none" w:sz="0" w:space="0" w:color="auto"/>
            <w:right w:val="none" w:sz="0" w:space="0" w:color="auto"/>
          </w:divBdr>
        </w:div>
        <w:div w:id="1569269379">
          <w:marLeft w:val="-115"/>
          <w:marRight w:val="0"/>
          <w:marTop w:val="0"/>
          <w:marBottom w:val="0"/>
          <w:divBdr>
            <w:top w:val="none" w:sz="0" w:space="0" w:color="auto"/>
            <w:left w:val="none" w:sz="0" w:space="0" w:color="auto"/>
            <w:bottom w:val="none" w:sz="0" w:space="0" w:color="auto"/>
            <w:right w:val="none" w:sz="0" w:space="0" w:color="auto"/>
          </w:divBdr>
        </w:div>
        <w:div w:id="1569269380">
          <w:marLeft w:val="-115"/>
          <w:marRight w:val="0"/>
          <w:marTop w:val="0"/>
          <w:marBottom w:val="0"/>
          <w:divBdr>
            <w:top w:val="none" w:sz="0" w:space="0" w:color="auto"/>
            <w:left w:val="none" w:sz="0" w:space="0" w:color="auto"/>
            <w:bottom w:val="none" w:sz="0" w:space="0" w:color="auto"/>
            <w:right w:val="none" w:sz="0" w:space="0" w:color="auto"/>
          </w:divBdr>
        </w:div>
        <w:div w:id="1569269381">
          <w:marLeft w:val="-115"/>
          <w:marRight w:val="0"/>
          <w:marTop w:val="0"/>
          <w:marBottom w:val="0"/>
          <w:divBdr>
            <w:top w:val="none" w:sz="0" w:space="0" w:color="auto"/>
            <w:left w:val="none" w:sz="0" w:space="0" w:color="auto"/>
            <w:bottom w:val="none" w:sz="0" w:space="0" w:color="auto"/>
            <w:right w:val="none" w:sz="0" w:space="0" w:color="auto"/>
          </w:divBdr>
        </w:div>
      </w:divsChild>
    </w:div>
    <w:div w:id="1569269354">
      <w:marLeft w:val="0"/>
      <w:marRight w:val="0"/>
      <w:marTop w:val="0"/>
      <w:marBottom w:val="0"/>
      <w:divBdr>
        <w:top w:val="none" w:sz="0" w:space="0" w:color="auto"/>
        <w:left w:val="none" w:sz="0" w:space="0" w:color="auto"/>
        <w:bottom w:val="none" w:sz="0" w:space="0" w:color="auto"/>
        <w:right w:val="none" w:sz="0" w:space="0" w:color="auto"/>
      </w:divBdr>
    </w:div>
    <w:div w:id="1569269356">
      <w:marLeft w:val="0"/>
      <w:marRight w:val="0"/>
      <w:marTop w:val="0"/>
      <w:marBottom w:val="0"/>
      <w:divBdr>
        <w:top w:val="none" w:sz="0" w:space="0" w:color="auto"/>
        <w:left w:val="none" w:sz="0" w:space="0" w:color="auto"/>
        <w:bottom w:val="none" w:sz="0" w:space="0" w:color="auto"/>
        <w:right w:val="none" w:sz="0" w:space="0" w:color="auto"/>
      </w:divBdr>
    </w:div>
    <w:div w:id="1569269360">
      <w:marLeft w:val="0"/>
      <w:marRight w:val="0"/>
      <w:marTop w:val="0"/>
      <w:marBottom w:val="0"/>
      <w:divBdr>
        <w:top w:val="none" w:sz="0" w:space="0" w:color="auto"/>
        <w:left w:val="none" w:sz="0" w:space="0" w:color="auto"/>
        <w:bottom w:val="none" w:sz="0" w:space="0" w:color="auto"/>
        <w:right w:val="none" w:sz="0" w:space="0" w:color="auto"/>
      </w:divBdr>
    </w:div>
    <w:div w:id="1569269372">
      <w:marLeft w:val="0"/>
      <w:marRight w:val="0"/>
      <w:marTop w:val="0"/>
      <w:marBottom w:val="0"/>
      <w:divBdr>
        <w:top w:val="none" w:sz="0" w:space="0" w:color="auto"/>
        <w:left w:val="none" w:sz="0" w:space="0" w:color="auto"/>
        <w:bottom w:val="none" w:sz="0" w:space="0" w:color="auto"/>
        <w:right w:val="none" w:sz="0" w:space="0" w:color="auto"/>
      </w:divBdr>
    </w:div>
    <w:div w:id="1569269375">
      <w:marLeft w:val="0"/>
      <w:marRight w:val="0"/>
      <w:marTop w:val="0"/>
      <w:marBottom w:val="0"/>
      <w:divBdr>
        <w:top w:val="none" w:sz="0" w:space="0" w:color="auto"/>
        <w:left w:val="none" w:sz="0" w:space="0" w:color="auto"/>
        <w:bottom w:val="none" w:sz="0" w:space="0" w:color="auto"/>
        <w:right w:val="none" w:sz="0" w:space="0" w:color="auto"/>
      </w:divBdr>
    </w:div>
    <w:div w:id="1569269382">
      <w:marLeft w:val="0"/>
      <w:marRight w:val="0"/>
      <w:marTop w:val="0"/>
      <w:marBottom w:val="0"/>
      <w:divBdr>
        <w:top w:val="none" w:sz="0" w:space="0" w:color="auto"/>
        <w:left w:val="none" w:sz="0" w:space="0" w:color="auto"/>
        <w:bottom w:val="none" w:sz="0" w:space="0" w:color="auto"/>
        <w:right w:val="none" w:sz="0" w:space="0" w:color="auto"/>
      </w:divBdr>
    </w:div>
    <w:div w:id="1569269383">
      <w:marLeft w:val="0"/>
      <w:marRight w:val="0"/>
      <w:marTop w:val="0"/>
      <w:marBottom w:val="0"/>
      <w:divBdr>
        <w:top w:val="none" w:sz="0" w:space="0" w:color="auto"/>
        <w:left w:val="none" w:sz="0" w:space="0" w:color="auto"/>
        <w:bottom w:val="none" w:sz="0" w:space="0" w:color="auto"/>
        <w:right w:val="none" w:sz="0" w:space="0" w:color="auto"/>
      </w:divBdr>
    </w:div>
    <w:div w:id="1569269384">
      <w:marLeft w:val="0"/>
      <w:marRight w:val="0"/>
      <w:marTop w:val="0"/>
      <w:marBottom w:val="0"/>
      <w:divBdr>
        <w:top w:val="none" w:sz="0" w:space="0" w:color="auto"/>
        <w:left w:val="none" w:sz="0" w:space="0" w:color="auto"/>
        <w:bottom w:val="none" w:sz="0" w:space="0" w:color="auto"/>
        <w:right w:val="none" w:sz="0" w:space="0" w:color="auto"/>
      </w:divBdr>
    </w:div>
    <w:div w:id="1569269385">
      <w:marLeft w:val="0"/>
      <w:marRight w:val="0"/>
      <w:marTop w:val="0"/>
      <w:marBottom w:val="0"/>
      <w:divBdr>
        <w:top w:val="none" w:sz="0" w:space="0" w:color="auto"/>
        <w:left w:val="none" w:sz="0" w:space="0" w:color="auto"/>
        <w:bottom w:val="none" w:sz="0" w:space="0" w:color="auto"/>
        <w:right w:val="none" w:sz="0" w:space="0" w:color="auto"/>
      </w:divBdr>
    </w:div>
    <w:div w:id="1569269386">
      <w:marLeft w:val="0"/>
      <w:marRight w:val="0"/>
      <w:marTop w:val="0"/>
      <w:marBottom w:val="0"/>
      <w:divBdr>
        <w:top w:val="none" w:sz="0" w:space="0" w:color="auto"/>
        <w:left w:val="none" w:sz="0" w:space="0" w:color="auto"/>
        <w:bottom w:val="none" w:sz="0" w:space="0" w:color="auto"/>
        <w:right w:val="none" w:sz="0" w:space="0" w:color="auto"/>
      </w:divBdr>
    </w:div>
    <w:div w:id="1569269387">
      <w:marLeft w:val="0"/>
      <w:marRight w:val="0"/>
      <w:marTop w:val="0"/>
      <w:marBottom w:val="0"/>
      <w:divBdr>
        <w:top w:val="none" w:sz="0" w:space="0" w:color="auto"/>
        <w:left w:val="none" w:sz="0" w:space="0" w:color="auto"/>
        <w:bottom w:val="none" w:sz="0" w:space="0" w:color="auto"/>
        <w:right w:val="none" w:sz="0" w:space="0" w:color="auto"/>
      </w:divBdr>
    </w:div>
    <w:div w:id="1569269388">
      <w:marLeft w:val="0"/>
      <w:marRight w:val="0"/>
      <w:marTop w:val="0"/>
      <w:marBottom w:val="0"/>
      <w:divBdr>
        <w:top w:val="none" w:sz="0" w:space="0" w:color="auto"/>
        <w:left w:val="none" w:sz="0" w:space="0" w:color="auto"/>
        <w:bottom w:val="none" w:sz="0" w:space="0" w:color="auto"/>
        <w:right w:val="none" w:sz="0" w:space="0" w:color="auto"/>
      </w:divBdr>
    </w:div>
    <w:div w:id="1569269389">
      <w:marLeft w:val="0"/>
      <w:marRight w:val="0"/>
      <w:marTop w:val="0"/>
      <w:marBottom w:val="0"/>
      <w:divBdr>
        <w:top w:val="none" w:sz="0" w:space="0" w:color="auto"/>
        <w:left w:val="none" w:sz="0" w:space="0" w:color="auto"/>
        <w:bottom w:val="none" w:sz="0" w:space="0" w:color="auto"/>
        <w:right w:val="none" w:sz="0" w:space="0" w:color="auto"/>
      </w:divBdr>
      <w:divsChild>
        <w:div w:id="1569269391">
          <w:marLeft w:val="15"/>
          <w:marRight w:val="0"/>
          <w:marTop w:val="0"/>
          <w:marBottom w:val="0"/>
          <w:divBdr>
            <w:top w:val="none" w:sz="0" w:space="0" w:color="auto"/>
            <w:left w:val="none" w:sz="0" w:space="0" w:color="auto"/>
            <w:bottom w:val="none" w:sz="0" w:space="0" w:color="auto"/>
            <w:right w:val="none" w:sz="0" w:space="0" w:color="auto"/>
          </w:divBdr>
        </w:div>
      </w:divsChild>
    </w:div>
    <w:div w:id="1569269390">
      <w:marLeft w:val="0"/>
      <w:marRight w:val="0"/>
      <w:marTop w:val="0"/>
      <w:marBottom w:val="0"/>
      <w:divBdr>
        <w:top w:val="none" w:sz="0" w:space="0" w:color="auto"/>
        <w:left w:val="none" w:sz="0" w:space="0" w:color="auto"/>
        <w:bottom w:val="none" w:sz="0" w:space="0" w:color="auto"/>
        <w:right w:val="none" w:sz="0" w:space="0" w:color="auto"/>
      </w:divBdr>
      <w:divsChild>
        <w:div w:id="1569269392">
          <w:marLeft w:val="15"/>
          <w:marRight w:val="0"/>
          <w:marTop w:val="0"/>
          <w:marBottom w:val="0"/>
          <w:divBdr>
            <w:top w:val="none" w:sz="0" w:space="0" w:color="auto"/>
            <w:left w:val="none" w:sz="0" w:space="0" w:color="auto"/>
            <w:bottom w:val="none" w:sz="0" w:space="0" w:color="auto"/>
            <w:right w:val="none" w:sz="0" w:space="0" w:color="auto"/>
          </w:divBdr>
        </w:div>
      </w:divsChild>
    </w:div>
    <w:div w:id="1569269393">
      <w:marLeft w:val="0"/>
      <w:marRight w:val="0"/>
      <w:marTop w:val="0"/>
      <w:marBottom w:val="0"/>
      <w:divBdr>
        <w:top w:val="none" w:sz="0" w:space="0" w:color="auto"/>
        <w:left w:val="none" w:sz="0" w:space="0" w:color="auto"/>
        <w:bottom w:val="none" w:sz="0" w:space="0" w:color="auto"/>
        <w:right w:val="none" w:sz="0" w:space="0" w:color="auto"/>
      </w:divBdr>
    </w:div>
    <w:div w:id="1569269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40" TargetMode="External"/><Relationship Id="rId13" Type="http://schemas.openxmlformats.org/officeDocument/2006/relationships/hyperlink" Target="mailto:tupakhina@znu.edu.ua"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mailto:alexmyltsev@gmail.com" TargetMode="External"/><Relationship Id="rId12" Type="http://schemas.openxmlformats.org/officeDocument/2006/relationships/hyperlink" Target="mailto:tupakhina@znu.edu.ua"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ites.znu.edu.ua/navchalnyj_viddil/1635.ukr.html"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pakhina@znu.edu.ua" TargetMode="External"/><Relationship Id="rId24"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mailto:tupakhina@znu.edu.ua"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mailto:tupakhina@znu.edu.ua"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moodle.znu.edu.ua/course/view.php?id=40" TargetMode="External"/><Relationship Id="rId14" Type="http://schemas.openxmlformats.org/officeDocument/2006/relationships/hyperlink" Target="mailto:tupakhina@znu.edu.ua"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1442</TotalTime>
  <Pages>7</Pages>
  <Words>2640</Words>
  <Characters>15054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dc:description/>
  <cp:lastModifiedBy>user</cp:lastModifiedBy>
  <cp:revision>162</cp:revision>
  <cp:lastPrinted>2021-12-19T11:06:00Z</cp:lastPrinted>
  <dcterms:created xsi:type="dcterms:W3CDTF">2021-11-09T15:29:00Z</dcterms:created>
  <dcterms:modified xsi:type="dcterms:W3CDTF">2023-03-05T10:46:00Z</dcterms:modified>
</cp:coreProperties>
</file>