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Каприцын И.И.</w:t>
      </w:r>
    </w:p>
    <w:p>
      <w:pPr>
        <w:pStyle w:val="Normal"/>
        <w:spacing w:lineRule="auto" w:line="360"/>
        <w:ind w:firstLine="72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РЕСУРСНОЕ СОЗНАНИЕ И РЕСУРСНАЯ ИНДУСТРИЯ В УСЛОВИЯХ КРИЗИСА ГЛОБАЛИЗАЦИИ</w:t>
      </w:r>
    </w:p>
    <w:p>
      <w:pPr>
        <w:pStyle w:val="Normal"/>
        <w:spacing w:lineRule="auto" w:line="360"/>
        <w:ind w:firstLine="720"/>
        <w:jc w:val="both"/>
        <w:rPr/>
      </w:pPr>
      <w:r>
        <w:rPr>
          <w:sz w:val="28"/>
          <w:szCs w:val="28"/>
        </w:rPr>
        <w:t xml:space="preserve">Пандемия </w:t>
      </w:r>
      <w:bookmarkStart w:id="0" w:name="__DdeLink__20700_3376064488"/>
      <w:r>
        <w:rPr>
          <w:sz w:val="28"/>
          <w:szCs w:val="28"/>
        </w:rPr>
        <w:t>COVID-19</w:t>
      </w:r>
      <w:bookmarkEnd w:id="0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выступила «тест-драйвом» глобализации. До хронотопа «Пандемия-2020» глобализация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>наиболее общем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виде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представлялась компьютеризацией, </w:t>
      </w:r>
      <w:r>
        <w:rPr>
          <w:sz w:val="28"/>
          <w:szCs w:val="28"/>
        </w:rPr>
        <w:t>транснационализацией и регионализацией экономики и производства</w:t>
      </w:r>
      <w:r>
        <w:rPr>
          <w:sz w:val="28"/>
          <w:szCs w:val="28"/>
        </w:rPr>
        <w:t xml:space="preserve">, возрастающей мобильностью населения и его </w:t>
      </w:r>
      <w:r>
        <w:rPr>
          <w:sz w:val="28"/>
          <w:szCs w:val="28"/>
        </w:rPr>
        <w:t>коммуникативностью.</w:t>
      </w:r>
      <w:r>
        <w:rPr>
          <w:sz w:val="28"/>
          <w:szCs w:val="28"/>
        </w:rPr>
        <w:t xml:space="preserve"> Не смотря на то, что эти возможности были доступны меньшинству населения планеты, </w:t>
      </w:r>
      <w:r>
        <w:rPr>
          <w:sz w:val="28"/>
          <w:szCs w:val="28"/>
        </w:rPr>
        <w:t>преимуществами</w:t>
      </w:r>
      <w:r>
        <w:rPr>
          <w:sz w:val="28"/>
          <w:szCs w:val="28"/>
        </w:rPr>
        <w:t xml:space="preserve"> глобализации рассматривались скорость, достижимость, коммуникативность. В качестве недостатков </w:t>
      </w:r>
      <w:r>
        <w:rPr>
          <w:sz w:val="28"/>
          <w:szCs w:val="28"/>
        </w:rPr>
        <w:t>представлялись:</w:t>
      </w:r>
      <w:r>
        <w:rPr>
          <w:sz w:val="28"/>
          <w:szCs w:val="28"/>
        </w:rPr>
        <w:t xml:space="preserve"> «размывание» </w:t>
      </w:r>
      <w:r>
        <w:rPr>
          <w:sz w:val="28"/>
          <w:szCs w:val="28"/>
        </w:rPr>
        <w:t>культур</w:t>
      </w:r>
      <w:r>
        <w:rPr>
          <w:sz w:val="28"/>
          <w:szCs w:val="28"/>
        </w:rPr>
        <w:t xml:space="preserve">, «массовизация» сознания, перекосы в распределении жизненных ресурсов. </w:t>
      </w:r>
      <w:r>
        <w:rPr>
          <w:sz w:val="28"/>
          <w:szCs w:val="28"/>
        </w:rPr>
        <w:t>Объективно</w:t>
      </w:r>
      <w:r>
        <w:rPr>
          <w:sz w:val="28"/>
          <w:szCs w:val="28"/>
        </w:rPr>
        <w:t xml:space="preserve"> оценивая особенности культурно-исторического этапа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возможности </w:t>
      </w:r>
      <w:r>
        <w:rPr>
          <w:sz w:val="28"/>
          <w:szCs w:val="28"/>
        </w:rPr>
        <w:t>д</w:t>
      </w:r>
      <w:r>
        <w:rPr>
          <w:sz w:val="28"/>
          <w:szCs w:val="28"/>
        </w:rPr>
        <w:t>вижени</w:t>
      </w:r>
      <w:r>
        <w:rPr>
          <w:sz w:val="28"/>
          <w:szCs w:val="28"/>
        </w:rPr>
        <w:t xml:space="preserve">я </w:t>
      </w:r>
      <w:r>
        <w:rPr>
          <w:sz w:val="28"/>
          <w:szCs w:val="28"/>
        </w:rPr>
        <w:t>«антиглобализ</w:t>
      </w:r>
      <w:r>
        <w:rPr>
          <w:sz w:val="28"/>
          <w:szCs w:val="28"/>
        </w:rPr>
        <w:t>аци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», </w:t>
      </w:r>
      <w:r>
        <w:rPr>
          <w:sz w:val="28"/>
          <w:szCs w:val="28"/>
        </w:rPr>
        <w:t>его риторика была направлена  не на</w:t>
      </w:r>
      <w:r>
        <w:rPr>
          <w:sz w:val="28"/>
          <w:szCs w:val="28"/>
        </w:rPr>
        <w:t xml:space="preserve"> остановк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 или возвращени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общества в прошлое,</w:t>
      </w:r>
      <w:r>
        <w:rPr>
          <w:sz w:val="28"/>
          <w:szCs w:val="28"/>
        </w:rPr>
        <w:t xml:space="preserve"> усилия </w:t>
      </w:r>
      <w:r>
        <w:rPr>
          <w:sz w:val="28"/>
          <w:szCs w:val="28"/>
        </w:rPr>
        <w:t xml:space="preserve">направлялись </w:t>
      </w:r>
      <w:r>
        <w:rPr>
          <w:sz w:val="28"/>
          <w:szCs w:val="28"/>
        </w:rPr>
        <w:t xml:space="preserve">в основном, </w:t>
      </w:r>
      <w:r>
        <w:rPr>
          <w:sz w:val="28"/>
          <w:szCs w:val="28"/>
        </w:rPr>
        <w:t>на снижени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доли тако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составляющей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глобализ</w:t>
      </w:r>
      <w:r>
        <w:rPr>
          <w:sz w:val="28"/>
          <w:szCs w:val="28"/>
        </w:rPr>
        <w:t>ма</w:t>
      </w:r>
      <w:r>
        <w:rPr>
          <w:sz w:val="28"/>
          <w:szCs w:val="28"/>
        </w:rPr>
        <w:t xml:space="preserve"> как, </w:t>
      </w:r>
      <w:r>
        <w:rPr>
          <w:sz w:val="28"/>
          <w:szCs w:val="28"/>
        </w:rPr>
        <w:t xml:space="preserve">например, </w:t>
      </w:r>
      <w:r>
        <w:rPr>
          <w:sz w:val="28"/>
          <w:szCs w:val="28"/>
        </w:rPr>
        <w:t>«американизация».</w:t>
      </w:r>
    </w:p>
    <w:p>
      <w:pPr>
        <w:pStyle w:val="Normal"/>
        <w:spacing w:lineRule="auto" w:line="360"/>
        <w:ind w:firstLine="720"/>
        <w:jc w:val="both"/>
        <w:rPr/>
      </w:pPr>
      <w:r>
        <w:rPr>
          <w:sz w:val="28"/>
          <w:szCs w:val="28"/>
        </w:rPr>
        <w:t xml:space="preserve">Пандемия и вызванный ею 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арантин выступили </w:t>
      </w:r>
      <w:r>
        <w:rPr>
          <w:sz w:val="28"/>
          <w:szCs w:val="28"/>
        </w:rPr>
        <w:t>вызовом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большинству</w:t>
      </w:r>
      <w:r>
        <w:rPr>
          <w:sz w:val="28"/>
          <w:szCs w:val="28"/>
        </w:rPr>
        <w:t xml:space="preserve"> ценност</w:t>
      </w:r>
      <w:r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современной</w:t>
      </w:r>
      <w:r>
        <w:rPr>
          <w:sz w:val="28"/>
          <w:szCs w:val="28"/>
        </w:rPr>
        <w:t xml:space="preserve"> мир-системы неожиданно сопоставив «официальные декларации» и реальность человечества ХХ</w:t>
      </w:r>
      <w:r>
        <w:rPr>
          <w:sz w:val="28"/>
          <w:szCs w:val="28"/>
        </w:rPr>
        <w:t>І</w:t>
      </w:r>
      <w:r>
        <w:rPr>
          <w:sz w:val="28"/>
          <w:szCs w:val="28"/>
        </w:rPr>
        <w:t xml:space="preserve"> века. Глобализ</w:t>
      </w:r>
      <w:r>
        <w:rPr>
          <w:sz w:val="28"/>
          <w:szCs w:val="28"/>
        </w:rPr>
        <w:t>ация</w:t>
      </w:r>
      <w:r>
        <w:rPr>
          <w:sz w:val="28"/>
          <w:szCs w:val="28"/>
        </w:rPr>
        <w:t xml:space="preserve"> утратил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ореол</w:t>
      </w:r>
      <w:r>
        <w:rPr>
          <w:sz w:val="28"/>
          <w:szCs w:val="28"/>
        </w:rPr>
        <w:t xml:space="preserve"> «коммунальной кухни». Закрыв</w:t>
      </w:r>
      <w:r>
        <w:rPr>
          <w:sz w:val="28"/>
          <w:szCs w:val="28"/>
        </w:rPr>
        <w:t xml:space="preserve">аясь перед распространением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COVID-19 </w:t>
      </w:r>
      <w:r>
        <w:rPr>
          <w:sz w:val="28"/>
          <w:szCs w:val="28"/>
        </w:rPr>
        <w:t xml:space="preserve">государственные границы экономические и культурные системы на удивление быстро приобретают «местечковый» характер. Системы образования, </w:t>
      </w:r>
      <w:r>
        <w:rPr>
          <w:sz w:val="28"/>
          <w:szCs w:val="28"/>
        </w:rPr>
        <w:t>здравоохранения</w:t>
      </w:r>
      <w:r>
        <w:rPr>
          <w:sz w:val="28"/>
          <w:szCs w:val="28"/>
        </w:rPr>
        <w:t>, социальной политики раз</w:t>
      </w:r>
      <w:r>
        <w:rPr>
          <w:sz w:val="28"/>
          <w:szCs w:val="28"/>
        </w:rPr>
        <w:t>л</w:t>
      </w:r>
      <w:r>
        <w:rPr>
          <w:sz w:val="28"/>
          <w:szCs w:val="28"/>
        </w:rPr>
        <w:t>ичных мир-систем оказ</w:t>
      </w:r>
      <w:r>
        <w:rPr>
          <w:sz w:val="28"/>
          <w:szCs w:val="28"/>
        </w:rPr>
        <w:t>ываются</w:t>
      </w:r>
      <w:r>
        <w:rPr>
          <w:sz w:val="28"/>
          <w:szCs w:val="28"/>
        </w:rPr>
        <w:t xml:space="preserve"> в истинно королевском одеянии – «голыми». </w:t>
      </w:r>
    </w:p>
    <w:p>
      <w:pPr>
        <w:pStyle w:val="Normal"/>
        <w:spacing w:lineRule="auto" w:line="360"/>
        <w:ind w:firstLine="720"/>
        <w:jc w:val="both"/>
        <w:rPr/>
      </w:pPr>
      <w:r>
        <w:rPr>
          <w:sz w:val="28"/>
          <w:szCs w:val="28"/>
        </w:rPr>
        <w:t>Таким образом, глобализ</w:t>
      </w:r>
      <w:r>
        <w:rPr>
          <w:sz w:val="28"/>
          <w:szCs w:val="28"/>
        </w:rPr>
        <w:t xml:space="preserve">ация, </w:t>
      </w:r>
      <w:r>
        <w:rPr>
          <w:sz w:val="28"/>
          <w:szCs w:val="28"/>
        </w:rPr>
        <w:t xml:space="preserve">её </w:t>
      </w:r>
      <w:r>
        <w:rPr>
          <w:sz w:val="28"/>
          <w:szCs w:val="28"/>
        </w:rPr>
        <w:t>популярные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модели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не прош</w:t>
      </w:r>
      <w:r>
        <w:rPr>
          <w:sz w:val="28"/>
          <w:szCs w:val="28"/>
        </w:rPr>
        <w:t>л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проверку вызовами пандемии, пандемия укрепила позиции регионализма. Глобальная ресурсность рефлекторно «схлопнулась» до ресурсности региональной, культурной, ментальной и личностной. </w:t>
      </w:r>
      <w:r>
        <w:rPr>
          <w:sz w:val="28"/>
          <w:szCs w:val="28"/>
        </w:rPr>
        <w:t>Неэффективность</w:t>
      </w:r>
      <w:r>
        <w:rPr>
          <w:sz w:val="28"/>
          <w:szCs w:val="28"/>
        </w:rPr>
        <w:t xml:space="preserve"> государства в вопросах управления различными </w:t>
      </w:r>
      <w:r>
        <w:rPr>
          <w:sz w:val="28"/>
          <w:szCs w:val="28"/>
        </w:rPr>
        <w:t>обеспечивающими</w:t>
      </w:r>
      <w:r>
        <w:rPr>
          <w:sz w:val="28"/>
          <w:szCs w:val="28"/>
        </w:rPr>
        <w:t xml:space="preserve"> секторами проявляя функциональность «докторов Комаровских», как воплощения ресурса волонтерства, подталкивает население к выводу о необходимости решения вопросов личной ресурсности, что, в свою очередь, пробуждает интерес к понятию «ресурсного сознания». </w:t>
      </w:r>
    </w:p>
    <w:p>
      <w:pPr>
        <w:pStyle w:val="Normal"/>
        <w:spacing w:lineRule="auto" w:line="360"/>
        <w:ind w:firstLine="680"/>
        <w:jc w:val="both"/>
        <w:rPr/>
      </w:pPr>
      <w:r>
        <w:rPr>
          <w:sz w:val="28"/>
          <w:szCs w:val="28"/>
        </w:rPr>
        <w:t xml:space="preserve">«Ресурсная сознание» – термин, объединяющий понимание родовой составляющей – сознания, как специфической формы отражения и духовного освоения действительности, присущей высокоорганизованной материи, образующей субъективные образы объективного мира, проявляется в восприятии, сохранении и обработке информации, использовании этой информации для выработки программ деятельности, в активном управлении этой деятельностью (В. Воловик) и видовой составляющей словосочетания – ресурсности, термина имеющего происхождение от латинского слова resurgo, что в переводе означает: подниматься, возникать снова. Распространенное содержание понятия «ресурса» охватывает разного рода средства, которые, в случае необходимости, может использовать человек. </w:t>
      </w:r>
    </w:p>
    <w:p>
      <w:pPr>
        <w:pStyle w:val="Normal"/>
        <w:spacing w:lineRule="auto" w:line="360"/>
        <w:ind w:firstLine="680"/>
        <w:jc w:val="both"/>
        <w:rPr/>
      </w:pPr>
      <w:r>
        <w:rPr>
          <w:sz w:val="28"/>
          <w:szCs w:val="28"/>
        </w:rPr>
        <w:t>Анализируя содержание понятия «</w:t>
      </w:r>
      <w:r>
        <w:rPr>
          <w:sz w:val="28"/>
          <w:szCs w:val="28"/>
        </w:rPr>
        <w:t>ресурсного</w:t>
      </w:r>
      <w:r>
        <w:rPr>
          <w:sz w:val="28"/>
          <w:szCs w:val="28"/>
        </w:rPr>
        <w:t xml:space="preserve"> сознани</w:t>
      </w:r>
      <w:r>
        <w:rPr>
          <w:sz w:val="28"/>
          <w:szCs w:val="28"/>
        </w:rPr>
        <w:t>я</w:t>
      </w:r>
      <w:r>
        <w:rPr>
          <w:sz w:val="28"/>
          <w:szCs w:val="28"/>
        </w:rPr>
        <w:t>», мы предварительно определяем его как форму субъективного образа определенных объектов действительности, которые используются и могут быть использованы в программах деятельности по гармонизации отношения человека и мира. Данное определение опирается на весь багаж природного и культурного опыта накопленного человечеством безотносительно к его научной или какой либо иной ценности в яв</w:t>
      </w:r>
      <w:r>
        <w:rPr>
          <w:sz w:val="28"/>
          <w:szCs w:val="28"/>
        </w:rPr>
        <w:t>н</w:t>
      </w:r>
      <w:r>
        <w:rPr>
          <w:sz w:val="28"/>
          <w:szCs w:val="28"/>
        </w:rPr>
        <w:t>ой или не явной форме транслирующе</w:t>
      </w:r>
      <w:r>
        <w:rPr>
          <w:sz w:val="28"/>
          <w:szCs w:val="28"/>
        </w:rPr>
        <w:t>гося</w:t>
      </w:r>
      <w:r>
        <w:rPr>
          <w:sz w:val="28"/>
          <w:szCs w:val="28"/>
        </w:rPr>
        <w:t xml:space="preserve"> генетически и культурно. В нашем случае, в условиях «Пандемии-2020», </w:t>
      </w:r>
      <w:r>
        <w:rPr>
          <w:sz w:val="28"/>
          <w:szCs w:val="28"/>
        </w:rPr>
        <w:t xml:space="preserve">в анализе ресурсного сознания </w:t>
      </w:r>
      <w:r>
        <w:rPr>
          <w:sz w:val="28"/>
          <w:szCs w:val="28"/>
        </w:rPr>
        <w:t>ведущим выступает комп</w:t>
      </w:r>
      <w:r>
        <w:rPr>
          <w:sz w:val="28"/>
          <w:szCs w:val="28"/>
        </w:rPr>
        <w:t>лиментар</w:t>
      </w:r>
      <w:r>
        <w:rPr>
          <w:sz w:val="28"/>
          <w:szCs w:val="28"/>
        </w:rPr>
        <w:t xml:space="preserve">но-тетрарное взаимодействие принципов диалектики, ресурсности и </w:t>
      </w:r>
      <w:r>
        <w:rPr>
          <w:sz w:val="28"/>
          <w:szCs w:val="28"/>
        </w:rPr>
        <w:t>потенциальности</w:t>
      </w:r>
      <w:r>
        <w:rPr>
          <w:sz w:val="28"/>
          <w:szCs w:val="28"/>
        </w:rPr>
        <w:t xml:space="preserve"> реализующихся в практич</w:t>
      </w:r>
      <w:r>
        <w:rPr>
          <w:sz w:val="28"/>
          <w:szCs w:val="28"/>
        </w:rPr>
        <w:t>еской</w:t>
      </w:r>
      <w:r>
        <w:rPr>
          <w:sz w:val="28"/>
          <w:szCs w:val="28"/>
        </w:rPr>
        <w:t xml:space="preserve"> действенности, которая находит своё выражение в гармонизации личностной жизнестойкости, невозможной без урегулирования отношений с концепцией смерти.</w:t>
      </w:r>
    </w:p>
    <w:p>
      <w:pPr>
        <w:pStyle w:val="Normal"/>
        <w:spacing w:lineRule="auto" w:line="360"/>
        <w:ind w:firstLine="680"/>
        <w:jc w:val="both"/>
        <w:rPr/>
      </w:pPr>
      <w:r>
        <w:rPr>
          <w:sz w:val="28"/>
          <w:szCs w:val="28"/>
        </w:rPr>
        <w:t>Данное направление соответствует формулировке экономической деятельности в классификаторе (КВЭД-2010) под названием «Исследование и экспериментальные разработки в области общественных и гуманитарных наук» и включает многоотраслевые исследования и разработки преимущественно в сфере общественных и гуманитарных наук, что в свою очередь актуализирует, такое явление как «ресурсные индустрии» – совокупность тенденций и направлений современного развития экономики, которые характеризуется органическим сочетанием и использованием знаний, информации и креативности в области практики ресурсной рекреации человека. Как и креативные индустрии, «ресурсные индустрии» органично сочетают материальную и духовную культуру, традиции, креативность и инновации, преодолевают культурную обособленность благодаря международн</w:t>
      </w:r>
      <w:r>
        <w:rPr>
          <w:sz w:val="28"/>
          <w:szCs w:val="28"/>
        </w:rPr>
        <w:t>ы</w:t>
      </w:r>
      <w:r>
        <w:rPr>
          <w:sz w:val="28"/>
          <w:szCs w:val="28"/>
        </w:rPr>
        <w:t>м программам сотрудничества через эффективное использование информационного пространства, открытого доступа к информационным потокам, благодаря культурному и этническому разнообразию создавая современные функциональные модели видения мира основывающиеся на потенциале творчества, креативности, нравственности, толерантности, комп</w:t>
      </w:r>
      <w:r>
        <w:rPr>
          <w:sz w:val="28"/>
          <w:szCs w:val="28"/>
        </w:rPr>
        <w:t>лиментарности</w:t>
      </w:r>
      <w:r>
        <w:rPr>
          <w:sz w:val="28"/>
          <w:szCs w:val="28"/>
        </w:rPr>
        <w:t xml:space="preserve">, оптимизма и искренности. Таким образом, исследования и оптимизация ресурсного сознания — </w:t>
      </w:r>
      <w:r>
        <w:rPr>
          <w:sz w:val="28"/>
          <w:szCs w:val="28"/>
        </w:rPr>
        <w:t xml:space="preserve">основы ресурсной индустрии, </w:t>
      </w:r>
      <w:r>
        <w:rPr>
          <w:sz w:val="28"/>
          <w:szCs w:val="28"/>
        </w:rPr>
        <w:t xml:space="preserve">выступает формой </w:t>
      </w:r>
      <w:r>
        <w:rPr>
          <w:sz w:val="28"/>
          <w:szCs w:val="28"/>
        </w:rPr>
        <w:t xml:space="preserve">общественного сознания </w:t>
      </w:r>
      <w:r>
        <w:rPr>
          <w:sz w:val="28"/>
          <w:szCs w:val="28"/>
        </w:rPr>
        <w:t>человека будущего.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character" w:styleId="Style14">
    <w:name w:val="Основной шрифт абзаца"/>
    <w:qFormat/>
    <w:rPr/>
  </w:style>
  <w:style w:type="character" w:styleId="Style15">
    <w:name w:val="Выделение"/>
    <w:basedOn w:val="Style14"/>
    <w:qFormat/>
    <w:rPr>
      <w:i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>
      <w:rFonts w:ascii="Liberation Serif;Times New Roman" w:hAnsi="Liberation Serif;Times New Roman" w:cs="Lohit Devanagari;Times New Roman"/>
      <w:kern w:val="2"/>
      <w:lang w:val="uk-UA" w:eastAsia="zh-CN" w:bidi="hi-IN"/>
    </w:rPr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Normal.dot_x0000_</Template>
  <TotalTime>20</TotalTime>
  <Application>LibreOffice/6.0.7.3$Linux_X86_64 LibreOffice_project/00m0$Build-3</Application>
  <Pages>3</Pages>
  <Words>536</Words>
  <Characters>4455</Characters>
  <CharactersWithSpaces>4994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2006-01-10T07:13:00Z</dcterms:created>
  <dc:creator>XTreme</dc:creator>
  <dc:description/>
  <cp:keywords/>
  <dc:language>uk-UA</dc:language>
  <cp:lastModifiedBy/>
  <dcterms:modified xsi:type="dcterms:W3CDTF">2020-05-20T22:36:13Z</dcterms:modified>
  <cp:revision>6</cp:revision>
  <dc:subject/>
  <dc:title>Пандемия выступила «тест-драйвом» глобализации</dc:title>
</cp:coreProperties>
</file>