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81" w:rsidRPr="00092D45" w:rsidRDefault="00BB2581" w:rsidP="001C4228">
      <w:pPr>
        <w:pStyle w:val="aa"/>
        <w:jc w:val="center"/>
        <w:rPr>
          <w:b w:val="0"/>
          <w:szCs w:val="28"/>
          <w:lang w:val="uk-UA"/>
        </w:rPr>
      </w:pPr>
      <w:r w:rsidRPr="00092D45">
        <w:rPr>
          <w:b w:val="0"/>
          <w:szCs w:val="28"/>
          <w:lang w:val="uk-UA"/>
        </w:rPr>
        <w:t>Міністерство освіти і науки  України</w:t>
      </w:r>
    </w:p>
    <w:p w:rsidR="00BB2581" w:rsidRPr="00092D45" w:rsidRDefault="00BB2581" w:rsidP="001C4228">
      <w:pPr>
        <w:pStyle w:val="aa"/>
        <w:jc w:val="center"/>
        <w:rPr>
          <w:b w:val="0"/>
          <w:szCs w:val="28"/>
          <w:lang w:val="uk-UA"/>
        </w:rPr>
      </w:pPr>
      <w:r w:rsidRPr="00092D45">
        <w:rPr>
          <w:b w:val="0"/>
          <w:szCs w:val="28"/>
          <w:lang w:val="uk-UA"/>
        </w:rPr>
        <w:t>Запорізький національний університет</w:t>
      </w:r>
    </w:p>
    <w:p w:rsidR="00BB2581" w:rsidRPr="00092D45" w:rsidRDefault="00BB2581" w:rsidP="00CC1532">
      <w:pPr>
        <w:spacing w:line="360" w:lineRule="auto"/>
        <w:rPr>
          <w:rFonts w:ascii="Times New Roman" w:hAnsi="Times New Roman"/>
          <w:color w:val="auto"/>
          <w:spacing w:val="0"/>
          <w:w w:val="100"/>
          <w:sz w:val="28"/>
          <w:szCs w:val="28"/>
          <w:lang w:val="uk-UA"/>
        </w:rPr>
      </w:pPr>
    </w:p>
    <w:p w:rsidR="00BB2581" w:rsidRPr="00092D45" w:rsidRDefault="00BB2581" w:rsidP="00C2274D">
      <w:pPr>
        <w:spacing w:line="360" w:lineRule="auto"/>
        <w:ind w:firstLine="709"/>
        <w:jc w:val="center"/>
        <w:rPr>
          <w:rFonts w:ascii="Times New Roman" w:hAnsi="Times New Roman"/>
          <w:color w:val="auto"/>
          <w:spacing w:val="0"/>
          <w:w w:val="100"/>
          <w:sz w:val="28"/>
          <w:szCs w:val="28"/>
          <w:lang w:val="uk-UA"/>
        </w:rPr>
      </w:pPr>
    </w:p>
    <w:p w:rsidR="00BB2581" w:rsidRDefault="00BB2581" w:rsidP="00C2274D">
      <w:pPr>
        <w:spacing w:line="360" w:lineRule="auto"/>
        <w:ind w:firstLine="709"/>
        <w:jc w:val="center"/>
        <w:rPr>
          <w:rFonts w:ascii="Times New Roman" w:hAnsi="Times New Roman"/>
          <w:color w:val="auto"/>
          <w:spacing w:val="0"/>
          <w:w w:val="100"/>
          <w:sz w:val="28"/>
          <w:szCs w:val="28"/>
          <w:lang w:val="uk-UA"/>
        </w:rPr>
      </w:pPr>
    </w:p>
    <w:p w:rsidR="00BB2581" w:rsidRPr="00092D45" w:rsidRDefault="00BB2581" w:rsidP="00C2274D">
      <w:pPr>
        <w:spacing w:line="360" w:lineRule="auto"/>
        <w:ind w:firstLine="709"/>
        <w:jc w:val="center"/>
        <w:rPr>
          <w:rFonts w:ascii="Times New Roman" w:hAnsi="Times New Roman"/>
          <w:color w:val="auto"/>
          <w:spacing w:val="0"/>
          <w:w w:val="100"/>
          <w:sz w:val="28"/>
          <w:szCs w:val="28"/>
          <w:lang w:val="uk-UA"/>
        </w:rPr>
      </w:pPr>
    </w:p>
    <w:p w:rsidR="00BB2581" w:rsidRPr="00CC1532" w:rsidRDefault="00BB2581" w:rsidP="00CC1532">
      <w:pPr>
        <w:spacing w:line="360" w:lineRule="auto"/>
        <w:jc w:val="center"/>
        <w:rPr>
          <w:rFonts w:ascii="Times New Roman" w:hAnsi="Times New Roman"/>
          <w:b/>
          <w:spacing w:val="0"/>
          <w:w w:val="100"/>
          <w:sz w:val="28"/>
          <w:szCs w:val="28"/>
          <w:lang w:val="uk-UA"/>
        </w:rPr>
      </w:pPr>
      <w:r w:rsidRPr="00EC1867">
        <w:rPr>
          <w:rFonts w:ascii="Times New Roman" w:hAnsi="Times New Roman"/>
          <w:b/>
          <w:spacing w:val="0"/>
          <w:w w:val="100"/>
          <w:sz w:val="28"/>
          <w:szCs w:val="28"/>
          <w:lang w:val="uk-UA"/>
        </w:rPr>
        <w:t>В.В.Березенко, К.О.Доценко, Т.В.Іванюха, В.А.Ковпак</w:t>
      </w:r>
    </w:p>
    <w:p w:rsidR="00BB2581" w:rsidRDefault="00BB2581" w:rsidP="00CC1532">
      <w:pPr>
        <w:spacing w:line="360" w:lineRule="auto"/>
        <w:jc w:val="center"/>
        <w:rPr>
          <w:rFonts w:ascii="Times New Roman" w:hAnsi="Times New Roman"/>
          <w:b/>
          <w:spacing w:val="0"/>
          <w:w w:val="100"/>
          <w:sz w:val="28"/>
          <w:szCs w:val="28"/>
          <w:lang w:val="uk-UA"/>
        </w:rPr>
      </w:pPr>
    </w:p>
    <w:p w:rsidR="00BB2581" w:rsidRDefault="00BB2581" w:rsidP="00CC1532">
      <w:pPr>
        <w:spacing w:line="360" w:lineRule="auto"/>
        <w:jc w:val="center"/>
        <w:rPr>
          <w:rFonts w:ascii="Times New Roman" w:hAnsi="Times New Roman"/>
          <w:b/>
          <w:spacing w:val="0"/>
          <w:w w:val="100"/>
          <w:sz w:val="28"/>
          <w:szCs w:val="28"/>
          <w:lang w:val="uk-UA"/>
        </w:rPr>
      </w:pPr>
    </w:p>
    <w:p w:rsidR="00BB2581" w:rsidRDefault="00BB2581" w:rsidP="00CC1532">
      <w:pPr>
        <w:spacing w:line="360" w:lineRule="auto"/>
        <w:jc w:val="center"/>
        <w:rPr>
          <w:rFonts w:ascii="Times New Roman" w:hAnsi="Times New Roman"/>
          <w:b/>
          <w:spacing w:val="0"/>
          <w:w w:val="100"/>
          <w:sz w:val="28"/>
          <w:szCs w:val="28"/>
          <w:lang w:val="uk-UA"/>
        </w:rPr>
      </w:pPr>
    </w:p>
    <w:p w:rsidR="001C7A60" w:rsidRDefault="00BB2581" w:rsidP="00CC1532">
      <w:pPr>
        <w:spacing w:line="360" w:lineRule="auto"/>
        <w:jc w:val="center"/>
        <w:rPr>
          <w:rFonts w:ascii="Times New Roman" w:hAnsi="Times New Roman"/>
          <w:b/>
          <w:caps/>
          <w:spacing w:val="0"/>
          <w:w w:val="100"/>
          <w:sz w:val="28"/>
          <w:szCs w:val="28"/>
          <w:lang w:val="uk-UA"/>
        </w:rPr>
      </w:pPr>
      <w:r>
        <w:rPr>
          <w:rFonts w:ascii="Times New Roman" w:hAnsi="Times New Roman"/>
          <w:b/>
          <w:caps/>
          <w:spacing w:val="0"/>
          <w:w w:val="100"/>
          <w:sz w:val="28"/>
          <w:szCs w:val="28"/>
          <w:lang w:val="uk-UA"/>
        </w:rPr>
        <w:t xml:space="preserve">методичні Рекомендації </w:t>
      </w:r>
    </w:p>
    <w:p w:rsidR="00BB2581" w:rsidRPr="009A0049" w:rsidRDefault="00BB2581" w:rsidP="00CC1532">
      <w:pPr>
        <w:spacing w:line="360" w:lineRule="auto"/>
        <w:jc w:val="center"/>
        <w:rPr>
          <w:rFonts w:ascii="Times New Roman" w:hAnsi="Times New Roman"/>
          <w:b/>
          <w:spacing w:val="0"/>
          <w:w w:val="100"/>
          <w:sz w:val="28"/>
          <w:szCs w:val="28"/>
          <w:lang w:val="uk-UA"/>
        </w:rPr>
      </w:pPr>
      <w:r>
        <w:rPr>
          <w:rFonts w:ascii="Times New Roman" w:hAnsi="Times New Roman"/>
          <w:b/>
          <w:caps/>
          <w:spacing w:val="0"/>
          <w:w w:val="100"/>
          <w:sz w:val="28"/>
          <w:szCs w:val="28"/>
          <w:lang w:val="uk-UA"/>
        </w:rPr>
        <w:t xml:space="preserve">До </w:t>
      </w:r>
      <w:r w:rsidRPr="006A2AE1">
        <w:rPr>
          <w:rFonts w:ascii="Times New Roman" w:hAnsi="Times New Roman"/>
          <w:b/>
          <w:caps/>
          <w:spacing w:val="0"/>
          <w:w w:val="100"/>
          <w:sz w:val="28"/>
          <w:szCs w:val="28"/>
          <w:lang w:val="uk-UA"/>
        </w:rPr>
        <w:t>написання кваліфікаційн</w:t>
      </w:r>
      <w:r w:rsidR="006A2AE1" w:rsidRPr="006A2AE1">
        <w:rPr>
          <w:rFonts w:ascii="Times New Roman" w:hAnsi="Times New Roman"/>
          <w:b/>
          <w:caps/>
          <w:spacing w:val="0"/>
          <w:w w:val="100"/>
          <w:sz w:val="28"/>
          <w:szCs w:val="28"/>
          <w:lang w:val="uk-UA"/>
        </w:rPr>
        <w:t>ої</w:t>
      </w:r>
      <w:r w:rsidRPr="006A2AE1">
        <w:rPr>
          <w:rFonts w:ascii="Times New Roman" w:hAnsi="Times New Roman"/>
          <w:b/>
          <w:caps/>
          <w:spacing w:val="0"/>
          <w:w w:val="100"/>
          <w:sz w:val="28"/>
          <w:szCs w:val="28"/>
          <w:lang w:val="uk-UA"/>
        </w:rPr>
        <w:t xml:space="preserve"> роб</w:t>
      </w:r>
      <w:r w:rsidR="006A2AE1" w:rsidRPr="006A2AE1">
        <w:rPr>
          <w:rFonts w:ascii="Times New Roman" w:hAnsi="Times New Roman"/>
          <w:b/>
          <w:caps/>
          <w:spacing w:val="0"/>
          <w:w w:val="100"/>
          <w:sz w:val="28"/>
          <w:szCs w:val="28"/>
          <w:lang w:val="uk-UA"/>
        </w:rPr>
        <w:t>о</w:t>
      </w:r>
      <w:r w:rsidRPr="006A2AE1">
        <w:rPr>
          <w:rFonts w:ascii="Times New Roman" w:hAnsi="Times New Roman"/>
          <w:b/>
          <w:caps/>
          <w:spacing w:val="0"/>
          <w:w w:val="100"/>
          <w:sz w:val="28"/>
          <w:szCs w:val="28"/>
          <w:lang w:val="uk-UA"/>
        </w:rPr>
        <w:t>т</w:t>
      </w:r>
      <w:r w:rsidR="006A2AE1" w:rsidRPr="006A2AE1">
        <w:rPr>
          <w:rFonts w:ascii="Times New Roman" w:hAnsi="Times New Roman"/>
          <w:b/>
          <w:caps/>
          <w:spacing w:val="0"/>
          <w:w w:val="100"/>
          <w:sz w:val="28"/>
          <w:szCs w:val="28"/>
          <w:lang w:val="uk-UA"/>
        </w:rPr>
        <w:t>и</w:t>
      </w:r>
      <w:r w:rsidRPr="006A2AE1">
        <w:rPr>
          <w:rFonts w:ascii="Times New Roman" w:hAnsi="Times New Roman"/>
          <w:b/>
          <w:caps/>
          <w:spacing w:val="0"/>
          <w:w w:val="100"/>
          <w:sz w:val="28"/>
          <w:szCs w:val="28"/>
          <w:lang w:val="uk-UA"/>
        </w:rPr>
        <w:t xml:space="preserve"> </w:t>
      </w:r>
      <w:r w:rsidR="009A0049" w:rsidRPr="006A2AE1">
        <w:rPr>
          <w:rFonts w:ascii="Times New Roman" w:hAnsi="Times New Roman"/>
          <w:b/>
          <w:caps/>
          <w:spacing w:val="0"/>
          <w:w w:val="100"/>
          <w:sz w:val="28"/>
          <w:szCs w:val="28"/>
          <w:lang w:val="uk-UA"/>
        </w:rPr>
        <w:t>бакалавра</w:t>
      </w:r>
    </w:p>
    <w:p w:rsidR="00BB2581" w:rsidRPr="00092D45" w:rsidRDefault="00BB2581" w:rsidP="00C2274D">
      <w:pPr>
        <w:spacing w:line="360" w:lineRule="auto"/>
        <w:ind w:firstLine="709"/>
        <w:rPr>
          <w:rFonts w:ascii="Times New Roman" w:hAnsi="Times New Roman"/>
          <w:color w:val="auto"/>
          <w:spacing w:val="0"/>
          <w:w w:val="100"/>
          <w:sz w:val="28"/>
          <w:szCs w:val="28"/>
          <w:lang w:val="uk-UA"/>
        </w:rPr>
      </w:pPr>
    </w:p>
    <w:p w:rsidR="00BB2581" w:rsidRPr="00092D45" w:rsidRDefault="00BB2581" w:rsidP="00C2274D">
      <w:pPr>
        <w:pStyle w:val="a6"/>
        <w:spacing w:line="360" w:lineRule="auto"/>
        <w:ind w:firstLine="709"/>
        <w:rPr>
          <w:rFonts w:ascii="Times New Roman" w:hAnsi="Times New Roman"/>
          <w:color w:val="auto"/>
          <w:spacing w:val="0"/>
          <w:w w:val="100"/>
          <w:sz w:val="28"/>
          <w:szCs w:val="28"/>
          <w:lang w:val="ru-RU"/>
        </w:rPr>
      </w:pPr>
      <w:r>
        <w:rPr>
          <w:rFonts w:ascii="Times New Roman" w:hAnsi="Times New Roman"/>
          <w:spacing w:val="0"/>
          <w:w w:val="100"/>
          <w:sz w:val="28"/>
          <w:szCs w:val="28"/>
        </w:rPr>
        <w:t xml:space="preserve">здобувачами </w:t>
      </w:r>
      <w:r w:rsidRPr="00092D45">
        <w:rPr>
          <w:rFonts w:ascii="Times New Roman" w:hAnsi="Times New Roman"/>
          <w:color w:val="auto"/>
          <w:spacing w:val="0"/>
          <w:w w:val="100"/>
          <w:sz w:val="28"/>
          <w:szCs w:val="28"/>
          <w:lang w:val="ru-RU"/>
        </w:rPr>
        <w:t>ступеня</w:t>
      </w:r>
      <w:r>
        <w:rPr>
          <w:rFonts w:ascii="Times New Roman" w:hAnsi="Times New Roman"/>
          <w:color w:val="auto"/>
          <w:spacing w:val="0"/>
          <w:w w:val="100"/>
          <w:sz w:val="28"/>
          <w:szCs w:val="28"/>
          <w:lang w:val="ru-RU"/>
        </w:rPr>
        <w:t xml:space="preserve"> </w:t>
      </w:r>
      <w:r w:rsidRPr="00092D45">
        <w:rPr>
          <w:rFonts w:ascii="Times New Roman" w:hAnsi="Times New Roman"/>
          <w:color w:val="auto"/>
          <w:spacing w:val="0"/>
          <w:w w:val="100"/>
          <w:sz w:val="28"/>
          <w:szCs w:val="28"/>
          <w:lang w:val="ru-RU"/>
        </w:rPr>
        <w:t>вищої</w:t>
      </w:r>
      <w:r>
        <w:rPr>
          <w:rFonts w:ascii="Times New Roman" w:hAnsi="Times New Roman"/>
          <w:color w:val="auto"/>
          <w:spacing w:val="0"/>
          <w:w w:val="100"/>
          <w:sz w:val="28"/>
          <w:szCs w:val="28"/>
          <w:lang w:val="ru-RU"/>
        </w:rPr>
        <w:t xml:space="preserve"> </w:t>
      </w:r>
      <w:r w:rsidRPr="00092D45">
        <w:rPr>
          <w:rFonts w:ascii="Times New Roman" w:hAnsi="Times New Roman"/>
          <w:color w:val="auto"/>
          <w:spacing w:val="0"/>
          <w:w w:val="100"/>
          <w:sz w:val="28"/>
          <w:szCs w:val="28"/>
          <w:lang w:val="ru-RU"/>
        </w:rPr>
        <w:t>освіти</w:t>
      </w:r>
      <w:r>
        <w:rPr>
          <w:rFonts w:ascii="Times New Roman" w:hAnsi="Times New Roman"/>
          <w:color w:val="auto"/>
          <w:spacing w:val="0"/>
          <w:w w:val="100"/>
          <w:sz w:val="28"/>
          <w:szCs w:val="28"/>
          <w:lang w:val="ru-RU"/>
        </w:rPr>
        <w:t xml:space="preserve"> бакалав</w:t>
      </w:r>
      <w:r w:rsidRPr="00092D45">
        <w:rPr>
          <w:rFonts w:ascii="Times New Roman" w:hAnsi="Times New Roman"/>
          <w:color w:val="auto"/>
          <w:spacing w:val="0"/>
          <w:w w:val="100"/>
          <w:sz w:val="28"/>
          <w:szCs w:val="28"/>
          <w:lang w:val="ru-RU"/>
        </w:rPr>
        <w:t>ра</w:t>
      </w:r>
    </w:p>
    <w:p w:rsidR="00BB2581" w:rsidRPr="00092D45" w:rsidRDefault="00BB2581" w:rsidP="00C2274D">
      <w:pPr>
        <w:pStyle w:val="a6"/>
        <w:spacing w:line="360" w:lineRule="auto"/>
        <w:ind w:firstLine="709"/>
        <w:rPr>
          <w:rFonts w:ascii="Times New Roman" w:hAnsi="Times New Roman"/>
          <w:color w:val="auto"/>
          <w:spacing w:val="0"/>
          <w:w w:val="100"/>
          <w:sz w:val="28"/>
          <w:szCs w:val="28"/>
        </w:rPr>
      </w:pPr>
      <w:r w:rsidRPr="00092D45">
        <w:rPr>
          <w:rFonts w:ascii="Times New Roman" w:hAnsi="Times New Roman"/>
          <w:color w:val="auto"/>
          <w:spacing w:val="0"/>
          <w:w w:val="100"/>
          <w:sz w:val="28"/>
          <w:szCs w:val="28"/>
        </w:rPr>
        <w:t xml:space="preserve">спеціальності </w:t>
      </w:r>
      <w:r>
        <w:rPr>
          <w:rFonts w:ascii="Times New Roman" w:hAnsi="Times New Roman"/>
          <w:color w:val="auto"/>
          <w:spacing w:val="0"/>
          <w:w w:val="100"/>
          <w:sz w:val="28"/>
          <w:szCs w:val="28"/>
        </w:rPr>
        <w:t xml:space="preserve">029 </w:t>
      </w:r>
      <w:r w:rsidR="006A2AE1">
        <w:rPr>
          <w:rFonts w:ascii="Times New Roman" w:hAnsi="Times New Roman"/>
          <w:color w:val="auto"/>
          <w:spacing w:val="0"/>
          <w:w w:val="100"/>
          <w:sz w:val="28"/>
          <w:szCs w:val="28"/>
        </w:rPr>
        <w:t>«</w:t>
      </w:r>
      <w:r>
        <w:rPr>
          <w:rFonts w:ascii="Times New Roman" w:hAnsi="Times New Roman"/>
          <w:color w:val="auto"/>
          <w:spacing w:val="0"/>
          <w:w w:val="100"/>
          <w:sz w:val="28"/>
          <w:szCs w:val="28"/>
        </w:rPr>
        <w:t>Інформаційна, бібліотечна та архівна справа</w:t>
      </w:r>
      <w:r w:rsidR="006A2AE1">
        <w:rPr>
          <w:rFonts w:ascii="Times New Roman" w:hAnsi="Times New Roman"/>
          <w:color w:val="auto"/>
          <w:spacing w:val="0"/>
          <w:w w:val="100"/>
          <w:sz w:val="28"/>
          <w:szCs w:val="28"/>
        </w:rPr>
        <w:t>»</w:t>
      </w:r>
    </w:p>
    <w:p w:rsidR="00BB2581" w:rsidRPr="00092D45" w:rsidRDefault="00BB2581" w:rsidP="00C2274D">
      <w:pPr>
        <w:pStyle w:val="a6"/>
        <w:spacing w:line="360" w:lineRule="auto"/>
        <w:ind w:firstLine="709"/>
        <w:rPr>
          <w:rFonts w:ascii="Times New Roman" w:hAnsi="Times New Roman"/>
          <w:color w:val="auto"/>
          <w:spacing w:val="0"/>
          <w:w w:val="100"/>
          <w:sz w:val="28"/>
          <w:szCs w:val="28"/>
        </w:rPr>
      </w:pPr>
      <w:r>
        <w:rPr>
          <w:rFonts w:ascii="Times New Roman" w:hAnsi="Times New Roman"/>
          <w:color w:val="auto"/>
          <w:spacing w:val="0"/>
          <w:w w:val="100"/>
          <w:sz w:val="28"/>
          <w:szCs w:val="28"/>
        </w:rPr>
        <w:t>освітньо-професійної</w:t>
      </w:r>
      <w:r w:rsidRPr="00092D45">
        <w:rPr>
          <w:rFonts w:ascii="Times New Roman" w:hAnsi="Times New Roman"/>
          <w:color w:val="auto"/>
          <w:spacing w:val="0"/>
          <w:w w:val="100"/>
          <w:sz w:val="28"/>
          <w:szCs w:val="28"/>
        </w:rPr>
        <w:t xml:space="preserve"> програм</w:t>
      </w:r>
      <w:r>
        <w:rPr>
          <w:rFonts w:ascii="Times New Roman" w:hAnsi="Times New Roman"/>
          <w:color w:val="auto"/>
          <w:spacing w:val="0"/>
          <w:w w:val="100"/>
          <w:sz w:val="28"/>
          <w:szCs w:val="28"/>
        </w:rPr>
        <w:t>и</w:t>
      </w:r>
    </w:p>
    <w:p w:rsidR="00BB2581" w:rsidRPr="00092D45" w:rsidRDefault="00BB2581" w:rsidP="00C2274D">
      <w:pPr>
        <w:pStyle w:val="a6"/>
        <w:spacing w:line="360" w:lineRule="auto"/>
        <w:ind w:firstLine="709"/>
        <w:rPr>
          <w:rFonts w:ascii="Times New Roman" w:hAnsi="Times New Roman"/>
          <w:color w:val="auto"/>
          <w:spacing w:val="0"/>
          <w:w w:val="100"/>
          <w:sz w:val="28"/>
          <w:szCs w:val="28"/>
        </w:rPr>
      </w:pPr>
      <w:r w:rsidRPr="00092D45">
        <w:rPr>
          <w:rFonts w:ascii="Times New Roman" w:hAnsi="Times New Roman"/>
          <w:color w:val="auto"/>
          <w:spacing w:val="0"/>
          <w:w w:val="100"/>
          <w:sz w:val="28"/>
          <w:szCs w:val="28"/>
        </w:rPr>
        <w:t xml:space="preserve"> </w:t>
      </w:r>
      <w:r w:rsidR="006A2AE1">
        <w:rPr>
          <w:rFonts w:ascii="Times New Roman" w:hAnsi="Times New Roman"/>
          <w:color w:val="auto"/>
          <w:spacing w:val="0"/>
          <w:w w:val="100"/>
          <w:sz w:val="28"/>
          <w:szCs w:val="28"/>
        </w:rPr>
        <w:t>«</w:t>
      </w:r>
      <w:r>
        <w:rPr>
          <w:rFonts w:ascii="Times New Roman" w:hAnsi="Times New Roman"/>
          <w:color w:val="auto"/>
          <w:spacing w:val="0"/>
          <w:w w:val="100"/>
          <w:sz w:val="28"/>
          <w:szCs w:val="28"/>
        </w:rPr>
        <w:t>Інформаційно-комунікаційна справа</w:t>
      </w:r>
      <w:r w:rsidR="006A2AE1">
        <w:rPr>
          <w:rFonts w:ascii="Times New Roman" w:hAnsi="Times New Roman"/>
          <w:color w:val="auto"/>
          <w:spacing w:val="0"/>
          <w:w w:val="100"/>
          <w:sz w:val="28"/>
          <w:szCs w:val="28"/>
        </w:rPr>
        <w:t>»</w:t>
      </w:r>
    </w:p>
    <w:p w:rsidR="00BB2581" w:rsidRPr="00092D45" w:rsidRDefault="00BB2581" w:rsidP="00C2274D">
      <w:pPr>
        <w:spacing w:line="360" w:lineRule="auto"/>
        <w:ind w:firstLine="709"/>
        <w:rPr>
          <w:rFonts w:ascii="Times New Roman" w:hAnsi="Times New Roman"/>
          <w:color w:val="auto"/>
          <w:spacing w:val="0"/>
          <w:w w:val="100"/>
          <w:sz w:val="28"/>
          <w:szCs w:val="28"/>
          <w:lang w:val="uk-UA"/>
        </w:rPr>
      </w:pPr>
    </w:p>
    <w:p w:rsidR="00BB2581" w:rsidRDefault="00BB2581" w:rsidP="00C2274D">
      <w:pPr>
        <w:spacing w:line="360" w:lineRule="auto"/>
        <w:ind w:firstLine="709"/>
        <w:rPr>
          <w:rFonts w:ascii="Times New Roman" w:hAnsi="Times New Roman"/>
          <w:color w:val="auto"/>
          <w:spacing w:val="0"/>
          <w:w w:val="100"/>
          <w:sz w:val="28"/>
          <w:szCs w:val="28"/>
          <w:lang w:val="uk-UA"/>
        </w:rPr>
      </w:pPr>
      <w:bookmarkStart w:id="0" w:name="_GoBack"/>
      <w:bookmarkEnd w:id="0"/>
    </w:p>
    <w:p w:rsidR="00BB2581" w:rsidRPr="00092D45" w:rsidRDefault="00BB2581" w:rsidP="00C2274D">
      <w:pPr>
        <w:spacing w:line="360" w:lineRule="auto"/>
        <w:ind w:firstLine="709"/>
        <w:rPr>
          <w:rFonts w:ascii="Times New Roman" w:hAnsi="Times New Roman"/>
          <w:color w:val="auto"/>
          <w:spacing w:val="0"/>
          <w:w w:val="100"/>
          <w:sz w:val="28"/>
          <w:szCs w:val="28"/>
          <w:lang w:val="uk-UA"/>
        </w:rPr>
      </w:pPr>
    </w:p>
    <w:p w:rsidR="00BB2581" w:rsidRPr="00092D45" w:rsidRDefault="00BB2581" w:rsidP="00C2274D">
      <w:pPr>
        <w:spacing w:line="360" w:lineRule="auto"/>
        <w:ind w:firstLine="5670"/>
        <w:jc w:val="both"/>
        <w:rPr>
          <w:rFonts w:ascii="Times New Roman" w:hAnsi="Times New Roman"/>
          <w:color w:val="auto"/>
          <w:spacing w:val="0"/>
          <w:w w:val="100"/>
          <w:sz w:val="28"/>
          <w:szCs w:val="28"/>
          <w:lang w:val="uk-UA"/>
        </w:rPr>
      </w:pPr>
      <w:r w:rsidRPr="00092D45">
        <w:rPr>
          <w:rFonts w:ascii="Times New Roman" w:hAnsi="Times New Roman"/>
          <w:color w:val="auto"/>
          <w:spacing w:val="0"/>
          <w:w w:val="100"/>
          <w:sz w:val="28"/>
          <w:szCs w:val="28"/>
          <w:lang w:val="uk-UA"/>
        </w:rPr>
        <w:t xml:space="preserve">Затверджено </w:t>
      </w:r>
    </w:p>
    <w:p w:rsidR="00BB2581" w:rsidRPr="00092D45" w:rsidRDefault="00BB2581" w:rsidP="00C2274D">
      <w:pPr>
        <w:spacing w:line="360" w:lineRule="auto"/>
        <w:ind w:firstLine="5670"/>
        <w:jc w:val="both"/>
        <w:rPr>
          <w:rFonts w:ascii="Times New Roman" w:hAnsi="Times New Roman"/>
          <w:color w:val="auto"/>
          <w:spacing w:val="0"/>
          <w:w w:val="100"/>
          <w:sz w:val="28"/>
          <w:szCs w:val="28"/>
          <w:lang w:val="uk-UA"/>
        </w:rPr>
      </w:pPr>
      <w:r w:rsidRPr="00092D45">
        <w:rPr>
          <w:rFonts w:ascii="Times New Roman" w:hAnsi="Times New Roman"/>
          <w:color w:val="auto"/>
          <w:spacing w:val="0"/>
          <w:w w:val="100"/>
          <w:sz w:val="28"/>
          <w:szCs w:val="28"/>
          <w:lang w:val="uk-UA"/>
        </w:rPr>
        <w:t>вченою радою ЗНУ</w:t>
      </w:r>
    </w:p>
    <w:p w:rsidR="00BB2581" w:rsidRPr="00092D45" w:rsidRDefault="00BB2581" w:rsidP="00C2274D">
      <w:pPr>
        <w:spacing w:line="360" w:lineRule="auto"/>
        <w:ind w:firstLine="5670"/>
        <w:jc w:val="both"/>
        <w:rPr>
          <w:rFonts w:ascii="Times New Roman" w:hAnsi="Times New Roman"/>
          <w:color w:val="auto"/>
          <w:spacing w:val="0"/>
          <w:w w:val="100"/>
          <w:sz w:val="28"/>
          <w:szCs w:val="28"/>
          <w:lang w:val="uk-UA"/>
        </w:rPr>
      </w:pPr>
      <w:r w:rsidRPr="00092D45">
        <w:rPr>
          <w:rFonts w:ascii="Times New Roman" w:hAnsi="Times New Roman"/>
          <w:color w:val="auto"/>
          <w:spacing w:val="0"/>
          <w:w w:val="100"/>
          <w:sz w:val="28"/>
          <w:szCs w:val="28"/>
          <w:lang w:val="uk-UA"/>
        </w:rPr>
        <w:t>Протокол</w:t>
      </w:r>
      <w:r>
        <w:rPr>
          <w:rFonts w:ascii="Times New Roman" w:hAnsi="Times New Roman"/>
          <w:color w:val="auto"/>
          <w:spacing w:val="0"/>
          <w:w w:val="100"/>
          <w:sz w:val="28"/>
          <w:szCs w:val="28"/>
          <w:lang w:val="uk-UA"/>
        </w:rPr>
        <w:t xml:space="preserve"> № </w:t>
      </w:r>
      <w:r w:rsidRPr="00092D45">
        <w:rPr>
          <w:rFonts w:ascii="Times New Roman" w:hAnsi="Times New Roman"/>
          <w:color w:val="auto"/>
          <w:spacing w:val="0"/>
          <w:w w:val="100"/>
          <w:sz w:val="28"/>
          <w:szCs w:val="28"/>
          <w:lang w:val="uk-UA"/>
        </w:rPr>
        <w:t xml:space="preserve"> від</w:t>
      </w:r>
      <w:r>
        <w:rPr>
          <w:rFonts w:ascii="Times New Roman" w:hAnsi="Times New Roman"/>
          <w:color w:val="auto"/>
          <w:spacing w:val="0"/>
          <w:w w:val="100"/>
          <w:sz w:val="28"/>
          <w:szCs w:val="28"/>
          <w:lang w:val="uk-UA"/>
        </w:rPr>
        <w:t xml:space="preserve"> </w:t>
      </w:r>
      <w:r w:rsidRPr="00092D45">
        <w:rPr>
          <w:rFonts w:ascii="Times New Roman" w:hAnsi="Times New Roman"/>
          <w:color w:val="auto"/>
          <w:spacing w:val="0"/>
          <w:w w:val="100"/>
          <w:sz w:val="28"/>
          <w:szCs w:val="28"/>
          <w:lang w:val="uk-UA"/>
        </w:rPr>
        <w:t>20</w:t>
      </w:r>
      <w:r>
        <w:rPr>
          <w:rFonts w:ascii="Times New Roman" w:hAnsi="Times New Roman"/>
          <w:color w:val="auto"/>
          <w:spacing w:val="0"/>
          <w:w w:val="100"/>
          <w:sz w:val="28"/>
          <w:szCs w:val="28"/>
          <w:lang w:val="uk-UA"/>
        </w:rPr>
        <w:t>21</w:t>
      </w:r>
      <w:r w:rsidRPr="00092D45">
        <w:rPr>
          <w:rFonts w:ascii="Times New Roman" w:hAnsi="Times New Roman"/>
          <w:color w:val="auto"/>
          <w:spacing w:val="0"/>
          <w:w w:val="100"/>
          <w:sz w:val="28"/>
          <w:szCs w:val="28"/>
          <w:lang w:val="uk-UA"/>
        </w:rPr>
        <w:t xml:space="preserve"> року</w:t>
      </w:r>
    </w:p>
    <w:p w:rsidR="00BB2581" w:rsidRDefault="00BB2581" w:rsidP="00C2274D">
      <w:pPr>
        <w:pStyle w:val="aa"/>
        <w:ind w:firstLine="709"/>
        <w:jc w:val="center"/>
        <w:rPr>
          <w:b w:val="0"/>
          <w:szCs w:val="28"/>
          <w:lang w:val="uk-UA"/>
        </w:rPr>
      </w:pPr>
    </w:p>
    <w:p w:rsidR="00BB2581" w:rsidRDefault="00BB2581" w:rsidP="00C2274D">
      <w:pPr>
        <w:pStyle w:val="aa"/>
        <w:ind w:firstLine="709"/>
        <w:jc w:val="center"/>
        <w:rPr>
          <w:b w:val="0"/>
          <w:szCs w:val="28"/>
          <w:lang w:val="uk-UA"/>
        </w:rPr>
      </w:pPr>
    </w:p>
    <w:p w:rsidR="00BB2581" w:rsidRDefault="00BB2581" w:rsidP="00C2274D">
      <w:pPr>
        <w:pStyle w:val="aa"/>
        <w:ind w:firstLine="709"/>
        <w:jc w:val="center"/>
        <w:rPr>
          <w:b w:val="0"/>
          <w:szCs w:val="28"/>
          <w:lang w:val="uk-UA"/>
        </w:rPr>
      </w:pPr>
    </w:p>
    <w:p w:rsidR="00BB2581" w:rsidRDefault="00BB2581" w:rsidP="00C2274D">
      <w:pPr>
        <w:pStyle w:val="aa"/>
        <w:ind w:firstLine="709"/>
        <w:jc w:val="center"/>
        <w:rPr>
          <w:b w:val="0"/>
          <w:szCs w:val="28"/>
          <w:lang w:val="uk-UA"/>
        </w:rPr>
      </w:pPr>
    </w:p>
    <w:p w:rsidR="00BB2581" w:rsidRDefault="00BB2581" w:rsidP="00C2274D">
      <w:pPr>
        <w:pStyle w:val="aa"/>
        <w:ind w:firstLine="709"/>
        <w:jc w:val="center"/>
        <w:rPr>
          <w:b w:val="0"/>
          <w:szCs w:val="28"/>
          <w:lang w:val="uk-UA"/>
        </w:rPr>
      </w:pPr>
    </w:p>
    <w:p w:rsidR="00BB2581" w:rsidRPr="00092D45" w:rsidRDefault="00BB2581" w:rsidP="00C2274D">
      <w:pPr>
        <w:pStyle w:val="aa"/>
        <w:ind w:firstLine="709"/>
        <w:jc w:val="center"/>
        <w:rPr>
          <w:b w:val="0"/>
          <w:szCs w:val="28"/>
          <w:lang w:val="uk-UA"/>
        </w:rPr>
      </w:pPr>
      <w:r w:rsidRPr="00092D45">
        <w:rPr>
          <w:b w:val="0"/>
          <w:szCs w:val="28"/>
          <w:lang w:val="uk-UA"/>
        </w:rPr>
        <w:t xml:space="preserve">Запоріжжя </w:t>
      </w:r>
    </w:p>
    <w:p w:rsidR="00BB2581" w:rsidRPr="00C358D8" w:rsidRDefault="00BB2581" w:rsidP="00C2274D">
      <w:pPr>
        <w:pStyle w:val="aa"/>
        <w:ind w:firstLine="709"/>
        <w:jc w:val="center"/>
        <w:rPr>
          <w:szCs w:val="28"/>
          <w:lang w:val="uk-UA"/>
        </w:rPr>
      </w:pPr>
      <w:r w:rsidRPr="00092D45">
        <w:rPr>
          <w:b w:val="0"/>
          <w:szCs w:val="28"/>
          <w:lang w:val="uk-UA"/>
        </w:rPr>
        <w:t>20</w:t>
      </w:r>
      <w:r>
        <w:rPr>
          <w:b w:val="0"/>
          <w:szCs w:val="28"/>
          <w:lang w:val="uk-UA"/>
        </w:rPr>
        <w:t>21</w:t>
      </w:r>
      <w:r w:rsidRPr="004D2E06">
        <w:rPr>
          <w:szCs w:val="28"/>
          <w:lang w:val="uk-UA"/>
        </w:rPr>
        <w:br w:type="page"/>
      </w:r>
    </w:p>
    <w:p w:rsidR="00C358D8" w:rsidRDefault="00C358D8" w:rsidP="00C358D8">
      <w:pPr>
        <w:jc w:val="both"/>
        <w:rPr>
          <w:rFonts w:ascii="Times New Roman" w:hAnsi="Times New Roman"/>
          <w:color w:val="auto"/>
          <w:spacing w:val="0"/>
          <w:w w:val="100"/>
          <w:sz w:val="28"/>
          <w:szCs w:val="28"/>
          <w:shd w:val="clear" w:color="auto" w:fill="FFFFFF"/>
          <w:lang w:val="uk-UA"/>
        </w:rPr>
      </w:pPr>
      <w:r w:rsidRPr="00C358D8">
        <w:rPr>
          <w:rFonts w:ascii="Times New Roman" w:hAnsi="Times New Roman"/>
          <w:spacing w:val="0"/>
          <w:w w:val="100"/>
          <w:sz w:val="28"/>
          <w:szCs w:val="28"/>
          <w:lang w:val="uk-UA"/>
        </w:rPr>
        <w:t xml:space="preserve">УДК: </w:t>
      </w:r>
      <w:r w:rsidRPr="00C358D8">
        <w:rPr>
          <w:rFonts w:ascii="Arial" w:hAnsi="Arial" w:cs="Arial"/>
          <w:color w:val="222222"/>
          <w:spacing w:val="0"/>
          <w:w w:val="100"/>
          <w:shd w:val="clear" w:color="auto" w:fill="FFFFFF"/>
        </w:rPr>
        <w:t> </w:t>
      </w:r>
      <w:r w:rsidRPr="00D641BE">
        <w:rPr>
          <w:rFonts w:ascii="Times New Roman" w:hAnsi="Times New Roman"/>
          <w:color w:val="auto"/>
          <w:spacing w:val="0"/>
          <w:w w:val="100"/>
          <w:sz w:val="28"/>
          <w:szCs w:val="28"/>
          <w:shd w:val="clear" w:color="auto" w:fill="FFFFFF"/>
          <w:lang w:val="uk-UA"/>
        </w:rPr>
        <w:t>378.147.091.3:001]:02(075.8)</w:t>
      </w:r>
    </w:p>
    <w:p w:rsidR="00C358D8" w:rsidRPr="00C358D8" w:rsidRDefault="00C358D8" w:rsidP="00C358D8">
      <w:pPr>
        <w:jc w:val="both"/>
        <w:rPr>
          <w:rFonts w:ascii="Times New Roman" w:hAnsi="Times New Roman"/>
          <w:spacing w:val="0"/>
          <w:w w:val="100"/>
          <w:sz w:val="28"/>
          <w:szCs w:val="28"/>
          <w:lang w:val="uk-UA"/>
        </w:rPr>
      </w:pPr>
      <w:r w:rsidRPr="00C358D8">
        <w:rPr>
          <w:rFonts w:ascii="Times New Roman" w:hAnsi="Times New Roman"/>
          <w:spacing w:val="0"/>
          <w:w w:val="100"/>
          <w:sz w:val="28"/>
          <w:szCs w:val="28"/>
          <w:lang w:val="uk-UA"/>
        </w:rPr>
        <w:t>Б 484</w:t>
      </w:r>
    </w:p>
    <w:p w:rsidR="00BB2581" w:rsidRPr="004D2E06" w:rsidRDefault="00BB2581" w:rsidP="00C2274D">
      <w:pPr>
        <w:spacing w:line="360" w:lineRule="auto"/>
        <w:ind w:firstLine="709"/>
        <w:rPr>
          <w:rFonts w:ascii="Times New Roman" w:hAnsi="Times New Roman"/>
          <w:color w:val="auto"/>
          <w:spacing w:val="0"/>
          <w:w w:val="100"/>
          <w:sz w:val="28"/>
          <w:szCs w:val="28"/>
          <w:lang w:val="uk-UA"/>
        </w:rPr>
      </w:pPr>
    </w:p>
    <w:p w:rsidR="00BB2581" w:rsidRPr="004D2E06" w:rsidRDefault="00BB2581" w:rsidP="00C2274D">
      <w:pPr>
        <w:pStyle w:val="a6"/>
        <w:spacing w:line="360" w:lineRule="auto"/>
        <w:ind w:firstLine="709"/>
        <w:jc w:val="both"/>
        <w:rPr>
          <w:rFonts w:ascii="Times New Roman" w:hAnsi="Times New Roman"/>
          <w:color w:val="auto"/>
          <w:spacing w:val="0"/>
          <w:w w:val="100"/>
          <w:sz w:val="28"/>
          <w:szCs w:val="28"/>
        </w:rPr>
      </w:pPr>
      <w:r>
        <w:rPr>
          <w:rFonts w:ascii="Times New Roman" w:hAnsi="Times New Roman"/>
          <w:color w:val="auto"/>
          <w:spacing w:val="0"/>
          <w:w w:val="100"/>
          <w:sz w:val="28"/>
          <w:szCs w:val="28"/>
        </w:rPr>
        <w:t>Березенко В</w:t>
      </w:r>
      <w:r w:rsidRPr="006A2AE1">
        <w:rPr>
          <w:rFonts w:ascii="Times New Roman" w:hAnsi="Times New Roman"/>
          <w:color w:val="auto"/>
          <w:spacing w:val="0"/>
          <w:w w:val="100"/>
          <w:sz w:val="28"/>
          <w:szCs w:val="28"/>
        </w:rPr>
        <w:t>.В., Доценко К.О., Іванюха Т.В., Ковпак В.А. Методичні рекомендації до написання кваліфікаційн</w:t>
      </w:r>
      <w:r w:rsidR="006A2AE1" w:rsidRPr="006A2AE1">
        <w:rPr>
          <w:rFonts w:ascii="Times New Roman" w:hAnsi="Times New Roman"/>
          <w:color w:val="auto"/>
          <w:spacing w:val="0"/>
          <w:w w:val="100"/>
          <w:sz w:val="28"/>
          <w:szCs w:val="28"/>
        </w:rPr>
        <w:t>ої</w:t>
      </w:r>
      <w:r w:rsidRPr="006A2AE1">
        <w:rPr>
          <w:rFonts w:ascii="Times New Roman" w:hAnsi="Times New Roman"/>
          <w:color w:val="auto"/>
          <w:spacing w:val="0"/>
          <w:w w:val="100"/>
          <w:sz w:val="28"/>
          <w:szCs w:val="28"/>
        </w:rPr>
        <w:t xml:space="preserve"> роб</w:t>
      </w:r>
      <w:r w:rsidR="006A2AE1" w:rsidRPr="006A2AE1">
        <w:rPr>
          <w:rFonts w:ascii="Times New Roman" w:hAnsi="Times New Roman"/>
          <w:color w:val="auto"/>
          <w:spacing w:val="0"/>
          <w:w w:val="100"/>
          <w:sz w:val="28"/>
          <w:szCs w:val="28"/>
        </w:rPr>
        <w:t>о</w:t>
      </w:r>
      <w:r w:rsidRPr="006A2AE1">
        <w:rPr>
          <w:rFonts w:ascii="Times New Roman" w:hAnsi="Times New Roman"/>
          <w:color w:val="auto"/>
          <w:spacing w:val="0"/>
          <w:w w:val="100"/>
          <w:sz w:val="28"/>
          <w:szCs w:val="28"/>
        </w:rPr>
        <w:t>т</w:t>
      </w:r>
      <w:r w:rsidR="006A2AE1" w:rsidRPr="006A2AE1">
        <w:rPr>
          <w:rFonts w:ascii="Times New Roman" w:hAnsi="Times New Roman"/>
          <w:color w:val="auto"/>
          <w:spacing w:val="0"/>
          <w:w w:val="100"/>
          <w:sz w:val="28"/>
          <w:szCs w:val="28"/>
        </w:rPr>
        <w:t>и</w:t>
      </w:r>
      <w:r w:rsidRPr="006A2AE1">
        <w:rPr>
          <w:rFonts w:ascii="Times New Roman" w:hAnsi="Times New Roman"/>
          <w:color w:val="auto"/>
          <w:spacing w:val="0"/>
          <w:w w:val="100"/>
          <w:sz w:val="28"/>
          <w:szCs w:val="28"/>
        </w:rPr>
        <w:t xml:space="preserve"> </w:t>
      </w:r>
      <w:r w:rsidR="009A0049" w:rsidRPr="006A2AE1">
        <w:rPr>
          <w:rFonts w:ascii="Times New Roman" w:hAnsi="Times New Roman"/>
          <w:color w:val="auto"/>
          <w:spacing w:val="0"/>
          <w:w w:val="100"/>
          <w:sz w:val="28"/>
          <w:szCs w:val="28"/>
        </w:rPr>
        <w:t>бакалавра</w:t>
      </w:r>
      <w:r w:rsidR="009A0049">
        <w:rPr>
          <w:rFonts w:ascii="Times New Roman" w:hAnsi="Times New Roman"/>
          <w:color w:val="auto"/>
          <w:spacing w:val="0"/>
          <w:w w:val="100"/>
          <w:sz w:val="28"/>
          <w:szCs w:val="28"/>
        </w:rPr>
        <w:t xml:space="preserve"> </w:t>
      </w:r>
      <w:r w:rsidRPr="00092D45">
        <w:rPr>
          <w:rFonts w:ascii="Times New Roman" w:hAnsi="Times New Roman"/>
          <w:color w:val="auto"/>
          <w:spacing w:val="0"/>
          <w:w w:val="100"/>
          <w:sz w:val="28"/>
          <w:szCs w:val="28"/>
        </w:rPr>
        <w:t>здобувач</w:t>
      </w:r>
      <w:r>
        <w:rPr>
          <w:rFonts w:ascii="Times New Roman" w:hAnsi="Times New Roman"/>
          <w:color w:val="auto"/>
          <w:spacing w:val="0"/>
          <w:w w:val="100"/>
          <w:sz w:val="28"/>
          <w:szCs w:val="28"/>
        </w:rPr>
        <w:t>ами</w:t>
      </w:r>
      <w:r w:rsidRPr="00092D45">
        <w:rPr>
          <w:rFonts w:ascii="Times New Roman" w:hAnsi="Times New Roman"/>
          <w:color w:val="auto"/>
          <w:spacing w:val="0"/>
          <w:w w:val="100"/>
          <w:sz w:val="28"/>
          <w:szCs w:val="28"/>
        </w:rPr>
        <w:t xml:space="preserve"> ступеня вищої освіти </w:t>
      </w:r>
      <w:r>
        <w:rPr>
          <w:rFonts w:ascii="Times New Roman" w:hAnsi="Times New Roman"/>
          <w:color w:val="auto"/>
          <w:spacing w:val="0"/>
          <w:w w:val="100"/>
          <w:sz w:val="28"/>
          <w:szCs w:val="28"/>
        </w:rPr>
        <w:t>бакалав</w:t>
      </w:r>
      <w:r w:rsidRPr="00092D45">
        <w:rPr>
          <w:rFonts w:ascii="Times New Roman" w:hAnsi="Times New Roman"/>
          <w:color w:val="auto"/>
          <w:spacing w:val="0"/>
          <w:w w:val="100"/>
          <w:sz w:val="28"/>
          <w:szCs w:val="28"/>
        </w:rPr>
        <w:t xml:space="preserve">ра </w:t>
      </w:r>
      <w:r>
        <w:rPr>
          <w:rFonts w:ascii="Times New Roman" w:hAnsi="Times New Roman"/>
          <w:color w:val="auto"/>
          <w:spacing w:val="0"/>
          <w:w w:val="100"/>
          <w:sz w:val="28"/>
          <w:szCs w:val="28"/>
        </w:rPr>
        <w:t xml:space="preserve">спеціальності 029 </w:t>
      </w:r>
      <w:r w:rsidR="006A2AE1">
        <w:rPr>
          <w:rFonts w:ascii="Times New Roman" w:hAnsi="Times New Roman"/>
          <w:color w:val="auto"/>
          <w:spacing w:val="0"/>
          <w:w w:val="100"/>
          <w:sz w:val="28"/>
          <w:szCs w:val="28"/>
        </w:rPr>
        <w:t>«</w:t>
      </w:r>
      <w:r>
        <w:rPr>
          <w:rFonts w:ascii="Times New Roman" w:hAnsi="Times New Roman"/>
          <w:color w:val="auto"/>
          <w:spacing w:val="0"/>
          <w:w w:val="100"/>
          <w:sz w:val="28"/>
          <w:szCs w:val="28"/>
        </w:rPr>
        <w:t>Інформаційна, бібліотечна та архівна справа</w:t>
      </w:r>
      <w:r w:rsidR="006A2AE1">
        <w:rPr>
          <w:rFonts w:ascii="Times New Roman" w:hAnsi="Times New Roman"/>
          <w:color w:val="auto"/>
          <w:spacing w:val="0"/>
          <w:w w:val="100"/>
          <w:sz w:val="28"/>
          <w:szCs w:val="28"/>
        </w:rPr>
        <w:t>»</w:t>
      </w:r>
      <w:r>
        <w:rPr>
          <w:rFonts w:ascii="Times New Roman" w:hAnsi="Times New Roman"/>
          <w:color w:val="auto"/>
          <w:spacing w:val="0"/>
          <w:w w:val="100"/>
          <w:sz w:val="28"/>
          <w:szCs w:val="28"/>
        </w:rPr>
        <w:t xml:space="preserve"> освітньо-професійної програми</w:t>
      </w:r>
      <w:r w:rsidRPr="004D2E06">
        <w:rPr>
          <w:rFonts w:ascii="Times New Roman" w:hAnsi="Times New Roman"/>
          <w:color w:val="auto"/>
          <w:spacing w:val="0"/>
          <w:w w:val="100"/>
          <w:sz w:val="28"/>
          <w:szCs w:val="28"/>
        </w:rPr>
        <w:t xml:space="preserve"> </w:t>
      </w:r>
      <w:r w:rsidR="006A2AE1">
        <w:rPr>
          <w:rFonts w:ascii="Times New Roman" w:hAnsi="Times New Roman"/>
          <w:color w:val="auto"/>
          <w:spacing w:val="0"/>
          <w:w w:val="100"/>
          <w:sz w:val="28"/>
          <w:szCs w:val="28"/>
        </w:rPr>
        <w:t>«</w:t>
      </w:r>
      <w:r>
        <w:rPr>
          <w:rFonts w:ascii="Times New Roman" w:hAnsi="Times New Roman"/>
          <w:color w:val="auto"/>
          <w:spacing w:val="0"/>
          <w:w w:val="100"/>
          <w:sz w:val="28"/>
          <w:szCs w:val="28"/>
        </w:rPr>
        <w:t>Інформаційно-комунікаційна справа</w:t>
      </w:r>
      <w:r w:rsidR="006A2AE1">
        <w:rPr>
          <w:rFonts w:ascii="Times New Roman" w:hAnsi="Times New Roman"/>
          <w:color w:val="auto"/>
          <w:spacing w:val="0"/>
          <w:w w:val="100"/>
          <w:sz w:val="28"/>
          <w:szCs w:val="28"/>
        </w:rPr>
        <w:t>»</w:t>
      </w:r>
      <w:r w:rsidRPr="004D2E06">
        <w:rPr>
          <w:rFonts w:ascii="Times New Roman" w:hAnsi="Times New Roman"/>
          <w:color w:val="auto"/>
          <w:spacing w:val="0"/>
          <w:w w:val="100"/>
          <w:sz w:val="28"/>
          <w:szCs w:val="28"/>
        </w:rPr>
        <w:t>. Запоріжжя</w:t>
      </w:r>
      <w:r w:rsidRPr="007770AB">
        <w:rPr>
          <w:rFonts w:ascii="Times New Roman" w:hAnsi="Times New Roman"/>
          <w:color w:val="auto"/>
          <w:spacing w:val="0"/>
          <w:w w:val="100"/>
          <w:sz w:val="28"/>
          <w:szCs w:val="28"/>
        </w:rPr>
        <w:t xml:space="preserve"> </w:t>
      </w:r>
      <w:r>
        <w:rPr>
          <w:rFonts w:ascii="Times New Roman" w:hAnsi="Times New Roman"/>
          <w:color w:val="auto"/>
          <w:spacing w:val="0"/>
          <w:w w:val="100"/>
          <w:sz w:val="28"/>
          <w:szCs w:val="28"/>
        </w:rPr>
        <w:t xml:space="preserve">: ЗНУ, 2021. </w:t>
      </w:r>
      <w:r w:rsidRPr="00306BBD">
        <w:rPr>
          <w:rFonts w:ascii="Times New Roman" w:hAnsi="Times New Roman"/>
          <w:color w:val="auto"/>
          <w:spacing w:val="0"/>
          <w:w w:val="100"/>
          <w:sz w:val="28"/>
          <w:szCs w:val="28"/>
        </w:rPr>
        <w:t>8</w:t>
      </w:r>
      <w:r w:rsidR="00497861">
        <w:rPr>
          <w:rFonts w:ascii="Times New Roman" w:hAnsi="Times New Roman"/>
          <w:color w:val="auto"/>
          <w:spacing w:val="0"/>
          <w:w w:val="100"/>
          <w:sz w:val="28"/>
          <w:szCs w:val="28"/>
        </w:rPr>
        <w:t>2</w:t>
      </w:r>
      <w:r w:rsidRPr="00306BBD">
        <w:rPr>
          <w:rFonts w:ascii="Times New Roman" w:hAnsi="Times New Roman"/>
          <w:color w:val="auto"/>
          <w:spacing w:val="0"/>
          <w:w w:val="100"/>
          <w:sz w:val="28"/>
          <w:szCs w:val="28"/>
        </w:rPr>
        <w:t> с.</w:t>
      </w:r>
      <w:r w:rsidRPr="004D2E06">
        <w:rPr>
          <w:rFonts w:ascii="Times New Roman" w:hAnsi="Times New Roman"/>
          <w:color w:val="auto"/>
          <w:spacing w:val="0"/>
          <w:w w:val="100"/>
          <w:sz w:val="28"/>
          <w:szCs w:val="28"/>
        </w:rPr>
        <w:t xml:space="preserve"> </w:t>
      </w:r>
    </w:p>
    <w:p w:rsidR="00BB2581" w:rsidRPr="004D2E06" w:rsidRDefault="00BB2581" w:rsidP="00C2274D">
      <w:pPr>
        <w:spacing w:line="360" w:lineRule="auto"/>
        <w:ind w:firstLine="709"/>
        <w:rPr>
          <w:rFonts w:ascii="Times New Roman" w:hAnsi="Times New Roman"/>
          <w:color w:val="auto"/>
          <w:spacing w:val="0"/>
          <w:w w:val="100"/>
          <w:sz w:val="28"/>
          <w:szCs w:val="28"/>
          <w:lang w:val="uk-UA"/>
        </w:rPr>
      </w:pPr>
    </w:p>
    <w:p w:rsidR="00BB2581" w:rsidRPr="00FF395C" w:rsidRDefault="00BB2581" w:rsidP="00CC1532">
      <w:pPr>
        <w:ind w:left="-284" w:firstLine="710"/>
        <w:jc w:val="both"/>
        <w:rPr>
          <w:rFonts w:ascii="Times New Roman" w:hAnsi="Times New Roman"/>
          <w:spacing w:val="0"/>
          <w:w w:val="100"/>
          <w:sz w:val="28"/>
          <w:szCs w:val="28"/>
          <w:lang w:val="uk-UA"/>
        </w:rPr>
      </w:pPr>
      <w:r>
        <w:rPr>
          <w:rFonts w:ascii="Times New Roman" w:hAnsi="Times New Roman"/>
          <w:spacing w:val="0"/>
          <w:w w:val="100"/>
          <w:sz w:val="28"/>
          <w:szCs w:val="28"/>
          <w:lang w:val="uk-UA"/>
        </w:rPr>
        <w:t xml:space="preserve">Методичні рекомендації містять комплекс </w:t>
      </w:r>
      <w:r w:rsidRPr="004A0FCF">
        <w:rPr>
          <w:rFonts w:ascii="Times New Roman" w:hAnsi="Times New Roman"/>
          <w:spacing w:val="0"/>
          <w:w w:val="100"/>
          <w:sz w:val="28"/>
          <w:szCs w:val="28"/>
          <w:lang w:val="uk-UA"/>
        </w:rPr>
        <w:t>унормованих</w:t>
      </w:r>
      <w:r>
        <w:rPr>
          <w:rFonts w:ascii="Times New Roman" w:hAnsi="Times New Roman"/>
          <w:spacing w:val="0"/>
          <w:w w:val="100"/>
          <w:sz w:val="28"/>
          <w:szCs w:val="28"/>
          <w:lang w:val="uk-UA"/>
        </w:rPr>
        <w:t xml:space="preserve"> порад і універсальних прикладів, що дозволять здобувачам освіти грамотно й методично правильно </w:t>
      </w:r>
      <w:r w:rsidRPr="00FF395C">
        <w:rPr>
          <w:rFonts w:ascii="Times New Roman" w:hAnsi="Times New Roman"/>
          <w:spacing w:val="0"/>
          <w:w w:val="100"/>
          <w:sz w:val="28"/>
          <w:szCs w:val="28"/>
          <w:lang w:val="uk-UA"/>
        </w:rPr>
        <w:t>виконувати кваліфікаційні роботи бакалавра.</w:t>
      </w:r>
    </w:p>
    <w:p w:rsidR="00BB2581" w:rsidRDefault="00BB2581" w:rsidP="00CC1532">
      <w:pPr>
        <w:ind w:left="-284" w:firstLine="710"/>
        <w:jc w:val="both"/>
        <w:rPr>
          <w:rFonts w:ascii="Times New Roman" w:hAnsi="Times New Roman"/>
          <w:spacing w:val="0"/>
          <w:w w:val="100"/>
          <w:sz w:val="28"/>
          <w:szCs w:val="28"/>
          <w:lang w:val="uk-UA"/>
        </w:rPr>
      </w:pPr>
      <w:r w:rsidRPr="00FF395C">
        <w:rPr>
          <w:rFonts w:ascii="Times New Roman" w:hAnsi="Times New Roman"/>
          <w:spacing w:val="0"/>
          <w:w w:val="100"/>
          <w:sz w:val="28"/>
          <w:szCs w:val="28"/>
          <w:lang w:val="uk-UA"/>
        </w:rPr>
        <w:t xml:space="preserve">Методичні рекомендації призначені для здобувачів </w:t>
      </w:r>
      <w:r w:rsidR="00200C0A" w:rsidRPr="00FF395C">
        <w:rPr>
          <w:rFonts w:ascii="Times New Roman" w:hAnsi="Times New Roman"/>
          <w:color w:val="auto"/>
          <w:spacing w:val="0"/>
          <w:w w:val="100"/>
          <w:sz w:val="28"/>
          <w:szCs w:val="28"/>
          <w:lang w:val="uk-UA"/>
        </w:rPr>
        <w:t xml:space="preserve">ступеня вищої освіти бакалавра спеціальності 029 </w:t>
      </w:r>
      <w:r w:rsidR="006A2AE1" w:rsidRPr="00FF395C">
        <w:rPr>
          <w:rFonts w:ascii="Times New Roman" w:hAnsi="Times New Roman"/>
          <w:color w:val="auto"/>
          <w:spacing w:val="0"/>
          <w:w w:val="100"/>
          <w:sz w:val="28"/>
          <w:szCs w:val="28"/>
          <w:lang w:val="uk-UA"/>
        </w:rPr>
        <w:t>«</w:t>
      </w:r>
      <w:r w:rsidR="00200C0A" w:rsidRPr="00FF395C">
        <w:rPr>
          <w:rFonts w:ascii="Times New Roman" w:hAnsi="Times New Roman"/>
          <w:color w:val="auto"/>
          <w:spacing w:val="0"/>
          <w:w w:val="100"/>
          <w:sz w:val="28"/>
          <w:szCs w:val="28"/>
          <w:lang w:val="uk-UA"/>
        </w:rPr>
        <w:t>Інформаційна, бібліотечна та архівна справа</w:t>
      </w:r>
      <w:r w:rsidR="006A2AE1" w:rsidRPr="00FF395C">
        <w:rPr>
          <w:rFonts w:ascii="Times New Roman" w:hAnsi="Times New Roman"/>
          <w:color w:val="auto"/>
          <w:spacing w:val="0"/>
          <w:w w:val="100"/>
          <w:sz w:val="28"/>
          <w:szCs w:val="28"/>
          <w:lang w:val="uk-UA"/>
        </w:rPr>
        <w:t>»</w:t>
      </w:r>
      <w:r w:rsidR="00200C0A" w:rsidRPr="00FF395C">
        <w:rPr>
          <w:rFonts w:ascii="Times New Roman" w:hAnsi="Times New Roman"/>
          <w:color w:val="auto"/>
          <w:spacing w:val="0"/>
          <w:w w:val="100"/>
          <w:sz w:val="28"/>
          <w:szCs w:val="28"/>
          <w:lang w:val="uk-UA"/>
        </w:rPr>
        <w:t xml:space="preserve"> освітньо-професійної програми </w:t>
      </w:r>
      <w:r w:rsidR="006A2AE1" w:rsidRPr="00FF395C">
        <w:rPr>
          <w:rFonts w:ascii="Times New Roman" w:hAnsi="Times New Roman"/>
          <w:color w:val="auto"/>
          <w:spacing w:val="0"/>
          <w:w w:val="100"/>
          <w:sz w:val="28"/>
          <w:szCs w:val="28"/>
          <w:lang w:val="uk-UA"/>
        </w:rPr>
        <w:t>«</w:t>
      </w:r>
      <w:r w:rsidR="00200C0A" w:rsidRPr="00FF395C">
        <w:rPr>
          <w:rFonts w:ascii="Times New Roman" w:hAnsi="Times New Roman"/>
          <w:color w:val="auto"/>
          <w:spacing w:val="0"/>
          <w:w w:val="100"/>
          <w:sz w:val="28"/>
          <w:szCs w:val="28"/>
          <w:lang w:val="uk-UA"/>
        </w:rPr>
        <w:t>Інформаційно-комунікаційна справа</w:t>
      </w:r>
      <w:r w:rsidR="006A2AE1" w:rsidRPr="00FF395C">
        <w:rPr>
          <w:rFonts w:ascii="Times New Roman" w:hAnsi="Times New Roman"/>
          <w:color w:val="auto"/>
          <w:spacing w:val="0"/>
          <w:w w:val="100"/>
          <w:sz w:val="28"/>
          <w:szCs w:val="28"/>
          <w:lang w:val="uk-UA"/>
        </w:rPr>
        <w:t>»</w:t>
      </w:r>
      <w:r w:rsidRPr="00FF395C">
        <w:rPr>
          <w:rFonts w:ascii="Times New Roman" w:hAnsi="Times New Roman"/>
          <w:spacing w:val="0"/>
          <w:w w:val="100"/>
          <w:sz w:val="28"/>
          <w:szCs w:val="28"/>
          <w:lang w:val="uk-UA"/>
        </w:rPr>
        <w:t xml:space="preserve"> денно</w:t>
      </w:r>
      <w:r w:rsidR="000F31DF" w:rsidRPr="00FF395C">
        <w:rPr>
          <w:rFonts w:ascii="Times New Roman" w:hAnsi="Times New Roman"/>
          <w:spacing w:val="0"/>
          <w:w w:val="100"/>
          <w:sz w:val="28"/>
          <w:szCs w:val="28"/>
          <w:lang w:val="uk-UA"/>
        </w:rPr>
        <w:t>ї</w:t>
      </w:r>
      <w:r w:rsidRPr="00FF395C">
        <w:rPr>
          <w:rFonts w:ascii="Times New Roman" w:hAnsi="Times New Roman"/>
          <w:spacing w:val="0"/>
          <w:w w:val="100"/>
          <w:sz w:val="28"/>
          <w:szCs w:val="28"/>
          <w:lang w:val="uk-UA"/>
        </w:rPr>
        <w:t xml:space="preserve"> і заочно</w:t>
      </w:r>
      <w:r w:rsidR="000F31DF" w:rsidRPr="00FF395C">
        <w:rPr>
          <w:rFonts w:ascii="Times New Roman" w:hAnsi="Times New Roman"/>
          <w:spacing w:val="0"/>
          <w:w w:val="100"/>
          <w:sz w:val="28"/>
          <w:szCs w:val="28"/>
          <w:lang w:val="uk-UA"/>
        </w:rPr>
        <w:t>ї</w:t>
      </w:r>
      <w:r w:rsidRPr="00FF395C">
        <w:rPr>
          <w:rFonts w:ascii="Times New Roman" w:hAnsi="Times New Roman"/>
          <w:spacing w:val="0"/>
          <w:w w:val="100"/>
          <w:sz w:val="28"/>
          <w:szCs w:val="28"/>
          <w:lang w:val="uk-UA"/>
        </w:rPr>
        <w:t xml:space="preserve"> </w:t>
      </w:r>
      <w:r w:rsidR="000F31DF" w:rsidRPr="00FF395C">
        <w:rPr>
          <w:rFonts w:ascii="Times New Roman" w:hAnsi="Times New Roman"/>
          <w:spacing w:val="0"/>
          <w:w w:val="100"/>
          <w:sz w:val="28"/>
          <w:szCs w:val="28"/>
          <w:lang w:val="uk-UA"/>
        </w:rPr>
        <w:t xml:space="preserve">форми </w:t>
      </w:r>
      <w:r w:rsidR="00FF395C" w:rsidRPr="00FF395C">
        <w:rPr>
          <w:rFonts w:ascii="Times New Roman" w:hAnsi="Times New Roman"/>
          <w:spacing w:val="0"/>
          <w:w w:val="100"/>
          <w:sz w:val="28"/>
          <w:szCs w:val="28"/>
          <w:lang w:val="uk-UA"/>
        </w:rPr>
        <w:t>здобуття освіти</w:t>
      </w:r>
      <w:r w:rsidRPr="00FF395C">
        <w:rPr>
          <w:rFonts w:ascii="Times New Roman" w:hAnsi="Times New Roman"/>
          <w:spacing w:val="0"/>
          <w:w w:val="100"/>
          <w:sz w:val="28"/>
          <w:szCs w:val="28"/>
          <w:lang w:val="uk-UA"/>
        </w:rPr>
        <w:t xml:space="preserve"> </w:t>
      </w:r>
      <w:r w:rsidR="00200C0A" w:rsidRPr="00FF395C">
        <w:rPr>
          <w:rFonts w:ascii="Times New Roman" w:hAnsi="Times New Roman"/>
          <w:spacing w:val="0"/>
          <w:w w:val="100"/>
          <w:sz w:val="28"/>
          <w:szCs w:val="28"/>
          <w:lang w:val="uk-UA"/>
        </w:rPr>
        <w:t>факультету жур</w:t>
      </w:r>
      <w:r w:rsidRPr="00FF395C">
        <w:rPr>
          <w:rFonts w:ascii="Times New Roman" w:hAnsi="Times New Roman"/>
          <w:spacing w:val="0"/>
          <w:w w:val="100"/>
          <w:sz w:val="28"/>
          <w:szCs w:val="28"/>
          <w:lang w:val="uk-UA"/>
        </w:rPr>
        <w:t>налістики Запорізького національного університету</w:t>
      </w:r>
      <w:r w:rsidR="00F66B7E" w:rsidRPr="00FF395C">
        <w:rPr>
          <w:rFonts w:ascii="Times New Roman" w:hAnsi="Times New Roman"/>
          <w:spacing w:val="0"/>
          <w:w w:val="100"/>
          <w:sz w:val="28"/>
          <w:szCs w:val="28"/>
          <w:lang w:val="uk-UA"/>
        </w:rPr>
        <w:t>,</w:t>
      </w:r>
      <w:r>
        <w:rPr>
          <w:rFonts w:ascii="Times New Roman" w:hAnsi="Times New Roman"/>
          <w:spacing w:val="0"/>
          <w:w w:val="100"/>
          <w:sz w:val="28"/>
          <w:szCs w:val="28"/>
          <w:lang w:val="uk-UA"/>
        </w:rPr>
        <w:t xml:space="preserve"> їх наукових керівників і нормоконтролерів. </w:t>
      </w:r>
    </w:p>
    <w:p w:rsidR="00BB2581" w:rsidRDefault="00BB2581" w:rsidP="00C2274D">
      <w:pPr>
        <w:spacing w:line="360" w:lineRule="auto"/>
        <w:ind w:firstLine="709"/>
        <w:jc w:val="both"/>
        <w:rPr>
          <w:rFonts w:ascii="Times New Roman" w:hAnsi="Times New Roman"/>
          <w:color w:val="auto"/>
          <w:spacing w:val="0"/>
          <w:w w:val="100"/>
          <w:sz w:val="28"/>
          <w:szCs w:val="28"/>
          <w:lang w:val="uk-UA"/>
        </w:rPr>
      </w:pPr>
    </w:p>
    <w:p w:rsidR="00BB2581" w:rsidRDefault="00BB2581" w:rsidP="00C2274D">
      <w:pPr>
        <w:spacing w:line="360" w:lineRule="auto"/>
        <w:ind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Рецензент</w:t>
      </w:r>
    </w:p>
    <w:p w:rsidR="00BB2581" w:rsidRDefault="00BB2581" w:rsidP="00C2274D">
      <w:pPr>
        <w:spacing w:line="360" w:lineRule="auto"/>
        <w:ind w:firstLine="709"/>
        <w:jc w:val="both"/>
        <w:rPr>
          <w:rFonts w:ascii="Times New Roman" w:hAnsi="Times New Roman"/>
          <w:color w:val="auto"/>
          <w:spacing w:val="0"/>
          <w:w w:val="100"/>
          <w:sz w:val="28"/>
          <w:szCs w:val="28"/>
          <w:lang w:val="uk-UA"/>
        </w:rPr>
      </w:pPr>
      <w:r w:rsidRPr="00D1757C">
        <w:rPr>
          <w:rFonts w:ascii="Times New Roman" w:hAnsi="Times New Roman"/>
          <w:i/>
          <w:color w:val="auto"/>
          <w:spacing w:val="0"/>
          <w:w w:val="100"/>
          <w:sz w:val="28"/>
          <w:szCs w:val="28"/>
          <w:lang w:val="uk-UA"/>
        </w:rPr>
        <w:t>В.В. Костюк</w:t>
      </w:r>
      <w:r>
        <w:rPr>
          <w:rFonts w:ascii="Times New Roman" w:hAnsi="Times New Roman"/>
          <w:color w:val="auto"/>
          <w:spacing w:val="0"/>
          <w:w w:val="100"/>
          <w:sz w:val="28"/>
          <w:szCs w:val="28"/>
          <w:lang w:val="uk-UA"/>
        </w:rPr>
        <w:t>, кандидат педагогічних наук, декан факультету журналістики</w:t>
      </w:r>
    </w:p>
    <w:p w:rsidR="00BB2581" w:rsidRDefault="00BB2581" w:rsidP="00C2274D">
      <w:pPr>
        <w:spacing w:line="360" w:lineRule="auto"/>
        <w:ind w:firstLine="709"/>
        <w:jc w:val="both"/>
        <w:rPr>
          <w:rFonts w:ascii="Times New Roman" w:hAnsi="Times New Roman"/>
          <w:color w:val="auto"/>
          <w:spacing w:val="0"/>
          <w:w w:val="100"/>
          <w:sz w:val="28"/>
          <w:szCs w:val="28"/>
          <w:lang w:val="uk-UA"/>
        </w:rPr>
      </w:pPr>
    </w:p>
    <w:p w:rsidR="00BB2581" w:rsidRDefault="00BB2581" w:rsidP="00C2274D">
      <w:pPr>
        <w:spacing w:line="360" w:lineRule="auto"/>
        <w:ind w:firstLine="709"/>
        <w:jc w:val="both"/>
        <w:rPr>
          <w:rFonts w:ascii="Times New Roman" w:hAnsi="Times New Roman"/>
          <w:color w:val="auto"/>
          <w:spacing w:val="0"/>
          <w:w w:val="100"/>
          <w:sz w:val="28"/>
          <w:szCs w:val="28"/>
          <w:lang w:val="uk-UA"/>
        </w:rPr>
      </w:pPr>
    </w:p>
    <w:p w:rsidR="00BB2581" w:rsidRDefault="00BB2581" w:rsidP="00C2274D">
      <w:pPr>
        <w:spacing w:line="360" w:lineRule="auto"/>
        <w:ind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Відповідальний за випуск</w:t>
      </w:r>
    </w:p>
    <w:p w:rsidR="00BB2581" w:rsidRPr="004D2E06" w:rsidRDefault="00BB2581" w:rsidP="00C2274D">
      <w:pPr>
        <w:spacing w:line="360" w:lineRule="auto"/>
        <w:ind w:firstLine="709"/>
        <w:jc w:val="both"/>
        <w:rPr>
          <w:rFonts w:ascii="Times New Roman" w:hAnsi="Times New Roman"/>
          <w:color w:val="auto"/>
          <w:spacing w:val="0"/>
          <w:w w:val="100"/>
          <w:sz w:val="28"/>
          <w:szCs w:val="28"/>
          <w:lang w:val="uk-UA"/>
        </w:rPr>
      </w:pPr>
      <w:r w:rsidRPr="006C1565">
        <w:rPr>
          <w:rFonts w:ascii="Times New Roman" w:hAnsi="Times New Roman"/>
          <w:i/>
          <w:color w:val="auto"/>
          <w:spacing w:val="0"/>
          <w:w w:val="100"/>
          <w:sz w:val="28"/>
          <w:szCs w:val="28"/>
          <w:lang w:val="uk-UA"/>
        </w:rPr>
        <w:t>В.В. Березенко</w:t>
      </w:r>
      <w:r>
        <w:rPr>
          <w:rFonts w:ascii="Times New Roman" w:hAnsi="Times New Roman"/>
          <w:color w:val="auto"/>
          <w:spacing w:val="0"/>
          <w:w w:val="100"/>
          <w:sz w:val="28"/>
          <w:szCs w:val="28"/>
          <w:lang w:val="uk-UA"/>
        </w:rPr>
        <w:t>, доктор наук із соціальних комунікацій, професор кафедри соціальних комунікацій та інформаційної діяльності</w:t>
      </w:r>
    </w:p>
    <w:p w:rsidR="00BB2581" w:rsidRPr="004D2E06" w:rsidRDefault="00BB2581" w:rsidP="00C2274D">
      <w:pPr>
        <w:spacing w:line="360" w:lineRule="auto"/>
        <w:ind w:firstLine="709"/>
        <w:jc w:val="both"/>
        <w:rPr>
          <w:rFonts w:ascii="Times New Roman" w:hAnsi="Times New Roman"/>
          <w:color w:val="auto"/>
          <w:spacing w:val="0"/>
          <w:w w:val="100"/>
          <w:sz w:val="28"/>
          <w:szCs w:val="28"/>
          <w:lang w:val="uk-UA"/>
        </w:rPr>
      </w:pPr>
    </w:p>
    <w:p w:rsidR="00BB2581" w:rsidRPr="004D2E06" w:rsidRDefault="00BB2581" w:rsidP="00C2274D">
      <w:pPr>
        <w:spacing w:line="360" w:lineRule="auto"/>
        <w:ind w:firstLine="709"/>
        <w:jc w:val="center"/>
        <w:rPr>
          <w:rFonts w:ascii="Times New Roman" w:hAnsi="Times New Roman"/>
          <w:b/>
          <w:color w:val="auto"/>
          <w:spacing w:val="0"/>
          <w:w w:val="100"/>
          <w:sz w:val="28"/>
          <w:szCs w:val="28"/>
          <w:lang w:val="uk-UA"/>
        </w:rPr>
      </w:pPr>
      <w:r w:rsidRPr="004D2E06">
        <w:rPr>
          <w:rFonts w:ascii="Times New Roman" w:hAnsi="Times New Roman"/>
          <w:color w:val="auto"/>
          <w:spacing w:val="0"/>
          <w:w w:val="100"/>
          <w:sz w:val="28"/>
          <w:szCs w:val="28"/>
          <w:lang w:val="uk-UA"/>
        </w:rPr>
        <w:br w:type="page"/>
      </w:r>
      <w:r w:rsidRPr="004D2E06">
        <w:rPr>
          <w:rFonts w:ascii="Times New Roman" w:hAnsi="Times New Roman"/>
          <w:b/>
          <w:color w:val="auto"/>
          <w:spacing w:val="0"/>
          <w:w w:val="100"/>
          <w:sz w:val="28"/>
          <w:szCs w:val="28"/>
          <w:lang w:val="uk-UA"/>
        </w:rPr>
        <w:lastRenderedPageBreak/>
        <w:t>ЗМІСТ</w:t>
      </w:r>
    </w:p>
    <w:p w:rsidR="00BB2581" w:rsidRPr="004D2E06" w:rsidRDefault="00BB2581" w:rsidP="00C2274D">
      <w:pPr>
        <w:spacing w:line="360" w:lineRule="auto"/>
        <w:ind w:firstLine="709"/>
        <w:jc w:val="center"/>
        <w:rPr>
          <w:rFonts w:ascii="Times New Roman" w:hAnsi="Times New Roman"/>
          <w:b/>
          <w:color w:val="auto"/>
          <w:spacing w:val="0"/>
          <w:w w:val="100"/>
          <w:sz w:val="28"/>
          <w:szCs w:val="28"/>
          <w:lang w:val="uk-UA"/>
        </w:rPr>
      </w:pPr>
    </w:p>
    <w:tbl>
      <w:tblPr>
        <w:tblW w:w="10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9180"/>
        <w:gridCol w:w="993"/>
      </w:tblGrid>
      <w:tr w:rsidR="00BB2581" w:rsidRPr="004D2E06" w:rsidTr="00C2274D">
        <w:tc>
          <w:tcPr>
            <w:tcW w:w="9180" w:type="dxa"/>
          </w:tcPr>
          <w:p w:rsidR="00BB2581" w:rsidRPr="004D2E06" w:rsidRDefault="00BB2581" w:rsidP="00C2274D">
            <w:pPr>
              <w:spacing w:line="360" w:lineRule="auto"/>
              <w:rPr>
                <w:rFonts w:ascii="Times New Roman" w:hAnsi="Times New Roman"/>
                <w:color w:val="auto"/>
                <w:spacing w:val="0"/>
                <w:w w:val="100"/>
                <w:sz w:val="28"/>
                <w:szCs w:val="28"/>
                <w:lang w:val="uk-UA"/>
              </w:rPr>
            </w:pPr>
            <w:r w:rsidRPr="00FB2B34">
              <w:rPr>
                <w:rFonts w:ascii="Times New Roman" w:hAnsi="Times New Roman"/>
                <w:color w:val="auto"/>
                <w:spacing w:val="0"/>
                <w:w w:val="100"/>
                <w:sz w:val="28"/>
                <w:szCs w:val="28"/>
                <w:lang w:val="uk-UA"/>
              </w:rPr>
              <w:t>Вступ</w:t>
            </w:r>
            <w:r w:rsidRPr="004D2E06">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w:t>
            </w:r>
          </w:p>
        </w:tc>
        <w:tc>
          <w:tcPr>
            <w:tcW w:w="993" w:type="dxa"/>
          </w:tcPr>
          <w:p w:rsidR="00BB2581" w:rsidRPr="004D2E06" w:rsidRDefault="001C4228"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w:t>
            </w:r>
            <w:r w:rsidR="00BB2581">
              <w:rPr>
                <w:rFonts w:ascii="Times New Roman" w:hAnsi="Times New Roman"/>
                <w:color w:val="auto"/>
                <w:spacing w:val="0"/>
                <w:w w:val="100"/>
                <w:sz w:val="28"/>
                <w:szCs w:val="28"/>
                <w:lang w:val="uk-UA"/>
              </w:rPr>
              <w:t>4</w:t>
            </w:r>
          </w:p>
        </w:tc>
      </w:tr>
      <w:tr w:rsidR="00BB2581" w:rsidRPr="004D2E06" w:rsidTr="00C2274D">
        <w:tc>
          <w:tcPr>
            <w:tcW w:w="9180" w:type="dxa"/>
          </w:tcPr>
          <w:p w:rsidR="00BB2581" w:rsidRPr="00CE1F8D" w:rsidRDefault="00BB2581" w:rsidP="00CE1F8D">
            <w:pPr>
              <w:spacing w:line="360" w:lineRule="auto"/>
              <w:rPr>
                <w:rFonts w:ascii="Times New Roman" w:hAnsi="Times New Roman"/>
                <w:color w:val="auto"/>
                <w:spacing w:val="0"/>
                <w:w w:val="100"/>
                <w:sz w:val="28"/>
                <w:szCs w:val="28"/>
                <w:lang w:val="uk-UA"/>
              </w:rPr>
            </w:pPr>
            <w:r w:rsidRPr="00CE1F8D">
              <w:rPr>
                <w:rFonts w:ascii="Times New Roman" w:hAnsi="Times New Roman"/>
                <w:color w:val="auto"/>
                <w:spacing w:val="0"/>
                <w:w w:val="100"/>
                <w:sz w:val="28"/>
                <w:szCs w:val="28"/>
                <w:lang w:val="uk-UA"/>
              </w:rPr>
              <w:t>Розділ 1. Методичні рекомендації з підготовки кваліфікаційної роботи бакалавра……………………………………………………………………….</w:t>
            </w:r>
          </w:p>
        </w:tc>
        <w:tc>
          <w:tcPr>
            <w:tcW w:w="993" w:type="dxa"/>
          </w:tcPr>
          <w:p w:rsidR="00BB2581" w:rsidRDefault="00BB2581" w:rsidP="00C2274D">
            <w:pPr>
              <w:spacing w:line="360" w:lineRule="auto"/>
              <w:rPr>
                <w:rFonts w:ascii="Times New Roman" w:hAnsi="Times New Roman"/>
                <w:color w:val="auto"/>
                <w:spacing w:val="0"/>
                <w:w w:val="100"/>
                <w:sz w:val="28"/>
                <w:szCs w:val="28"/>
                <w:lang w:val="uk-UA"/>
              </w:rPr>
            </w:pPr>
          </w:p>
          <w:p w:rsidR="00BB2581" w:rsidRPr="004D2E06" w:rsidRDefault="001C4228" w:rsidP="00FD66A6">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w:t>
            </w:r>
            <w:r w:rsidR="00BB2581">
              <w:rPr>
                <w:rFonts w:ascii="Times New Roman" w:hAnsi="Times New Roman"/>
                <w:color w:val="auto"/>
                <w:spacing w:val="0"/>
                <w:w w:val="100"/>
                <w:sz w:val="28"/>
                <w:szCs w:val="28"/>
                <w:lang w:val="uk-UA"/>
              </w:rPr>
              <w:t>6</w:t>
            </w:r>
          </w:p>
        </w:tc>
      </w:tr>
      <w:tr w:rsidR="00BB2581" w:rsidRPr="004D2E06" w:rsidTr="00C2274D">
        <w:tc>
          <w:tcPr>
            <w:tcW w:w="9180" w:type="dxa"/>
          </w:tcPr>
          <w:p w:rsidR="00BB2581" w:rsidRPr="00530AA5" w:rsidRDefault="00BB2581" w:rsidP="00CE1F8D">
            <w:pPr>
              <w:spacing w:line="360" w:lineRule="auto"/>
              <w:rPr>
                <w:rFonts w:ascii="Times New Roman" w:hAnsi="Times New Roman"/>
                <w:spacing w:val="0"/>
                <w:w w:val="100"/>
                <w:sz w:val="28"/>
                <w:szCs w:val="28"/>
                <w:lang w:val="uk-UA"/>
              </w:rPr>
            </w:pPr>
            <w:r w:rsidRPr="00530AA5">
              <w:rPr>
                <w:rFonts w:ascii="Times New Roman" w:hAnsi="Times New Roman"/>
                <w:spacing w:val="0"/>
                <w:w w:val="100"/>
                <w:sz w:val="28"/>
                <w:szCs w:val="28"/>
                <w:lang w:val="uk-UA"/>
              </w:rPr>
              <w:t xml:space="preserve">Розділ 2. Структура </w:t>
            </w:r>
            <w:r w:rsidRPr="00530AA5">
              <w:rPr>
                <w:rFonts w:ascii="Times New Roman" w:hAnsi="Times New Roman"/>
                <w:spacing w:val="0"/>
                <w:w w:val="100"/>
                <w:sz w:val="28"/>
                <w:szCs w:val="28"/>
              </w:rPr>
              <w:t>кваліфікаційної роботи бакалавра</w:t>
            </w:r>
            <w:r w:rsidRPr="00530AA5">
              <w:rPr>
                <w:rFonts w:ascii="Times New Roman" w:hAnsi="Times New Roman"/>
                <w:spacing w:val="0"/>
                <w:w w:val="100"/>
                <w:sz w:val="28"/>
                <w:szCs w:val="28"/>
                <w:lang w:val="uk-UA"/>
              </w:rPr>
              <w:t>……………………</w:t>
            </w:r>
            <w:r w:rsidR="001C4228" w:rsidRPr="00530AA5">
              <w:rPr>
                <w:rFonts w:ascii="Times New Roman" w:hAnsi="Times New Roman"/>
                <w:spacing w:val="0"/>
                <w:w w:val="100"/>
                <w:sz w:val="28"/>
                <w:szCs w:val="28"/>
                <w:lang w:val="uk-UA"/>
              </w:rPr>
              <w:t>..</w:t>
            </w:r>
          </w:p>
        </w:tc>
        <w:tc>
          <w:tcPr>
            <w:tcW w:w="993" w:type="dxa"/>
          </w:tcPr>
          <w:p w:rsidR="00BB2581" w:rsidRDefault="00BB2581"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16</w:t>
            </w:r>
          </w:p>
        </w:tc>
      </w:tr>
      <w:tr w:rsidR="00BB2581" w:rsidRPr="004D2E06" w:rsidTr="00C2274D">
        <w:trPr>
          <w:trHeight w:val="358"/>
        </w:trPr>
        <w:tc>
          <w:tcPr>
            <w:tcW w:w="9180" w:type="dxa"/>
          </w:tcPr>
          <w:p w:rsidR="00BB2581" w:rsidRPr="00CE1F8D" w:rsidRDefault="00BB2581" w:rsidP="00306BBD">
            <w:pPr>
              <w:pStyle w:val="8"/>
              <w:jc w:val="both"/>
              <w:rPr>
                <w:b w:val="0"/>
                <w:caps/>
                <w:color w:val="auto"/>
                <w:szCs w:val="28"/>
                <w:lang w:val="ru-RU" w:eastAsia="ru-RU"/>
              </w:rPr>
            </w:pPr>
            <w:r w:rsidRPr="00CE1F8D">
              <w:rPr>
                <w:b w:val="0"/>
                <w:color w:val="auto"/>
                <w:szCs w:val="28"/>
                <w:lang w:eastAsia="ru-RU"/>
              </w:rPr>
              <w:t xml:space="preserve">Розділ 3. </w:t>
            </w:r>
            <w:r w:rsidRPr="00CE1F8D">
              <w:rPr>
                <w:b w:val="0"/>
                <w:color w:val="auto"/>
                <w:spacing w:val="2"/>
                <w:szCs w:val="28"/>
                <w:lang w:eastAsia="ru-RU"/>
              </w:rPr>
              <w:t xml:space="preserve">Вимоги до оформлення </w:t>
            </w:r>
            <w:r w:rsidRPr="00CE1F8D">
              <w:rPr>
                <w:b w:val="0"/>
                <w:color w:val="auto"/>
                <w:szCs w:val="28"/>
                <w:lang w:eastAsia="ru-RU"/>
              </w:rPr>
              <w:t>кваліфікаційної роботи бакалавра…</w:t>
            </w:r>
            <w:r>
              <w:rPr>
                <w:b w:val="0"/>
                <w:color w:val="auto"/>
                <w:szCs w:val="28"/>
                <w:lang w:eastAsia="ru-RU"/>
              </w:rPr>
              <w:t>….</w:t>
            </w:r>
          </w:p>
        </w:tc>
        <w:tc>
          <w:tcPr>
            <w:tcW w:w="993" w:type="dxa"/>
          </w:tcPr>
          <w:p w:rsidR="00BB2581" w:rsidRPr="004D2E06" w:rsidRDefault="00BB2581"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30</w:t>
            </w:r>
          </w:p>
        </w:tc>
      </w:tr>
      <w:tr w:rsidR="00BB2581" w:rsidRPr="001A3DC6" w:rsidTr="00C2274D">
        <w:tc>
          <w:tcPr>
            <w:tcW w:w="9180" w:type="dxa"/>
            <w:vMerge w:val="restart"/>
          </w:tcPr>
          <w:p w:rsidR="00BB2581" w:rsidRPr="00CE1F8D" w:rsidRDefault="00BB2581" w:rsidP="00C2274D">
            <w:pPr>
              <w:spacing w:line="360" w:lineRule="auto"/>
              <w:rPr>
                <w:rFonts w:ascii="Times New Roman" w:hAnsi="Times New Roman"/>
                <w:color w:val="auto"/>
                <w:spacing w:val="0"/>
                <w:w w:val="100"/>
                <w:sz w:val="28"/>
                <w:szCs w:val="28"/>
                <w:lang w:val="uk-UA"/>
              </w:rPr>
            </w:pPr>
            <w:r w:rsidRPr="00CE1F8D">
              <w:rPr>
                <w:rFonts w:ascii="Times New Roman" w:hAnsi="Times New Roman"/>
                <w:color w:val="auto"/>
                <w:spacing w:val="0"/>
                <w:w w:val="100"/>
                <w:sz w:val="28"/>
                <w:szCs w:val="28"/>
                <w:lang w:val="uk-UA"/>
              </w:rPr>
              <w:t>Розділ 4. Захист кваліфікаційної роботи бакалавра та критерії оцінювання…..………….................................................................................</w:t>
            </w:r>
            <w:r>
              <w:rPr>
                <w:rFonts w:ascii="Times New Roman" w:hAnsi="Times New Roman"/>
                <w:color w:val="auto"/>
                <w:spacing w:val="0"/>
                <w:w w:val="100"/>
                <w:sz w:val="28"/>
                <w:szCs w:val="28"/>
                <w:lang w:val="uk-UA"/>
              </w:rPr>
              <w:t>....</w:t>
            </w:r>
          </w:p>
          <w:p w:rsidR="00BB2581" w:rsidRPr="00CE1F8D" w:rsidRDefault="00BB2581" w:rsidP="000054B5">
            <w:pPr>
              <w:spacing w:line="360" w:lineRule="auto"/>
              <w:rPr>
                <w:rFonts w:ascii="Times New Roman" w:hAnsi="Times New Roman"/>
                <w:color w:val="auto"/>
                <w:spacing w:val="0"/>
                <w:w w:val="100"/>
                <w:sz w:val="28"/>
                <w:szCs w:val="28"/>
                <w:lang w:val="uk-UA"/>
              </w:rPr>
            </w:pPr>
            <w:r w:rsidRPr="00CE1F8D">
              <w:rPr>
                <w:rFonts w:ascii="Times New Roman" w:hAnsi="Times New Roman"/>
                <w:color w:val="auto"/>
                <w:spacing w:val="0"/>
                <w:w w:val="100"/>
                <w:sz w:val="28"/>
                <w:szCs w:val="28"/>
                <w:lang w:val="uk-UA"/>
              </w:rPr>
              <w:t>Список використаних джерел………………....………..</w:t>
            </w:r>
            <w:r w:rsidRPr="00CE1F8D">
              <w:rPr>
                <w:rFonts w:ascii="Times New Roman" w:hAnsi="Times New Roman"/>
                <w:color w:val="auto"/>
                <w:spacing w:val="0"/>
                <w:w w:val="100"/>
                <w:sz w:val="28"/>
                <w:szCs w:val="28"/>
                <w:lang w:val="uk-UA"/>
              </w:rPr>
              <w:br w:type="page"/>
              <w:t>...................................</w:t>
            </w:r>
          </w:p>
          <w:p w:rsidR="00BB2581" w:rsidRPr="00CE1F8D" w:rsidRDefault="00BB2581" w:rsidP="000054B5">
            <w:pPr>
              <w:spacing w:line="360" w:lineRule="auto"/>
              <w:rPr>
                <w:rFonts w:ascii="Times New Roman" w:hAnsi="Times New Roman"/>
                <w:color w:val="auto"/>
                <w:spacing w:val="0"/>
                <w:w w:val="100"/>
                <w:sz w:val="28"/>
                <w:szCs w:val="28"/>
                <w:lang w:val="uk-UA"/>
              </w:rPr>
            </w:pPr>
            <w:r w:rsidRPr="00CE1F8D">
              <w:rPr>
                <w:rFonts w:ascii="Times New Roman" w:hAnsi="Times New Roman"/>
                <w:color w:val="auto"/>
                <w:spacing w:val="0"/>
                <w:w w:val="100"/>
                <w:sz w:val="28"/>
                <w:szCs w:val="28"/>
                <w:lang w:val="uk-UA"/>
              </w:rPr>
              <w:t>Додаток  А. Методи дослідження……………………………………………...</w:t>
            </w:r>
          </w:p>
          <w:p w:rsidR="00BB2581" w:rsidRPr="00CE1F8D" w:rsidRDefault="00BB2581" w:rsidP="000054B5">
            <w:pPr>
              <w:spacing w:line="360" w:lineRule="auto"/>
              <w:rPr>
                <w:rFonts w:ascii="Times New Roman" w:hAnsi="Times New Roman"/>
                <w:color w:val="auto"/>
                <w:spacing w:val="0"/>
                <w:w w:val="100"/>
                <w:sz w:val="28"/>
                <w:szCs w:val="28"/>
                <w:lang w:val="uk-UA"/>
              </w:rPr>
            </w:pPr>
            <w:r w:rsidRPr="00CE1F8D">
              <w:rPr>
                <w:rFonts w:ascii="Times New Roman" w:hAnsi="Times New Roman"/>
                <w:color w:val="auto"/>
                <w:spacing w:val="0"/>
                <w:w w:val="100"/>
                <w:sz w:val="28"/>
                <w:szCs w:val="28"/>
                <w:lang w:val="uk-UA"/>
              </w:rPr>
              <w:t>Додаток  Б. Приклад титульної сторінки………………………</w:t>
            </w:r>
            <w:r>
              <w:rPr>
                <w:rFonts w:ascii="Times New Roman" w:hAnsi="Times New Roman"/>
                <w:color w:val="auto"/>
                <w:spacing w:val="0"/>
                <w:w w:val="100"/>
                <w:sz w:val="28"/>
                <w:szCs w:val="28"/>
                <w:lang w:val="uk-UA"/>
              </w:rPr>
              <w:t>……………...</w:t>
            </w:r>
          </w:p>
          <w:p w:rsidR="00BB2581" w:rsidRPr="00CE1F8D" w:rsidRDefault="00BB2581" w:rsidP="000054B5">
            <w:pPr>
              <w:spacing w:line="360" w:lineRule="auto"/>
              <w:rPr>
                <w:rFonts w:ascii="Times New Roman" w:hAnsi="Times New Roman"/>
                <w:color w:val="auto"/>
                <w:spacing w:val="0"/>
                <w:w w:val="100"/>
                <w:sz w:val="28"/>
                <w:szCs w:val="28"/>
                <w:lang w:val="uk-UA"/>
              </w:rPr>
            </w:pPr>
            <w:r w:rsidRPr="00CE1F8D">
              <w:rPr>
                <w:rFonts w:ascii="Times New Roman" w:hAnsi="Times New Roman"/>
                <w:color w:val="auto"/>
                <w:spacing w:val="0"/>
                <w:w w:val="100"/>
                <w:sz w:val="28"/>
                <w:szCs w:val="28"/>
                <w:lang w:val="uk-UA"/>
              </w:rPr>
              <w:t>Додаток  В. Приклад оформлення змісту……………………………………..</w:t>
            </w:r>
          </w:p>
          <w:p w:rsidR="00BB2581" w:rsidRPr="00CE1F8D" w:rsidRDefault="00BB2581" w:rsidP="000054B5">
            <w:pPr>
              <w:spacing w:line="360" w:lineRule="auto"/>
              <w:rPr>
                <w:rFonts w:ascii="Times New Roman" w:hAnsi="Times New Roman"/>
                <w:color w:val="auto"/>
                <w:spacing w:val="0"/>
                <w:w w:val="100"/>
                <w:sz w:val="28"/>
                <w:szCs w:val="28"/>
                <w:lang w:val="uk-UA"/>
              </w:rPr>
            </w:pPr>
            <w:r w:rsidRPr="00CE1F8D">
              <w:rPr>
                <w:rFonts w:ascii="Times New Roman" w:hAnsi="Times New Roman"/>
                <w:color w:val="auto"/>
                <w:spacing w:val="0"/>
                <w:w w:val="100"/>
                <w:sz w:val="28"/>
                <w:szCs w:val="28"/>
                <w:lang w:val="uk-UA"/>
              </w:rPr>
              <w:t>Додаток Г. Приклад заповнення завдання……………………………………</w:t>
            </w:r>
            <w:r>
              <w:rPr>
                <w:rFonts w:ascii="Times New Roman" w:hAnsi="Times New Roman"/>
                <w:color w:val="auto"/>
                <w:spacing w:val="0"/>
                <w:w w:val="100"/>
                <w:sz w:val="28"/>
                <w:szCs w:val="28"/>
                <w:lang w:val="uk-UA"/>
              </w:rPr>
              <w:t>.</w:t>
            </w:r>
          </w:p>
          <w:p w:rsidR="00BB2581" w:rsidRPr="00CE1F8D" w:rsidRDefault="00BB2581" w:rsidP="000054B5">
            <w:pPr>
              <w:spacing w:line="360" w:lineRule="auto"/>
              <w:rPr>
                <w:rFonts w:ascii="Times New Roman" w:hAnsi="Times New Roman"/>
                <w:color w:val="auto"/>
                <w:spacing w:val="0"/>
                <w:w w:val="100"/>
                <w:sz w:val="28"/>
                <w:szCs w:val="28"/>
                <w:lang w:val="uk-UA"/>
              </w:rPr>
            </w:pPr>
            <w:r w:rsidRPr="00CE1F8D">
              <w:rPr>
                <w:rFonts w:ascii="Times New Roman" w:hAnsi="Times New Roman"/>
                <w:color w:val="auto"/>
                <w:spacing w:val="0"/>
                <w:w w:val="100"/>
                <w:sz w:val="28"/>
                <w:szCs w:val="28"/>
                <w:lang w:val="uk-UA"/>
              </w:rPr>
              <w:t xml:space="preserve">Додаток  Д. Приклад оформлення реферату………………………………… </w:t>
            </w:r>
          </w:p>
          <w:p w:rsidR="000054B5" w:rsidRPr="000054B5" w:rsidRDefault="000054B5" w:rsidP="000054B5">
            <w:pPr>
              <w:spacing w:line="360" w:lineRule="auto"/>
              <w:jc w:val="both"/>
              <w:rPr>
                <w:rFonts w:ascii="Times New Roman" w:hAnsi="Times New Roman"/>
                <w:spacing w:val="0"/>
                <w:w w:val="100"/>
                <w:sz w:val="28"/>
                <w:szCs w:val="28"/>
                <w:lang w:val="uk-UA"/>
              </w:rPr>
            </w:pPr>
            <w:r w:rsidRPr="000054B5">
              <w:rPr>
                <w:rFonts w:ascii="Times New Roman" w:hAnsi="Times New Roman"/>
                <w:color w:val="auto"/>
                <w:spacing w:val="0"/>
                <w:w w:val="100"/>
                <w:sz w:val="28"/>
                <w:szCs w:val="28"/>
                <w:lang w:val="uk-UA"/>
              </w:rPr>
              <w:t>Додаток Е. Приклад оформлення вступу</w:t>
            </w:r>
            <w:r>
              <w:rPr>
                <w:rFonts w:ascii="Times New Roman" w:hAnsi="Times New Roman"/>
                <w:color w:val="auto"/>
                <w:spacing w:val="0"/>
                <w:w w:val="100"/>
                <w:sz w:val="28"/>
                <w:szCs w:val="28"/>
                <w:lang w:val="uk-UA"/>
              </w:rPr>
              <w:t>……………………………………..</w:t>
            </w:r>
            <w:r w:rsidRPr="000054B5">
              <w:rPr>
                <w:rFonts w:ascii="Times New Roman" w:hAnsi="Times New Roman"/>
                <w:color w:val="auto"/>
                <w:spacing w:val="0"/>
                <w:w w:val="100"/>
                <w:sz w:val="28"/>
                <w:szCs w:val="28"/>
                <w:lang w:val="uk-UA"/>
              </w:rPr>
              <w:t xml:space="preserve"> </w:t>
            </w:r>
          </w:p>
          <w:p w:rsidR="000054B5" w:rsidRPr="000054B5" w:rsidRDefault="000054B5" w:rsidP="000054B5">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Додаток Ж. </w:t>
            </w:r>
            <w:r w:rsidRPr="000054B5">
              <w:rPr>
                <w:rFonts w:ascii="Times New Roman" w:hAnsi="Times New Roman"/>
                <w:color w:val="auto"/>
                <w:spacing w:val="0"/>
                <w:w w:val="100"/>
                <w:sz w:val="28"/>
                <w:szCs w:val="28"/>
                <w:lang w:val="uk-UA"/>
              </w:rPr>
              <w:t>Приклад оформлення</w:t>
            </w:r>
            <w:r>
              <w:rPr>
                <w:rFonts w:ascii="Times New Roman" w:hAnsi="Times New Roman"/>
                <w:color w:val="auto"/>
                <w:spacing w:val="0"/>
                <w:w w:val="100"/>
                <w:sz w:val="28"/>
                <w:szCs w:val="28"/>
                <w:lang w:val="uk-UA"/>
              </w:rPr>
              <w:t xml:space="preserve"> висновків…………………………………</w:t>
            </w:r>
          </w:p>
          <w:p w:rsidR="00BB2581" w:rsidRPr="00F92247" w:rsidRDefault="00BB2581" w:rsidP="000054B5">
            <w:pPr>
              <w:spacing w:line="360" w:lineRule="auto"/>
              <w:rPr>
                <w:rFonts w:ascii="Times New Roman" w:hAnsi="Times New Roman"/>
                <w:color w:val="auto"/>
                <w:spacing w:val="0"/>
                <w:w w:val="100"/>
                <w:sz w:val="28"/>
                <w:szCs w:val="28"/>
                <w:lang w:val="uk-UA"/>
              </w:rPr>
            </w:pPr>
            <w:r w:rsidRPr="000054B5">
              <w:rPr>
                <w:rFonts w:ascii="Times New Roman" w:hAnsi="Times New Roman"/>
                <w:color w:val="auto"/>
                <w:spacing w:val="0"/>
                <w:w w:val="100"/>
                <w:sz w:val="28"/>
                <w:szCs w:val="28"/>
                <w:lang w:val="uk-UA"/>
              </w:rPr>
              <w:t>Додаток</w:t>
            </w:r>
            <w:r w:rsidRPr="00CE1F8D">
              <w:rPr>
                <w:rFonts w:ascii="Times New Roman" w:hAnsi="Times New Roman"/>
                <w:color w:val="auto"/>
                <w:spacing w:val="0"/>
                <w:w w:val="100"/>
                <w:sz w:val="28"/>
                <w:szCs w:val="28"/>
                <w:lang w:val="uk-UA"/>
              </w:rPr>
              <w:t xml:space="preserve">  </w:t>
            </w:r>
            <w:r w:rsidR="000054B5">
              <w:rPr>
                <w:rFonts w:ascii="Times New Roman" w:hAnsi="Times New Roman"/>
                <w:color w:val="auto"/>
                <w:spacing w:val="0"/>
                <w:w w:val="100"/>
                <w:sz w:val="28"/>
                <w:szCs w:val="28"/>
                <w:lang w:val="uk-UA"/>
              </w:rPr>
              <w:t>И</w:t>
            </w:r>
            <w:r w:rsidRPr="00CE1F8D">
              <w:rPr>
                <w:rFonts w:ascii="Times New Roman" w:hAnsi="Times New Roman"/>
                <w:color w:val="auto"/>
                <w:spacing w:val="0"/>
                <w:w w:val="100"/>
                <w:sz w:val="28"/>
                <w:szCs w:val="28"/>
                <w:lang w:val="uk-UA"/>
              </w:rPr>
              <w:t>.</w:t>
            </w:r>
            <w:r w:rsidRPr="00530AA5">
              <w:rPr>
                <w:rFonts w:ascii="Times New Roman" w:hAnsi="Times New Roman"/>
                <w:spacing w:val="0"/>
                <w:w w:val="100"/>
                <w:sz w:val="28"/>
                <w:szCs w:val="28"/>
                <w:lang w:val="uk-UA"/>
              </w:rPr>
              <w:t xml:space="preserve"> Приклад</w:t>
            </w:r>
            <w:r w:rsidR="00F92247" w:rsidRPr="00530AA5">
              <w:rPr>
                <w:rFonts w:ascii="Times New Roman" w:hAnsi="Times New Roman"/>
                <w:spacing w:val="0"/>
                <w:w w:val="100"/>
                <w:sz w:val="28"/>
                <w:szCs w:val="28"/>
                <w:lang w:val="uk-UA"/>
              </w:rPr>
              <w:t>и</w:t>
            </w:r>
            <w:r w:rsidRPr="00530AA5">
              <w:rPr>
                <w:rFonts w:ascii="Times New Roman" w:hAnsi="Times New Roman"/>
                <w:spacing w:val="0"/>
                <w:w w:val="100"/>
                <w:sz w:val="28"/>
                <w:szCs w:val="28"/>
                <w:lang w:val="uk-UA"/>
              </w:rPr>
              <w:t xml:space="preserve"> оформлення </w:t>
            </w:r>
            <w:r w:rsidR="00F92247" w:rsidRPr="00530AA5">
              <w:rPr>
                <w:rFonts w:ascii="Times New Roman" w:hAnsi="Times New Roman"/>
                <w:spacing w:val="0"/>
                <w:w w:val="100"/>
                <w:sz w:val="28"/>
                <w:szCs w:val="28"/>
                <w:lang w:val="uk-UA"/>
              </w:rPr>
              <w:t>бібліографічного опису у списку використаних джерел</w:t>
            </w:r>
            <w:r w:rsidRPr="00530AA5">
              <w:rPr>
                <w:rFonts w:ascii="Times New Roman" w:hAnsi="Times New Roman"/>
                <w:spacing w:val="0"/>
                <w:w w:val="100"/>
                <w:sz w:val="28"/>
                <w:szCs w:val="28"/>
                <w:lang w:val="uk-UA"/>
              </w:rPr>
              <w:t>…………………………</w:t>
            </w:r>
            <w:r w:rsidR="001C4228" w:rsidRPr="00530AA5">
              <w:rPr>
                <w:rFonts w:ascii="Times New Roman" w:hAnsi="Times New Roman"/>
                <w:spacing w:val="0"/>
                <w:w w:val="100"/>
                <w:sz w:val="28"/>
                <w:szCs w:val="28"/>
                <w:lang w:val="uk-UA"/>
              </w:rPr>
              <w:t>………………………………..</w:t>
            </w:r>
          </w:p>
          <w:p w:rsidR="00BB2581" w:rsidRPr="00CE1F8D" w:rsidRDefault="00BB2581" w:rsidP="000054B5">
            <w:pPr>
              <w:spacing w:line="360" w:lineRule="auto"/>
              <w:rPr>
                <w:rFonts w:ascii="Times New Roman" w:hAnsi="Times New Roman"/>
                <w:color w:val="auto"/>
                <w:spacing w:val="0"/>
                <w:w w:val="100"/>
                <w:sz w:val="28"/>
                <w:szCs w:val="28"/>
                <w:lang w:val="uk-UA"/>
              </w:rPr>
            </w:pPr>
            <w:r w:rsidRPr="00F92247">
              <w:rPr>
                <w:rFonts w:ascii="Times New Roman" w:hAnsi="Times New Roman"/>
                <w:color w:val="auto"/>
                <w:spacing w:val="0"/>
                <w:w w:val="100"/>
                <w:sz w:val="28"/>
                <w:szCs w:val="28"/>
                <w:lang w:val="uk-UA"/>
              </w:rPr>
              <w:t xml:space="preserve">Додаток  </w:t>
            </w:r>
            <w:r w:rsidR="000054B5">
              <w:rPr>
                <w:rFonts w:ascii="Times New Roman" w:hAnsi="Times New Roman"/>
                <w:color w:val="auto"/>
                <w:spacing w:val="0"/>
                <w:w w:val="100"/>
                <w:sz w:val="28"/>
                <w:szCs w:val="28"/>
                <w:lang w:val="uk-UA"/>
              </w:rPr>
              <w:t>К</w:t>
            </w:r>
            <w:r w:rsidRPr="00F92247">
              <w:rPr>
                <w:rFonts w:ascii="Times New Roman" w:hAnsi="Times New Roman"/>
                <w:color w:val="auto"/>
                <w:spacing w:val="0"/>
                <w:w w:val="100"/>
                <w:sz w:val="28"/>
                <w:szCs w:val="28"/>
                <w:lang w:val="uk-UA"/>
              </w:rPr>
              <w:t xml:space="preserve">. Приклад оформлення </w:t>
            </w:r>
            <w:r w:rsidR="00200C0A" w:rsidRPr="00F92247">
              <w:rPr>
                <w:rFonts w:ascii="Times New Roman" w:hAnsi="Times New Roman"/>
                <w:color w:val="auto"/>
                <w:spacing w:val="0"/>
                <w:w w:val="100"/>
                <w:sz w:val="28"/>
                <w:szCs w:val="28"/>
                <w:lang w:val="uk-UA"/>
              </w:rPr>
              <w:t>додатків</w:t>
            </w:r>
            <w:r w:rsidRPr="00CE1F8D">
              <w:rPr>
                <w:rFonts w:ascii="Times New Roman" w:hAnsi="Times New Roman"/>
                <w:color w:val="auto"/>
                <w:spacing w:val="0"/>
                <w:w w:val="100"/>
                <w:sz w:val="28"/>
                <w:szCs w:val="28"/>
                <w:lang w:val="uk-UA"/>
              </w:rPr>
              <w:t xml:space="preserve"> …………………………………</w:t>
            </w:r>
          </w:p>
          <w:p w:rsidR="00BB2581" w:rsidRPr="00CE1F8D" w:rsidRDefault="00BB2581" w:rsidP="00306BBD">
            <w:pPr>
              <w:spacing w:line="360" w:lineRule="auto"/>
              <w:rPr>
                <w:rFonts w:ascii="Times New Roman" w:hAnsi="Times New Roman"/>
                <w:color w:val="auto"/>
                <w:spacing w:val="0"/>
                <w:w w:val="100"/>
                <w:sz w:val="28"/>
                <w:szCs w:val="28"/>
                <w:lang w:val="uk-UA"/>
              </w:rPr>
            </w:pPr>
            <w:r w:rsidRPr="00CE1F8D">
              <w:rPr>
                <w:rFonts w:ascii="Times New Roman" w:hAnsi="Times New Roman"/>
                <w:color w:val="auto"/>
                <w:spacing w:val="0"/>
                <w:w w:val="100"/>
                <w:sz w:val="28"/>
                <w:szCs w:val="28"/>
                <w:lang w:val="uk-UA"/>
              </w:rPr>
              <w:t xml:space="preserve">Додаток </w:t>
            </w:r>
            <w:r w:rsidR="000054B5">
              <w:rPr>
                <w:rFonts w:ascii="Times New Roman" w:hAnsi="Times New Roman"/>
                <w:color w:val="auto"/>
                <w:spacing w:val="0"/>
                <w:w w:val="100"/>
                <w:sz w:val="28"/>
                <w:szCs w:val="28"/>
                <w:lang w:val="uk-UA"/>
              </w:rPr>
              <w:t>Л</w:t>
            </w:r>
            <w:r w:rsidRPr="00CE1F8D">
              <w:rPr>
                <w:rFonts w:ascii="Times New Roman" w:hAnsi="Times New Roman"/>
                <w:color w:val="auto"/>
                <w:spacing w:val="0"/>
                <w:w w:val="100"/>
                <w:sz w:val="28"/>
                <w:szCs w:val="28"/>
                <w:lang w:val="uk-UA"/>
              </w:rPr>
              <w:t xml:space="preserve">. Приклад </w:t>
            </w:r>
            <w:r w:rsidRPr="00CE1F8D">
              <w:rPr>
                <w:rFonts w:ascii="Times New Roman" w:hAnsi="Times New Roman"/>
                <w:color w:val="auto"/>
                <w:spacing w:val="0"/>
                <w:w w:val="100"/>
                <w:sz w:val="28"/>
                <w:szCs w:val="28"/>
                <w:lang w:val="en-US"/>
              </w:rPr>
              <w:t>summary</w:t>
            </w:r>
            <w:r w:rsidRPr="001A3DC6">
              <w:rPr>
                <w:rFonts w:ascii="Times New Roman" w:hAnsi="Times New Roman"/>
                <w:color w:val="auto"/>
                <w:spacing w:val="0"/>
                <w:w w:val="100"/>
                <w:sz w:val="28"/>
                <w:szCs w:val="28"/>
                <w:lang w:val="uk-UA"/>
              </w:rPr>
              <w:t>………………...</w:t>
            </w:r>
            <w:r w:rsidRPr="00CE1F8D">
              <w:rPr>
                <w:rFonts w:ascii="Times New Roman" w:hAnsi="Times New Roman"/>
                <w:color w:val="auto"/>
                <w:spacing w:val="0"/>
                <w:w w:val="100"/>
                <w:sz w:val="28"/>
                <w:szCs w:val="28"/>
                <w:lang w:val="uk-UA"/>
              </w:rPr>
              <w:t>……………………………….</w:t>
            </w:r>
          </w:p>
          <w:p w:rsidR="00BB2581" w:rsidRPr="001A3DC6" w:rsidRDefault="00BB2581" w:rsidP="00306BBD">
            <w:pPr>
              <w:spacing w:line="360" w:lineRule="auto"/>
              <w:rPr>
                <w:rFonts w:ascii="Times New Roman" w:hAnsi="Times New Roman"/>
                <w:color w:val="auto"/>
                <w:spacing w:val="0"/>
                <w:w w:val="100"/>
                <w:sz w:val="28"/>
                <w:szCs w:val="28"/>
                <w:lang w:val="uk-UA"/>
              </w:rPr>
            </w:pPr>
            <w:r w:rsidRPr="00CE1F8D">
              <w:rPr>
                <w:rFonts w:ascii="Times New Roman" w:hAnsi="Times New Roman"/>
                <w:color w:val="auto"/>
                <w:spacing w:val="0"/>
                <w:w w:val="100"/>
                <w:sz w:val="28"/>
                <w:szCs w:val="28"/>
                <w:lang w:val="uk-UA"/>
              </w:rPr>
              <w:t xml:space="preserve">Додаток </w:t>
            </w:r>
            <w:r w:rsidR="000054B5">
              <w:rPr>
                <w:rFonts w:ascii="Times New Roman" w:hAnsi="Times New Roman"/>
                <w:color w:val="auto"/>
                <w:spacing w:val="0"/>
                <w:w w:val="100"/>
                <w:sz w:val="28"/>
                <w:szCs w:val="28"/>
                <w:lang w:val="uk-UA"/>
              </w:rPr>
              <w:t>М</w:t>
            </w:r>
            <w:r w:rsidRPr="00CE1F8D">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xml:space="preserve"> Пра</w:t>
            </w:r>
            <w:r w:rsidR="000054B5">
              <w:rPr>
                <w:rFonts w:ascii="Times New Roman" w:hAnsi="Times New Roman"/>
                <w:color w:val="auto"/>
                <w:spacing w:val="0"/>
                <w:w w:val="100"/>
                <w:sz w:val="28"/>
                <w:szCs w:val="28"/>
                <w:lang w:val="uk-UA"/>
              </w:rPr>
              <w:t>вила академічної доброчесності…</w:t>
            </w:r>
            <w:r>
              <w:rPr>
                <w:rFonts w:ascii="Times New Roman" w:hAnsi="Times New Roman"/>
                <w:color w:val="auto"/>
                <w:spacing w:val="0"/>
                <w:w w:val="100"/>
                <w:sz w:val="28"/>
                <w:szCs w:val="28"/>
                <w:lang w:val="uk-UA"/>
              </w:rPr>
              <w:t>………………………...</w:t>
            </w:r>
            <w:r w:rsidR="000054B5">
              <w:rPr>
                <w:rFonts w:ascii="Times New Roman" w:hAnsi="Times New Roman"/>
                <w:color w:val="auto"/>
                <w:spacing w:val="0"/>
                <w:w w:val="100"/>
                <w:sz w:val="28"/>
                <w:szCs w:val="28"/>
                <w:lang w:val="uk-UA"/>
              </w:rPr>
              <w:t>.</w:t>
            </w:r>
          </w:p>
          <w:p w:rsidR="00BB2581" w:rsidRPr="001A3DC6" w:rsidRDefault="00BB2581" w:rsidP="00306BBD">
            <w:pPr>
              <w:spacing w:line="360" w:lineRule="auto"/>
              <w:rPr>
                <w:rFonts w:ascii="Times New Roman" w:hAnsi="Times New Roman"/>
                <w:color w:val="auto"/>
                <w:spacing w:val="0"/>
                <w:w w:val="100"/>
                <w:sz w:val="28"/>
                <w:szCs w:val="28"/>
                <w:lang w:val="uk-UA"/>
              </w:rPr>
            </w:pPr>
            <w:r w:rsidRPr="001A3DC6">
              <w:rPr>
                <w:rFonts w:ascii="Times New Roman" w:hAnsi="Times New Roman"/>
                <w:color w:val="auto"/>
                <w:spacing w:val="0"/>
                <w:w w:val="100"/>
                <w:sz w:val="28"/>
                <w:szCs w:val="28"/>
                <w:lang w:val="uk-UA"/>
              </w:rPr>
              <w:t xml:space="preserve">Додаток </w:t>
            </w:r>
            <w:r w:rsidR="000054B5">
              <w:rPr>
                <w:rFonts w:ascii="Times New Roman" w:hAnsi="Times New Roman"/>
                <w:color w:val="auto"/>
                <w:spacing w:val="0"/>
                <w:w w:val="100"/>
                <w:sz w:val="28"/>
                <w:szCs w:val="28"/>
                <w:lang w:val="uk-UA"/>
              </w:rPr>
              <w:t>Н</w:t>
            </w:r>
            <w:r w:rsidRPr="001A3DC6">
              <w:rPr>
                <w:rFonts w:ascii="Times New Roman" w:hAnsi="Times New Roman"/>
                <w:color w:val="auto"/>
                <w:spacing w:val="0"/>
                <w:w w:val="100"/>
                <w:sz w:val="28"/>
                <w:szCs w:val="28"/>
                <w:lang w:val="uk-UA"/>
              </w:rPr>
              <w:t>. Приклад оформлення декларації академічної доброчесності….</w:t>
            </w:r>
          </w:p>
          <w:p w:rsidR="00BB2581" w:rsidRPr="00CE1F8D" w:rsidRDefault="00BB2581" w:rsidP="00CE1F8D">
            <w:pPr>
              <w:spacing w:line="360" w:lineRule="auto"/>
              <w:rPr>
                <w:rFonts w:ascii="Times New Roman" w:hAnsi="Times New Roman"/>
                <w:color w:val="auto"/>
                <w:spacing w:val="0"/>
                <w:w w:val="100"/>
                <w:sz w:val="28"/>
                <w:szCs w:val="28"/>
                <w:lang w:val="uk-UA"/>
              </w:rPr>
            </w:pPr>
          </w:p>
        </w:tc>
        <w:tc>
          <w:tcPr>
            <w:tcW w:w="993" w:type="dxa"/>
          </w:tcPr>
          <w:p w:rsidR="00BB2581" w:rsidRDefault="00BB2581" w:rsidP="00C2274D">
            <w:pPr>
              <w:spacing w:line="360" w:lineRule="auto"/>
              <w:rPr>
                <w:rFonts w:ascii="Times New Roman" w:hAnsi="Times New Roman"/>
                <w:spacing w:val="0"/>
                <w:w w:val="100"/>
                <w:sz w:val="28"/>
                <w:szCs w:val="28"/>
                <w:lang w:val="uk-UA"/>
              </w:rPr>
            </w:pPr>
          </w:p>
          <w:p w:rsidR="00BB2581" w:rsidRPr="004D2E06" w:rsidRDefault="00BB2581" w:rsidP="00C2274D">
            <w:pPr>
              <w:spacing w:line="360" w:lineRule="auto"/>
              <w:rPr>
                <w:rFonts w:ascii="Times New Roman" w:hAnsi="Times New Roman"/>
                <w:spacing w:val="0"/>
                <w:w w:val="100"/>
                <w:sz w:val="28"/>
                <w:szCs w:val="28"/>
                <w:lang w:val="uk-UA"/>
              </w:rPr>
            </w:pPr>
            <w:r>
              <w:rPr>
                <w:rFonts w:ascii="Times New Roman" w:hAnsi="Times New Roman"/>
                <w:spacing w:val="0"/>
                <w:w w:val="100"/>
                <w:sz w:val="28"/>
                <w:szCs w:val="28"/>
                <w:lang w:val="uk-UA"/>
              </w:rPr>
              <w:t>41</w:t>
            </w:r>
          </w:p>
          <w:p w:rsidR="00BB2581" w:rsidRPr="004D2E06" w:rsidRDefault="00BB2581" w:rsidP="00C2274D">
            <w:pPr>
              <w:spacing w:line="360" w:lineRule="auto"/>
              <w:rPr>
                <w:rFonts w:ascii="Times New Roman" w:hAnsi="Times New Roman"/>
                <w:spacing w:val="0"/>
                <w:w w:val="100"/>
                <w:sz w:val="28"/>
                <w:szCs w:val="28"/>
                <w:lang w:val="uk-UA"/>
              </w:rPr>
            </w:pPr>
            <w:r>
              <w:rPr>
                <w:rFonts w:ascii="Times New Roman" w:hAnsi="Times New Roman"/>
                <w:spacing w:val="0"/>
                <w:w w:val="100"/>
                <w:sz w:val="28"/>
                <w:szCs w:val="28"/>
                <w:lang w:val="uk-UA"/>
              </w:rPr>
              <w:t>50</w:t>
            </w:r>
          </w:p>
          <w:p w:rsidR="00BB2581" w:rsidRPr="004D2E06" w:rsidRDefault="00BB2581" w:rsidP="00C2274D">
            <w:pPr>
              <w:spacing w:line="360" w:lineRule="auto"/>
              <w:rPr>
                <w:rFonts w:ascii="Times New Roman" w:hAnsi="Times New Roman"/>
                <w:spacing w:val="0"/>
                <w:w w:val="100"/>
                <w:sz w:val="28"/>
                <w:szCs w:val="28"/>
                <w:lang w:val="uk-UA"/>
              </w:rPr>
            </w:pPr>
            <w:r>
              <w:rPr>
                <w:rFonts w:ascii="Times New Roman" w:hAnsi="Times New Roman"/>
                <w:spacing w:val="0"/>
                <w:w w:val="100"/>
                <w:sz w:val="28"/>
                <w:szCs w:val="28"/>
                <w:lang w:val="uk-UA"/>
              </w:rPr>
              <w:t>54</w:t>
            </w:r>
          </w:p>
          <w:p w:rsidR="00BB2581" w:rsidRPr="004D2E06" w:rsidRDefault="00BB2581" w:rsidP="00C2274D">
            <w:pPr>
              <w:spacing w:line="360" w:lineRule="auto"/>
              <w:rPr>
                <w:rFonts w:ascii="Times New Roman" w:hAnsi="Times New Roman"/>
                <w:spacing w:val="0"/>
                <w:w w:val="100"/>
                <w:sz w:val="28"/>
                <w:szCs w:val="28"/>
                <w:lang w:val="uk-UA"/>
              </w:rPr>
            </w:pPr>
            <w:r>
              <w:rPr>
                <w:rFonts w:ascii="Times New Roman" w:hAnsi="Times New Roman"/>
                <w:spacing w:val="0"/>
                <w:w w:val="100"/>
                <w:sz w:val="28"/>
                <w:szCs w:val="28"/>
                <w:lang w:val="uk-UA"/>
              </w:rPr>
              <w:t>61</w:t>
            </w:r>
          </w:p>
          <w:p w:rsidR="00BB2581" w:rsidRPr="004D2E06" w:rsidRDefault="00BB2581" w:rsidP="00C2274D">
            <w:pPr>
              <w:spacing w:line="360" w:lineRule="auto"/>
              <w:rPr>
                <w:rFonts w:ascii="Times New Roman" w:hAnsi="Times New Roman"/>
                <w:spacing w:val="0"/>
                <w:w w:val="100"/>
                <w:sz w:val="28"/>
                <w:szCs w:val="28"/>
                <w:lang w:val="uk-UA"/>
              </w:rPr>
            </w:pPr>
            <w:r>
              <w:rPr>
                <w:rFonts w:ascii="Times New Roman" w:hAnsi="Times New Roman"/>
                <w:spacing w:val="0"/>
                <w:w w:val="100"/>
                <w:sz w:val="28"/>
                <w:szCs w:val="28"/>
                <w:lang w:val="uk-UA"/>
              </w:rPr>
              <w:t>62</w:t>
            </w:r>
          </w:p>
          <w:p w:rsidR="00BB2581" w:rsidRPr="004D2E06" w:rsidRDefault="00BB2581" w:rsidP="00C2274D">
            <w:pPr>
              <w:spacing w:line="360" w:lineRule="auto"/>
              <w:rPr>
                <w:rFonts w:ascii="Times New Roman" w:hAnsi="Times New Roman"/>
                <w:spacing w:val="0"/>
                <w:w w:val="100"/>
                <w:sz w:val="28"/>
                <w:szCs w:val="28"/>
                <w:lang w:val="uk-UA"/>
              </w:rPr>
            </w:pPr>
            <w:r>
              <w:rPr>
                <w:rFonts w:ascii="Times New Roman" w:hAnsi="Times New Roman"/>
                <w:spacing w:val="0"/>
                <w:w w:val="100"/>
                <w:sz w:val="28"/>
                <w:szCs w:val="28"/>
                <w:lang w:val="uk-UA"/>
              </w:rPr>
              <w:t>63</w:t>
            </w:r>
          </w:p>
        </w:tc>
      </w:tr>
      <w:tr w:rsidR="00BB2581" w:rsidRPr="001A3DC6" w:rsidTr="00C2274D">
        <w:tc>
          <w:tcPr>
            <w:tcW w:w="9180" w:type="dxa"/>
            <w:vMerge/>
          </w:tcPr>
          <w:p w:rsidR="00BB2581" w:rsidRPr="004D2E06" w:rsidRDefault="00BB2581" w:rsidP="00C2274D">
            <w:pPr>
              <w:spacing w:line="360" w:lineRule="auto"/>
              <w:ind w:firstLine="709"/>
              <w:rPr>
                <w:rFonts w:ascii="Times New Roman" w:hAnsi="Times New Roman"/>
                <w:color w:val="auto"/>
                <w:spacing w:val="0"/>
                <w:w w:val="100"/>
                <w:sz w:val="28"/>
                <w:szCs w:val="28"/>
                <w:lang w:val="uk-UA"/>
              </w:rPr>
            </w:pPr>
          </w:p>
        </w:tc>
        <w:tc>
          <w:tcPr>
            <w:tcW w:w="993" w:type="dxa"/>
          </w:tcPr>
          <w:p w:rsidR="00BB2581" w:rsidRDefault="00BB2581"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65</w:t>
            </w:r>
          </w:p>
          <w:p w:rsidR="001C4228" w:rsidRDefault="000054B5"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69</w:t>
            </w:r>
          </w:p>
          <w:p w:rsidR="00BB2581" w:rsidRDefault="00BB2581" w:rsidP="00C2274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67</w:t>
            </w:r>
          </w:p>
          <w:p w:rsidR="000054B5" w:rsidRDefault="000054B5" w:rsidP="00192237">
            <w:pPr>
              <w:spacing w:line="360" w:lineRule="auto"/>
              <w:rPr>
                <w:rFonts w:ascii="Times New Roman" w:hAnsi="Times New Roman"/>
                <w:color w:val="auto"/>
                <w:spacing w:val="0"/>
                <w:w w:val="100"/>
                <w:sz w:val="28"/>
                <w:szCs w:val="28"/>
                <w:lang w:val="uk-UA"/>
              </w:rPr>
            </w:pPr>
          </w:p>
          <w:p w:rsidR="00BB2581" w:rsidRPr="004D2E06" w:rsidRDefault="00BB2581" w:rsidP="00192237">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75</w:t>
            </w:r>
          </w:p>
        </w:tc>
      </w:tr>
      <w:tr w:rsidR="00BB2581" w:rsidRPr="001A3DC6" w:rsidTr="00C2274D">
        <w:tc>
          <w:tcPr>
            <w:tcW w:w="9180" w:type="dxa"/>
            <w:vMerge/>
          </w:tcPr>
          <w:p w:rsidR="00BB2581" w:rsidRPr="004D2E06" w:rsidRDefault="00BB2581" w:rsidP="00C2274D">
            <w:pPr>
              <w:spacing w:line="360" w:lineRule="auto"/>
              <w:ind w:firstLine="709"/>
              <w:rPr>
                <w:rFonts w:ascii="Times New Roman" w:hAnsi="Times New Roman"/>
                <w:color w:val="auto"/>
                <w:spacing w:val="0"/>
                <w:w w:val="100"/>
                <w:sz w:val="28"/>
                <w:szCs w:val="28"/>
                <w:lang w:val="uk-UA"/>
              </w:rPr>
            </w:pPr>
          </w:p>
        </w:tc>
        <w:tc>
          <w:tcPr>
            <w:tcW w:w="993" w:type="dxa"/>
          </w:tcPr>
          <w:p w:rsidR="00BB2581" w:rsidRPr="004D2E06" w:rsidRDefault="00BB2581" w:rsidP="00192237">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76</w:t>
            </w:r>
          </w:p>
        </w:tc>
      </w:tr>
      <w:tr w:rsidR="00BB2581" w:rsidRPr="001A3DC6" w:rsidTr="00C2274D">
        <w:tc>
          <w:tcPr>
            <w:tcW w:w="9180" w:type="dxa"/>
            <w:vMerge/>
          </w:tcPr>
          <w:p w:rsidR="00BB2581" w:rsidRPr="004D2E06" w:rsidRDefault="00BB2581" w:rsidP="00C2274D">
            <w:pPr>
              <w:spacing w:line="360" w:lineRule="auto"/>
              <w:ind w:firstLine="709"/>
              <w:rPr>
                <w:rFonts w:ascii="Times New Roman" w:hAnsi="Times New Roman"/>
                <w:color w:val="auto"/>
                <w:spacing w:val="0"/>
                <w:w w:val="100"/>
                <w:sz w:val="28"/>
                <w:szCs w:val="28"/>
                <w:lang w:val="uk-UA"/>
              </w:rPr>
            </w:pPr>
          </w:p>
        </w:tc>
        <w:tc>
          <w:tcPr>
            <w:tcW w:w="993" w:type="dxa"/>
          </w:tcPr>
          <w:p w:rsidR="00BB2581" w:rsidRDefault="00BB2581" w:rsidP="00CE1F8D">
            <w:pPr>
              <w:spacing w:line="360" w:lineRule="auto"/>
              <w:rPr>
                <w:rFonts w:ascii="Times New Roman" w:hAnsi="Times New Roman"/>
                <w:color w:val="auto"/>
                <w:spacing w:val="0"/>
                <w:w w:val="100"/>
                <w:sz w:val="28"/>
                <w:szCs w:val="28"/>
                <w:lang w:val="uk-UA"/>
              </w:rPr>
            </w:pPr>
            <w:r w:rsidRPr="001A3DC6">
              <w:rPr>
                <w:rFonts w:ascii="Times New Roman" w:hAnsi="Times New Roman"/>
                <w:color w:val="auto"/>
                <w:spacing w:val="0"/>
                <w:w w:val="100"/>
                <w:sz w:val="28"/>
                <w:szCs w:val="28"/>
                <w:lang w:val="uk-UA"/>
              </w:rPr>
              <w:t>7</w:t>
            </w:r>
            <w:r>
              <w:rPr>
                <w:rFonts w:ascii="Times New Roman" w:hAnsi="Times New Roman"/>
                <w:color w:val="auto"/>
                <w:spacing w:val="0"/>
                <w:w w:val="100"/>
                <w:sz w:val="28"/>
                <w:szCs w:val="28"/>
                <w:lang w:val="uk-UA"/>
              </w:rPr>
              <w:t>7</w:t>
            </w:r>
          </w:p>
          <w:p w:rsidR="00BB2581" w:rsidRDefault="00BB2581" w:rsidP="00CE1F8D">
            <w:pPr>
              <w:spacing w:line="360" w:lineRule="auto"/>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79</w:t>
            </w:r>
          </w:p>
          <w:p w:rsidR="00F92247" w:rsidRPr="001A3DC6" w:rsidRDefault="00F92247" w:rsidP="001C4228">
            <w:pPr>
              <w:spacing w:line="360" w:lineRule="auto"/>
              <w:rPr>
                <w:rFonts w:ascii="Times New Roman" w:hAnsi="Times New Roman"/>
                <w:color w:val="auto"/>
                <w:spacing w:val="0"/>
                <w:w w:val="100"/>
                <w:sz w:val="28"/>
                <w:szCs w:val="28"/>
                <w:lang w:val="uk-UA"/>
              </w:rPr>
            </w:pPr>
          </w:p>
        </w:tc>
      </w:tr>
    </w:tbl>
    <w:p w:rsidR="00BB2581" w:rsidRPr="004D2E06" w:rsidRDefault="00BB2581" w:rsidP="00306BBD">
      <w:pPr>
        <w:tabs>
          <w:tab w:val="left" w:pos="5805"/>
        </w:tabs>
        <w:spacing w:line="360" w:lineRule="auto"/>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ab/>
      </w:r>
    </w:p>
    <w:p w:rsidR="00BB2581" w:rsidRDefault="00BB2581" w:rsidP="00F92247">
      <w:pPr>
        <w:jc w:val="center"/>
        <w:rPr>
          <w:rFonts w:ascii="Times New Roman" w:hAnsi="Times New Roman"/>
          <w:b/>
          <w:caps/>
          <w:color w:val="auto"/>
          <w:spacing w:val="0"/>
          <w:w w:val="100"/>
          <w:sz w:val="28"/>
          <w:szCs w:val="28"/>
          <w:lang w:val="uk-UA"/>
        </w:rPr>
      </w:pPr>
      <w:r>
        <w:rPr>
          <w:rFonts w:ascii="Times New Roman" w:hAnsi="Times New Roman"/>
          <w:b/>
          <w:caps/>
          <w:color w:val="auto"/>
          <w:spacing w:val="0"/>
          <w:w w:val="100"/>
          <w:sz w:val="28"/>
          <w:szCs w:val="28"/>
          <w:lang w:val="uk-UA"/>
        </w:rPr>
        <w:br w:type="page"/>
      </w:r>
    </w:p>
    <w:p w:rsidR="00BB2581" w:rsidRDefault="00BB2581" w:rsidP="00B66E03">
      <w:pPr>
        <w:spacing w:line="360" w:lineRule="auto"/>
        <w:jc w:val="center"/>
        <w:rPr>
          <w:rFonts w:ascii="Times New Roman" w:hAnsi="Times New Roman"/>
          <w:b/>
          <w:caps/>
          <w:color w:val="auto"/>
          <w:spacing w:val="0"/>
          <w:w w:val="100"/>
          <w:sz w:val="28"/>
          <w:szCs w:val="28"/>
          <w:lang w:val="uk-UA"/>
        </w:rPr>
      </w:pPr>
      <w:r w:rsidRPr="004D2E06">
        <w:rPr>
          <w:rFonts w:ascii="Times New Roman" w:hAnsi="Times New Roman"/>
          <w:b/>
          <w:caps/>
          <w:color w:val="auto"/>
          <w:spacing w:val="0"/>
          <w:w w:val="100"/>
          <w:sz w:val="28"/>
          <w:szCs w:val="28"/>
          <w:lang w:val="uk-UA"/>
        </w:rPr>
        <w:t>Вступ</w:t>
      </w:r>
    </w:p>
    <w:p w:rsidR="00B409AC" w:rsidRPr="004D2E06" w:rsidRDefault="00B409AC" w:rsidP="00B66E03">
      <w:pPr>
        <w:spacing w:line="360" w:lineRule="auto"/>
        <w:jc w:val="center"/>
        <w:rPr>
          <w:rFonts w:ascii="Times New Roman" w:hAnsi="Times New Roman"/>
          <w:b/>
          <w:color w:val="auto"/>
          <w:spacing w:val="0"/>
          <w:w w:val="100"/>
          <w:sz w:val="28"/>
          <w:szCs w:val="28"/>
          <w:lang w:val="uk-UA"/>
        </w:rPr>
      </w:pPr>
    </w:p>
    <w:p w:rsidR="00B409AC" w:rsidRPr="00B409AC" w:rsidRDefault="00B409AC" w:rsidP="00B409AC">
      <w:pPr>
        <w:spacing w:line="360" w:lineRule="auto"/>
        <w:ind w:firstLine="708"/>
        <w:jc w:val="both"/>
        <w:rPr>
          <w:rFonts w:ascii="Times New Roman" w:hAnsi="Times New Roman"/>
          <w:spacing w:val="0"/>
          <w:w w:val="100"/>
          <w:sz w:val="28"/>
          <w:szCs w:val="28"/>
          <w:lang w:val="uk-UA"/>
        </w:rPr>
      </w:pPr>
      <w:r w:rsidRPr="009A48F3">
        <w:rPr>
          <w:rFonts w:ascii="Times New Roman" w:hAnsi="Times New Roman"/>
          <w:spacing w:val="0"/>
          <w:w w:val="100"/>
          <w:sz w:val="28"/>
          <w:szCs w:val="28"/>
          <w:lang w:val="uk-UA"/>
        </w:rPr>
        <w:t xml:space="preserve">Методичні рекомендації </w:t>
      </w:r>
      <w:r w:rsidR="000054B5" w:rsidRPr="006A2AE1">
        <w:rPr>
          <w:rFonts w:ascii="Times New Roman" w:hAnsi="Times New Roman"/>
          <w:color w:val="auto"/>
          <w:spacing w:val="0"/>
          <w:w w:val="100"/>
          <w:sz w:val="28"/>
          <w:szCs w:val="28"/>
        </w:rPr>
        <w:t xml:space="preserve">до написання </w:t>
      </w:r>
      <w:r w:rsidR="009A48F3">
        <w:rPr>
          <w:rFonts w:ascii="Times New Roman" w:hAnsi="Times New Roman"/>
          <w:spacing w:val="0"/>
          <w:w w:val="100"/>
          <w:sz w:val="28"/>
          <w:szCs w:val="28"/>
          <w:lang w:val="uk-UA"/>
        </w:rPr>
        <w:t xml:space="preserve">кваліфікаційної </w:t>
      </w:r>
      <w:r w:rsidRPr="009A48F3">
        <w:rPr>
          <w:rFonts w:ascii="Times New Roman" w:hAnsi="Times New Roman"/>
          <w:spacing w:val="0"/>
          <w:w w:val="100"/>
          <w:sz w:val="28"/>
          <w:szCs w:val="28"/>
          <w:lang w:val="uk-UA"/>
        </w:rPr>
        <w:t xml:space="preserve">роботи </w:t>
      </w:r>
      <w:r w:rsidR="009A48F3" w:rsidRPr="009A48F3">
        <w:rPr>
          <w:rFonts w:ascii="Times New Roman" w:hAnsi="Times New Roman"/>
          <w:spacing w:val="0"/>
          <w:w w:val="100"/>
          <w:sz w:val="28"/>
          <w:szCs w:val="28"/>
          <w:lang w:val="uk-UA"/>
        </w:rPr>
        <w:t>бакалавр</w:t>
      </w:r>
      <w:r w:rsidR="009A48F3">
        <w:rPr>
          <w:rFonts w:ascii="Times New Roman" w:hAnsi="Times New Roman"/>
          <w:spacing w:val="0"/>
          <w:w w:val="100"/>
          <w:sz w:val="28"/>
          <w:szCs w:val="28"/>
          <w:lang w:val="uk-UA"/>
        </w:rPr>
        <w:t xml:space="preserve">а </w:t>
      </w:r>
      <w:r w:rsidRPr="009A48F3">
        <w:rPr>
          <w:rFonts w:ascii="Times New Roman" w:hAnsi="Times New Roman"/>
          <w:spacing w:val="0"/>
          <w:w w:val="100"/>
          <w:sz w:val="28"/>
          <w:szCs w:val="28"/>
          <w:lang w:val="uk-UA"/>
        </w:rPr>
        <w:t>студентами, які навчаються за спеціальністю</w:t>
      </w:r>
      <w:r w:rsidRPr="00B409AC">
        <w:rPr>
          <w:rFonts w:ascii="Times New Roman" w:hAnsi="Times New Roman"/>
          <w:spacing w:val="0"/>
          <w:w w:val="100"/>
          <w:sz w:val="28"/>
          <w:szCs w:val="28"/>
          <w:lang w:val="uk-UA"/>
        </w:rPr>
        <w:t xml:space="preserve"> 029 </w:t>
      </w:r>
      <w:r w:rsidR="006A2AE1">
        <w:rPr>
          <w:rFonts w:ascii="Times New Roman" w:hAnsi="Times New Roman"/>
          <w:spacing w:val="0"/>
          <w:w w:val="100"/>
          <w:sz w:val="28"/>
          <w:szCs w:val="28"/>
          <w:lang w:val="uk-UA"/>
        </w:rPr>
        <w:t>«</w:t>
      </w:r>
      <w:r w:rsidRPr="00B409AC">
        <w:rPr>
          <w:rFonts w:ascii="Times New Roman" w:hAnsi="Times New Roman"/>
          <w:spacing w:val="0"/>
          <w:w w:val="100"/>
          <w:sz w:val="28"/>
          <w:szCs w:val="28"/>
          <w:lang w:val="uk-UA"/>
        </w:rPr>
        <w:t xml:space="preserve">Інформаційна, бібліотечна та архівна </w:t>
      </w:r>
      <w:r w:rsidRPr="000054B5">
        <w:rPr>
          <w:rFonts w:ascii="Times New Roman" w:hAnsi="Times New Roman"/>
          <w:spacing w:val="0"/>
          <w:w w:val="100"/>
          <w:sz w:val="28"/>
          <w:szCs w:val="28"/>
          <w:lang w:val="uk-UA"/>
        </w:rPr>
        <w:t>справа</w:t>
      </w:r>
      <w:r w:rsidR="006A2AE1" w:rsidRPr="000054B5">
        <w:rPr>
          <w:rFonts w:ascii="Times New Roman" w:hAnsi="Times New Roman"/>
          <w:spacing w:val="0"/>
          <w:w w:val="100"/>
          <w:sz w:val="28"/>
          <w:szCs w:val="28"/>
          <w:lang w:val="uk-UA"/>
        </w:rPr>
        <w:t>»</w:t>
      </w:r>
      <w:r w:rsidRPr="000054B5">
        <w:rPr>
          <w:rFonts w:ascii="Times New Roman" w:hAnsi="Times New Roman"/>
          <w:spacing w:val="0"/>
          <w:w w:val="100"/>
          <w:sz w:val="28"/>
          <w:szCs w:val="28"/>
          <w:lang w:val="uk-UA"/>
        </w:rPr>
        <w:t>, освітньо-професійн</w:t>
      </w:r>
      <w:r w:rsidR="006A2AE1" w:rsidRPr="000054B5">
        <w:rPr>
          <w:rFonts w:ascii="Times New Roman" w:hAnsi="Times New Roman"/>
          <w:spacing w:val="0"/>
          <w:w w:val="100"/>
          <w:sz w:val="28"/>
          <w:szCs w:val="28"/>
          <w:lang w:val="uk-UA"/>
        </w:rPr>
        <w:t>ої</w:t>
      </w:r>
      <w:r w:rsidRPr="000054B5">
        <w:rPr>
          <w:rFonts w:ascii="Times New Roman" w:hAnsi="Times New Roman"/>
          <w:spacing w:val="0"/>
          <w:w w:val="100"/>
          <w:sz w:val="28"/>
          <w:szCs w:val="28"/>
          <w:lang w:val="uk-UA"/>
        </w:rPr>
        <w:t xml:space="preserve"> програми</w:t>
      </w:r>
      <w:r w:rsidRPr="00B409AC">
        <w:rPr>
          <w:rFonts w:ascii="Times New Roman" w:hAnsi="Times New Roman"/>
          <w:spacing w:val="0"/>
          <w:w w:val="100"/>
          <w:sz w:val="28"/>
          <w:szCs w:val="28"/>
          <w:lang w:val="uk-UA"/>
        </w:rPr>
        <w:t xml:space="preserve"> </w:t>
      </w:r>
      <w:r w:rsidR="006A2AE1">
        <w:rPr>
          <w:rFonts w:ascii="Times New Roman" w:hAnsi="Times New Roman"/>
          <w:spacing w:val="0"/>
          <w:w w:val="100"/>
          <w:sz w:val="28"/>
          <w:szCs w:val="28"/>
          <w:lang w:val="uk-UA"/>
        </w:rPr>
        <w:t>«</w:t>
      </w:r>
      <w:r w:rsidRPr="00B409AC">
        <w:rPr>
          <w:rFonts w:ascii="Times New Roman" w:hAnsi="Times New Roman"/>
          <w:spacing w:val="0"/>
          <w:w w:val="100"/>
          <w:sz w:val="28"/>
          <w:szCs w:val="28"/>
          <w:lang w:val="uk-UA"/>
        </w:rPr>
        <w:t>Інформаційно-комунікаційна справа</w:t>
      </w:r>
      <w:r w:rsidR="006A2AE1">
        <w:rPr>
          <w:rFonts w:ascii="Times New Roman" w:hAnsi="Times New Roman"/>
          <w:spacing w:val="0"/>
          <w:w w:val="100"/>
          <w:sz w:val="28"/>
          <w:szCs w:val="28"/>
          <w:lang w:val="uk-UA"/>
        </w:rPr>
        <w:t>»</w:t>
      </w:r>
      <w:r w:rsidRPr="00B409AC">
        <w:rPr>
          <w:rFonts w:ascii="Times New Roman" w:hAnsi="Times New Roman"/>
          <w:spacing w:val="0"/>
          <w:w w:val="100"/>
          <w:sz w:val="28"/>
          <w:szCs w:val="28"/>
          <w:lang w:val="uk-UA"/>
        </w:rPr>
        <w:t xml:space="preserve">, розроблені відповідно до вимог стандартів вищої освіти України з підготовки фахівців першого (бакалаврського) рівня й призначені для надання допомоги студентам у виконанні </w:t>
      </w:r>
      <w:r w:rsidR="009A48F3">
        <w:rPr>
          <w:rFonts w:ascii="Times New Roman" w:hAnsi="Times New Roman"/>
          <w:spacing w:val="0"/>
          <w:w w:val="100"/>
          <w:sz w:val="28"/>
          <w:szCs w:val="28"/>
          <w:lang w:val="uk-UA"/>
        </w:rPr>
        <w:t xml:space="preserve">цієї </w:t>
      </w:r>
      <w:r w:rsidRPr="00B409AC">
        <w:rPr>
          <w:rFonts w:ascii="Times New Roman" w:hAnsi="Times New Roman"/>
          <w:spacing w:val="0"/>
          <w:w w:val="100"/>
          <w:sz w:val="28"/>
          <w:szCs w:val="28"/>
          <w:lang w:val="uk-UA"/>
        </w:rPr>
        <w:t xml:space="preserve">роботи відповідно до основних вимог, які висуваються до </w:t>
      </w:r>
      <w:r w:rsidR="009A48F3">
        <w:rPr>
          <w:rFonts w:ascii="Times New Roman" w:hAnsi="Times New Roman"/>
          <w:spacing w:val="0"/>
          <w:w w:val="100"/>
          <w:sz w:val="28"/>
          <w:szCs w:val="28"/>
          <w:lang w:val="uk-UA"/>
        </w:rPr>
        <w:t xml:space="preserve">її </w:t>
      </w:r>
      <w:r w:rsidRPr="00B409AC">
        <w:rPr>
          <w:rFonts w:ascii="Times New Roman" w:hAnsi="Times New Roman"/>
          <w:spacing w:val="0"/>
          <w:w w:val="100"/>
          <w:sz w:val="28"/>
          <w:szCs w:val="28"/>
          <w:lang w:val="uk-UA"/>
        </w:rPr>
        <w:t xml:space="preserve">змісту та оформлення, організації її виконання, порядку захисту та оцінювання. </w:t>
      </w:r>
    </w:p>
    <w:p w:rsidR="00B409AC" w:rsidRDefault="00B409AC" w:rsidP="00B409AC">
      <w:pPr>
        <w:spacing w:line="360" w:lineRule="auto"/>
        <w:ind w:firstLine="708"/>
        <w:jc w:val="both"/>
        <w:rPr>
          <w:rFonts w:ascii="Times New Roman" w:hAnsi="Times New Roman"/>
          <w:spacing w:val="0"/>
          <w:w w:val="100"/>
          <w:sz w:val="28"/>
          <w:szCs w:val="28"/>
          <w:lang w:val="uk-UA"/>
        </w:rPr>
      </w:pPr>
      <w:r w:rsidRPr="00B409AC">
        <w:rPr>
          <w:rFonts w:ascii="Times New Roman" w:hAnsi="Times New Roman"/>
          <w:spacing w:val="0"/>
          <w:w w:val="100"/>
          <w:sz w:val="28"/>
          <w:szCs w:val="28"/>
          <w:lang w:val="uk-UA"/>
        </w:rPr>
        <w:t xml:space="preserve">Відповідно до Закону України </w:t>
      </w:r>
      <w:r w:rsidR="006A2AE1">
        <w:rPr>
          <w:rFonts w:ascii="Times New Roman" w:hAnsi="Times New Roman"/>
          <w:spacing w:val="0"/>
          <w:w w:val="100"/>
          <w:sz w:val="28"/>
          <w:szCs w:val="28"/>
          <w:lang w:val="uk-UA"/>
        </w:rPr>
        <w:t>«</w:t>
      </w:r>
      <w:r w:rsidRPr="00B409AC">
        <w:rPr>
          <w:rFonts w:ascii="Times New Roman" w:hAnsi="Times New Roman"/>
          <w:spacing w:val="0"/>
          <w:w w:val="100"/>
          <w:sz w:val="28"/>
          <w:szCs w:val="28"/>
          <w:lang w:val="uk-UA"/>
        </w:rPr>
        <w:t>Про вищу освіту</w:t>
      </w:r>
      <w:r w:rsidR="006A2AE1">
        <w:rPr>
          <w:rFonts w:ascii="Times New Roman" w:hAnsi="Times New Roman"/>
          <w:spacing w:val="0"/>
          <w:w w:val="100"/>
          <w:sz w:val="28"/>
          <w:szCs w:val="28"/>
          <w:lang w:val="uk-UA"/>
        </w:rPr>
        <w:t>»</w:t>
      </w:r>
      <w:r w:rsidRPr="00B409AC">
        <w:rPr>
          <w:rFonts w:ascii="Times New Roman" w:hAnsi="Times New Roman"/>
          <w:spacing w:val="0"/>
          <w:w w:val="100"/>
          <w:sz w:val="28"/>
          <w:szCs w:val="28"/>
          <w:lang w:val="uk-UA"/>
        </w:rPr>
        <w:t xml:space="preserve"> бакалавр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w:t>
      </w:r>
    </w:p>
    <w:p w:rsidR="00B409AC" w:rsidRDefault="007F5CD2" w:rsidP="00B409AC">
      <w:pPr>
        <w:spacing w:line="360" w:lineRule="auto"/>
        <w:ind w:firstLine="708"/>
        <w:jc w:val="both"/>
        <w:rPr>
          <w:rFonts w:ascii="Times New Roman" w:hAnsi="Times New Roman"/>
          <w:spacing w:val="0"/>
          <w:w w:val="100"/>
          <w:sz w:val="28"/>
          <w:szCs w:val="28"/>
        </w:rPr>
      </w:pPr>
      <w:r>
        <w:rPr>
          <w:rFonts w:ascii="Times New Roman" w:hAnsi="Times New Roman"/>
          <w:spacing w:val="0"/>
          <w:w w:val="100"/>
          <w:sz w:val="28"/>
          <w:szCs w:val="28"/>
          <w:lang w:val="uk-UA"/>
        </w:rPr>
        <w:t xml:space="preserve">Кваліфікаційна </w:t>
      </w:r>
      <w:r w:rsidR="00B409AC" w:rsidRPr="00B409AC">
        <w:rPr>
          <w:rFonts w:ascii="Times New Roman" w:hAnsi="Times New Roman"/>
          <w:spacing w:val="0"/>
          <w:w w:val="100"/>
          <w:sz w:val="28"/>
          <w:szCs w:val="28"/>
          <w:lang w:val="uk-UA"/>
        </w:rPr>
        <w:t xml:space="preserve">робота </w:t>
      </w:r>
      <w:r>
        <w:rPr>
          <w:rFonts w:ascii="Times New Roman" w:hAnsi="Times New Roman"/>
          <w:spacing w:val="0"/>
          <w:w w:val="100"/>
          <w:sz w:val="28"/>
          <w:szCs w:val="28"/>
          <w:lang w:val="uk-UA"/>
        </w:rPr>
        <w:t>бакалавр</w:t>
      </w:r>
      <w:r w:rsidRPr="00B409AC">
        <w:rPr>
          <w:rFonts w:ascii="Times New Roman" w:hAnsi="Times New Roman"/>
          <w:spacing w:val="0"/>
          <w:w w:val="100"/>
          <w:sz w:val="28"/>
          <w:szCs w:val="28"/>
          <w:lang w:val="uk-UA"/>
        </w:rPr>
        <w:t xml:space="preserve">а </w:t>
      </w:r>
      <w:r w:rsidR="002F692F">
        <w:rPr>
          <w:rFonts w:ascii="Times New Roman" w:hAnsi="Times New Roman"/>
          <w:spacing w:val="0"/>
          <w:w w:val="100"/>
          <w:sz w:val="28"/>
          <w:szCs w:val="28"/>
          <w:lang w:val="uk-UA"/>
        </w:rPr>
        <w:t>є складовою частиною атестації</w:t>
      </w:r>
      <w:r w:rsidR="00B409AC" w:rsidRPr="00B409AC">
        <w:rPr>
          <w:rFonts w:ascii="Times New Roman" w:hAnsi="Times New Roman"/>
          <w:spacing w:val="0"/>
          <w:w w:val="100"/>
          <w:sz w:val="28"/>
          <w:szCs w:val="28"/>
          <w:lang w:val="uk-UA"/>
        </w:rPr>
        <w:t xml:space="preserve">, яка дає змогу виявити рівень засвоєння ним теоретичних знань та практичної підготовки, здатність до самостійної роботи за обраною спеціальністю. </w:t>
      </w:r>
      <w:r w:rsidR="005B1714" w:rsidRPr="00B409AC">
        <w:rPr>
          <w:rFonts w:ascii="Times New Roman" w:hAnsi="Times New Roman"/>
          <w:spacing w:val="0"/>
          <w:w w:val="100"/>
          <w:sz w:val="28"/>
          <w:szCs w:val="28"/>
        </w:rPr>
        <w:t>Ц</w:t>
      </w:r>
      <w:r w:rsidR="00B409AC" w:rsidRPr="00B409AC">
        <w:rPr>
          <w:rFonts w:ascii="Times New Roman" w:hAnsi="Times New Roman"/>
          <w:spacing w:val="0"/>
          <w:w w:val="100"/>
          <w:sz w:val="28"/>
          <w:szCs w:val="28"/>
        </w:rPr>
        <w:t xml:space="preserve">е самостійне закінчене дослідження за обраною тематикою, яке свідчить про формування спеціальних (фахових, предметних) компетентностей, що дозволяють випускнику вирішувати професіональні завдання. </w:t>
      </w:r>
    </w:p>
    <w:p w:rsidR="00B409AC" w:rsidRPr="005578D1" w:rsidRDefault="00570BB7" w:rsidP="00B409AC">
      <w:pPr>
        <w:spacing w:line="360" w:lineRule="auto"/>
        <w:ind w:firstLine="708"/>
        <w:jc w:val="both"/>
        <w:rPr>
          <w:rFonts w:ascii="Times New Roman" w:hAnsi="Times New Roman"/>
          <w:spacing w:val="0"/>
          <w:w w:val="100"/>
          <w:sz w:val="28"/>
          <w:szCs w:val="28"/>
          <w:lang w:val="uk-UA"/>
        </w:rPr>
      </w:pPr>
      <w:r>
        <w:rPr>
          <w:rFonts w:ascii="Times New Roman" w:hAnsi="Times New Roman"/>
          <w:spacing w:val="0"/>
          <w:w w:val="100"/>
          <w:sz w:val="28"/>
          <w:szCs w:val="28"/>
          <w:lang w:val="uk-UA"/>
        </w:rPr>
        <w:t xml:space="preserve">Кваліфікаційна </w:t>
      </w:r>
      <w:r w:rsidRPr="00B409AC">
        <w:rPr>
          <w:rFonts w:ascii="Times New Roman" w:hAnsi="Times New Roman"/>
          <w:spacing w:val="0"/>
          <w:w w:val="100"/>
          <w:sz w:val="28"/>
          <w:szCs w:val="28"/>
          <w:lang w:val="uk-UA"/>
        </w:rPr>
        <w:t xml:space="preserve">робота </w:t>
      </w:r>
      <w:r w:rsidR="005B1714">
        <w:rPr>
          <w:rFonts w:ascii="Times New Roman" w:hAnsi="Times New Roman"/>
          <w:spacing w:val="0"/>
          <w:w w:val="100"/>
          <w:sz w:val="28"/>
          <w:szCs w:val="28"/>
          <w:lang w:val="uk-UA"/>
        </w:rPr>
        <w:t>б</w:t>
      </w:r>
      <w:r w:rsidR="005B1714" w:rsidRPr="005578D1">
        <w:rPr>
          <w:rFonts w:ascii="Times New Roman" w:hAnsi="Times New Roman"/>
          <w:spacing w:val="0"/>
          <w:w w:val="100"/>
          <w:sz w:val="28"/>
          <w:szCs w:val="28"/>
          <w:lang w:val="uk-UA"/>
        </w:rPr>
        <w:t>акалавр</w:t>
      </w:r>
      <w:r w:rsidR="005B1714">
        <w:rPr>
          <w:rFonts w:ascii="Times New Roman" w:hAnsi="Times New Roman"/>
          <w:spacing w:val="0"/>
          <w:w w:val="100"/>
          <w:sz w:val="28"/>
          <w:szCs w:val="28"/>
          <w:lang w:val="uk-UA"/>
        </w:rPr>
        <w:t xml:space="preserve">а </w:t>
      </w:r>
      <w:r w:rsidR="00B409AC" w:rsidRPr="005578D1">
        <w:rPr>
          <w:rFonts w:ascii="Times New Roman" w:hAnsi="Times New Roman"/>
          <w:spacing w:val="0"/>
          <w:w w:val="100"/>
          <w:sz w:val="28"/>
          <w:szCs w:val="28"/>
          <w:lang w:val="uk-UA"/>
        </w:rPr>
        <w:t xml:space="preserve">є невід’ємною складовою частиною попередньої індивідуальної наукової роботи студента (курсових та конкурсних робіт, тез доповідей на науково-практичні конференції тощо), самостійним, завершеним науковим дослідженням у певній галузі знань, має внутрішню логіку, чітко структурована та містить сукупність результатів, положень, що пропонуються для публічного захисту. </w:t>
      </w:r>
    </w:p>
    <w:p w:rsidR="00B409AC" w:rsidRPr="006A2AE1" w:rsidRDefault="00B409AC" w:rsidP="00B409AC">
      <w:pPr>
        <w:spacing w:line="360" w:lineRule="auto"/>
        <w:ind w:firstLine="708"/>
        <w:jc w:val="both"/>
        <w:rPr>
          <w:rFonts w:ascii="Times New Roman" w:hAnsi="Times New Roman"/>
          <w:spacing w:val="0"/>
          <w:w w:val="100"/>
          <w:sz w:val="28"/>
          <w:szCs w:val="28"/>
          <w:lang w:val="uk-UA"/>
        </w:rPr>
      </w:pPr>
      <w:r w:rsidRPr="006A2AE1">
        <w:rPr>
          <w:rFonts w:ascii="Times New Roman" w:hAnsi="Times New Roman"/>
          <w:spacing w:val="0"/>
          <w:w w:val="100"/>
          <w:sz w:val="28"/>
          <w:szCs w:val="28"/>
          <w:lang w:val="uk-UA"/>
        </w:rPr>
        <w:t xml:space="preserve">Метою </w:t>
      </w:r>
      <w:r w:rsidR="007105D0">
        <w:rPr>
          <w:rFonts w:ascii="Times New Roman" w:hAnsi="Times New Roman"/>
          <w:spacing w:val="0"/>
          <w:w w:val="100"/>
          <w:sz w:val="28"/>
          <w:szCs w:val="28"/>
          <w:lang w:val="uk-UA"/>
        </w:rPr>
        <w:t xml:space="preserve">кваліфікаційної </w:t>
      </w:r>
      <w:r w:rsidR="007105D0" w:rsidRPr="006A2AE1">
        <w:rPr>
          <w:rFonts w:ascii="Times New Roman" w:hAnsi="Times New Roman"/>
          <w:spacing w:val="0"/>
          <w:w w:val="100"/>
          <w:sz w:val="28"/>
          <w:szCs w:val="28"/>
          <w:lang w:val="uk-UA"/>
        </w:rPr>
        <w:t>робот</w:t>
      </w:r>
      <w:r w:rsidR="007105D0">
        <w:rPr>
          <w:rFonts w:ascii="Times New Roman" w:hAnsi="Times New Roman"/>
          <w:spacing w:val="0"/>
          <w:w w:val="100"/>
          <w:sz w:val="28"/>
          <w:szCs w:val="28"/>
          <w:lang w:val="uk-UA"/>
        </w:rPr>
        <w:t>и</w:t>
      </w:r>
      <w:r w:rsidR="007105D0" w:rsidRPr="006A2AE1">
        <w:rPr>
          <w:rFonts w:ascii="Times New Roman" w:hAnsi="Times New Roman"/>
          <w:spacing w:val="0"/>
          <w:w w:val="100"/>
          <w:sz w:val="28"/>
          <w:szCs w:val="28"/>
          <w:lang w:val="uk-UA"/>
        </w:rPr>
        <w:t xml:space="preserve"> </w:t>
      </w:r>
      <w:r w:rsidR="007105D0">
        <w:rPr>
          <w:rFonts w:ascii="Times New Roman" w:hAnsi="Times New Roman"/>
          <w:spacing w:val="0"/>
          <w:w w:val="100"/>
          <w:sz w:val="28"/>
          <w:szCs w:val="28"/>
          <w:lang w:val="uk-UA"/>
        </w:rPr>
        <w:t>бакалавра</w:t>
      </w:r>
      <w:r w:rsidRPr="006A2AE1">
        <w:rPr>
          <w:rFonts w:ascii="Times New Roman" w:hAnsi="Times New Roman"/>
          <w:spacing w:val="0"/>
          <w:w w:val="100"/>
          <w:sz w:val="28"/>
          <w:szCs w:val="28"/>
          <w:lang w:val="uk-UA"/>
        </w:rPr>
        <w:t xml:space="preserve"> є застосування набутих у процесі навчання теоретичних знань і практичних навичок для самостійного розв’язання конкретної актуальної проблеми публічного управління та адміністрування на підставі критичного аналізу та узагальнення існуючої інформації з обраної проблеми, проведення власних досліджень, виконання розробок та формування рекомендацій для розв’язання проблеми.</w:t>
      </w:r>
    </w:p>
    <w:p w:rsidR="00B409AC" w:rsidRPr="00B409AC" w:rsidRDefault="00B409AC" w:rsidP="00B409AC">
      <w:pPr>
        <w:spacing w:line="360" w:lineRule="auto"/>
        <w:ind w:firstLine="708"/>
        <w:jc w:val="both"/>
        <w:rPr>
          <w:rFonts w:ascii="Times New Roman" w:hAnsi="Times New Roman"/>
          <w:spacing w:val="0"/>
          <w:w w:val="100"/>
          <w:sz w:val="28"/>
          <w:szCs w:val="28"/>
        </w:rPr>
      </w:pPr>
      <w:r w:rsidRPr="006A2AE1">
        <w:rPr>
          <w:rFonts w:ascii="Times New Roman" w:hAnsi="Times New Roman"/>
          <w:spacing w:val="0"/>
          <w:w w:val="100"/>
          <w:sz w:val="28"/>
          <w:szCs w:val="28"/>
          <w:lang w:val="uk-UA"/>
        </w:rPr>
        <w:t xml:space="preserve">Перелік компетентностей, які має продемонструвати студент у процесі виконання </w:t>
      </w:r>
      <w:r w:rsidR="00ED6093">
        <w:rPr>
          <w:rFonts w:ascii="Times New Roman" w:hAnsi="Times New Roman"/>
          <w:spacing w:val="0"/>
          <w:w w:val="100"/>
          <w:sz w:val="28"/>
          <w:szCs w:val="28"/>
          <w:lang w:val="uk-UA"/>
        </w:rPr>
        <w:t xml:space="preserve">кваліфікаційної </w:t>
      </w:r>
      <w:r w:rsidR="00ED6093" w:rsidRPr="006A2AE1">
        <w:rPr>
          <w:rFonts w:ascii="Times New Roman" w:hAnsi="Times New Roman"/>
          <w:spacing w:val="0"/>
          <w:w w:val="100"/>
          <w:sz w:val="28"/>
          <w:szCs w:val="28"/>
          <w:lang w:val="uk-UA"/>
        </w:rPr>
        <w:t>роботи</w:t>
      </w:r>
      <w:r w:rsidR="00ED6093">
        <w:rPr>
          <w:rFonts w:ascii="Times New Roman" w:hAnsi="Times New Roman"/>
          <w:spacing w:val="0"/>
          <w:w w:val="100"/>
          <w:sz w:val="28"/>
          <w:szCs w:val="28"/>
          <w:lang w:val="uk-UA"/>
        </w:rPr>
        <w:t xml:space="preserve"> бакалавра</w:t>
      </w:r>
      <w:r w:rsidR="00ED6093" w:rsidRPr="006A2AE1">
        <w:rPr>
          <w:rFonts w:ascii="Times New Roman" w:hAnsi="Times New Roman"/>
          <w:spacing w:val="0"/>
          <w:w w:val="100"/>
          <w:sz w:val="28"/>
          <w:szCs w:val="28"/>
          <w:lang w:val="uk-UA"/>
        </w:rPr>
        <w:t xml:space="preserve"> </w:t>
      </w:r>
      <w:r w:rsidRPr="006A2AE1">
        <w:rPr>
          <w:rFonts w:ascii="Times New Roman" w:hAnsi="Times New Roman"/>
          <w:spacing w:val="0"/>
          <w:w w:val="100"/>
          <w:sz w:val="28"/>
          <w:szCs w:val="28"/>
          <w:lang w:val="uk-UA"/>
        </w:rPr>
        <w:t>зі спеціальності</w:t>
      </w:r>
      <w:r w:rsidRPr="00B409AC">
        <w:rPr>
          <w:rFonts w:ascii="Times New Roman" w:hAnsi="Times New Roman"/>
          <w:spacing w:val="0"/>
          <w:w w:val="100"/>
          <w:sz w:val="28"/>
          <w:szCs w:val="28"/>
          <w:lang w:val="uk-UA"/>
        </w:rPr>
        <w:t xml:space="preserve"> 029 </w:t>
      </w:r>
      <w:r w:rsidR="006A2AE1">
        <w:rPr>
          <w:rFonts w:ascii="Times New Roman" w:hAnsi="Times New Roman"/>
          <w:spacing w:val="0"/>
          <w:w w:val="100"/>
          <w:sz w:val="28"/>
          <w:szCs w:val="28"/>
          <w:lang w:val="uk-UA"/>
        </w:rPr>
        <w:t>«</w:t>
      </w:r>
      <w:r w:rsidRPr="00B409AC">
        <w:rPr>
          <w:rFonts w:ascii="Times New Roman" w:hAnsi="Times New Roman"/>
          <w:spacing w:val="0"/>
          <w:w w:val="100"/>
          <w:sz w:val="28"/>
          <w:szCs w:val="28"/>
          <w:lang w:val="uk-UA"/>
        </w:rPr>
        <w:t>Інформаційна, бібліотечна та архівна справа</w:t>
      </w:r>
      <w:r w:rsidR="006A2AE1">
        <w:rPr>
          <w:rFonts w:ascii="Times New Roman" w:hAnsi="Times New Roman"/>
          <w:spacing w:val="0"/>
          <w:w w:val="100"/>
          <w:sz w:val="28"/>
          <w:szCs w:val="28"/>
          <w:lang w:val="uk-UA"/>
        </w:rPr>
        <w:t>»</w:t>
      </w:r>
      <w:r w:rsidRPr="00B409AC">
        <w:rPr>
          <w:rFonts w:ascii="Times New Roman" w:hAnsi="Times New Roman"/>
          <w:spacing w:val="0"/>
          <w:w w:val="100"/>
          <w:sz w:val="28"/>
          <w:szCs w:val="28"/>
          <w:lang w:val="uk-UA"/>
        </w:rPr>
        <w:t>, освітньо-професійна програм</w:t>
      </w:r>
      <w:r w:rsidR="00906069">
        <w:rPr>
          <w:rFonts w:ascii="Times New Roman" w:hAnsi="Times New Roman"/>
          <w:spacing w:val="0"/>
          <w:w w:val="100"/>
          <w:sz w:val="28"/>
          <w:szCs w:val="28"/>
          <w:lang w:val="uk-UA"/>
        </w:rPr>
        <w:t>а</w:t>
      </w:r>
      <w:r w:rsidRPr="00B409AC">
        <w:rPr>
          <w:rFonts w:ascii="Times New Roman" w:hAnsi="Times New Roman"/>
          <w:spacing w:val="0"/>
          <w:w w:val="100"/>
          <w:sz w:val="28"/>
          <w:szCs w:val="28"/>
          <w:lang w:val="uk-UA"/>
        </w:rPr>
        <w:t xml:space="preserve"> </w:t>
      </w:r>
      <w:r w:rsidR="006A2AE1">
        <w:rPr>
          <w:rFonts w:ascii="Times New Roman" w:hAnsi="Times New Roman"/>
          <w:spacing w:val="0"/>
          <w:w w:val="100"/>
          <w:sz w:val="28"/>
          <w:szCs w:val="28"/>
          <w:lang w:val="uk-UA"/>
        </w:rPr>
        <w:t>«</w:t>
      </w:r>
      <w:r w:rsidRPr="00B409AC">
        <w:rPr>
          <w:rFonts w:ascii="Times New Roman" w:hAnsi="Times New Roman"/>
          <w:spacing w:val="0"/>
          <w:w w:val="100"/>
          <w:sz w:val="28"/>
          <w:szCs w:val="28"/>
          <w:lang w:val="uk-UA"/>
        </w:rPr>
        <w:t>Інформаційно-комунікаційна справа</w:t>
      </w:r>
      <w:r w:rsidR="006A2AE1">
        <w:rPr>
          <w:rFonts w:ascii="Times New Roman" w:hAnsi="Times New Roman"/>
          <w:spacing w:val="0"/>
          <w:w w:val="100"/>
          <w:sz w:val="28"/>
          <w:szCs w:val="28"/>
          <w:lang w:val="uk-UA"/>
        </w:rPr>
        <w:t>»</w:t>
      </w:r>
      <w:r w:rsidRPr="006A2AE1">
        <w:rPr>
          <w:rFonts w:ascii="Times New Roman" w:hAnsi="Times New Roman"/>
          <w:spacing w:val="0"/>
          <w:w w:val="100"/>
          <w:sz w:val="28"/>
          <w:szCs w:val="28"/>
          <w:lang w:val="uk-UA"/>
        </w:rPr>
        <w:t xml:space="preserve">, та програмних результатів, досягненню яких сприятиме виконання </w:t>
      </w:r>
      <w:r w:rsidR="00ED6093">
        <w:rPr>
          <w:rFonts w:ascii="Times New Roman" w:hAnsi="Times New Roman"/>
          <w:spacing w:val="0"/>
          <w:w w:val="100"/>
          <w:sz w:val="28"/>
          <w:szCs w:val="28"/>
          <w:lang w:val="uk-UA"/>
        </w:rPr>
        <w:t xml:space="preserve">кваліфікаційної </w:t>
      </w:r>
      <w:r w:rsidRPr="006A2AE1">
        <w:rPr>
          <w:rFonts w:ascii="Times New Roman" w:hAnsi="Times New Roman"/>
          <w:spacing w:val="0"/>
          <w:w w:val="100"/>
          <w:sz w:val="28"/>
          <w:szCs w:val="28"/>
          <w:lang w:val="uk-UA"/>
        </w:rPr>
        <w:t>роботи</w:t>
      </w:r>
      <w:r w:rsidR="00ED6093">
        <w:rPr>
          <w:rFonts w:ascii="Times New Roman" w:hAnsi="Times New Roman"/>
          <w:spacing w:val="0"/>
          <w:w w:val="100"/>
          <w:sz w:val="28"/>
          <w:szCs w:val="28"/>
          <w:lang w:val="uk-UA"/>
        </w:rPr>
        <w:t xml:space="preserve"> бакалавра</w:t>
      </w:r>
      <w:r w:rsidRPr="006A2AE1">
        <w:rPr>
          <w:rFonts w:ascii="Times New Roman" w:hAnsi="Times New Roman"/>
          <w:spacing w:val="0"/>
          <w:w w:val="100"/>
          <w:sz w:val="28"/>
          <w:szCs w:val="28"/>
          <w:lang w:val="uk-UA"/>
        </w:rPr>
        <w:t xml:space="preserve">, представлено в табл. </w:t>
      </w:r>
      <w:r w:rsidRPr="00B409AC">
        <w:rPr>
          <w:rFonts w:ascii="Times New Roman" w:hAnsi="Times New Roman"/>
          <w:spacing w:val="0"/>
          <w:w w:val="100"/>
          <w:sz w:val="28"/>
          <w:szCs w:val="28"/>
        </w:rPr>
        <w:t xml:space="preserve">1. </w:t>
      </w:r>
    </w:p>
    <w:p w:rsidR="00B409AC" w:rsidRPr="00B409AC" w:rsidRDefault="00B409AC" w:rsidP="00ED6093">
      <w:pPr>
        <w:spacing w:line="360" w:lineRule="auto"/>
        <w:ind w:firstLine="708"/>
        <w:jc w:val="right"/>
        <w:rPr>
          <w:rFonts w:ascii="Times New Roman" w:hAnsi="Times New Roman"/>
          <w:spacing w:val="0"/>
          <w:w w:val="100"/>
          <w:sz w:val="28"/>
          <w:szCs w:val="28"/>
          <w:lang w:val="uk-UA"/>
        </w:rPr>
      </w:pPr>
      <w:r w:rsidRPr="00B409AC">
        <w:rPr>
          <w:rFonts w:ascii="Times New Roman" w:hAnsi="Times New Roman"/>
          <w:spacing w:val="0"/>
          <w:w w:val="100"/>
          <w:sz w:val="28"/>
          <w:szCs w:val="28"/>
        </w:rPr>
        <w:t>Таблиця 1</w:t>
      </w:r>
    </w:p>
    <w:p w:rsidR="00B409AC" w:rsidRPr="00ED6093" w:rsidRDefault="00ED6093" w:rsidP="00ED6093">
      <w:pPr>
        <w:spacing w:line="360" w:lineRule="auto"/>
        <w:jc w:val="center"/>
        <w:rPr>
          <w:rFonts w:ascii="Times New Roman" w:hAnsi="Times New Roman"/>
          <w:b/>
          <w:spacing w:val="0"/>
          <w:w w:val="100"/>
          <w:sz w:val="28"/>
          <w:szCs w:val="28"/>
        </w:rPr>
      </w:pPr>
      <w:r w:rsidRPr="00ED6093">
        <w:rPr>
          <w:rFonts w:ascii="Times New Roman" w:hAnsi="Times New Roman"/>
          <w:b/>
          <w:spacing w:val="0"/>
          <w:w w:val="100"/>
          <w:sz w:val="28"/>
          <w:szCs w:val="28"/>
        </w:rPr>
        <w:t>Перелік компетентностей та програмних результатів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4551" w:rsidRPr="00530AA5" w:rsidTr="00530AA5">
        <w:tc>
          <w:tcPr>
            <w:tcW w:w="9854" w:type="dxa"/>
            <w:shd w:val="clear" w:color="auto" w:fill="auto"/>
          </w:tcPr>
          <w:p w:rsidR="00444551" w:rsidRPr="00530AA5" w:rsidRDefault="00444551" w:rsidP="00530AA5">
            <w:pPr>
              <w:jc w:val="center"/>
              <w:rPr>
                <w:rFonts w:ascii="Times New Roman" w:hAnsi="Times New Roman"/>
                <w:spacing w:val="0"/>
                <w:w w:val="100"/>
                <w:kern w:val="31"/>
                <w:sz w:val="28"/>
                <w:szCs w:val="28"/>
                <w:lang w:val="uk-UA"/>
              </w:rPr>
            </w:pPr>
            <w:r w:rsidRPr="00530AA5">
              <w:rPr>
                <w:rFonts w:ascii="Times New Roman" w:hAnsi="Times New Roman"/>
                <w:b/>
                <w:bCs/>
                <w:spacing w:val="0"/>
                <w:w w:val="100"/>
                <w:kern w:val="31"/>
                <w:sz w:val="28"/>
                <w:szCs w:val="28"/>
                <w:lang w:val="uk-UA" w:eastAsia="zh-CN" w:bidi="hi-IN"/>
              </w:rPr>
              <w:t>Інтегральна компетентність</w:t>
            </w:r>
          </w:p>
        </w:tc>
      </w:tr>
      <w:tr w:rsidR="00444551" w:rsidRPr="00530AA5" w:rsidTr="00530AA5">
        <w:tc>
          <w:tcPr>
            <w:tcW w:w="9854" w:type="dxa"/>
            <w:shd w:val="clear" w:color="auto" w:fill="auto"/>
          </w:tcPr>
          <w:p w:rsidR="00444551" w:rsidRPr="00530AA5" w:rsidRDefault="00444551" w:rsidP="00530AA5">
            <w:pPr>
              <w:jc w:val="both"/>
              <w:rPr>
                <w:rFonts w:ascii="Times New Roman" w:hAnsi="Times New Roman"/>
                <w:spacing w:val="0"/>
                <w:w w:val="100"/>
                <w:sz w:val="28"/>
                <w:szCs w:val="28"/>
                <w:lang w:val="uk-UA"/>
              </w:rPr>
            </w:pPr>
            <w:r w:rsidRPr="00530AA5">
              <w:rPr>
                <w:rFonts w:ascii="Times New Roman" w:eastAsia="Calibri" w:hAnsi="Times New Roman"/>
                <w:spacing w:val="0"/>
                <w:w w:val="100"/>
                <w:sz w:val="28"/>
                <w:szCs w:val="28"/>
                <w:lang w:val="uk-UA"/>
              </w:rPr>
              <w:t>Здатність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r w:rsidR="00570BB7" w:rsidRPr="00530AA5">
              <w:rPr>
                <w:rFonts w:ascii="Times New Roman" w:eastAsia="Calibri" w:hAnsi="Times New Roman"/>
                <w:spacing w:val="0"/>
                <w:w w:val="100"/>
                <w:sz w:val="28"/>
                <w:szCs w:val="28"/>
                <w:lang w:val="uk-UA"/>
              </w:rPr>
              <w:t>.</w:t>
            </w:r>
          </w:p>
        </w:tc>
      </w:tr>
      <w:tr w:rsidR="00ED6093" w:rsidRPr="00530AA5" w:rsidTr="00530AA5">
        <w:tc>
          <w:tcPr>
            <w:tcW w:w="9854" w:type="dxa"/>
            <w:shd w:val="clear" w:color="auto" w:fill="auto"/>
          </w:tcPr>
          <w:p w:rsidR="00ED6093" w:rsidRPr="00530AA5" w:rsidRDefault="00ED6093" w:rsidP="00530AA5">
            <w:pPr>
              <w:jc w:val="center"/>
              <w:rPr>
                <w:rFonts w:ascii="Times New Roman" w:hAnsi="Times New Roman"/>
                <w:b/>
                <w:i/>
                <w:color w:val="00B050"/>
                <w:spacing w:val="0"/>
                <w:w w:val="100"/>
                <w:sz w:val="28"/>
                <w:szCs w:val="28"/>
                <w:lang w:val="uk-UA"/>
              </w:rPr>
            </w:pPr>
            <w:r w:rsidRPr="00530AA5">
              <w:rPr>
                <w:rFonts w:ascii="Times New Roman" w:hAnsi="Times New Roman"/>
                <w:b/>
                <w:spacing w:val="0"/>
                <w:w w:val="100"/>
                <w:sz w:val="28"/>
                <w:szCs w:val="28"/>
                <w:lang w:val="uk-UA"/>
              </w:rPr>
              <w:t>Загальні компетентності</w:t>
            </w:r>
          </w:p>
        </w:tc>
      </w:tr>
      <w:tr w:rsidR="00ED6093" w:rsidRPr="00530AA5" w:rsidTr="00530AA5">
        <w:tc>
          <w:tcPr>
            <w:tcW w:w="9854" w:type="dxa"/>
            <w:shd w:val="clear" w:color="auto" w:fill="auto"/>
          </w:tcPr>
          <w:p w:rsidR="006F7898" w:rsidRPr="006F7898" w:rsidRDefault="006F7898" w:rsidP="006F7898">
            <w:pPr>
              <w:widowControl w:val="0"/>
              <w:suppressAutoHyphens/>
              <w:jc w:val="both"/>
              <w:textAlignment w:val="baseline"/>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ЗК1. Здатність до абстрактного мислення, аналізу та синтезу.</w:t>
            </w:r>
          </w:p>
          <w:p w:rsidR="006F7898" w:rsidRPr="006F7898" w:rsidRDefault="006F7898" w:rsidP="006F7898">
            <w:pPr>
              <w:widowControl w:val="0"/>
              <w:suppressAutoHyphens/>
              <w:jc w:val="both"/>
              <w:textAlignment w:val="baseline"/>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ЗК2. Здатність застосовувати знання у практичних ситуаціях.</w:t>
            </w:r>
          </w:p>
          <w:p w:rsidR="006F7898" w:rsidRPr="006F7898" w:rsidRDefault="006F7898" w:rsidP="006F7898">
            <w:pPr>
              <w:widowControl w:val="0"/>
              <w:suppressAutoHyphens/>
              <w:jc w:val="both"/>
              <w:textAlignment w:val="baseline"/>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ЗК3. Знання та розуміння предметної області та професійної діяльності.</w:t>
            </w:r>
          </w:p>
          <w:p w:rsidR="006F7898" w:rsidRPr="006F7898" w:rsidRDefault="006F7898" w:rsidP="006F7898">
            <w:pPr>
              <w:widowControl w:val="0"/>
              <w:suppressAutoHyphens/>
              <w:jc w:val="both"/>
              <w:textAlignment w:val="baseline"/>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ЗК4. Здатність спілкуватися державною мовою як усно, так і письмово.</w:t>
            </w:r>
          </w:p>
          <w:p w:rsidR="006F7898" w:rsidRPr="006F7898" w:rsidRDefault="006F7898" w:rsidP="006F7898">
            <w:pPr>
              <w:widowControl w:val="0"/>
              <w:suppressAutoHyphens/>
              <w:jc w:val="both"/>
              <w:textAlignment w:val="baseline"/>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ЗК5. Здатність спілкуватись іноземною мовою.</w:t>
            </w:r>
          </w:p>
          <w:p w:rsidR="006F7898" w:rsidRPr="006F7898" w:rsidRDefault="006F7898" w:rsidP="006F7898">
            <w:pPr>
              <w:widowControl w:val="0"/>
              <w:suppressAutoHyphens/>
              <w:jc w:val="both"/>
              <w:textAlignment w:val="baseline"/>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ЗК7. Здатність до пошуку, опрацювання та аналізу інформації з різних джерел.</w:t>
            </w:r>
          </w:p>
          <w:p w:rsidR="006F7898" w:rsidRPr="006F7898" w:rsidRDefault="006F7898" w:rsidP="006F7898">
            <w:pPr>
              <w:widowControl w:val="0"/>
              <w:suppressAutoHyphens/>
              <w:jc w:val="both"/>
              <w:textAlignment w:val="baseline"/>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ЗК8. Здатність оцінювати та забезпечувати якість виконуваних робіт.</w:t>
            </w:r>
          </w:p>
          <w:p w:rsidR="006F7898" w:rsidRPr="006F7898" w:rsidRDefault="006F7898" w:rsidP="006F7898">
            <w:pPr>
              <w:widowControl w:val="0"/>
              <w:suppressAutoHyphens/>
              <w:jc w:val="both"/>
              <w:textAlignment w:val="baseline"/>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ЗК11.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свободи людини і громадянина в Україні.</w:t>
            </w:r>
          </w:p>
          <w:p w:rsidR="00ED6093" w:rsidRPr="00530AA5" w:rsidRDefault="006F7898" w:rsidP="006F7898">
            <w:pPr>
              <w:jc w:val="both"/>
              <w:rPr>
                <w:rFonts w:ascii="Times New Roman" w:hAnsi="Times New Roman"/>
                <w:i/>
                <w:color w:val="00B050"/>
                <w:spacing w:val="0"/>
                <w:w w:val="100"/>
                <w:sz w:val="28"/>
                <w:szCs w:val="28"/>
                <w:lang w:val="uk-UA"/>
              </w:rPr>
            </w:pPr>
            <w:r w:rsidRPr="006F7898">
              <w:rPr>
                <w:rFonts w:ascii="Times New Roman" w:hAnsi="Times New Roman"/>
                <w:spacing w:val="0"/>
                <w:w w:val="100"/>
                <w:kern w:val="1"/>
                <w:sz w:val="28"/>
                <w:szCs w:val="28"/>
                <w:lang w:val="uk-UA" w:eastAsia="zh-CN" w:bidi="hi-IN"/>
              </w:rPr>
              <w:t>ЗК12.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ED6093" w:rsidRPr="00530AA5" w:rsidTr="00530AA5">
        <w:tc>
          <w:tcPr>
            <w:tcW w:w="9854" w:type="dxa"/>
            <w:shd w:val="clear" w:color="auto" w:fill="auto"/>
          </w:tcPr>
          <w:p w:rsidR="00ED6093" w:rsidRPr="00530AA5" w:rsidRDefault="00444551" w:rsidP="00530AA5">
            <w:pPr>
              <w:jc w:val="center"/>
              <w:rPr>
                <w:rFonts w:ascii="Times New Roman" w:hAnsi="Times New Roman"/>
                <w:i/>
                <w:color w:val="00B050"/>
                <w:spacing w:val="0"/>
                <w:w w:val="100"/>
                <w:sz w:val="28"/>
                <w:szCs w:val="28"/>
                <w:lang w:val="uk-UA"/>
              </w:rPr>
            </w:pPr>
            <w:r w:rsidRPr="00530AA5">
              <w:rPr>
                <w:rFonts w:ascii="Times New Roman" w:hAnsi="Times New Roman"/>
                <w:b/>
                <w:bCs/>
                <w:spacing w:val="0"/>
                <w:w w:val="100"/>
                <w:kern w:val="1"/>
                <w:sz w:val="28"/>
                <w:szCs w:val="28"/>
                <w:lang w:val="uk-UA" w:eastAsia="zh-CN" w:bidi="hi-IN"/>
              </w:rPr>
              <w:t>Спеціальні (фахові, предметні) компетентності</w:t>
            </w:r>
          </w:p>
        </w:tc>
      </w:tr>
      <w:tr w:rsidR="00ED6093" w:rsidRPr="00530AA5" w:rsidTr="00530AA5">
        <w:tc>
          <w:tcPr>
            <w:tcW w:w="9854" w:type="dxa"/>
            <w:shd w:val="clear" w:color="auto" w:fill="auto"/>
          </w:tcPr>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ФК1. Здатність здійснювати відбір, аналіз, оцінку, систематизацію, моніторинг, організацію, зберігання, розповсюдження та надання в користування інформації та знань у будь-яких форматах.</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ФК2. Здатність використовувати методи систематизації, пошуку, збереження, класифікації інформації для різних типів контенту та носіїв.</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ФК3. Здатність використовувати сучасні прикладні комп’ютерні технології, програмне забезпечення, мережеві та мобільні технології для вирішення професійних завдань.</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ФК4. Здатність аналізувати закономірності розвитку, документно-інформаційних потоків та масивів як штучно створеної підсистеми соціальних комунікацій.</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 xml:space="preserve">ФК8. Здатність проектувати та створювати документно-інформаційні ресурси, продукти та послуги. </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ФК9. Здатність використовувати PR та інші прикладні соціокомунікаційні технології в умовах сучасної інформаційно-технологічної інфраструктури.</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ФК11. Здатність використовувати автоматизовані інформаційно-пошукові системи, організовувати електронні бібліотеки та архіви.</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ФК15. Здатність опановувати та застосовувати технології системного аналізу інформаційної діяльності.</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 xml:space="preserve">ФК16 Здатність до виявлення та використання комунікаційних стратегій у дискурсі стратегічних комунікацій та інтегрованих фахових комунікацій </w:t>
            </w:r>
          </w:p>
          <w:p w:rsidR="00ED6093" w:rsidRPr="00530AA5"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 xml:space="preserve">ФК18 Здатність планувати інформаційно-комунікаційну діяльність для різних креативних індустрій з урахуванням їх специфіки </w:t>
            </w:r>
          </w:p>
        </w:tc>
      </w:tr>
      <w:tr w:rsidR="00ED6093" w:rsidRPr="00530AA5" w:rsidTr="00530AA5">
        <w:tc>
          <w:tcPr>
            <w:tcW w:w="9854" w:type="dxa"/>
            <w:shd w:val="clear" w:color="auto" w:fill="auto"/>
          </w:tcPr>
          <w:p w:rsidR="00ED6093" w:rsidRPr="00530AA5" w:rsidRDefault="00ED6093" w:rsidP="00530AA5">
            <w:pPr>
              <w:jc w:val="center"/>
              <w:rPr>
                <w:rFonts w:ascii="Times New Roman" w:hAnsi="Times New Roman"/>
                <w:b/>
                <w:i/>
                <w:color w:val="00B050"/>
                <w:spacing w:val="0"/>
                <w:w w:val="100"/>
                <w:sz w:val="28"/>
                <w:szCs w:val="28"/>
                <w:lang w:val="uk-UA"/>
              </w:rPr>
            </w:pPr>
            <w:r w:rsidRPr="00530AA5">
              <w:rPr>
                <w:rFonts w:ascii="Times New Roman" w:hAnsi="Times New Roman"/>
                <w:b/>
                <w:spacing w:val="0"/>
                <w:w w:val="100"/>
                <w:sz w:val="28"/>
                <w:szCs w:val="28"/>
                <w:lang w:val="uk-UA"/>
              </w:rPr>
              <w:t>Програмні результати</w:t>
            </w:r>
          </w:p>
        </w:tc>
      </w:tr>
      <w:tr w:rsidR="00ED6093" w:rsidRPr="00530AA5" w:rsidTr="00530AA5">
        <w:tc>
          <w:tcPr>
            <w:tcW w:w="9854" w:type="dxa"/>
            <w:shd w:val="clear" w:color="auto" w:fill="auto"/>
          </w:tcPr>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РН1. Знати і розуміти наукові засади організації, модернізації та впровадження новітніх технологій в інформаційній, бібліотечній та архівній діяльності.</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РН2. Впроваджувати та використовувати комунікаційні технології у соціальних системах, мультимедійне забезпечення інформаційної діяльності, технології веб-дизайну та веб-маркетингу.</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РН4. Застосовувати у професійній діяльності технології інформаційного менеджменту, створення і підтримки функціонування електронних бібліотек та архівів, методологію вивчення та задоволення культурних та інформаційних потреб користувачів.</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РН5. Узагальнювати, аналізувати і синтезувати інформацію в діяльності, пов’язаній із її пошуком, накопиченням, зберіганням та використанням.</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РН6. Знати, розуміти та застосовувати в практичній діяльності законодавчі та галузеві нормативні документи.</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РН9. Оцінювати можливості застосування новітніх інформаційно-комп’ютерних та комунікаційних технологій для вдосконалення практик виробництва інформаційних продуктів і послуг.</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РН10. Кваліфіковано використовувати типове комп’ютерне та офісне обладнання.</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РН11. Здійснювати пошук інформації в різних джерелах для розв’язання професійних завдань.</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РН12. Застосовувати сучасні методики і технології автоматизованого опрацювання інформації, формування та використання електронних інформаційних ресурсів та сервісів.</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РН13. Оцінювати результати діяльності та відстоювати прийняті рішення.</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РН14. Вільно спілкуватися з професійних питань, включаючи усну, письмову та електронну комунікацію українською мовою та однією з іноземних мов.</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РН15. Використовувати різноманітні комунікативні технології для ефективного спілкування на професійному, науковому та соціальному рівнях на засадах толерантності, діалогу і співробітництва.</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РН18. Навчатися з метою поглиблення набутих та здобуття нових фахових знань.</w:t>
            </w:r>
          </w:p>
          <w:p w:rsidR="006F7898" w:rsidRPr="006F7898" w:rsidRDefault="006F7898" w:rsidP="006F7898">
            <w:pPr>
              <w:widowControl w:val="0"/>
              <w:suppressAutoHyphens/>
              <w:jc w:val="both"/>
              <w:rPr>
                <w:rFonts w:ascii="Times New Roman" w:hAnsi="Times New Roman"/>
                <w:spacing w:val="0"/>
                <w:w w:val="100"/>
                <w:kern w:val="1"/>
                <w:sz w:val="28"/>
                <w:szCs w:val="28"/>
                <w:lang w:val="uk-UA" w:eastAsia="zh-CN" w:bidi="hi-IN"/>
              </w:rPr>
            </w:pPr>
            <w:r w:rsidRPr="006F7898">
              <w:rPr>
                <w:rFonts w:ascii="Times New Roman" w:hAnsi="Times New Roman"/>
                <w:spacing w:val="0"/>
                <w:w w:val="100"/>
                <w:kern w:val="1"/>
                <w:sz w:val="28"/>
                <w:szCs w:val="28"/>
                <w:lang w:val="uk-UA" w:eastAsia="zh-CN" w:bidi="hi-IN"/>
              </w:rPr>
              <w:t xml:space="preserve">РН20 Виявляти та використовувати комунікаційні стратегії у дискурсі стратегічних комунікацій та інтегрованих фахових комунікацій </w:t>
            </w:r>
          </w:p>
          <w:p w:rsidR="00ED6093" w:rsidRPr="00530AA5" w:rsidRDefault="006F7898" w:rsidP="006F7898">
            <w:pPr>
              <w:jc w:val="both"/>
              <w:rPr>
                <w:rFonts w:ascii="Times New Roman" w:hAnsi="Times New Roman"/>
                <w:i/>
                <w:color w:val="00B050"/>
                <w:spacing w:val="0"/>
                <w:w w:val="100"/>
                <w:sz w:val="28"/>
                <w:szCs w:val="28"/>
                <w:lang w:val="uk-UA"/>
              </w:rPr>
            </w:pPr>
            <w:r w:rsidRPr="006F7898">
              <w:rPr>
                <w:rFonts w:ascii="Times New Roman" w:hAnsi="Times New Roman"/>
                <w:spacing w:val="0"/>
                <w:w w:val="100"/>
                <w:kern w:val="1"/>
                <w:sz w:val="28"/>
                <w:szCs w:val="28"/>
                <w:lang w:val="uk-UA" w:eastAsia="zh-CN" w:bidi="hi-IN"/>
              </w:rPr>
              <w:t>РН22 Планувати інформаційно-комунікаційну діяльність для різних креативних індустрій з урахуванням їх специфіки</w:t>
            </w:r>
          </w:p>
        </w:tc>
      </w:tr>
    </w:tbl>
    <w:p w:rsidR="00B409AC" w:rsidRPr="00ED6093" w:rsidRDefault="00B409AC" w:rsidP="00B409AC">
      <w:pPr>
        <w:spacing w:line="360" w:lineRule="auto"/>
        <w:ind w:firstLine="708"/>
        <w:jc w:val="both"/>
        <w:rPr>
          <w:rFonts w:ascii="Times New Roman" w:hAnsi="Times New Roman"/>
          <w:spacing w:val="0"/>
          <w:w w:val="100"/>
          <w:sz w:val="28"/>
          <w:szCs w:val="28"/>
          <w:lang w:val="uk-UA"/>
        </w:rPr>
      </w:pPr>
    </w:p>
    <w:p w:rsidR="00B409AC" w:rsidRPr="00B409AC" w:rsidRDefault="00B409AC" w:rsidP="00B409AC">
      <w:pPr>
        <w:spacing w:line="360" w:lineRule="auto"/>
        <w:ind w:firstLine="708"/>
        <w:jc w:val="both"/>
        <w:rPr>
          <w:rFonts w:ascii="Times New Roman" w:hAnsi="Times New Roman"/>
          <w:spacing w:val="0"/>
          <w:w w:val="100"/>
          <w:sz w:val="28"/>
          <w:szCs w:val="28"/>
        </w:rPr>
      </w:pPr>
      <w:r w:rsidRPr="00B409AC">
        <w:rPr>
          <w:rFonts w:ascii="Times New Roman" w:hAnsi="Times New Roman"/>
          <w:spacing w:val="0"/>
          <w:w w:val="100"/>
          <w:sz w:val="28"/>
          <w:szCs w:val="28"/>
        </w:rPr>
        <w:t xml:space="preserve">До виконання </w:t>
      </w:r>
      <w:r w:rsidR="00444551">
        <w:rPr>
          <w:rFonts w:ascii="Times New Roman" w:hAnsi="Times New Roman"/>
          <w:spacing w:val="0"/>
          <w:w w:val="100"/>
          <w:sz w:val="28"/>
          <w:szCs w:val="28"/>
          <w:lang w:val="uk-UA"/>
        </w:rPr>
        <w:t xml:space="preserve">кваліфікаційної </w:t>
      </w:r>
      <w:r w:rsidRPr="00B409AC">
        <w:rPr>
          <w:rFonts w:ascii="Times New Roman" w:hAnsi="Times New Roman"/>
          <w:spacing w:val="0"/>
          <w:w w:val="100"/>
          <w:sz w:val="28"/>
          <w:szCs w:val="28"/>
        </w:rPr>
        <w:t xml:space="preserve">роботи </w:t>
      </w:r>
      <w:r w:rsidR="00444551" w:rsidRPr="00B409AC">
        <w:rPr>
          <w:rFonts w:ascii="Times New Roman" w:hAnsi="Times New Roman"/>
          <w:spacing w:val="0"/>
          <w:w w:val="100"/>
          <w:sz w:val="28"/>
          <w:szCs w:val="28"/>
        </w:rPr>
        <w:t>бакалавр</w:t>
      </w:r>
      <w:r w:rsidR="00444551">
        <w:rPr>
          <w:rFonts w:ascii="Times New Roman" w:hAnsi="Times New Roman"/>
          <w:spacing w:val="0"/>
          <w:w w:val="100"/>
          <w:sz w:val="28"/>
          <w:szCs w:val="28"/>
          <w:lang w:val="uk-UA"/>
        </w:rPr>
        <w:t xml:space="preserve">а </w:t>
      </w:r>
      <w:r w:rsidRPr="00B409AC">
        <w:rPr>
          <w:rFonts w:ascii="Times New Roman" w:hAnsi="Times New Roman"/>
          <w:spacing w:val="0"/>
          <w:w w:val="100"/>
          <w:sz w:val="28"/>
          <w:szCs w:val="28"/>
        </w:rPr>
        <w:t xml:space="preserve">допускаються студенти, які виконали всі вимоги навчального плану освітньо-професійної програми підготовки бакалавра за спеціальністю </w:t>
      </w:r>
      <w:r w:rsidRPr="00B409AC">
        <w:rPr>
          <w:rFonts w:ascii="Times New Roman" w:hAnsi="Times New Roman"/>
          <w:spacing w:val="0"/>
          <w:w w:val="100"/>
          <w:sz w:val="28"/>
          <w:szCs w:val="28"/>
          <w:lang w:val="uk-UA"/>
        </w:rPr>
        <w:t xml:space="preserve">029 </w:t>
      </w:r>
      <w:r w:rsidR="006A2AE1">
        <w:rPr>
          <w:rFonts w:ascii="Times New Roman" w:hAnsi="Times New Roman"/>
          <w:spacing w:val="0"/>
          <w:w w:val="100"/>
          <w:sz w:val="28"/>
          <w:szCs w:val="28"/>
          <w:lang w:val="uk-UA"/>
        </w:rPr>
        <w:t>«</w:t>
      </w:r>
      <w:r w:rsidRPr="00B409AC">
        <w:rPr>
          <w:rFonts w:ascii="Times New Roman" w:hAnsi="Times New Roman"/>
          <w:spacing w:val="0"/>
          <w:w w:val="100"/>
          <w:sz w:val="28"/>
          <w:szCs w:val="28"/>
          <w:lang w:val="uk-UA"/>
        </w:rPr>
        <w:t>Інформаційна, бібліотечна та архівна справа</w:t>
      </w:r>
      <w:r w:rsidR="006A2AE1">
        <w:rPr>
          <w:rFonts w:ascii="Times New Roman" w:hAnsi="Times New Roman"/>
          <w:spacing w:val="0"/>
          <w:w w:val="100"/>
          <w:sz w:val="28"/>
          <w:szCs w:val="28"/>
          <w:lang w:val="uk-UA"/>
        </w:rPr>
        <w:t>»</w:t>
      </w:r>
      <w:r w:rsidRPr="00B409AC">
        <w:rPr>
          <w:rFonts w:ascii="Times New Roman" w:hAnsi="Times New Roman"/>
          <w:spacing w:val="0"/>
          <w:w w:val="100"/>
          <w:sz w:val="28"/>
          <w:szCs w:val="28"/>
          <w:lang w:val="uk-UA"/>
        </w:rPr>
        <w:t>.</w:t>
      </w:r>
    </w:p>
    <w:p w:rsidR="00BB2581" w:rsidRPr="004D2E06" w:rsidRDefault="00BB2581" w:rsidP="005D61AC">
      <w:pPr>
        <w:shd w:val="clear" w:color="auto" w:fill="FFFFFF"/>
        <w:spacing w:line="360" w:lineRule="auto"/>
        <w:jc w:val="center"/>
        <w:rPr>
          <w:rFonts w:ascii="Times New Roman" w:hAnsi="Times New Roman"/>
          <w:b/>
          <w:caps/>
          <w:color w:val="auto"/>
          <w:spacing w:val="0"/>
          <w:w w:val="100"/>
          <w:sz w:val="28"/>
          <w:szCs w:val="28"/>
          <w:lang w:val="uk-UA"/>
        </w:rPr>
      </w:pPr>
      <w:r>
        <w:rPr>
          <w:rFonts w:ascii="Times New Roman" w:hAnsi="Times New Roman"/>
          <w:spacing w:val="0"/>
          <w:w w:val="100"/>
          <w:sz w:val="28"/>
          <w:szCs w:val="28"/>
          <w:lang w:val="uk-UA"/>
        </w:rPr>
        <w:br w:type="page"/>
      </w:r>
      <w:r w:rsidRPr="004D2E06">
        <w:rPr>
          <w:rFonts w:ascii="Times New Roman" w:hAnsi="Times New Roman"/>
          <w:b/>
          <w:caps/>
          <w:color w:val="auto"/>
          <w:spacing w:val="0"/>
          <w:w w:val="100"/>
          <w:sz w:val="28"/>
          <w:szCs w:val="28"/>
          <w:lang w:val="uk-UA"/>
        </w:rPr>
        <w:t xml:space="preserve"> Розділ</w:t>
      </w:r>
      <w:r w:rsidRPr="004D2E06">
        <w:rPr>
          <w:rFonts w:ascii="Times New Roman" w:hAnsi="Times New Roman"/>
          <w:b/>
          <w:color w:val="auto"/>
          <w:spacing w:val="0"/>
          <w:w w:val="100"/>
          <w:sz w:val="28"/>
          <w:szCs w:val="28"/>
          <w:lang w:val="uk-UA"/>
        </w:rPr>
        <w:t xml:space="preserve"> 1</w:t>
      </w:r>
    </w:p>
    <w:p w:rsidR="00BB2581" w:rsidRPr="00A8560E" w:rsidRDefault="00BB2581" w:rsidP="00CC1532">
      <w:pPr>
        <w:pStyle w:val="4"/>
        <w:ind w:firstLine="0"/>
        <w:jc w:val="center"/>
        <w:rPr>
          <w:caps/>
          <w:color w:val="auto"/>
          <w:szCs w:val="28"/>
        </w:rPr>
      </w:pPr>
      <w:r w:rsidRPr="000B620D">
        <w:rPr>
          <w:rFonts w:ascii="Times New Roman ??????????" w:hAnsi="Times New Roman ??????????"/>
          <w:caps/>
          <w:color w:val="auto"/>
          <w:szCs w:val="28"/>
        </w:rPr>
        <w:t xml:space="preserve"> Методичні </w:t>
      </w:r>
      <w:r w:rsidRPr="00A8560E">
        <w:rPr>
          <w:color w:val="auto"/>
          <w:szCs w:val="28"/>
        </w:rPr>
        <w:t xml:space="preserve">РЕКОМЕНДАЦІЇ </w:t>
      </w:r>
    </w:p>
    <w:p w:rsidR="00BB2581" w:rsidRPr="00A8560E" w:rsidRDefault="00BB2581" w:rsidP="00CC1532">
      <w:pPr>
        <w:pStyle w:val="4"/>
        <w:ind w:firstLine="0"/>
        <w:jc w:val="center"/>
        <w:rPr>
          <w:caps/>
          <w:color w:val="auto"/>
          <w:szCs w:val="28"/>
        </w:rPr>
      </w:pPr>
      <w:r w:rsidRPr="00A8560E">
        <w:rPr>
          <w:color w:val="auto"/>
          <w:szCs w:val="28"/>
        </w:rPr>
        <w:t xml:space="preserve">З ПІДГОТОВКИ </w:t>
      </w:r>
      <w:r w:rsidRPr="00A8560E">
        <w:rPr>
          <w:szCs w:val="28"/>
        </w:rPr>
        <w:t xml:space="preserve">КВАЛІФІКАЦІЙНОЇ РОБОТИ БАКАЛАВРА </w:t>
      </w:r>
    </w:p>
    <w:p w:rsidR="00BB2581" w:rsidRDefault="00BB2581" w:rsidP="008C6195">
      <w:pPr>
        <w:spacing w:line="360" w:lineRule="auto"/>
        <w:jc w:val="center"/>
        <w:rPr>
          <w:rFonts w:ascii="Times New Roman" w:hAnsi="Times New Roman"/>
          <w:b/>
          <w:color w:val="auto"/>
          <w:spacing w:val="0"/>
          <w:w w:val="100"/>
          <w:sz w:val="28"/>
          <w:szCs w:val="28"/>
          <w:lang w:val="uk-UA"/>
        </w:rPr>
      </w:pPr>
    </w:p>
    <w:p w:rsidR="00F52437" w:rsidRPr="00F52437" w:rsidRDefault="00F52437" w:rsidP="00F52437">
      <w:pPr>
        <w:spacing w:line="360" w:lineRule="auto"/>
        <w:ind w:firstLine="708"/>
        <w:jc w:val="both"/>
        <w:rPr>
          <w:rFonts w:ascii="Times New Roman" w:hAnsi="Times New Roman"/>
          <w:spacing w:val="0"/>
          <w:w w:val="100"/>
          <w:sz w:val="28"/>
          <w:szCs w:val="28"/>
          <w:lang w:val="uk-UA"/>
        </w:rPr>
      </w:pPr>
      <w:r w:rsidRPr="000054B5">
        <w:rPr>
          <w:rFonts w:ascii="Times New Roman" w:hAnsi="Times New Roman"/>
          <w:spacing w:val="0"/>
          <w:w w:val="100"/>
          <w:sz w:val="28"/>
          <w:szCs w:val="28"/>
          <w:lang w:val="uk-UA"/>
        </w:rPr>
        <w:t xml:space="preserve">Відповідно до </w:t>
      </w:r>
      <w:r w:rsidR="006A2AE1" w:rsidRPr="000054B5">
        <w:rPr>
          <w:rFonts w:ascii="Times New Roman" w:hAnsi="Times New Roman"/>
          <w:spacing w:val="0"/>
          <w:w w:val="100"/>
          <w:sz w:val="28"/>
          <w:szCs w:val="28"/>
          <w:lang w:val="uk-UA"/>
        </w:rPr>
        <w:t>«</w:t>
      </w:r>
      <w:r w:rsidRPr="000054B5">
        <w:rPr>
          <w:rFonts w:ascii="Times New Roman" w:hAnsi="Times New Roman"/>
          <w:spacing w:val="0"/>
          <w:w w:val="100"/>
          <w:sz w:val="28"/>
          <w:szCs w:val="28"/>
          <w:lang w:val="uk-UA"/>
        </w:rPr>
        <w:t xml:space="preserve">Положення про </w:t>
      </w:r>
      <w:r w:rsidR="000054B5" w:rsidRPr="000054B5">
        <w:rPr>
          <w:rFonts w:ascii="Times New Roman" w:hAnsi="Times New Roman"/>
          <w:spacing w:val="0"/>
          <w:w w:val="100"/>
          <w:sz w:val="28"/>
          <w:szCs w:val="28"/>
          <w:lang w:val="uk-UA"/>
        </w:rPr>
        <w:t>Е</w:t>
      </w:r>
      <w:r w:rsidRPr="000054B5">
        <w:rPr>
          <w:rFonts w:ascii="Times New Roman" w:hAnsi="Times New Roman"/>
          <w:spacing w:val="0"/>
          <w:w w:val="100"/>
          <w:sz w:val="28"/>
          <w:szCs w:val="28"/>
          <w:lang w:val="uk-UA"/>
        </w:rPr>
        <w:t>кзаменаційну комісію з атестації здобувачів вищої освіти в Запорізькому національному університеті</w:t>
      </w:r>
      <w:r w:rsidR="006A2AE1" w:rsidRPr="000054B5">
        <w:rPr>
          <w:rFonts w:ascii="Times New Roman" w:hAnsi="Times New Roman"/>
          <w:spacing w:val="0"/>
          <w:w w:val="100"/>
          <w:sz w:val="28"/>
          <w:szCs w:val="28"/>
          <w:lang w:val="uk-UA"/>
        </w:rPr>
        <w:t>»</w:t>
      </w:r>
      <w:r w:rsidRPr="000054B5">
        <w:rPr>
          <w:rFonts w:ascii="Times New Roman" w:hAnsi="Times New Roman"/>
          <w:spacing w:val="0"/>
          <w:w w:val="100"/>
          <w:sz w:val="28"/>
          <w:szCs w:val="28"/>
          <w:lang w:val="uk-UA"/>
        </w:rPr>
        <w:t>, затвердженого рішенням Вченої ради ЗНУ від 29.10.2019 р</w:t>
      </w:r>
      <w:r w:rsidR="00964013" w:rsidRPr="000054B5">
        <w:rPr>
          <w:rFonts w:ascii="Times New Roman" w:hAnsi="Times New Roman"/>
          <w:spacing w:val="0"/>
          <w:w w:val="100"/>
          <w:sz w:val="28"/>
          <w:szCs w:val="28"/>
          <w:lang w:val="uk-UA"/>
        </w:rPr>
        <w:t>.</w:t>
      </w:r>
      <w:r w:rsidRPr="000054B5">
        <w:rPr>
          <w:rFonts w:ascii="Times New Roman" w:hAnsi="Times New Roman"/>
          <w:spacing w:val="0"/>
          <w:w w:val="100"/>
          <w:sz w:val="28"/>
          <w:szCs w:val="28"/>
          <w:lang w:val="uk-UA"/>
        </w:rPr>
        <w:t xml:space="preserve"> зі змінами та доповненнями, введений у дію з 01.03.2021 р</w:t>
      </w:r>
      <w:r w:rsidR="00964013" w:rsidRPr="000054B5">
        <w:rPr>
          <w:rFonts w:ascii="Times New Roman" w:hAnsi="Times New Roman"/>
          <w:spacing w:val="0"/>
          <w:w w:val="100"/>
          <w:sz w:val="28"/>
          <w:szCs w:val="28"/>
          <w:lang w:val="uk-UA"/>
        </w:rPr>
        <w:t>.</w:t>
      </w:r>
      <w:r w:rsidRPr="000054B5">
        <w:rPr>
          <w:rFonts w:ascii="Times New Roman" w:hAnsi="Times New Roman"/>
          <w:spacing w:val="0"/>
          <w:w w:val="100"/>
          <w:sz w:val="28"/>
          <w:szCs w:val="28"/>
          <w:lang w:val="uk-UA"/>
        </w:rPr>
        <w:t>, що є основним нормативним документом, що регламентує порядок створення, організацію і роботу Екзаменаційної комісії з атестації здобувачів вищої освіти в Запорізькому національному університеті, кваліфікаційні роботи подаються здобувачами вищої освіти на випускову кафедру у визначений вченою радою факультету термін, але не пізніше ніж за два тижні до дня захисту в екзаменаційній комісії. Атестація здійснюється відкрито і гласно. Здобувачі вищої освіти та інші особи, присутні на атестації, можуть вільно здійснювати аудіо- та/або відеофіксацію процесу атестації.</w:t>
      </w:r>
    </w:p>
    <w:p w:rsidR="00BB2581" w:rsidRPr="00AD43EF" w:rsidRDefault="00BB2581" w:rsidP="008C6195">
      <w:pPr>
        <w:shd w:val="clear" w:color="auto" w:fill="FFFFFF"/>
        <w:spacing w:line="360" w:lineRule="auto"/>
        <w:ind w:firstLine="720"/>
        <w:jc w:val="both"/>
        <w:rPr>
          <w:rFonts w:ascii="Times New Roman" w:hAnsi="Times New Roman"/>
          <w:spacing w:val="0"/>
          <w:w w:val="100"/>
          <w:sz w:val="28"/>
          <w:szCs w:val="28"/>
          <w:lang w:val="uk-UA"/>
        </w:rPr>
      </w:pPr>
      <w:r w:rsidRPr="00AD43EF">
        <w:rPr>
          <w:rFonts w:ascii="Times New Roman" w:hAnsi="Times New Roman"/>
          <w:spacing w:val="0"/>
          <w:w w:val="100"/>
          <w:sz w:val="28"/>
          <w:szCs w:val="28"/>
          <w:lang w:val="uk-UA"/>
        </w:rPr>
        <w:t xml:space="preserve">Студентська наукова робота бакалавра – це завершене, науково обґрунтоване і логічно викладене дослідження, </w:t>
      </w:r>
      <w:r>
        <w:rPr>
          <w:rFonts w:ascii="Times New Roman" w:hAnsi="Times New Roman"/>
          <w:spacing w:val="0"/>
          <w:w w:val="100"/>
          <w:sz w:val="28"/>
          <w:szCs w:val="28"/>
          <w:lang w:val="uk-UA"/>
        </w:rPr>
        <w:t xml:space="preserve">необхідною складовою якого </w:t>
      </w:r>
      <w:r w:rsidRPr="00AD43EF">
        <w:rPr>
          <w:rFonts w:ascii="Times New Roman" w:hAnsi="Times New Roman"/>
          <w:spacing w:val="0"/>
          <w:w w:val="100"/>
          <w:sz w:val="28"/>
          <w:szCs w:val="28"/>
          <w:lang w:val="uk-UA"/>
        </w:rPr>
        <w:t>є</w:t>
      </w:r>
      <w:r>
        <w:rPr>
          <w:rFonts w:ascii="Times New Roman" w:hAnsi="Times New Roman"/>
          <w:spacing w:val="0"/>
          <w:w w:val="100"/>
          <w:sz w:val="28"/>
          <w:szCs w:val="28"/>
          <w:lang w:val="uk-UA"/>
        </w:rPr>
        <w:t xml:space="preserve"> </w:t>
      </w:r>
      <w:r w:rsidRPr="00AD43EF">
        <w:rPr>
          <w:rFonts w:ascii="Times New Roman" w:hAnsi="Times New Roman"/>
          <w:spacing w:val="0"/>
          <w:w w:val="100"/>
          <w:sz w:val="28"/>
          <w:szCs w:val="28"/>
          <w:lang w:val="uk-UA"/>
        </w:rPr>
        <w:t>ґ</w:t>
      </w:r>
      <w:r>
        <w:rPr>
          <w:rFonts w:ascii="Times New Roman" w:hAnsi="Times New Roman"/>
          <w:spacing w:val="0"/>
          <w:w w:val="100"/>
          <w:sz w:val="28"/>
          <w:szCs w:val="28"/>
          <w:lang w:val="uk-UA"/>
        </w:rPr>
        <w:t xml:space="preserve">рунтовний аналіз наукових джерел з теми у теоретичному розділі і аналіз документації або способу ведення інформаційної діяльності </w:t>
      </w:r>
      <w:r w:rsidRPr="00AD43EF">
        <w:rPr>
          <w:rFonts w:ascii="Times New Roman" w:hAnsi="Times New Roman"/>
          <w:spacing w:val="0"/>
          <w:w w:val="100"/>
          <w:sz w:val="28"/>
          <w:szCs w:val="28"/>
          <w:lang w:val="uk-UA"/>
        </w:rPr>
        <w:t>(</w:t>
      </w:r>
      <w:r>
        <w:rPr>
          <w:rFonts w:ascii="Times New Roman" w:hAnsi="Times New Roman"/>
          <w:spacing w:val="0"/>
          <w:w w:val="100"/>
          <w:sz w:val="28"/>
          <w:szCs w:val="28"/>
          <w:lang w:val="uk-UA"/>
        </w:rPr>
        <w:t>документи певної галузі інформаційної діяльності</w:t>
      </w:r>
      <w:r w:rsidRPr="00AD43EF">
        <w:rPr>
          <w:rFonts w:ascii="Times New Roman" w:hAnsi="Times New Roman"/>
          <w:spacing w:val="0"/>
          <w:w w:val="100"/>
          <w:sz w:val="28"/>
          <w:szCs w:val="28"/>
          <w:lang w:val="uk-UA"/>
        </w:rPr>
        <w:t>, про</w:t>
      </w:r>
      <w:r>
        <w:rPr>
          <w:rFonts w:ascii="Times New Roman" w:hAnsi="Times New Roman"/>
          <w:spacing w:val="0"/>
          <w:w w:val="100"/>
          <w:sz w:val="28"/>
          <w:szCs w:val="28"/>
          <w:lang w:val="uk-UA"/>
        </w:rPr>
        <w:t>є</w:t>
      </w:r>
      <w:r w:rsidRPr="00AD43EF">
        <w:rPr>
          <w:rFonts w:ascii="Times New Roman" w:hAnsi="Times New Roman"/>
          <w:spacing w:val="0"/>
          <w:w w:val="100"/>
          <w:sz w:val="28"/>
          <w:szCs w:val="28"/>
          <w:lang w:val="uk-UA"/>
        </w:rPr>
        <w:t xml:space="preserve">кти </w:t>
      </w:r>
      <w:r>
        <w:rPr>
          <w:rFonts w:ascii="Times New Roman" w:hAnsi="Times New Roman"/>
          <w:spacing w:val="0"/>
          <w:w w:val="100"/>
          <w:sz w:val="28"/>
          <w:szCs w:val="28"/>
          <w:lang w:val="uk-UA"/>
        </w:rPr>
        <w:t>інформаційн</w:t>
      </w:r>
      <w:r w:rsidRPr="00AD43EF">
        <w:rPr>
          <w:rFonts w:ascii="Times New Roman" w:hAnsi="Times New Roman"/>
          <w:spacing w:val="0"/>
          <w:w w:val="100"/>
          <w:sz w:val="28"/>
          <w:szCs w:val="28"/>
          <w:lang w:val="uk-UA"/>
        </w:rPr>
        <w:t>их кампаній</w:t>
      </w:r>
      <w:r>
        <w:rPr>
          <w:rFonts w:ascii="Times New Roman" w:hAnsi="Times New Roman"/>
          <w:spacing w:val="0"/>
          <w:w w:val="100"/>
          <w:sz w:val="28"/>
          <w:szCs w:val="28"/>
          <w:lang w:val="uk-UA"/>
        </w:rPr>
        <w:t xml:space="preserve"> тощо</w:t>
      </w:r>
      <w:r w:rsidRPr="00AD43EF">
        <w:rPr>
          <w:rFonts w:ascii="Times New Roman" w:hAnsi="Times New Roman"/>
          <w:spacing w:val="0"/>
          <w:w w:val="100"/>
          <w:sz w:val="28"/>
          <w:szCs w:val="28"/>
          <w:lang w:val="uk-UA"/>
        </w:rPr>
        <w:t>)</w:t>
      </w:r>
      <w:r>
        <w:rPr>
          <w:rFonts w:ascii="Times New Roman" w:hAnsi="Times New Roman"/>
          <w:spacing w:val="0"/>
          <w:w w:val="100"/>
          <w:sz w:val="28"/>
          <w:szCs w:val="28"/>
          <w:lang w:val="uk-UA"/>
        </w:rPr>
        <w:t>, що свідчить про вміння проводити аналітичну діяльність, досліджувати поставлену проблему, аналізувати й класифікувати практичний матеріал.</w:t>
      </w:r>
    </w:p>
    <w:p w:rsidR="00BB2581" w:rsidRPr="00AD43EF" w:rsidRDefault="00BB2581" w:rsidP="008C6195">
      <w:pPr>
        <w:shd w:val="clear" w:color="auto" w:fill="FFFFFF"/>
        <w:spacing w:line="360" w:lineRule="auto"/>
        <w:ind w:firstLine="720"/>
        <w:jc w:val="both"/>
        <w:rPr>
          <w:rFonts w:ascii="Times New Roman" w:hAnsi="Times New Roman"/>
          <w:spacing w:val="0"/>
          <w:w w:val="100"/>
          <w:sz w:val="28"/>
          <w:szCs w:val="28"/>
        </w:rPr>
      </w:pPr>
      <w:r w:rsidRPr="00AD43EF">
        <w:rPr>
          <w:rFonts w:ascii="Times New Roman" w:hAnsi="Times New Roman"/>
          <w:spacing w:val="0"/>
          <w:w w:val="100"/>
          <w:sz w:val="28"/>
          <w:szCs w:val="28"/>
          <w:lang w:val="uk-UA"/>
        </w:rPr>
        <w:t xml:space="preserve">Створення бакалаврської роботи студента </w:t>
      </w:r>
      <w:r>
        <w:rPr>
          <w:rFonts w:ascii="Times New Roman" w:hAnsi="Times New Roman"/>
          <w:spacing w:val="0"/>
          <w:w w:val="100"/>
          <w:sz w:val="28"/>
          <w:szCs w:val="28"/>
          <w:lang w:val="uk-UA"/>
        </w:rPr>
        <w:t xml:space="preserve">ОПП </w:t>
      </w:r>
      <w:r w:rsidR="006A2AE1">
        <w:rPr>
          <w:rFonts w:ascii="Times New Roman" w:hAnsi="Times New Roman"/>
          <w:spacing w:val="0"/>
          <w:w w:val="100"/>
          <w:sz w:val="28"/>
          <w:szCs w:val="28"/>
          <w:lang w:val="uk-UA"/>
        </w:rPr>
        <w:t>«</w:t>
      </w:r>
      <w:r>
        <w:rPr>
          <w:rFonts w:ascii="Times New Roman" w:hAnsi="Times New Roman"/>
          <w:spacing w:val="0"/>
          <w:w w:val="100"/>
          <w:sz w:val="28"/>
          <w:szCs w:val="28"/>
          <w:lang w:val="uk-UA"/>
        </w:rPr>
        <w:t>Інформаційно-комунікаційна справа</w:t>
      </w:r>
      <w:r w:rsidR="006A2AE1">
        <w:rPr>
          <w:rFonts w:ascii="Times New Roman" w:hAnsi="Times New Roman"/>
          <w:spacing w:val="0"/>
          <w:w w:val="100"/>
          <w:sz w:val="28"/>
          <w:szCs w:val="28"/>
          <w:lang w:val="uk-UA"/>
        </w:rPr>
        <w:t>»</w:t>
      </w:r>
      <w:r>
        <w:rPr>
          <w:rFonts w:ascii="Times New Roman" w:hAnsi="Times New Roman"/>
          <w:spacing w:val="0"/>
          <w:w w:val="100"/>
          <w:sz w:val="28"/>
          <w:szCs w:val="28"/>
          <w:lang w:val="uk-UA"/>
        </w:rPr>
        <w:t xml:space="preserve"> </w:t>
      </w:r>
      <w:r w:rsidRPr="00AD43EF">
        <w:rPr>
          <w:rFonts w:ascii="Times New Roman" w:hAnsi="Times New Roman"/>
          <w:spacing w:val="0"/>
          <w:w w:val="100"/>
          <w:sz w:val="28"/>
          <w:szCs w:val="28"/>
          <w:lang w:val="uk-UA"/>
        </w:rPr>
        <w:t>факультету журналістики передбачає розв'язання таких завдань:</w:t>
      </w:r>
    </w:p>
    <w:p w:rsidR="00BB2581" w:rsidRPr="00AD43EF" w:rsidRDefault="00BB2581" w:rsidP="008C6195">
      <w:pPr>
        <w:shd w:val="clear" w:color="auto" w:fill="FFFFFF"/>
        <w:spacing w:line="360" w:lineRule="auto"/>
        <w:ind w:firstLine="720"/>
        <w:jc w:val="both"/>
        <w:rPr>
          <w:rFonts w:ascii="Times New Roman" w:hAnsi="Times New Roman"/>
          <w:spacing w:val="0"/>
          <w:w w:val="100"/>
          <w:sz w:val="28"/>
          <w:szCs w:val="28"/>
          <w:lang w:val="uk-UA"/>
        </w:rPr>
      </w:pPr>
      <w:r w:rsidRPr="00AD43EF">
        <w:rPr>
          <w:rFonts w:ascii="Times New Roman" w:hAnsi="Times New Roman"/>
          <w:spacing w:val="0"/>
          <w:w w:val="100"/>
          <w:sz w:val="28"/>
          <w:szCs w:val="28"/>
          <w:lang w:val="uk-UA"/>
        </w:rPr>
        <w:t xml:space="preserve">1.Виявити рівень засвоєння майбутніми </w:t>
      </w:r>
      <w:r>
        <w:rPr>
          <w:rFonts w:ascii="Times New Roman" w:hAnsi="Times New Roman"/>
          <w:spacing w:val="0"/>
          <w:w w:val="100"/>
          <w:sz w:val="28"/>
          <w:szCs w:val="28"/>
          <w:lang w:val="uk-UA"/>
        </w:rPr>
        <w:t xml:space="preserve">фахівцями </w:t>
      </w:r>
      <w:r w:rsidRPr="00AD43EF">
        <w:rPr>
          <w:rFonts w:ascii="Times New Roman" w:hAnsi="Times New Roman"/>
          <w:spacing w:val="0"/>
          <w:w w:val="100"/>
          <w:sz w:val="28"/>
          <w:szCs w:val="28"/>
          <w:lang w:val="uk-UA"/>
        </w:rPr>
        <w:t xml:space="preserve">теоретичного матеріалу та основних критеріїв аргументованої професійної оцінки діяльності творчих працівників </w:t>
      </w:r>
      <w:r>
        <w:rPr>
          <w:rFonts w:ascii="Times New Roman" w:hAnsi="Times New Roman"/>
          <w:spacing w:val="0"/>
          <w:w w:val="100"/>
          <w:sz w:val="28"/>
          <w:szCs w:val="28"/>
          <w:lang w:val="uk-UA"/>
        </w:rPr>
        <w:t>інформаційної сфери</w:t>
      </w:r>
      <w:r w:rsidRPr="00AD43EF">
        <w:rPr>
          <w:rFonts w:ascii="Times New Roman" w:hAnsi="Times New Roman"/>
          <w:spacing w:val="0"/>
          <w:w w:val="100"/>
          <w:sz w:val="28"/>
          <w:szCs w:val="28"/>
          <w:lang w:val="uk-UA"/>
        </w:rPr>
        <w:t>.</w:t>
      </w:r>
    </w:p>
    <w:p w:rsidR="00BB2581" w:rsidRPr="00AD43EF" w:rsidRDefault="00BB2581" w:rsidP="008C6195">
      <w:pPr>
        <w:shd w:val="clear" w:color="auto" w:fill="FFFFFF"/>
        <w:spacing w:line="360" w:lineRule="auto"/>
        <w:ind w:firstLine="720"/>
        <w:jc w:val="both"/>
        <w:rPr>
          <w:rFonts w:ascii="Times New Roman" w:hAnsi="Times New Roman"/>
          <w:spacing w:val="0"/>
          <w:w w:val="100"/>
          <w:sz w:val="28"/>
          <w:szCs w:val="28"/>
          <w:lang w:val="uk-UA"/>
        </w:rPr>
      </w:pPr>
      <w:r w:rsidRPr="00AD43EF">
        <w:rPr>
          <w:rFonts w:ascii="Times New Roman" w:hAnsi="Times New Roman"/>
          <w:spacing w:val="0"/>
          <w:w w:val="100"/>
          <w:sz w:val="28"/>
          <w:szCs w:val="28"/>
          <w:lang w:val="uk-UA"/>
        </w:rPr>
        <w:t>2.Усвідомити, наскільки професійно грамотно побудована власна робота по формуванню навченості, вмілості та майстерності як трьох етапів професіоналізму.</w:t>
      </w:r>
    </w:p>
    <w:p w:rsidR="00BB2581" w:rsidRPr="00AD43EF" w:rsidRDefault="00BB2581" w:rsidP="008C6195">
      <w:pPr>
        <w:shd w:val="clear" w:color="auto" w:fill="FFFFFF"/>
        <w:spacing w:line="360" w:lineRule="auto"/>
        <w:ind w:firstLine="720"/>
        <w:jc w:val="both"/>
        <w:rPr>
          <w:rFonts w:ascii="Times New Roman" w:hAnsi="Times New Roman"/>
          <w:spacing w:val="0"/>
          <w:w w:val="100"/>
          <w:sz w:val="28"/>
          <w:szCs w:val="28"/>
        </w:rPr>
      </w:pPr>
      <w:r w:rsidRPr="00AD43EF">
        <w:rPr>
          <w:rFonts w:ascii="Times New Roman" w:hAnsi="Times New Roman"/>
          <w:spacing w:val="0"/>
          <w:w w:val="100"/>
          <w:sz w:val="28"/>
          <w:szCs w:val="28"/>
          <w:lang w:val="uk-UA"/>
        </w:rPr>
        <w:t>3.Закріпити на практиці специфіку роботи із першоджерелами та методику оформлення текстів наукового стилю.</w:t>
      </w:r>
    </w:p>
    <w:p w:rsidR="00BB2581" w:rsidRPr="00AD43EF" w:rsidRDefault="00BB2581" w:rsidP="008C6195">
      <w:pPr>
        <w:shd w:val="clear" w:color="auto" w:fill="FFFFFF"/>
        <w:spacing w:line="360" w:lineRule="auto"/>
        <w:ind w:firstLine="720"/>
        <w:jc w:val="both"/>
        <w:rPr>
          <w:rFonts w:ascii="Times New Roman" w:hAnsi="Times New Roman"/>
          <w:spacing w:val="0"/>
          <w:w w:val="100"/>
          <w:sz w:val="28"/>
          <w:szCs w:val="28"/>
          <w:lang w:val="uk-UA"/>
        </w:rPr>
      </w:pPr>
      <w:r w:rsidRPr="00AD43EF">
        <w:rPr>
          <w:rFonts w:ascii="Times New Roman" w:hAnsi="Times New Roman"/>
          <w:spacing w:val="0"/>
          <w:w w:val="100"/>
          <w:sz w:val="28"/>
          <w:szCs w:val="28"/>
          <w:lang w:val="uk-UA"/>
        </w:rPr>
        <w:t>4. Сформувати вміння робити доповідь, вичерпно відповідати на запитання, роз'яснювати її зміст, аргументовано захищати й відстоювати свою позицію.</w:t>
      </w:r>
    </w:p>
    <w:p w:rsidR="00BB2581" w:rsidRDefault="00BB2581" w:rsidP="00CE1F8D">
      <w:pPr>
        <w:shd w:val="clear" w:color="auto" w:fill="FFFFFF"/>
        <w:spacing w:line="360" w:lineRule="auto"/>
        <w:ind w:firstLine="720"/>
        <w:jc w:val="both"/>
        <w:rPr>
          <w:rFonts w:ascii="Times New Roman" w:hAnsi="Times New Roman"/>
          <w:spacing w:val="0"/>
          <w:w w:val="100"/>
          <w:sz w:val="28"/>
          <w:szCs w:val="28"/>
          <w:lang w:val="uk-UA"/>
        </w:rPr>
      </w:pPr>
      <w:r w:rsidRPr="00AD43EF">
        <w:rPr>
          <w:rFonts w:ascii="Times New Roman" w:hAnsi="Times New Roman"/>
          <w:spacing w:val="0"/>
          <w:w w:val="100"/>
          <w:sz w:val="28"/>
          <w:szCs w:val="28"/>
          <w:lang w:val="uk-UA"/>
        </w:rPr>
        <w:t xml:space="preserve">Отже, кваліфікаційна робота бакалавра – це підсумок входження студента у специфіку </w:t>
      </w:r>
      <w:r>
        <w:rPr>
          <w:rFonts w:ascii="Times New Roman" w:hAnsi="Times New Roman"/>
          <w:spacing w:val="0"/>
          <w:w w:val="100"/>
          <w:sz w:val="28"/>
          <w:szCs w:val="28"/>
          <w:lang w:val="uk-UA"/>
        </w:rPr>
        <w:t xml:space="preserve">інформаційної </w:t>
      </w:r>
      <w:r w:rsidRPr="00AD43EF">
        <w:rPr>
          <w:rFonts w:ascii="Times New Roman" w:hAnsi="Times New Roman"/>
          <w:spacing w:val="0"/>
          <w:w w:val="100"/>
          <w:sz w:val="28"/>
          <w:szCs w:val="28"/>
          <w:lang w:val="uk-UA"/>
        </w:rPr>
        <w:t>діяльності, це звіт перед собою і державою про рівень засвоєння як теоретичної бази, так і набутих практичних умінь і навичок зі спеціальності.</w:t>
      </w:r>
    </w:p>
    <w:p w:rsidR="00BB2581" w:rsidRPr="00CE1F8D" w:rsidRDefault="00BB2581" w:rsidP="00CE1F8D">
      <w:pPr>
        <w:shd w:val="clear" w:color="auto" w:fill="FFFFFF"/>
        <w:spacing w:line="360" w:lineRule="auto"/>
        <w:ind w:firstLine="720"/>
        <w:jc w:val="both"/>
        <w:rPr>
          <w:rFonts w:ascii="Calibri" w:hAnsi="Calibri"/>
          <w:color w:val="auto"/>
          <w:spacing w:val="0"/>
          <w:w w:val="100"/>
          <w:sz w:val="28"/>
          <w:szCs w:val="28"/>
          <w:lang w:val="uk-UA"/>
        </w:rPr>
      </w:pPr>
      <w:r w:rsidRPr="00CE1F8D">
        <w:rPr>
          <w:rFonts w:ascii="Times New Roman ??????????" w:hAnsi="Times New Roman ??????????"/>
          <w:b/>
          <w:color w:val="auto"/>
          <w:spacing w:val="0"/>
          <w:w w:val="100"/>
          <w:sz w:val="28"/>
          <w:szCs w:val="28"/>
          <w:lang w:val="uk-UA"/>
        </w:rPr>
        <w:t xml:space="preserve">Основні етапи підготовки та виконання </w:t>
      </w:r>
      <w:r w:rsidRPr="00CE1F8D">
        <w:rPr>
          <w:rFonts w:ascii="Times New Roman ??????????" w:hAnsi="Times New Roman ??????????"/>
          <w:b/>
          <w:spacing w:val="0"/>
          <w:w w:val="100"/>
          <w:sz w:val="28"/>
          <w:szCs w:val="28"/>
          <w:lang w:val="uk-UA"/>
        </w:rPr>
        <w:t xml:space="preserve">кваліфікаційної </w:t>
      </w:r>
      <w:r w:rsidRPr="00CE1F8D">
        <w:rPr>
          <w:rFonts w:ascii="Times New Roman ??????????" w:hAnsi="Times New Roman ??????????"/>
          <w:b/>
          <w:color w:val="auto"/>
          <w:spacing w:val="0"/>
          <w:w w:val="100"/>
          <w:sz w:val="28"/>
          <w:szCs w:val="28"/>
          <w:lang w:val="uk-UA"/>
        </w:rPr>
        <w:t>роботи бакалавра</w:t>
      </w:r>
      <w:r>
        <w:rPr>
          <w:rFonts w:ascii="Calibri" w:hAnsi="Calibri"/>
          <w:b/>
          <w:spacing w:val="0"/>
          <w:w w:val="100"/>
          <w:sz w:val="28"/>
          <w:szCs w:val="28"/>
          <w:lang w:val="uk-UA"/>
        </w:rPr>
        <w:t>:</w:t>
      </w:r>
    </w:p>
    <w:p w:rsidR="00BB2581" w:rsidRPr="00E20480" w:rsidRDefault="00BB2581" w:rsidP="00F730BC">
      <w:pPr>
        <w:pStyle w:val="ListParagraph"/>
        <w:numPr>
          <w:ilvl w:val="0"/>
          <w:numId w:val="32"/>
        </w:numPr>
        <w:tabs>
          <w:tab w:val="left" w:pos="1134"/>
        </w:tabs>
        <w:spacing w:line="360" w:lineRule="auto"/>
        <w:ind w:left="0" w:firstLine="709"/>
        <w:jc w:val="both"/>
        <w:rPr>
          <w:rFonts w:ascii="Times New Roman" w:hAnsi="Times New Roman"/>
          <w:color w:val="auto"/>
          <w:spacing w:val="0"/>
          <w:w w:val="100"/>
          <w:sz w:val="28"/>
          <w:szCs w:val="28"/>
          <w:lang w:val="uk-UA"/>
        </w:rPr>
      </w:pPr>
      <w:r w:rsidRPr="00E20480">
        <w:rPr>
          <w:rFonts w:ascii="Times New Roman" w:hAnsi="Times New Roman"/>
          <w:color w:val="auto"/>
          <w:spacing w:val="0"/>
          <w:w w:val="100"/>
          <w:sz w:val="28"/>
          <w:szCs w:val="28"/>
          <w:lang w:val="uk-UA"/>
        </w:rPr>
        <w:t xml:space="preserve">вибір теми; </w:t>
      </w:r>
    </w:p>
    <w:p w:rsidR="00BB2581" w:rsidRPr="00E20480" w:rsidRDefault="00BB2581" w:rsidP="00F730BC">
      <w:pPr>
        <w:pStyle w:val="ListParagraph"/>
        <w:numPr>
          <w:ilvl w:val="0"/>
          <w:numId w:val="32"/>
        </w:numPr>
        <w:tabs>
          <w:tab w:val="left" w:pos="1134"/>
        </w:tabs>
        <w:spacing w:line="360" w:lineRule="auto"/>
        <w:ind w:left="0" w:firstLine="709"/>
        <w:jc w:val="both"/>
        <w:rPr>
          <w:rFonts w:ascii="Times New Roman" w:hAnsi="Times New Roman"/>
          <w:color w:val="auto"/>
          <w:spacing w:val="0"/>
          <w:w w:val="100"/>
          <w:sz w:val="28"/>
          <w:szCs w:val="28"/>
          <w:lang w:val="uk-UA"/>
        </w:rPr>
      </w:pPr>
      <w:r w:rsidRPr="00E20480">
        <w:rPr>
          <w:rFonts w:ascii="Times New Roman" w:hAnsi="Times New Roman"/>
          <w:color w:val="auto"/>
          <w:spacing w:val="0"/>
          <w:w w:val="100"/>
          <w:sz w:val="28"/>
          <w:szCs w:val="28"/>
          <w:lang w:val="uk-UA"/>
        </w:rPr>
        <w:t xml:space="preserve">пошук і вивчення джерельної бази, літератури, накопичення фактів; </w:t>
      </w:r>
    </w:p>
    <w:p w:rsidR="00BB2581" w:rsidRPr="00E20480" w:rsidRDefault="00BB2581" w:rsidP="00F730BC">
      <w:pPr>
        <w:pStyle w:val="ListParagraph"/>
        <w:numPr>
          <w:ilvl w:val="0"/>
          <w:numId w:val="32"/>
        </w:numPr>
        <w:tabs>
          <w:tab w:val="left" w:pos="1134"/>
        </w:tabs>
        <w:spacing w:line="360" w:lineRule="auto"/>
        <w:ind w:left="0" w:firstLine="709"/>
        <w:jc w:val="both"/>
        <w:rPr>
          <w:rFonts w:ascii="Times New Roman" w:hAnsi="Times New Roman"/>
          <w:color w:val="auto"/>
          <w:spacing w:val="0"/>
          <w:w w:val="100"/>
          <w:sz w:val="28"/>
          <w:szCs w:val="28"/>
          <w:lang w:val="uk-UA"/>
        </w:rPr>
      </w:pPr>
      <w:r w:rsidRPr="00E20480">
        <w:rPr>
          <w:rFonts w:ascii="Times New Roman" w:hAnsi="Times New Roman"/>
          <w:color w:val="auto"/>
          <w:spacing w:val="0"/>
          <w:w w:val="100"/>
          <w:sz w:val="28"/>
          <w:szCs w:val="28"/>
          <w:lang w:val="uk-UA"/>
        </w:rPr>
        <w:t>складання змісту (плану) роботи, опрацювання відібраних матеріалів;</w:t>
      </w:r>
    </w:p>
    <w:p w:rsidR="00BB2581" w:rsidRPr="00E20480" w:rsidRDefault="00BB2581" w:rsidP="00F730BC">
      <w:pPr>
        <w:pStyle w:val="ListParagraph"/>
        <w:numPr>
          <w:ilvl w:val="0"/>
          <w:numId w:val="32"/>
        </w:numPr>
        <w:tabs>
          <w:tab w:val="left" w:pos="1134"/>
        </w:tabs>
        <w:spacing w:line="360" w:lineRule="auto"/>
        <w:ind w:left="0" w:firstLine="709"/>
        <w:jc w:val="both"/>
        <w:rPr>
          <w:rFonts w:ascii="Times New Roman" w:hAnsi="Times New Roman"/>
          <w:color w:val="auto"/>
          <w:spacing w:val="0"/>
          <w:w w:val="100"/>
          <w:sz w:val="28"/>
          <w:szCs w:val="28"/>
          <w:lang w:val="uk-UA"/>
        </w:rPr>
      </w:pPr>
      <w:r w:rsidRPr="00E20480">
        <w:rPr>
          <w:rFonts w:ascii="Times New Roman" w:hAnsi="Times New Roman"/>
          <w:color w:val="auto"/>
          <w:spacing w:val="0"/>
          <w:w w:val="100"/>
          <w:sz w:val="28"/>
          <w:szCs w:val="28"/>
          <w:lang w:val="uk-UA"/>
        </w:rPr>
        <w:t xml:space="preserve">написання роботи; </w:t>
      </w:r>
    </w:p>
    <w:p w:rsidR="00BB2581" w:rsidRPr="00E20480" w:rsidRDefault="00BB2581" w:rsidP="00F730BC">
      <w:pPr>
        <w:pStyle w:val="ListParagraph"/>
        <w:numPr>
          <w:ilvl w:val="0"/>
          <w:numId w:val="32"/>
        </w:numPr>
        <w:tabs>
          <w:tab w:val="left" w:pos="1134"/>
        </w:tabs>
        <w:spacing w:line="360" w:lineRule="auto"/>
        <w:ind w:left="0" w:firstLine="709"/>
        <w:jc w:val="both"/>
        <w:rPr>
          <w:rFonts w:ascii="Times New Roman" w:hAnsi="Times New Roman"/>
          <w:color w:val="auto"/>
          <w:spacing w:val="0"/>
          <w:w w:val="100"/>
          <w:sz w:val="28"/>
          <w:szCs w:val="28"/>
          <w:lang w:val="uk-UA"/>
        </w:rPr>
      </w:pPr>
      <w:r w:rsidRPr="00E20480">
        <w:rPr>
          <w:rFonts w:ascii="Times New Roman" w:hAnsi="Times New Roman"/>
          <w:color w:val="auto"/>
          <w:spacing w:val="0"/>
          <w:w w:val="100"/>
          <w:sz w:val="28"/>
          <w:szCs w:val="28"/>
          <w:lang w:val="uk-UA"/>
        </w:rPr>
        <w:t xml:space="preserve">ознайомлення з текстом роботи наукового керівника й врахування його зауважень; </w:t>
      </w:r>
    </w:p>
    <w:p w:rsidR="00BB2581" w:rsidRDefault="00BB2581" w:rsidP="00F730BC">
      <w:pPr>
        <w:pStyle w:val="ListParagraph"/>
        <w:numPr>
          <w:ilvl w:val="0"/>
          <w:numId w:val="32"/>
        </w:numPr>
        <w:tabs>
          <w:tab w:val="left" w:pos="1134"/>
        </w:tabs>
        <w:spacing w:line="360" w:lineRule="auto"/>
        <w:ind w:left="0" w:firstLine="709"/>
        <w:jc w:val="both"/>
        <w:rPr>
          <w:rFonts w:ascii="Times New Roman" w:hAnsi="Times New Roman"/>
          <w:color w:val="auto"/>
          <w:spacing w:val="0"/>
          <w:w w:val="100"/>
          <w:sz w:val="28"/>
          <w:szCs w:val="28"/>
          <w:lang w:val="uk-UA"/>
        </w:rPr>
      </w:pPr>
      <w:r w:rsidRPr="00E20480">
        <w:rPr>
          <w:rFonts w:ascii="Times New Roman" w:hAnsi="Times New Roman"/>
          <w:color w:val="auto"/>
          <w:spacing w:val="0"/>
          <w:w w:val="100"/>
          <w:sz w:val="28"/>
          <w:szCs w:val="28"/>
          <w:lang w:val="uk-UA"/>
        </w:rPr>
        <w:t xml:space="preserve">подання на перевірку науковому керівникові остаточно оформленої </w:t>
      </w:r>
      <w:r w:rsidRPr="00AD43EF">
        <w:rPr>
          <w:rFonts w:ascii="Times New Roman" w:hAnsi="Times New Roman"/>
          <w:spacing w:val="0"/>
          <w:w w:val="100"/>
          <w:sz w:val="28"/>
          <w:szCs w:val="28"/>
          <w:lang w:val="uk-UA"/>
        </w:rPr>
        <w:t>кваліфікаційн</w:t>
      </w:r>
      <w:r w:rsidRPr="00E20480">
        <w:rPr>
          <w:rFonts w:ascii="Times New Roman" w:hAnsi="Times New Roman"/>
          <w:color w:val="auto"/>
          <w:spacing w:val="0"/>
          <w:w w:val="100"/>
          <w:sz w:val="28"/>
          <w:szCs w:val="28"/>
          <w:lang w:val="uk-UA"/>
        </w:rPr>
        <w:t>ої роботи</w:t>
      </w:r>
      <w:r>
        <w:rPr>
          <w:rFonts w:ascii="Times New Roman" w:hAnsi="Times New Roman"/>
          <w:color w:val="auto"/>
          <w:spacing w:val="0"/>
          <w:w w:val="100"/>
          <w:sz w:val="28"/>
          <w:szCs w:val="28"/>
          <w:lang w:val="uk-UA"/>
        </w:rPr>
        <w:t>;</w:t>
      </w:r>
    </w:p>
    <w:p w:rsidR="00BB2581" w:rsidRDefault="00BB2581" w:rsidP="00F730BC">
      <w:pPr>
        <w:pStyle w:val="ListParagraph"/>
        <w:numPr>
          <w:ilvl w:val="0"/>
          <w:numId w:val="32"/>
        </w:numPr>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проходження рецензування;</w:t>
      </w:r>
    </w:p>
    <w:p w:rsidR="00BB2581" w:rsidRDefault="00BB2581" w:rsidP="00F730BC">
      <w:pPr>
        <w:pStyle w:val="ListParagraph"/>
        <w:numPr>
          <w:ilvl w:val="0"/>
          <w:numId w:val="32"/>
        </w:numPr>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перевірка нормоконтролером на дотримання загальних вимог щодо форми;</w:t>
      </w:r>
    </w:p>
    <w:p w:rsidR="00BB2581" w:rsidRDefault="00BB2581" w:rsidP="00F730BC">
      <w:pPr>
        <w:pStyle w:val="ListParagraph"/>
        <w:numPr>
          <w:ilvl w:val="0"/>
          <w:numId w:val="32"/>
        </w:numPr>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подання роботи на кафедру;</w:t>
      </w:r>
    </w:p>
    <w:p w:rsidR="00BB2581" w:rsidRPr="00AC65EE" w:rsidRDefault="00BB2581" w:rsidP="00F730BC">
      <w:pPr>
        <w:pStyle w:val="ListParagraph"/>
        <w:numPr>
          <w:ilvl w:val="0"/>
          <w:numId w:val="32"/>
        </w:numPr>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процедура традиційного захисту</w:t>
      </w:r>
      <w:r w:rsidRPr="00AC65EE">
        <w:rPr>
          <w:rFonts w:ascii="Times New Roman" w:hAnsi="Times New Roman"/>
          <w:color w:val="auto"/>
          <w:spacing w:val="0"/>
          <w:w w:val="100"/>
          <w:sz w:val="28"/>
          <w:szCs w:val="28"/>
          <w:lang w:val="uk-UA"/>
        </w:rPr>
        <w:t>.</w:t>
      </w:r>
    </w:p>
    <w:p w:rsidR="00BB2581" w:rsidRPr="00301FBA" w:rsidRDefault="00BB2581" w:rsidP="00301FBA">
      <w:pPr>
        <w:pStyle w:val="ListParagraph"/>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На основі зазначених етапів розроблено орієнтовний </w:t>
      </w:r>
      <w:r w:rsidRPr="00301FBA">
        <w:rPr>
          <w:rFonts w:ascii="Times New Roman" w:hAnsi="Times New Roman"/>
          <w:i/>
          <w:color w:val="auto"/>
          <w:spacing w:val="0"/>
          <w:w w:val="100"/>
          <w:sz w:val="28"/>
          <w:szCs w:val="28"/>
          <w:lang w:val="uk-UA"/>
        </w:rPr>
        <w:t>Календарний графік роботи</w:t>
      </w:r>
      <w:r>
        <w:rPr>
          <w:rFonts w:ascii="Times New Roman" w:hAnsi="Times New Roman"/>
          <w:color w:val="auto"/>
          <w:spacing w:val="0"/>
          <w:w w:val="100"/>
          <w:sz w:val="28"/>
          <w:szCs w:val="28"/>
          <w:lang w:val="uk-UA"/>
        </w:rPr>
        <w:t xml:space="preserve"> над </w:t>
      </w:r>
      <w:r w:rsidRPr="00AD43EF">
        <w:rPr>
          <w:rFonts w:ascii="Times New Roman" w:hAnsi="Times New Roman"/>
          <w:spacing w:val="0"/>
          <w:w w:val="100"/>
          <w:sz w:val="28"/>
          <w:szCs w:val="28"/>
          <w:lang w:val="uk-UA"/>
        </w:rPr>
        <w:t>кваліфікаційн</w:t>
      </w:r>
      <w:r>
        <w:rPr>
          <w:rFonts w:ascii="Times New Roman" w:hAnsi="Times New Roman"/>
          <w:spacing w:val="0"/>
          <w:w w:val="100"/>
          <w:sz w:val="28"/>
          <w:szCs w:val="28"/>
          <w:lang w:val="uk-UA"/>
        </w:rPr>
        <w:t>ими</w:t>
      </w:r>
      <w:r w:rsidRPr="00AD43EF">
        <w:rPr>
          <w:rFonts w:ascii="Times New Roman" w:hAnsi="Times New Roman"/>
          <w:spacing w:val="0"/>
          <w:w w:val="100"/>
          <w:sz w:val="28"/>
          <w:szCs w:val="28"/>
          <w:lang w:val="uk-UA"/>
        </w:rPr>
        <w:t xml:space="preserve"> </w:t>
      </w:r>
      <w:r w:rsidRPr="00301FBA">
        <w:rPr>
          <w:rFonts w:ascii="Times New Roman" w:hAnsi="Times New Roman"/>
          <w:color w:val="auto"/>
          <w:spacing w:val="0"/>
          <w:w w:val="100"/>
          <w:sz w:val="28"/>
          <w:szCs w:val="28"/>
          <w:lang w:val="uk-UA"/>
        </w:rPr>
        <w:t>дослідженнями</w:t>
      </w:r>
      <w:r>
        <w:rPr>
          <w:rFonts w:ascii="Times New Roman" w:hAnsi="Times New Roman"/>
          <w:color w:val="auto"/>
          <w:spacing w:val="0"/>
          <w:w w:val="100"/>
          <w:sz w:val="28"/>
          <w:szCs w:val="28"/>
          <w:lang w:val="uk-UA"/>
        </w:rPr>
        <w:t>, зважаючи на можливі щорічні зміни в навчальних планах:</w:t>
      </w:r>
    </w:p>
    <w:p w:rsidR="00BB2581" w:rsidRPr="00AC65EE" w:rsidRDefault="00BB2581" w:rsidP="00F730BC">
      <w:pPr>
        <w:pStyle w:val="ListParagraph"/>
        <w:numPr>
          <w:ilvl w:val="0"/>
          <w:numId w:val="40"/>
        </w:numPr>
        <w:tabs>
          <w:tab w:val="left" w:pos="1134"/>
        </w:tabs>
        <w:spacing w:line="360" w:lineRule="auto"/>
        <w:ind w:left="0" w:firstLine="709"/>
        <w:jc w:val="both"/>
        <w:rPr>
          <w:rFonts w:ascii="Times New Roman" w:hAnsi="Times New Roman"/>
          <w:color w:val="auto"/>
          <w:spacing w:val="0"/>
          <w:w w:val="100"/>
          <w:sz w:val="28"/>
          <w:szCs w:val="28"/>
          <w:lang w:val="uk-UA"/>
        </w:rPr>
      </w:pPr>
      <w:r w:rsidRPr="00301FBA">
        <w:rPr>
          <w:rFonts w:ascii="Times New Roman" w:hAnsi="Times New Roman"/>
          <w:color w:val="auto"/>
          <w:spacing w:val="0"/>
          <w:w w:val="100"/>
          <w:sz w:val="28"/>
          <w:szCs w:val="28"/>
          <w:lang w:val="uk-UA"/>
        </w:rPr>
        <w:t xml:space="preserve">До </w:t>
      </w:r>
      <w:r>
        <w:rPr>
          <w:rFonts w:ascii="Times New Roman" w:hAnsi="Times New Roman"/>
          <w:color w:val="auto"/>
          <w:spacing w:val="0"/>
          <w:w w:val="100"/>
          <w:sz w:val="28"/>
          <w:szCs w:val="28"/>
          <w:lang w:val="uk-UA"/>
        </w:rPr>
        <w:t>середини</w:t>
      </w:r>
      <w:r w:rsidRPr="00301FBA">
        <w:rPr>
          <w:rFonts w:ascii="Times New Roman" w:hAnsi="Times New Roman"/>
          <w:color w:val="auto"/>
          <w:spacing w:val="0"/>
          <w:w w:val="100"/>
          <w:sz w:val="28"/>
          <w:szCs w:val="28"/>
          <w:lang w:val="uk-UA"/>
        </w:rPr>
        <w:t xml:space="preserve"> жовтня </w:t>
      </w:r>
      <w:r w:rsidRPr="00AC65EE">
        <w:rPr>
          <w:rFonts w:ascii="Times New Roman" w:hAnsi="Times New Roman"/>
          <w:color w:val="auto"/>
          <w:spacing w:val="0"/>
          <w:w w:val="100"/>
          <w:sz w:val="28"/>
          <w:szCs w:val="28"/>
          <w:lang w:val="uk-UA"/>
        </w:rPr>
        <w:t>студенти мають визначитися з темами і науковими керівниками</w:t>
      </w:r>
      <w:r>
        <w:rPr>
          <w:rFonts w:ascii="Times New Roman" w:hAnsi="Times New Roman"/>
          <w:color w:val="auto"/>
          <w:spacing w:val="0"/>
          <w:w w:val="100"/>
          <w:sz w:val="28"/>
          <w:szCs w:val="28"/>
          <w:lang w:val="uk-UA"/>
        </w:rPr>
        <w:t xml:space="preserve"> (далі списком теми затверджуються факультетом)</w:t>
      </w:r>
      <w:r w:rsidRPr="00AC65EE">
        <w:rPr>
          <w:rFonts w:ascii="Times New Roman" w:hAnsi="Times New Roman"/>
          <w:color w:val="auto"/>
          <w:spacing w:val="0"/>
          <w:w w:val="100"/>
          <w:sz w:val="28"/>
          <w:szCs w:val="28"/>
          <w:lang w:val="uk-UA"/>
        </w:rPr>
        <w:t>.</w:t>
      </w:r>
    </w:p>
    <w:p w:rsidR="00BB2581" w:rsidRDefault="00BB2581" w:rsidP="00F730BC">
      <w:pPr>
        <w:pStyle w:val="ListParagraph"/>
        <w:numPr>
          <w:ilvl w:val="0"/>
          <w:numId w:val="40"/>
        </w:numPr>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Протягом</w:t>
      </w:r>
      <w:r w:rsidRPr="003F059C">
        <w:rPr>
          <w:rFonts w:ascii="Times New Roman" w:hAnsi="Times New Roman"/>
          <w:color w:val="auto"/>
          <w:spacing w:val="0"/>
          <w:w w:val="100"/>
          <w:sz w:val="28"/>
          <w:szCs w:val="28"/>
          <w:lang w:val="uk-UA"/>
        </w:rPr>
        <w:t xml:space="preserve"> жовтня</w:t>
      </w:r>
      <w:r>
        <w:rPr>
          <w:rFonts w:ascii="Times New Roman" w:hAnsi="Times New Roman"/>
          <w:color w:val="auto"/>
          <w:spacing w:val="0"/>
          <w:w w:val="100"/>
          <w:sz w:val="28"/>
          <w:szCs w:val="28"/>
          <w:lang w:val="uk-UA"/>
        </w:rPr>
        <w:t>-листопада</w:t>
      </w:r>
      <w:r w:rsidRPr="003F059C">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мають</w:t>
      </w:r>
      <w:r w:rsidRPr="003F059C">
        <w:rPr>
          <w:rFonts w:ascii="Times New Roman" w:hAnsi="Times New Roman"/>
          <w:color w:val="auto"/>
          <w:spacing w:val="0"/>
          <w:w w:val="100"/>
          <w:sz w:val="28"/>
          <w:szCs w:val="28"/>
          <w:lang w:val="uk-UA"/>
        </w:rPr>
        <w:t xml:space="preserve"> бути проведені перші консультації, визначені мета й завдання роботи, перелік досліджуваних питань і основні джерела, розроблено графік роботи над темою.</w:t>
      </w:r>
    </w:p>
    <w:p w:rsidR="00BB2581" w:rsidRPr="003F059C" w:rsidRDefault="00BB2581" w:rsidP="00F730BC">
      <w:pPr>
        <w:pStyle w:val="ListParagraph"/>
        <w:numPr>
          <w:ilvl w:val="0"/>
          <w:numId w:val="40"/>
        </w:numPr>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Поетапна робота над дослідженням здійснюється із урахування плану і графіком узгоджених консультацій із науковим керівником (орієнтовно грудень-травень).</w:t>
      </w:r>
    </w:p>
    <w:p w:rsidR="00BB2581" w:rsidRPr="008F1899" w:rsidRDefault="00BB2581" w:rsidP="00F730BC">
      <w:pPr>
        <w:pStyle w:val="ListParagraph"/>
        <w:numPr>
          <w:ilvl w:val="0"/>
          <w:numId w:val="40"/>
        </w:numPr>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За місяць до захисту (орієнтовно перша половина травня)</w:t>
      </w:r>
      <w:r w:rsidRPr="00301FBA">
        <w:rPr>
          <w:rFonts w:ascii="Times New Roman" w:hAnsi="Times New Roman"/>
          <w:color w:val="auto"/>
          <w:spacing w:val="0"/>
          <w:w w:val="100"/>
          <w:sz w:val="28"/>
          <w:szCs w:val="28"/>
          <w:lang w:val="uk-UA"/>
        </w:rPr>
        <w:t xml:space="preserve"> чорновий варіант роботи має бути перевірений науковим</w:t>
      </w:r>
      <w:r>
        <w:rPr>
          <w:rFonts w:ascii="Times New Roman" w:hAnsi="Times New Roman"/>
          <w:color w:val="auto"/>
          <w:spacing w:val="0"/>
          <w:w w:val="100"/>
          <w:sz w:val="28"/>
          <w:szCs w:val="28"/>
          <w:lang w:val="uk-UA"/>
        </w:rPr>
        <w:t xml:space="preserve"> </w:t>
      </w:r>
      <w:r w:rsidRPr="00AC65EE">
        <w:rPr>
          <w:rFonts w:ascii="Times New Roman" w:hAnsi="Times New Roman"/>
          <w:color w:val="auto"/>
          <w:spacing w:val="0"/>
          <w:w w:val="100"/>
          <w:sz w:val="28"/>
          <w:szCs w:val="28"/>
          <w:lang w:val="uk-UA"/>
        </w:rPr>
        <w:t>керівником.</w:t>
      </w:r>
      <w:r>
        <w:rPr>
          <w:rFonts w:ascii="Times New Roman" w:hAnsi="Times New Roman"/>
          <w:color w:val="auto"/>
          <w:spacing w:val="0"/>
          <w:w w:val="100"/>
          <w:sz w:val="28"/>
          <w:szCs w:val="28"/>
          <w:lang w:val="uk-UA"/>
        </w:rPr>
        <w:t xml:space="preserve"> У цей же час відбувається </w:t>
      </w:r>
      <w:r w:rsidR="00EC1867">
        <w:rPr>
          <w:rFonts w:ascii="Times New Roman" w:hAnsi="Times New Roman"/>
          <w:color w:val="auto"/>
          <w:spacing w:val="0"/>
          <w:w w:val="100"/>
          <w:sz w:val="28"/>
          <w:szCs w:val="28"/>
          <w:lang w:val="uk-UA"/>
        </w:rPr>
        <w:t xml:space="preserve">попередній захист </w:t>
      </w:r>
      <w:r>
        <w:rPr>
          <w:rFonts w:ascii="Times New Roman" w:hAnsi="Times New Roman"/>
          <w:color w:val="auto"/>
          <w:spacing w:val="0"/>
          <w:w w:val="100"/>
          <w:sz w:val="28"/>
          <w:szCs w:val="28"/>
          <w:lang w:val="uk-UA"/>
        </w:rPr>
        <w:t>робіт на випусковій кафедрі, де студент та науковий керівник звітують про попередні результати і ухвалюється рішення про допуск чи недопуск робіт до захисту.</w:t>
      </w:r>
    </w:p>
    <w:p w:rsidR="00BB2581" w:rsidRPr="00301FBA" w:rsidRDefault="00BB2581" w:rsidP="00F730BC">
      <w:pPr>
        <w:pStyle w:val="ListParagraph"/>
        <w:numPr>
          <w:ilvl w:val="0"/>
          <w:numId w:val="40"/>
        </w:numPr>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Наступні два тижні (орієнтовно друга половина травня)</w:t>
      </w:r>
      <w:r w:rsidRPr="00301FBA">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 xml:space="preserve">відведені на </w:t>
      </w:r>
      <w:r w:rsidRPr="00301FBA">
        <w:rPr>
          <w:rFonts w:ascii="Times New Roman" w:hAnsi="Times New Roman"/>
          <w:color w:val="auto"/>
          <w:spacing w:val="0"/>
          <w:w w:val="100"/>
          <w:sz w:val="28"/>
          <w:szCs w:val="28"/>
          <w:lang w:val="uk-UA"/>
        </w:rPr>
        <w:t xml:space="preserve">доопрацювання та оформлення </w:t>
      </w:r>
      <w:r w:rsidRPr="00AD43EF">
        <w:rPr>
          <w:rFonts w:ascii="Times New Roman" w:hAnsi="Times New Roman"/>
          <w:spacing w:val="0"/>
          <w:w w:val="100"/>
          <w:sz w:val="28"/>
          <w:szCs w:val="28"/>
          <w:lang w:val="uk-UA"/>
        </w:rPr>
        <w:t>кваліфікаційн</w:t>
      </w:r>
      <w:r>
        <w:rPr>
          <w:rFonts w:ascii="Times New Roman" w:hAnsi="Times New Roman"/>
          <w:spacing w:val="0"/>
          <w:w w:val="100"/>
          <w:sz w:val="28"/>
          <w:szCs w:val="28"/>
          <w:lang w:val="uk-UA"/>
        </w:rPr>
        <w:t>ої</w:t>
      </w:r>
      <w:r w:rsidRPr="00AD43EF">
        <w:rPr>
          <w:rFonts w:ascii="Times New Roman" w:hAnsi="Times New Roman"/>
          <w:spacing w:val="0"/>
          <w:w w:val="100"/>
          <w:sz w:val="28"/>
          <w:szCs w:val="28"/>
          <w:lang w:val="uk-UA"/>
        </w:rPr>
        <w:t xml:space="preserve"> </w:t>
      </w:r>
      <w:r w:rsidRPr="00301FBA">
        <w:rPr>
          <w:rFonts w:ascii="Times New Roman" w:hAnsi="Times New Roman"/>
          <w:color w:val="auto"/>
          <w:spacing w:val="0"/>
          <w:w w:val="100"/>
          <w:sz w:val="28"/>
          <w:szCs w:val="28"/>
          <w:lang w:val="uk-UA"/>
        </w:rPr>
        <w:t>роботи.</w:t>
      </w:r>
    </w:p>
    <w:p w:rsidR="00BB2581" w:rsidRDefault="00BB2581" w:rsidP="00F730BC">
      <w:pPr>
        <w:pStyle w:val="ListParagraph"/>
        <w:numPr>
          <w:ilvl w:val="0"/>
          <w:numId w:val="40"/>
        </w:numPr>
        <w:tabs>
          <w:tab w:val="left" w:pos="1134"/>
        </w:tabs>
        <w:spacing w:line="360" w:lineRule="auto"/>
        <w:ind w:left="0" w:firstLine="709"/>
        <w:jc w:val="both"/>
        <w:rPr>
          <w:rFonts w:ascii="Times New Roman" w:hAnsi="Times New Roman"/>
          <w:color w:val="auto"/>
          <w:spacing w:val="0"/>
          <w:w w:val="100"/>
          <w:sz w:val="28"/>
          <w:szCs w:val="28"/>
          <w:lang w:val="uk-UA"/>
        </w:rPr>
      </w:pPr>
      <w:r w:rsidRPr="003F059C">
        <w:rPr>
          <w:rFonts w:ascii="Times New Roman" w:hAnsi="Times New Roman"/>
          <w:color w:val="auto"/>
          <w:spacing w:val="0"/>
          <w:w w:val="100"/>
          <w:sz w:val="28"/>
          <w:szCs w:val="28"/>
          <w:lang w:val="uk-UA"/>
        </w:rPr>
        <w:t xml:space="preserve">Не пізніше </w:t>
      </w:r>
      <w:r>
        <w:rPr>
          <w:rFonts w:ascii="Times New Roman" w:hAnsi="Times New Roman"/>
          <w:color w:val="auto"/>
          <w:spacing w:val="0"/>
          <w:w w:val="100"/>
          <w:sz w:val="28"/>
          <w:szCs w:val="28"/>
          <w:lang w:val="uk-UA"/>
        </w:rPr>
        <w:t>як за два тижні до дати захисту</w:t>
      </w:r>
      <w:r w:rsidRPr="003F059C">
        <w:rPr>
          <w:rFonts w:ascii="Times New Roman" w:hAnsi="Times New Roman"/>
          <w:color w:val="auto"/>
          <w:spacing w:val="0"/>
          <w:w w:val="100"/>
          <w:sz w:val="28"/>
          <w:szCs w:val="28"/>
          <w:lang w:val="uk-UA"/>
        </w:rPr>
        <w:t xml:space="preserve"> </w:t>
      </w:r>
      <w:r w:rsidRPr="00AD43EF">
        <w:rPr>
          <w:rFonts w:ascii="Times New Roman" w:hAnsi="Times New Roman"/>
          <w:spacing w:val="0"/>
          <w:w w:val="100"/>
          <w:sz w:val="28"/>
          <w:szCs w:val="28"/>
          <w:lang w:val="uk-UA"/>
        </w:rPr>
        <w:t>кваліфікаційн</w:t>
      </w:r>
      <w:r>
        <w:rPr>
          <w:rFonts w:ascii="Times New Roman" w:hAnsi="Times New Roman"/>
          <w:spacing w:val="0"/>
          <w:w w:val="100"/>
          <w:sz w:val="28"/>
          <w:szCs w:val="28"/>
          <w:lang w:val="uk-UA"/>
        </w:rPr>
        <w:t>і</w:t>
      </w:r>
      <w:r w:rsidRPr="00AD43EF">
        <w:rPr>
          <w:rFonts w:ascii="Times New Roman" w:hAnsi="Times New Roman"/>
          <w:spacing w:val="0"/>
          <w:w w:val="100"/>
          <w:sz w:val="28"/>
          <w:szCs w:val="28"/>
          <w:lang w:val="uk-UA"/>
        </w:rPr>
        <w:t xml:space="preserve"> </w:t>
      </w:r>
      <w:r w:rsidRPr="003F059C">
        <w:rPr>
          <w:rFonts w:ascii="Times New Roman" w:hAnsi="Times New Roman"/>
          <w:color w:val="auto"/>
          <w:spacing w:val="0"/>
          <w:w w:val="100"/>
          <w:sz w:val="28"/>
          <w:szCs w:val="28"/>
          <w:lang w:val="uk-UA"/>
        </w:rPr>
        <w:t xml:space="preserve">роботи </w:t>
      </w:r>
      <w:r>
        <w:rPr>
          <w:rFonts w:ascii="Times New Roman" w:hAnsi="Times New Roman"/>
          <w:color w:val="auto"/>
          <w:spacing w:val="0"/>
          <w:w w:val="100"/>
          <w:sz w:val="28"/>
          <w:szCs w:val="28"/>
          <w:lang w:val="uk-UA"/>
        </w:rPr>
        <w:t>(орієнтовно початок червня)</w:t>
      </w:r>
      <w:r w:rsidRPr="00301FBA">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у готовому вигляді по</w:t>
      </w:r>
      <w:r w:rsidRPr="003F059C">
        <w:rPr>
          <w:rFonts w:ascii="Times New Roman" w:hAnsi="Times New Roman"/>
          <w:color w:val="auto"/>
          <w:spacing w:val="0"/>
          <w:w w:val="100"/>
          <w:sz w:val="28"/>
          <w:szCs w:val="28"/>
          <w:lang w:val="uk-UA"/>
        </w:rPr>
        <w:t>даються на кафедру, реєструються у відповідному журналі і передаються науковому керівникові.</w:t>
      </w:r>
    </w:p>
    <w:p w:rsidR="00BB2581" w:rsidRPr="00A8560E" w:rsidRDefault="00BB2581" w:rsidP="00F730BC">
      <w:pPr>
        <w:pStyle w:val="ListParagraph"/>
        <w:numPr>
          <w:ilvl w:val="0"/>
          <w:numId w:val="40"/>
        </w:numPr>
        <w:tabs>
          <w:tab w:val="left" w:pos="1134"/>
        </w:tabs>
        <w:spacing w:line="360" w:lineRule="auto"/>
        <w:ind w:left="0" w:firstLine="709"/>
        <w:jc w:val="both"/>
        <w:rPr>
          <w:rFonts w:ascii="Times New Roman" w:hAnsi="Times New Roman"/>
          <w:color w:val="auto"/>
          <w:spacing w:val="0"/>
          <w:w w:val="100"/>
          <w:sz w:val="28"/>
          <w:szCs w:val="28"/>
          <w:lang w:val="uk-UA"/>
        </w:rPr>
      </w:pPr>
      <w:r w:rsidRPr="00A8560E">
        <w:rPr>
          <w:rFonts w:ascii="Times New Roman" w:hAnsi="Times New Roman"/>
          <w:color w:val="auto"/>
          <w:spacing w:val="0"/>
          <w:w w:val="100"/>
          <w:sz w:val="28"/>
          <w:szCs w:val="28"/>
          <w:lang w:val="uk-UA"/>
        </w:rPr>
        <w:t xml:space="preserve">Далі відбувається рецензування </w:t>
      </w:r>
      <w:r w:rsidRPr="00A8560E">
        <w:rPr>
          <w:rFonts w:ascii="Times New Roman" w:hAnsi="Times New Roman"/>
          <w:spacing w:val="0"/>
          <w:w w:val="100"/>
          <w:sz w:val="28"/>
          <w:szCs w:val="28"/>
          <w:lang w:val="uk-UA"/>
        </w:rPr>
        <w:t xml:space="preserve">кваліфікаційної </w:t>
      </w:r>
      <w:r w:rsidRPr="00A8560E">
        <w:rPr>
          <w:rFonts w:ascii="Times New Roman" w:hAnsi="Times New Roman"/>
          <w:color w:val="auto"/>
          <w:spacing w:val="0"/>
          <w:w w:val="100"/>
          <w:sz w:val="28"/>
          <w:szCs w:val="28"/>
          <w:lang w:val="uk-UA"/>
        </w:rPr>
        <w:t xml:space="preserve">роботи </w:t>
      </w:r>
      <w:r>
        <w:rPr>
          <w:rFonts w:ascii="Times New Roman" w:hAnsi="Times New Roman"/>
          <w:color w:val="auto"/>
          <w:spacing w:val="0"/>
          <w:w w:val="100"/>
          <w:sz w:val="28"/>
          <w:szCs w:val="28"/>
          <w:lang w:val="uk-UA"/>
        </w:rPr>
        <w:t>(орієнтовно перша половина червня)</w:t>
      </w:r>
      <w:r w:rsidRPr="00301FBA">
        <w:rPr>
          <w:rFonts w:ascii="Times New Roman" w:hAnsi="Times New Roman"/>
          <w:color w:val="auto"/>
          <w:spacing w:val="0"/>
          <w:w w:val="100"/>
          <w:sz w:val="28"/>
          <w:szCs w:val="28"/>
          <w:lang w:val="uk-UA"/>
        </w:rPr>
        <w:t xml:space="preserve"> </w:t>
      </w:r>
      <w:r w:rsidRPr="00A8560E">
        <w:rPr>
          <w:rFonts w:ascii="Times New Roman" w:hAnsi="Times New Roman"/>
          <w:color w:val="auto"/>
          <w:spacing w:val="0"/>
          <w:w w:val="100"/>
          <w:sz w:val="28"/>
          <w:szCs w:val="28"/>
          <w:lang w:val="uk-UA"/>
        </w:rPr>
        <w:t>зовнішнім рецензентом, яким може бути викладач з науковим ступенем з іншої кафедри або практичний представник галузі із відповідним дипломом за спеціальністю 029.</w:t>
      </w:r>
    </w:p>
    <w:p w:rsidR="00BB2581" w:rsidRDefault="00BB2581" w:rsidP="00F730BC">
      <w:pPr>
        <w:pStyle w:val="ListParagraph"/>
        <w:numPr>
          <w:ilvl w:val="0"/>
          <w:numId w:val="40"/>
        </w:numPr>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Відбувається процедура нормоконтролю (орієнтовно перша половина червня), де визначений нормоконтролер від кафедри перевіряє роботу на відповідність формальних показників, про що робить відповідну помітку в роботі.</w:t>
      </w:r>
    </w:p>
    <w:p w:rsidR="00BB2581" w:rsidRDefault="00BB2581" w:rsidP="00F730BC">
      <w:pPr>
        <w:pStyle w:val="ListParagraph"/>
        <w:numPr>
          <w:ilvl w:val="0"/>
          <w:numId w:val="40"/>
        </w:numPr>
        <w:tabs>
          <w:tab w:val="left" w:pos="1134"/>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w:t>
      </w:r>
      <w:r w:rsidRPr="003F059C">
        <w:rPr>
          <w:rFonts w:ascii="Times New Roman" w:hAnsi="Times New Roman"/>
          <w:color w:val="auto"/>
          <w:spacing w:val="0"/>
          <w:w w:val="100"/>
          <w:sz w:val="28"/>
          <w:szCs w:val="28"/>
          <w:lang w:val="uk-UA"/>
        </w:rPr>
        <w:t xml:space="preserve">роводиться захист </w:t>
      </w:r>
      <w:r w:rsidRPr="00AD43EF">
        <w:rPr>
          <w:rFonts w:ascii="Times New Roman" w:hAnsi="Times New Roman"/>
          <w:spacing w:val="0"/>
          <w:w w:val="100"/>
          <w:sz w:val="28"/>
          <w:szCs w:val="28"/>
          <w:lang w:val="uk-UA"/>
        </w:rPr>
        <w:t>кваліфікацій</w:t>
      </w:r>
      <w:r w:rsidRPr="009A0049">
        <w:rPr>
          <w:rFonts w:ascii="Times New Roman" w:hAnsi="Times New Roman"/>
          <w:spacing w:val="0"/>
          <w:w w:val="100"/>
          <w:sz w:val="28"/>
          <w:szCs w:val="28"/>
          <w:lang w:val="uk-UA"/>
        </w:rPr>
        <w:t xml:space="preserve">них </w:t>
      </w:r>
      <w:r w:rsidRPr="009A0049">
        <w:rPr>
          <w:rFonts w:ascii="Times New Roman" w:hAnsi="Times New Roman"/>
          <w:color w:val="auto"/>
          <w:spacing w:val="0"/>
          <w:w w:val="100"/>
          <w:sz w:val="28"/>
          <w:szCs w:val="28"/>
          <w:lang w:val="uk-UA"/>
        </w:rPr>
        <w:t>робіт ЕК (екзаменаційною комісією), визначеною документами за обов'язкової</w:t>
      </w:r>
      <w:r w:rsidRPr="003F059C">
        <w:rPr>
          <w:rFonts w:ascii="Times New Roman" w:hAnsi="Times New Roman"/>
          <w:color w:val="auto"/>
          <w:spacing w:val="0"/>
          <w:w w:val="100"/>
          <w:sz w:val="28"/>
          <w:szCs w:val="28"/>
          <w:lang w:val="uk-UA"/>
        </w:rPr>
        <w:t xml:space="preserve"> присутності студентів і їхніх наукових керівників</w:t>
      </w:r>
      <w:r>
        <w:rPr>
          <w:rFonts w:ascii="Times New Roman" w:hAnsi="Times New Roman"/>
          <w:color w:val="auto"/>
          <w:spacing w:val="0"/>
          <w:w w:val="100"/>
          <w:sz w:val="28"/>
          <w:szCs w:val="28"/>
          <w:lang w:val="uk-UA"/>
        </w:rPr>
        <w:t xml:space="preserve"> (орієнтовно друга половина червня)</w:t>
      </w:r>
      <w:r w:rsidRPr="003F059C">
        <w:rPr>
          <w:rFonts w:ascii="Times New Roman" w:hAnsi="Times New Roman"/>
          <w:color w:val="auto"/>
          <w:spacing w:val="0"/>
          <w:w w:val="100"/>
          <w:sz w:val="28"/>
          <w:szCs w:val="28"/>
          <w:lang w:val="uk-UA"/>
        </w:rPr>
        <w:t>. Без проходження захисту робота не оцінюється.</w:t>
      </w:r>
    </w:p>
    <w:p w:rsidR="00BB2581" w:rsidRPr="003F059C" w:rsidRDefault="00BB2581" w:rsidP="003F059C">
      <w:pPr>
        <w:pStyle w:val="ListParagraph"/>
        <w:tabs>
          <w:tab w:val="left" w:pos="0"/>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Розглянемо детальніше особливості роботи над </w:t>
      </w:r>
      <w:r w:rsidRPr="00AD43EF">
        <w:rPr>
          <w:rFonts w:ascii="Times New Roman" w:hAnsi="Times New Roman"/>
          <w:spacing w:val="0"/>
          <w:w w:val="100"/>
          <w:sz w:val="28"/>
          <w:szCs w:val="28"/>
          <w:lang w:val="uk-UA"/>
        </w:rPr>
        <w:t>кваліфікаційн</w:t>
      </w:r>
      <w:r>
        <w:rPr>
          <w:rFonts w:ascii="Times New Roman" w:hAnsi="Times New Roman"/>
          <w:spacing w:val="0"/>
          <w:w w:val="100"/>
          <w:sz w:val="28"/>
          <w:szCs w:val="28"/>
          <w:lang w:val="uk-UA"/>
        </w:rPr>
        <w:t>ою роботою бакалавра</w:t>
      </w:r>
      <w:r w:rsidRPr="00AD43EF">
        <w:rPr>
          <w:rFonts w:ascii="Times New Roman" w:hAnsi="Times New Roman"/>
          <w:spacing w:val="0"/>
          <w:w w:val="100"/>
          <w:sz w:val="28"/>
          <w:szCs w:val="28"/>
          <w:lang w:val="uk-UA"/>
        </w:rPr>
        <w:t xml:space="preserve"> </w:t>
      </w:r>
      <w:r>
        <w:rPr>
          <w:rFonts w:ascii="Times New Roman" w:hAnsi="Times New Roman"/>
          <w:color w:val="auto"/>
          <w:spacing w:val="0"/>
          <w:w w:val="100"/>
          <w:sz w:val="28"/>
          <w:szCs w:val="28"/>
          <w:lang w:val="uk-UA"/>
        </w:rPr>
        <w:t>на кожному з етапів.</w:t>
      </w:r>
    </w:p>
    <w:p w:rsidR="00BB2581" w:rsidRPr="004D2E06" w:rsidRDefault="00BB2581" w:rsidP="003F059C">
      <w:pPr>
        <w:shd w:val="clear" w:color="auto" w:fill="FFFFFF"/>
        <w:tabs>
          <w:tab w:val="left" w:pos="709"/>
        </w:tabs>
        <w:spacing w:line="360" w:lineRule="auto"/>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ab/>
      </w:r>
      <w:r w:rsidRPr="00324B9F">
        <w:rPr>
          <w:rFonts w:ascii="Times New Roman" w:hAnsi="Times New Roman"/>
          <w:b/>
          <w:i/>
          <w:color w:val="auto"/>
          <w:spacing w:val="0"/>
          <w:w w:val="100"/>
          <w:sz w:val="28"/>
          <w:szCs w:val="28"/>
          <w:lang w:val="uk-UA"/>
        </w:rPr>
        <w:t>Перший етап</w:t>
      </w:r>
      <w:r w:rsidRPr="00301FBA">
        <w:rPr>
          <w:rFonts w:ascii="Times New Roman" w:hAnsi="Times New Roman"/>
          <w:color w:val="auto"/>
          <w:spacing w:val="0"/>
          <w:w w:val="100"/>
          <w:sz w:val="28"/>
          <w:szCs w:val="28"/>
          <w:lang w:val="uk-UA"/>
        </w:rPr>
        <w:t xml:space="preserve"> включає обґрунтування теми та усвідомлення актуальності її дослідження, вибір об’єкта, предмета та визначення мети дослідження. Їх виокремлення і формулювання відштовхується від конкретної проблемної ситуації, обраної для розв’язання у </w:t>
      </w:r>
      <w:r>
        <w:rPr>
          <w:rFonts w:ascii="Times New Roman" w:hAnsi="Times New Roman"/>
          <w:color w:val="auto"/>
          <w:spacing w:val="0"/>
          <w:w w:val="100"/>
          <w:sz w:val="28"/>
          <w:szCs w:val="28"/>
          <w:lang w:val="uk-UA"/>
        </w:rPr>
        <w:t>Вашій</w:t>
      </w:r>
      <w:r w:rsidRPr="00301FBA">
        <w:rPr>
          <w:rFonts w:ascii="Times New Roman" w:hAnsi="Times New Roman"/>
          <w:color w:val="auto"/>
          <w:spacing w:val="0"/>
          <w:w w:val="100"/>
          <w:sz w:val="28"/>
          <w:szCs w:val="28"/>
          <w:lang w:val="uk-UA"/>
        </w:rPr>
        <w:t xml:space="preserve"> роботі. Проблемна ситуація відображає критичну неузгодженість, суперечність між наявним станом об’єкта дослідження в реальній практиці і вимогами до його ефективнішого функціонування. Зазвичай для окреслення проблемної ситуації необхідною є оцінка стану опрацювання обраної теми із зазначенням прізвищ науковців, що її вивчали і виокремленням тих її аспектів, що не отримали достатнього розгляду в літературі. Чітко виділена проблемна ситуація допомагає обрати об’єкт і предмет дослідження, сформулювати його мету і завдання.</w:t>
      </w:r>
    </w:p>
    <w:p w:rsidR="00BB2581" w:rsidRPr="004D2E06" w:rsidRDefault="00BB2581" w:rsidP="003F059C">
      <w:pPr>
        <w:shd w:val="clear" w:color="auto" w:fill="FFFFFF"/>
        <w:tabs>
          <w:tab w:val="left" w:pos="709"/>
        </w:tabs>
        <w:spacing w:line="360" w:lineRule="auto"/>
        <w:jc w:val="both"/>
        <w:rPr>
          <w:rFonts w:ascii="Times New Roman" w:hAnsi="Times New Roman"/>
          <w:spacing w:val="0"/>
          <w:w w:val="100"/>
          <w:sz w:val="28"/>
          <w:szCs w:val="28"/>
          <w:lang w:val="uk-UA"/>
        </w:rPr>
      </w:pPr>
      <w:r>
        <w:rPr>
          <w:rFonts w:ascii="Times New Roman" w:hAnsi="Times New Roman"/>
          <w:color w:val="auto"/>
          <w:spacing w:val="0"/>
          <w:w w:val="100"/>
          <w:sz w:val="28"/>
          <w:szCs w:val="28"/>
          <w:lang w:val="uk-UA"/>
        </w:rPr>
        <w:tab/>
      </w:r>
      <w:r w:rsidRPr="003F059C">
        <w:rPr>
          <w:rFonts w:ascii="Times New Roman" w:hAnsi="Times New Roman"/>
          <w:i/>
          <w:color w:val="auto"/>
          <w:spacing w:val="0"/>
          <w:w w:val="100"/>
          <w:sz w:val="28"/>
          <w:szCs w:val="28"/>
          <w:lang w:val="uk-UA"/>
        </w:rPr>
        <w:t>Вибір теми, постановка завдання</w:t>
      </w:r>
      <w:r w:rsidRPr="004D2E06">
        <w:rPr>
          <w:rFonts w:ascii="Times New Roman" w:hAnsi="Times New Roman"/>
          <w:color w:val="auto"/>
          <w:spacing w:val="0"/>
          <w:w w:val="100"/>
          <w:sz w:val="28"/>
          <w:szCs w:val="28"/>
          <w:lang w:val="uk-UA"/>
        </w:rPr>
        <w:t xml:space="preserve"> та ск</w:t>
      </w:r>
      <w:r>
        <w:rPr>
          <w:rFonts w:ascii="Times New Roman" w:hAnsi="Times New Roman"/>
          <w:color w:val="auto"/>
          <w:spacing w:val="0"/>
          <w:w w:val="100"/>
          <w:sz w:val="28"/>
          <w:szCs w:val="28"/>
          <w:lang w:val="uk-UA"/>
        </w:rPr>
        <w:t>ладання плану виконання роботи</w:t>
      </w:r>
      <w:r w:rsidRPr="004D2E06">
        <w:rPr>
          <w:rFonts w:ascii="Times New Roman" w:hAnsi="Times New Roman"/>
          <w:color w:val="auto"/>
          <w:spacing w:val="0"/>
          <w:w w:val="100"/>
          <w:sz w:val="28"/>
          <w:szCs w:val="28"/>
          <w:lang w:val="uk-UA"/>
        </w:rPr>
        <w:t xml:space="preserve"> відбувається у </w:t>
      </w:r>
      <w:r>
        <w:rPr>
          <w:rFonts w:ascii="Times New Roman" w:hAnsi="Times New Roman"/>
          <w:color w:val="auto"/>
          <w:spacing w:val="0"/>
          <w:w w:val="100"/>
          <w:sz w:val="28"/>
          <w:szCs w:val="28"/>
          <w:lang w:val="uk-UA"/>
        </w:rPr>
        <w:t>вересні-жовтні</w:t>
      </w:r>
      <w:r w:rsidRPr="004D2E06">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 xml:space="preserve">Про вибір і формулювання теми детальніше розповідається </w:t>
      </w:r>
      <w:r w:rsidR="000F31DF" w:rsidRPr="000F31DF">
        <w:rPr>
          <w:rFonts w:ascii="Times New Roman" w:hAnsi="Times New Roman"/>
          <w:color w:val="auto"/>
          <w:spacing w:val="0"/>
          <w:w w:val="100"/>
          <w:sz w:val="28"/>
          <w:szCs w:val="28"/>
          <w:lang w:val="uk-UA"/>
        </w:rPr>
        <w:t>далі</w:t>
      </w:r>
      <w:r w:rsidRPr="000F31DF">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Календарний план зробить дослідження планомірним і допоможе уникнути ситуації, коли студент змушений в авральному порядку виконувати роботу і може допустити значну кількість помилок.</w:t>
      </w:r>
    </w:p>
    <w:p w:rsidR="00BB2581" w:rsidRDefault="00BB2581" w:rsidP="003F059C">
      <w:pPr>
        <w:shd w:val="clear" w:color="auto" w:fill="FFFFFF"/>
        <w:tabs>
          <w:tab w:val="left" w:pos="709"/>
        </w:tabs>
        <w:spacing w:line="360" w:lineRule="auto"/>
        <w:jc w:val="both"/>
        <w:rPr>
          <w:rFonts w:ascii="Times New Roman" w:hAnsi="Times New Roman"/>
          <w:spacing w:val="0"/>
          <w:w w:val="100"/>
          <w:sz w:val="28"/>
          <w:szCs w:val="28"/>
          <w:lang w:val="uk-UA"/>
        </w:rPr>
      </w:pPr>
      <w:r>
        <w:rPr>
          <w:rFonts w:ascii="Times New Roman" w:hAnsi="Times New Roman"/>
          <w:color w:val="auto"/>
          <w:spacing w:val="0"/>
          <w:w w:val="100"/>
          <w:sz w:val="28"/>
          <w:szCs w:val="28"/>
          <w:lang w:val="uk-UA"/>
        </w:rPr>
        <w:tab/>
      </w:r>
      <w:r w:rsidRPr="00324B9F">
        <w:rPr>
          <w:rFonts w:ascii="Times New Roman" w:hAnsi="Times New Roman"/>
          <w:b/>
          <w:i/>
          <w:color w:val="auto"/>
          <w:spacing w:val="0"/>
          <w:w w:val="100"/>
          <w:sz w:val="28"/>
          <w:szCs w:val="28"/>
          <w:lang w:val="uk-UA"/>
        </w:rPr>
        <w:t>На другому етапі</w:t>
      </w:r>
      <w:r>
        <w:rPr>
          <w:rFonts w:ascii="Times New Roman" w:hAnsi="Times New Roman"/>
          <w:color w:val="auto"/>
          <w:spacing w:val="0"/>
          <w:w w:val="100"/>
          <w:sz w:val="28"/>
          <w:szCs w:val="28"/>
          <w:lang w:val="uk-UA"/>
        </w:rPr>
        <w:t xml:space="preserve"> </w:t>
      </w:r>
      <w:r w:rsidRPr="00324B9F">
        <w:rPr>
          <w:rFonts w:ascii="Times New Roman" w:hAnsi="Times New Roman"/>
          <w:color w:val="auto"/>
          <w:spacing w:val="0"/>
          <w:w w:val="100"/>
          <w:sz w:val="28"/>
          <w:szCs w:val="28"/>
          <w:lang w:val="uk-UA"/>
        </w:rPr>
        <w:t>опрацювання джерел дослідження</w:t>
      </w:r>
      <w:r w:rsidRPr="004D2E06">
        <w:rPr>
          <w:rFonts w:ascii="Times New Roman" w:hAnsi="Times New Roman"/>
          <w:color w:val="auto"/>
          <w:spacing w:val="0"/>
          <w:w w:val="100"/>
          <w:sz w:val="28"/>
          <w:szCs w:val="28"/>
          <w:lang w:val="uk-UA"/>
        </w:rPr>
        <w:t xml:space="preserve"> має відбутися </w:t>
      </w:r>
      <w:r>
        <w:rPr>
          <w:rFonts w:ascii="Times New Roman" w:hAnsi="Times New Roman"/>
          <w:color w:val="auto"/>
          <w:spacing w:val="0"/>
          <w:w w:val="100"/>
          <w:sz w:val="28"/>
          <w:szCs w:val="28"/>
          <w:lang w:val="uk-UA"/>
        </w:rPr>
        <w:t>у жовтні-листопаді</w:t>
      </w:r>
      <w:r w:rsidRPr="004D2E06">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xml:space="preserve"> </w:t>
      </w:r>
      <w:r w:rsidRPr="004D2E06">
        <w:rPr>
          <w:rFonts w:ascii="Times New Roman" w:hAnsi="Times New Roman"/>
          <w:spacing w:val="0"/>
          <w:w w:val="100"/>
          <w:sz w:val="28"/>
          <w:szCs w:val="28"/>
          <w:lang w:val="uk-UA"/>
        </w:rPr>
        <w:t xml:space="preserve">Чим ширше й різноманітніше коло наукової літератури, яку опрацював та використав студент, тим вищою є теоретична та практична цінність його дослідження. </w:t>
      </w:r>
      <w:r>
        <w:rPr>
          <w:rFonts w:ascii="Times New Roman" w:hAnsi="Times New Roman"/>
          <w:spacing w:val="0"/>
          <w:w w:val="100"/>
          <w:sz w:val="28"/>
          <w:szCs w:val="28"/>
          <w:lang w:val="uk-UA"/>
        </w:rPr>
        <w:t xml:space="preserve">Рекомендована кількість використаних джерел для написання кваліфікаційної роботи складає від 45 до 60 позицій. </w:t>
      </w:r>
    </w:p>
    <w:p w:rsidR="00BB2581" w:rsidRDefault="00BB2581" w:rsidP="003F059C">
      <w:pPr>
        <w:shd w:val="clear" w:color="auto" w:fill="FFFFFF"/>
        <w:tabs>
          <w:tab w:val="left" w:pos="709"/>
        </w:tabs>
        <w:spacing w:line="360" w:lineRule="auto"/>
        <w:jc w:val="both"/>
        <w:rPr>
          <w:rFonts w:ascii="Times New Roman" w:hAnsi="Times New Roman"/>
          <w:spacing w:val="0"/>
          <w:w w:val="100"/>
          <w:sz w:val="28"/>
          <w:szCs w:val="28"/>
          <w:lang w:val="uk-UA"/>
        </w:rPr>
      </w:pPr>
      <w:r>
        <w:rPr>
          <w:rFonts w:ascii="Times New Roman" w:hAnsi="Times New Roman"/>
          <w:spacing w:val="0"/>
          <w:w w:val="100"/>
          <w:sz w:val="28"/>
          <w:szCs w:val="28"/>
          <w:lang w:val="uk-UA"/>
        </w:rPr>
        <w:tab/>
        <w:t xml:space="preserve">Написання кваліфікаційної </w:t>
      </w:r>
      <w:r w:rsidRPr="003F059C">
        <w:rPr>
          <w:rFonts w:ascii="Times New Roman" w:hAnsi="Times New Roman"/>
          <w:spacing w:val="0"/>
          <w:w w:val="100"/>
          <w:sz w:val="28"/>
          <w:szCs w:val="28"/>
          <w:lang w:val="uk-UA"/>
        </w:rPr>
        <w:t>роботи передбачає вміння користуватися інформаційно</w:t>
      </w:r>
      <w:r>
        <w:rPr>
          <w:rFonts w:ascii="Times New Roman" w:hAnsi="Times New Roman"/>
          <w:spacing w:val="0"/>
          <w:w w:val="100"/>
          <w:sz w:val="28"/>
          <w:szCs w:val="28"/>
          <w:lang w:val="uk-UA"/>
        </w:rPr>
        <w:t>-</w:t>
      </w:r>
      <w:r w:rsidRPr="003F059C">
        <w:rPr>
          <w:rFonts w:ascii="Times New Roman" w:hAnsi="Times New Roman"/>
          <w:spacing w:val="0"/>
          <w:w w:val="100"/>
          <w:sz w:val="28"/>
          <w:szCs w:val="28"/>
          <w:lang w:val="uk-UA"/>
        </w:rPr>
        <w:t>довідковим апаратом, зокрема алфавітними й систематичними каталогами бібліотек, матеріалами довідково-бібліо</w:t>
      </w:r>
      <w:r>
        <w:rPr>
          <w:rFonts w:ascii="Times New Roman" w:hAnsi="Times New Roman"/>
          <w:spacing w:val="0"/>
          <w:w w:val="100"/>
          <w:sz w:val="28"/>
          <w:szCs w:val="28"/>
          <w:lang w:val="uk-UA"/>
        </w:rPr>
        <w:t xml:space="preserve">графічних покажчиків. </w:t>
      </w:r>
      <w:r w:rsidRPr="003F059C">
        <w:rPr>
          <w:rFonts w:ascii="Times New Roman" w:hAnsi="Times New Roman"/>
          <w:i/>
          <w:spacing w:val="0"/>
          <w:w w:val="100"/>
          <w:sz w:val="28"/>
          <w:szCs w:val="28"/>
          <w:lang w:val="uk-UA"/>
        </w:rPr>
        <w:t>Вивчення літератури</w:t>
      </w:r>
      <w:r w:rsidRPr="003F059C">
        <w:rPr>
          <w:rFonts w:ascii="Times New Roman" w:hAnsi="Times New Roman"/>
          <w:spacing w:val="0"/>
          <w:w w:val="100"/>
          <w:sz w:val="28"/>
          <w:szCs w:val="28"/>
          <w:lang w:val="uk-UA"/>
        </w:rPr>
        <w:t xml:space="preserve"> розпочинається з видань, що рекомендовані до курсу в цілому, і поступово розширюється завдяки вузькоспеціалізованим науковим джерелам. Необхідною складовою опрацювання наукової літератури є складання плану, тез, конспектування, створення картотеки (бібліографічної, тематичної), що сприяють систематизації теоретичного матеріалу. Відібрані факти аналізуються й систематизуються відповідно до основних питань обраної теми.</w:t>
      </w:r>
    </w:p>
    <w:p w:rsidR="00BB2581" w:rsidRDefault="00BB2581" w:rsidP="00A8511B">
      <w:pPr>
        <w:shd w:val="clear" w:color="auto" w:fill="FFFFFF"/>
        <w:tabs>
          <w:tab w:val="left" w:pos="709"/>
        </w:tabs>
        <w:spacing w:line="360" w:lineRule="auto"/>
        <w:jc w:val="both"/>
        <w:rPr>
          <w:rFonts w:ascii="Times New Roman" w:hAnsi="Times New Roman"/>
          <w:spacing w:val="0"/>
          <w:w w:val="100"/>
          <w:sz w:val="28"/>
          <w:szCs w:val="28"/>
          <w:lang w:val="uk-UA"/>
        </w:rPr>
      </w:pPr>
      <w:r>
        <w:rPr>
          <w:rFonts w:ascii="Times New Roman" w:hAnsi="Times New Roman"/>
          <w:spacing w:val="0"/>
          <w:w w:val="100"/>
          <w:sz w:val="28"/>
          <w:szCs w:val="28"/>
          <w:lang w:val="uk-UA"/>
        </w:rPr>
        <w:tab/>
        <w:t>На цьому етапі накопичення фактів може відбуватися також через з</w:t>
      </w:r>
      <w:r w:rsidRPr="004D2E06">
        <w:rPr>
          <w:rFonts w:ascii="Times New Roman" w:hAnsi="Times New Roman"/>
          <w:spacing w:val="0"/>
          <w:w w:val="100"/>
          <w:sz w:val="28"/>
          <w:szCs w:val="28"/>
          <w:lang w:val="uk-UA"/>
        </w:rPr>
        <w:t xml:space="preserve">бирання фактичного матеріалу під час </w:t>
      </w:r>
      <w:r>
        <w:rPr>
          <w:rFonts w:ascii="Times New Roman" w:hAnsi="Times New Roman"/>
          <w:spacing w:val="0"/>
          <w:w w:val="100"/>
          <w:sz w:val="28"/>
          <w:szCs w:val="28"/>
          <w:lang w:val="uk-UA"/>
        </w:rPr>
        <w:t xml:space="preserve">навчальної практики – збір, </w:t>
      </w:r>
      <w:r w:rsidRPr="004D2E06">
        <w:rPr>
          <w:rFonts w:ascii="Times New Roman" w:hAnsi="Times New Roman"/>
          <w:spacing w:val="0"/>
          <w:w w:val="100"/>
          <w:sz w:val="28"/>
          <w:szCs w:val="28"/>
          <w:lang w:val="uk-UA"/>
        </w:rPr>
        <w:t>обробка</w:t>
      </w:r>
      <w:r>
        <w:rPr>
          <w:rFonts w:ascii="Times New Roman" w:hAnsi="Times New Roman"/>
          <w:spacing w:val="0"/>
          <w:w w:val="100"/>
          <w:sz w:val="28"/>
          <w:szCs w:val="28"/>
          <w:lang w:val="uk-UA"/>
        </w:rPr>
        <w:t>, виклад</w:t>
      </w:r>
      <w:r w:rsidRPr="004D2E06">
        <w:rPr>
          <w:rFonts w:ascii="Times New Roman" w:hAnsi="Times New Roman"/>
          <w:spacing w:val="0"/>
          <w:w w:val="100"/>
          <w:sz w:val="28"/>
          <w:szCs w:val="28"/>
          <w:lang w:val="uk-UA"/>
        </w:rPr>
        <w:t xml:space="preserve"> матеріалу</w:t>
      </w:r>
      <w:r>
        <w:rPr>
          <w:rFonts w:ascii="Times New Roman" w:hAnsi="Times New Roman"/>
          <w:spacing w:val="0"/>
          <w:w w:val="100"/>
          <w:sz w:val="28"/>
          <w:szCs w:val="28"/>
          <w:lang w:val="uk-UA"/>
        </w:rPr>
        <w:t>, зокрема, зразків документів, статистичні дані щодо роботи інформаційних установ, приклади інформаційної продукції тощо</w:t>
      </w:r>
      <w:r w:rsidRPr="004D2E06">
        <w:rPr>
          <w:rFonts w:ascii="Times New Roman" w:hAnsi="Times New Roman"/>
          <w:spacing w:val="0"/>
          <w:w w:val="100"/>
          <w:sz w:val="28"/>
          <w:szCs w:val="28"/>
          <w:lang w:val="uk-UA"/>
        </w:rPr>
        <w:t xml:space="preserve">. </w:t>
      </w:r>
    </w:p>
    <w:p w:rsidR="00BB2581" w:rsidRDefault="00BB2581" w:rsidP="00A8511B">
      <w:pPr>
        <w:shd w:val="clear" w:color="auto" w:fill="FFFFFF"/>
        <w:tabs>
          <w:tab w:val="left" w:pos="709"/>
        </w:tabs>
        <w:spacing w:line="360" w:lineRule="auto"/>
        <w:jc w:val="both"/>
        <w:rPr>
          <w:rFonts w:ascii="Times New Roman" w:hAnsi="Times New Roman"/>
          <w:spacing w:val="0"/>
          <w:w w:val="100"/>
          <w:sz w:val="28"/>
          <w:szCs w:val="28"/>
          <w:lang w:val="uk-UA"/>
        </w:rPr>
      </w:pPr>
      <w:r>
        <w:rPr>
          <w:rFonts w:ascii="Times New Roman" w:hAnsi="Times New Roman"/>
          <w:spacing w:val="0"/>
          <w:w w:val="100"/>
          <w:sz w:val="28"/>
          <w:szCs w:val="28"/>
          <w:lang w:val="uk-UA"/>
        </w:rPr>
        <w:tab/>
      </w:r>
      <w:r w:rsidRPr="00977083">
        <w:rPr>
          <w:rFonts w:ascii="Times New Roman" w:hAnsi="Times New Roman"/>
          <w:b/>
          <w:i/>
          <w:spacing w:val="0"/>
          <w:w w:val="100"/>
          <w:sz w:val="28"/>
          <w:szCs w:val="28"/>
          <w:lang w:val="uk-UA"/>
        </w:rPr>
        <w:t>Третій етап</w:t>
      </w:r>
      <w:r>
        <w:rPr>
          <w:rFonts w:ascii="Times New Roman" w:hAnsi="Times New Roman"/>
          <w:spacing w:val="0"/>
          <w:w w:val="100"/>
          <w:sz w:val="28"/>
          <w:szCs w:val="28"/>
          <w:lang w:val="uk-UA"/>
        </w:rPr>
        <w:t xml:space="preserve"> – складання змісту (плану) роботи є важливим і відповідальним етапом. </w:t>
      </w:r>
      <w:r w:rsidRPr="00977083">
        <w:rPr>
          <w:rFonts w:ascii="Times New Roman" w:hAnsi="Times New Roman"/>
          <w:spacing w:val="0"/>
          <w:w w:val="100"/>
          <w:sz w:val="28"/>
          <w:szCs w:val="28"/>
          <w:lang w:val="uk-UA"/>
        </w:rPr>
        <w:t xml:space="preserve">Зміст (план) </w:t>
      </w:r>
      <w:r>
        <w:rPr>
          <w:rFonts w:ascii="Times New Roman" w:hAnsi="Times New Roman"/>
          <w:spacing w:val="0"/>
          <w:w w:val="100"/>
          <w:sz w:val="28"/>
          <w:szCs w:val="28"/>
          <w:lang w:val="uk-UA"/>
        </w:rPr>
        <w:t xml:space="preserve">кваліфікаційної </w:t>
      </w:r>
      <w:r w:rsidRPr="00977083">
        <w:rPr>
          <w:rFonts w:ascii="Times New Roman" w:hAnsi="Times New Roman"/>
          <w:spacing w:val="0"/>
          <w:w w:val="100"/>
          <w:sz w:val="28"/>
          <w:szCs w:val="28"/>
          <w:lang w:val="uk-UA"/>
        </w:rPr>
        <w:t xml:space="preserve">роботи складається студентом самостійно </w:t>
      </w:r>
      <w:r>
        <w:rPr>
          <w:rFonts w:ascii="Times New Roman" w:hAnsi="Times New Roman"/>
          <w:spacing w:val="0"/>
          <w:w w:val="100"/>
          <w:sz w:val="28"/>
          <w:szCs w:val="28"/>
          <w:lang w:val="uk-UA"/>
        </w:rPr>
        <w:t>на основі опрацювання наукових і фактичних джерел і</w:t>
      </w:r>
      <w:r w:rsidRPr="00977083">
        <w:rPr>
          <w:rFonts w:ascii="Times New Roman" w:hAnsi="Times New Roman"/>
          <w:spacing w:val="0"/>
          <w:w w:val="100"/>
          <w:sz w:val="28"/>
          <w:szCs w:val="28"/>
          <w:lang w:val="uk-UA"/>
        </w:rPr>
        <w:t xml:space="preserve"> потім погоджується з науковим керівником. Протягом підготовки </w:t>
      </w:r>
      <w:r>
        <w:rPr>
          <w:rFonts w:ascii="Times New Roman" w:hAnsi="Times New Roman"/>
          <w:spacing w:val="0"/>
          <w:w w:val="100"/>
          <w:sz w:val="28"/>
          <w:szCs w:val="28"/>
          <w:lang w:val="uk-UA"/>
        </w:rPr>
        <w:t xml:space="preserve">кваліфікаційної </w:t>
      </w:r>
      <w:r w:rsidRPr="00977083">
        <w:rPr>
          <w:rFonts w:ascii="Times New Roman" w:hAnsi="Times New Roman"/>
          <w:spacing w:val="0"/>
          <w:w w:val="100"/>
          <w:sz w:val="28"/>
          <w:szCs w:val="28"/>
          <w:lang w:val="uk-UA"/>
        </w:rPr>
        <w:t>роботи зміст може конкретизуватися відповідно до відібраних фактів.</w:t>
      </w:r>
    </w:p>
    <w:p w:rsidR="00BB2581" w:rsidRPr="004D2E06" w:rsidRDefault="00BB2581" w:rsidP="00A8511B">
      <w:pPr>
        <w:shd w:val="clear" w:color="auto" w:fill="FFFFFF"/>
        <w:tabs>
          <w:tab w:val="left" w:pos="709"/>
        </w:tabs>
        <w:spacing w:line="360" w:lineRule="auto"/>
        <w:jc w:val="both"/>
        <w:rPr>
          <w:rFonts w:ascii="Times New Roman" w:hAnsi="Times New Roman"/>
          <w:spacing w:val="0"/>
          <w:w w:val="100"/>
          <w:sz w:val="28"/>
          <w:szCs w:val="28"/>
          <w:lang w:val="uk-UA"/>
        </w:rPr>
      </w:pPr>
      <w:r>
        <w:rPr>
          <w:rFonts w:ascii="Times New Roman" w:hAnsi="Times New Roman"/>
          <w:spacing w:val="0"/>
          <w:w w:val="100"/>
          <w:sz w:val="28"/>
          <w:szCs w:val="28"/>
          <w:lang w:val="uk-UA"/>
        </w:rPr>
        <w:tab/>
      </w:r>
      <w:r w:rsidRPr="00977083">
        <w:rPr>
          <w:rFonts w:ascii="Times New Roman" w:hAnsi="Times New Roman"/>
          <w:i/>
          <w:spacing w:val="0"/>
          <w:w w:val="100"/>
          <w:sz w:val="28"/>
          <w:szCs w:val="28"/>
          <w:lang w:val="uk-UA"/>
        </w:rPr>
        <w:t>Опрацювання відібраних матеріалів</w:t>
      </w:r>
      <w:r>
        <w:rPr>
          <w:rFonts w:ascii="Times New Roman" w:hAnsi="Times New Roman"/>
          <w:spacing w:val="0"/>
          <w:w w:val="100"/>
          <w:sz w:val="28"/>
          <w:szCs w:val="28"/>
          <w:lang w:val="uk-UA"/>
        </w:rPr>
        <w:t xml:space="preserve"> </w:t>
      </w:r>
      <w:r w:rsidRPr="00977083">
        <w:rPr>
          <w:rFonts w:ascii="Times New Roman" w:hAnsi="Times New Roman"/>
          <w:spacing w:val="0"/>
          <w:w w:val="100"/>
          <w:sz w:val="28"/>
          <w:szCs w:val="28"/>
          <w:lang w:val="uk-UA"/>
        </w:rPr>
        <w:t>допоможе критично оцінити рівень вивченості обраної проблематики, визначити пріоритетний напрям у власному дослідженні й прогнозувати подальший її розвиток.</w:t>
      </w:r>
      <w:r>
        <w:rPr>
          <w:lang w:val="uk-UA"/>
        </w:rPr>
        <w:t xml:space="preserve"> </w:t>
      </w:r>
      <w:r w:rsidRPr="00977083">
        <w:rPr>
          <w:rFonts w:ascii="Times New Roman" w:hAnsi="Times New Roman"/>
          <w:spacing w:val="0"/>
          <w:w w:val="100"/>
          <w:sz w:val="28"/>
          <w:szCs w:val="28"/>
          <w:lang w:val="uk-UA"/>
        </w:rPr>
        <w:t xml:space="preserve">Опрацювання </w:t>
      </w:r>
      <w:r>
        <w:rPr>
          <w:rFonts w:ascii="Times New Roman" w:hAnsi="Times New Roman"/>
          <w:spacing w:val="0"/>
          <w:w w:val="100"/>
          <w:sz w:val="28"/>
          <w:szCs w:val="28"/>
          <w:lang w:val="uk-UA"/>
        </w:rPr>
        <w:t xml:space="preserve">відбувається за допомогою низки загальноприйнятих наукових методів, про що детальніше йтиметься </w:t>
      </w:r>
      <w:r w:rsidR="000F31DF">
        <w:rPr>
          <w:rFonts w:ascii="Times New Roman" w:hAnsi="Times New Roman"/>
          <w:spacing w:val="0"/>
          <w:w w:val="100"/>
          <w:sz w:val="28"/>
          <w:szCs w:val="28"/>
          <w:lang w:val="uk-UA"/>
        </w:rPr>
        <w:t>далі у цьому розділі.</w:t>
      </w:r>
    </w:p>
    <w:p w:rsidR="00BB2581" w:rsidRDefault="00BB2581" w:rsidP="00977083">
      <w:pPr>
        <w:shd w:val="clear" w:color="auto" w:fill="FFFFFF"/>
        <w:spacing w:line="360" w:lineRule="auto"/>
        <w:ind w:firstLine="709"/>
        <w:jc w:val="both"/>
        <w:rPr>
          <w:rFonts w:ascii="Times New Roman" w:hAnsi="Times New Roman"/>
          <w:spacing w:val="0"/>
          <w:w w:val="100"/>
          <w:sz w:val="28"/>
          <w:szCs w:val="28"/>
          <w:lang w:val="uk-UA"/>
        </w:rPr>
      </w:pPr>
      <w:r w:rsidRPr="007146F4">
        <w:rPr>
          <w:rFonts w:ascii="Times New Roman" w:hAnsi="Times New Roman"/>
          <w:b/>
          <w:i/>
          <w:spacing w:val="0"/>
          <w:w w:val="100"/>
          <w:sz w:val="28"/>
          <w:szCs w:val="28"/>
          <w:lang w:val="uk-UA"/>
        </w:rPr>
        <w:t>Четвертий етап</w:t>
      </w:r>
      <w:r>
        <w:rPr>
          <w:rFonts w:ascii="Times New Roman" w:hAnsi="Times New Roman"/>
          <w:spacing w:val="0"/>
          <w:w w:val="100"/>
          <w:sz w:val="28"/>
          <w:szCs w:val="28"/>
          <w:lang w:val="uk-UA"/>
        </w:rPr>
        <w:t xml:space="preserve"> – н</w:t>
      </w:r>
      <w:r w:rsidRPr="004D2E06">
        <w:rPr>
          <w:rFonts w:ascii="Times New Roman" w:hAnsi="Times New Roman"/>
          <w:spacing w:val="0"/>
          <w:w w:val="100"/>
          <w:sz w:val="28"/>
          <w:szCs w:val="28"/>
          <w:lang w:val="uk-UA"/>
        </w:rPr>
        <w:t xml:space="preserve">аписання </w:t>
      </w:r>
      <w:r>
        <w:rPr>
          <w:rFonts w:ascii="Times New Roman" w:hAnsi="Times New Roman"/>
          <w:spacing w:val="0"/>
          <w:w w:val="100"/>
          <w:sz w:val="28"/>
          <w:szCs w:val="28"/>
          <w:lang w:val="uk-UA"/>
        </w:rPr>
        <w:t xml:space="preserve">чорнового </w:t>
      </w:r>
      <w:r w:rsidRPr="004D2E06">
        <w:rPr>
          <w:rFonts w:ascii="Times New Roman" w:hAnsi="Times New Roman"/>
          <w:spacing w:val="0"/>
          <w:w w:val="100"/>
          <w:sz w:val="28"/>
          <w:szCs w:val="28"/>
          <w:lang w:val="uk-UA"/>
        </w:rPr>
        <w:t xml:space="preserve"> варіанту тексту, подання його на ознайомлення керівнику – </w:t>
      </w:r>
      <w:r>
        <w:rPr>
          <w:rFonts w:ascii="Times New Roman" w:hAnsi="Times New Roman"/>
          <w:spacing w:val="0"/>
          <w:w w:val="100"/>
          <w:sz w:val="28"/>
          <w:szCs w:val="28"/>
          <w:lang w:val="uk-UA"/>
        </w:rPr>
        <w:t>відбувається у період з грудня по травень</w:t>
      </w:r>
      <w:r w:rsidRPr="004D2E06">
        <w:rPr>
          <w:rFonts w:ascii="Times New Roman" w:hAnsi="Times New Roman"/>
          <w:spacing w:val="0"/>
          <w:w w:val="100"/>
          <w:sz w:val="28"/>
          <w:szCs w:val="28"/>
          <w:lang w:val="uk-UA"/>
        </w:rPr>
        <w:t xml:space="preserve">. </w:t>
      </w:r>
    </w:p>
    <w:p w:rsidR="00BB2581" w:rsidRPr="007146F4" w:rsidRDefault="00BB2581" w:rsidP="00977083">
      <w:pPr>
        <w:shd w:val="clear" w:color="auto" w:fill="FFFFFF"/>
        <w:spacing w:line="360" w:lineRule="auto"/>
        <w:ind w:firstLine="709"/>
        <w:jc w:val="both"/>
        <w:rPr>
          <w:rFonts w:ascii="Times New Roman" w:hAnsi="Times New Roman"/>
          <w:spacing w:val="0"/>
          <w:w w:val="100"/>
          <w:sz w:val="28"/>
          <w:szCs w:val="28"/>
          <w:lang w:val="uk-UA"/>
        </w:rPr>
      </w:pPr>
      <w:r w:rsidRPr="007146F4">
        <w:rPr>
          <w:rFonts w:ascii="Times New Roman" w:hAnsi="Times New Roman"/>
          <w:spacing w:val="0"/>
          <w:w w:val="100"/>
          <w:sz w:val="28"/>
          <w:szCs w:val="28"/>
          <w:lang w:val="uk-UA"/>
        </w:rPr>
        <w:t xml:space="preserve">Під час написання </w:t>
      </w:r>
      <w:r>
        <w:rPr>
          <w:rFonts w:ascii="Times New Roman" w:hAnsi="Times New Roman"/>
          <w:spacing w:val="0"/>
          <w:w w:val="100"/>
          <w:sz w:val="28"/>
          <w:szCs w:val="28"/>
          <w:lang w:val="uk-UA"/>
        </w:rPr>
        <w:t xml:space="preserve">кваліфікаційної </w:t>
      </w:r>
      <w:r w:rsidRPr="007146F4">
        <w:rPr>
          <w:rFonts w:ascii="Times New Roman" w:hAnsi="Times New Roman"/>
          <w:spacing w:val="0"/>
          <w:w w:val="100"/>
          <w:sz w:val="28"/>
          <w:szCs w:val="28"/>
          <w:lang w:val="uk-UA"/>
        </w:rPr>
        <w:t xml:space="preserve">роботи </w:t>
      </w:r>
      <w:r>
        <w:rPr>
          <w:rFonts w:ascii="Times New Roman" w:hAnsi="Times New Roman"/>
          <w:spacing w:val="0"/>
          <w:w w:val="100"/>
          <w:sz w:val="28"/>
          <w:szCs w:val="28"/>
          <w:lang w:val="uk-UA"/>
        </w:rPr>
        <w:t>варто</w:t>
      </w:r>
      <w:r w:rsidRPr="007146F4">
        <w:rPr>
          <w:rFonts w:ascii="Times New Roman" w:hAnsi="Times New Roman"/>
          <w:spacing w:val="0"/>
          <w:w w:val="100"/>
          <w:sz w:val="28"/>
          <w:szCs w:val="28"/>
          <w:lang w:val="uk-UA"/>
        </w:rPr>
        <w:t xml:space="preserve"> дотримуватися логіки, послідовності, аргументованості суджень, точності фактів. </w:t>
      </w:r>
      <w:r>
        <w:rPr>
          <w:rFonts w:ascii="Times New Roman" w:hAnsi="Times New Roman"/>
          <w:spacing w:val="0"/>
          <w:w w:val="100"/>
          <w:sz w:val="28"/>
          <w:szCs w:val="28"/>
          <w:lang w:val="uk-UA"/>
        </w:rPr>
        <w:t>Треба</w:t>
      </w:r>
      <w:r w:rsidRPr="007146F4">
        <w:rPr>
          <w:rFonts w:ascii="Times New Roman" w:hAnsi="Times New Roman"/>
          <w:spacing w:val="0"/>
          <w:w w:val="100"/>
          <w:sz w:val="28"/>
          <w:szCs w:val="28"/>
          <w:lang w:val="uk-UA"/>
        </w:rPr>
        <w:t xml:space="preserve"> уникати надмірного цитування, виявляти творчий підхід у викладі матеріалу, дотримуючись вимог до мовностилістичного супроводження роботи. В основу роботи має бути покладено новий матеріал, що містить опис нових фактів, явищ і закономірностей, або узагальнення вже відомих положень з інших наукових позицій, або в іншому аспекті, що й визначає наукову значущість такої роботи. </w:t>
      </w:r>
      <w:r>
        <w:rPr>
          <w:rFonts w:ascii="Times New Roman" w:hAnsi="Times New Roman"/>
          <w:spacing w:val="0"/>
          <w:w w:val="100"/>
          <w:sz w:val="28"/>
          <w:szCs w:val="28"/>
          <w:lang w:val="uk-UA"/>
        </w:rPr>
        <w:t xml:space="preserve">Кваліфікаційну </w:t>
      </w:r>
      <w:r w:rsidRPr="007146F4">
        <w:rPr>
          <w:rFonts w:ascii="Times New Roman" w:hAnsi="Times New Roman"/>
          <w:spacing w:val="0"/>
          <w:w w:val="100"/>
          <w:sz w:val="28"/>
          <w:szCs w:val="28"/>
          <w:lang w:val="uk-UA"/>
        </w:rPr>
        <w:t xml:space="preserve">роботу може доповнювати фактичний матеріал, що не увійшов в основний текст дослідження, поданий у вигляді статистичних даних, порівняльних таблиць, </w:t>
      </w:r>
      <w:r>
        <w:rPr>
          <w:rFonts w:ascii="Times New Roman" w:hAnsi="Times New Roman"/>
          <w:spacing w:val="0"/>
          <w:w w:val="100"/>
          <w:sz w:val="28"/>
          <w:szCs w:val="28"/>
          <w:lang w:val="uk-UA"/>
        </w:rPr>
        <w:t>рисунк</w:t>
      </w:r>
      <w:r w:rsidRPr="007146F4">
        <w:rPr>
          <w:rFonts w:ascii="Times New Roman" w:hAnsi="Times New Roman"/>
          <w:spacing w:val="0"/>
          <w:w w:val="100"/>
          <w:sz w:val="28"/>
          <w:szCs w:val="28"/>
          <w:lang w:val="uk-UA"/>
        </w:rPr>
        <w:t>ів тощо, в додатках</w:t>
      </w:r>
      <w:r>
        <w:rPr>
          <w:rFonts w:ascii="Times New Roman" w:hAnsi="Times New Roman"/>
          <w:spacing w:val="0"/>
          <w:w w:val="100"/>
          <w:sz w:val="28"/>
          <w:szCs w:val="28"/>
          <w:lang w:val="uk-UA"/>
        </w:rPr>
        <w:t>.</w:t>
      </w:r>
    </w:p>
    <w:p w:rsidR="00BB2581" w:rsidRDefault="00BB2581" w:rsidP="00977083">
      <w:pPr>
        <w:shd w:val="clear" w:color="auto" w:fill="FFFFFF"/>
        <w:spacing w:line="360" w:lineRule="auto"/>
        <w:ind w:firstLine="709"/>
        <w:jc w:val="both"/>
        <w:rPr>
          <w:rFonts w:ascii="Times New Roman" w:hAnsi="Times New Roman"/>
          <w:spacing w:val="0"/>
          <w:w w:val="100"/>
          <w:sz w:val="28"/>
          <w:szCs w:val="28"/>
          <w:lang w:val="uk-UA"/>
        </w:rPr>
      </w:pPr>
      <w:r w:rsidRPr="009361E1">
        <w:rPr>
          <w:rFonts w:ascii="Times New Roman" w:hAnsi="Times New Roman"/>
          <w:spacing w:val="0"/>
          <w:w w:val="100"/>
          <w:sz w:val="28"/>
          <w:szCs w:val="28"/>
          <w:lang w:val="uk-UA"/>
        </w:rPr>
        <w:t xml:space="preserve">Оскільки структура </w:t>
      </w:r>
      <w:r>
        <w:rPr>
          <w:rFonts w:ascii="Times New Roman" w:hAnsi="Times New Roman"/>
          <w:spacing w:val="0"/>
          <w:w w:val="100"/>
          <w:sz w:val="28"/>
          <w:szCs w:val="28"/>
          <w:lang w:val="uk-UA"/>
        </w:rPr>
        <w:t xml:space="preserve">кваліфікаційної </w:t>
      </w:r>
      <w:r w:rsidRPr="009361E1">
        <w:rPr>
          <w:rFonts w:ascii="Times New Roman" w:hAnsi="Times New Roman"/>
          <w:spacing w:val="0"/>
          <w:w w:val="100"/>
          <w:sz w:val="28"/>
          <w:szCs w:val="28"/>
          <w:lang w:val="uk-UA"/>
        </w:rPr>
        <w:t xml:space="preserve">роботи формується у відповідності до поставлених завдань дослідження, то в ній </w:t>
      </w:r>
      <w:r>
        <w:rPr>
          <w:rFonts w:ascii="Times New Roman" w:hAnsi="Times New Roman"/>
          <w:spacing w:val="0"/>
          <w:w w:val="100"/>
          <w:sz w:val="28"/>
          <w:szCs w:val="28"/>
          <w:lang w:val="uk-UA"/>
        </w:rPr>
        <w:t>зазвичай</w:t>
      </w:r>
      <w:r w:rsidRPr="009361E1">
        <w:rPr>
          <w:rFonts w:ascii="Times New Roman" w:hAnsi="Times New Roman"/>
          <w:spacing w:val="0"/>
          <w:w w:val="100"/>
          <w:sz w:val="28"/>
          <w:szCs w:val="28"/>
          <w:lang w:val="uk-UA"/>
        </w:rPr>
        <w:t xml:space="preserve"> виокремлюється два </w:t>
      </w:r>
      <w:r>
        <w:rPr>
          <w:rFonts w:ascii="Times New Roman" w:hAnsi="Times New Roman"/>
          <w:spacing w:val="0"/>
          <w:w w:val="100"/>
          <w:sz w:val="28"/>
          <w:szCs w:val="28"/>
          <w:lang w:val="uk-UA"/>
        </w:rPr>
        <w:t xml:space="preserve">(іноді три) </w:t>
      </w:r>
      <w:r w:rsidRPr="009361E1">
        <w:rPr>
          <w:rFonts w:ascii="Times New Roman" w:hAnsi="Times New Roman"/>
          <w:spacing w:val="0"/>
          <w:w w:val="100"/>
          <w:sz w:val="28"/>
          <w:szCs w:val="28"/>
          <w:lang w:val="uk-UA"/>
        </w:rPr>
        <w:t>розділ</w:t>
      </w:r>
      <w:r>
        <w:rPr>
          <w:rFonts w:ascii="Times New Roman" w:hAnsi="Times New Roman"/>
          <w:spacing w:val="0"/>
          <w:w w:val="100"/>
          <w:sz w:val="28"/>
          <w:szCs w:val="28"/>
          <w:lang w:val="uk-UA"/>
        </w:rPr>
        <w:t>и. Після виконання розділів (т.</w:t>
      </w:r>
      <w:r w:rsidRPr="009361E1">
        <w:rPr>
          <w:rFonts w:ascii="Times New Roman" w:hAnsi="Times New Roman"/>
          <w:spacing w:val="0"/>
          <w:w w:val="100"/>
          <w:sz w:val="28"/>
          <w:szCs w:val="28"/>
          <w:lang w:val="uk-UA"/>
        </w:rPr>
        <w:t>зв. основної частини роботи) переходимо до її завершального узагальнення й оформлення.</w:t>
      </w:r>
    </w:p>
    <w:p w:rsidR="00BB2581" w:rsidRPr="007146F4" w:rsidRDefault="00BB2581" w:rsidP="00977083">
      <w:pPr>
        <w:shd w:val="clear" w:color="auto" w:fill="FFFFFF"/>
        <w:spacing w:line="360" w:lineRule="auto"/>
        <w:ind w:firstLine="709"/>
        <w:jc w:val="both"/>
        <w:rPr>
          <w:rFonts w:ascii="Times New Roman" w:hAnsi="Times New Roman"/>
          <w:spacing w:val="0"/>
          <w:w w:val="100"/>
          <w:sz w:val="28"/>
          <w:szCs w:val="28"/>
          <w:lang w:val="uk-UA"/>
        </w:rPr>
      </w:pPr>
      <w:r w:rsidRPr="007146F4">
        <w:rPr>
          <w:rFonts w:ascii="Times New Roman" w:hAnsi="Times New Roman"/>
          <w:spacing w:val="0"/>
          <w:w w:val="100"/>
          <w:sz w:val="28"/>
          <w:szCs w:val="28"/>
          <w:lang w:val="uk-UA"/>
        </w:rPr>
        <w:t xml:space="preserve">Процес написання </w:t>
      </w:r>
      <w:r>
        <w:rPr>
          <w:rFonts w:ascii="Times New Roman" w:hAnsi="Times New Roman"/>
          <w:spacing w:val="0"/>
          <w:w w:val="100"/>
          <w:sz w:val="28"/>
          <w:szCs w:val="28"/>
          <w:lang w:val="uk-UA"/>
        </w:rPr>
        <w:t xml:space="preserve">кваліфікаційної </w:t>
      </w:r>
      <w:r w:rsidRPr="007146F4">
        <w:rPr>
          <w:rFonts w:ascii="Times New Roman" w:hAnsi="Times New Roman"/>
          <w:spacing w:val="0"/>
          <w:w w:val="100"/>
          <w:sz w:val="28"/>
          <w:szCs w:val="28"/>
          <w:lang w:val="uk-UA"/>
        </w:rPr>
        <w:t xml:space="preserve">роботи має контролюватися науковим керівником під час передбачених розкладом консультацій. Науковий керівник оцінює зміст виконаної </w:t>
      </w:r>
      <w:r>
        <w:rPr>
          <w:rFonts w:ascii="Times New Roman" w:hAnsi="Times New Roman"/>
          <w:spacing w:val="0"/>
          <w:w w:val="100"/>
          <w:sz w:val="28"/>
          <w:szCs w:val="28"/>
          <w:lang w:val="uk-UA"/>
        </w:rPr>
        <w:t xml:space="preserve">кваліфікаційної </w:t>
      </w:r>
      <w:r w:rsidRPr="007146F4">
        <w:rPr>
          <w:rFonts w:ascii="Times New Roman" w:hAnsi="Times New Roman"/>
          <w:spacing w:val="0"/>
          <w:w w:val="100"/>
          <w:sz w:val="28"/>
          <w:szCs w:val="28"/>
          <w:lang w:val="uk-UA"/>
        </w:rPr>
        <w:t>робо</w:t>
      </w:r>
      <w:r>
        <w:rPr>
          <w:rFonts w:ascii="Times New Roman" w:hAnsi="Times New Roman"/>
          <w:spacing w:val="0"/>
          <w:w w:val="100"/>
          <w:sz w:val="28"/>
          <w:szCs w:val="28"/>
          <w:lang w:val="uk-UA"/>
        </w:rPr>
        <w:t>ти як частинами, так і в цілому,</w:t>
      </w:r>
      <w:r w:rsidRPr="007146F4">
        <w:rPr>
          <w:rFonts w:ascii="Times New Roman" w:hAnsi="Times New Roman"/>
          <w:spacing w:val="0"/>
          <w:w w:val="100"/>
          <w:sz w:val="28"/>
          <w:szCs w:val="28"/>
          <w:lang w:val="uk-UA"/>
        </w:rPr>
        <w:t xml:space="preserve"> дає згоду на подання ро</w:t>
      </w:r>
      <w:r>
        <w:rPr>
          <w:rFonts w:ascii="Times New Roman" w:hAnsi="Times New Roman"/>
          <w:spacing w:val="0"/>
          <w:w w:val="100"/>
          <w:sz w:val="28"/>
          <w:szCs w:val="28"/>
          <w:lang w:val="uk-UA"/>
        </w:rPr>
        <w:t>боти на захист. Студент повинен</w:t>
      </w:r>
      <w:r w:rsidRPr="007146F4">
        <w:rPr>
          <w:rFonts w:ascii="Times New Roman" w:hAnsi="Times New Roman"/>
          <w:spacing w:val="0"/>
          <w:w w:val="100"/>
          <w:sz w:val="28"/>
          <w:szCs w:val="28"/>
          <w:lang w:val="uk-UA"/>
        </w:rPr>
        <w:t xml:space="preserve"> ураховувати всі зауваження наукового керівника й подати на перевірку остаточний варіант </w:t>
      </w:r>
      <w:r>
        <w:rPr>
          <w:rFonts w:ascii="Times New Roman" w:hAnsi="Times New Roman"/>
          <w:spacing w:val="0"/>
          <w:w w:val="100"/>
          <w:sz w:val="28"/>
          <w:szCs w:val="28"/>
          <w:lang w:val="uk-UA"/>
        </w:rPr>
        <w:t xml:space="preserve">кваліфікаційної </w:t>
      </w:r>
      <w:r w:rsidRPr="007146F4">
        <w:rPr>
          <w:rFonts w:ascii="Times New Roman" w:hAnsi="Times New Roman"/>
          <w:spacing w:val="0"/>
          <w:w w:val="100"/>
          <w:sz w:val="28"/>
          <w:szCs w:val="28"/>
          <w:lang w:val="uk-UA"/>
        </w:rPr>
        <w:t xml:space="preserve">роботи, оформлений згідно з </w:t>
      </w:r>
      <w:r>
        <w:rPr>
          <w:rFonts w:ascii="Times New Roman" w:hAnsi="Times New Roman"/>
          <w:spacing w:val="0"/>
          <w:w w:val="100"/>
          <w:sz w:val="28"/>
          <w:szCs w:val="28"/>
          <w:lang w:val="uk-UA"/>
        </w:rPr>
        <w:t>чинними</w:t>
      </w:r>
      <w:r w:rsidRPr="007146F4">
        <w:rPr>
          <w:rFonts w:ascii="Times New Roman" w:hAnsi="Times New Roman"/>
          <w:spacing w:val="0"/>
          <w:w w:val="100"/>
          <w:sz w:val="28"/>
          <w:szCs w:val="28"/>
          <w:lang w:val="uk-UA"/>
        </w:rPr>
        <w:t xml:space="preserve"> вимогами</w:t>
      </w:r>
      <w:r>
        <w:rPr>
          <w:rFonts w:ascii="Times New Roman" w:hAnsi="Times New Roman"/>
          <w:spacing w:val="0"/>
          <w:w w:val="100"/>
          <w:sz w:val="28"/>
          <w:szCs w:val="28"/>
          <w:lang w:val="uk-UA"/>
        </w:rPr>
        <w:t>, до кінця березня</w:t>
      </w:r>
      <w:r w:rsidRPr="007146F4">
        <w:rPr>
          <w:rFonts w:ascii="Times New Roman" w:hAnsi="Times New Roman"/>
          <w:spacing w:val="0"/>
          <w:w w:val="100"/>
          <w:sz w:val="28"/>
          <w:szCs w:val="28"/>
          <w:lang w:val="uk-UA"/>
        </w:rPr>
        <w:t>.</w:t>
      </w:r>
    </w:p>
    <w:p w:rsidR="00BB2581" w:rsidRDefault="00BB2581" w:rsidP="007146F4">
      <w:pPr>
        <w:shd w:val="clear" w:color="auto" w:fill="FFFFFF"/>
        <w:spacing w:line="360" w:lineRule="auto"/>
        <w:ind w:firstLine="709"/>
        <w:jc w:val="both"/>
        <w:rPr>
          <w:rFonts w:ascii="Times New Roman" w:hAnsi="Times New Roman"/>
          <w:spacing w:val="0"/>
          <w:w w:val="100"/>
          <w:sz w:val="28"/>
          <w:szCs w:val="28"/>
          <w:lang w:val="uk-UA"/>
        </w:rPr>
      </w:pPr>
      <w:r w:rsidRPr="009361E1">
        <w:rPr>
          <w:rFonts w:ascii="Times New Roman" w:hAnsi="Times New Roman"/>
          <w:b/>
          <w:i/>
          <w:spacing w:val="0"/>
          <w:w w:val="100"/>
          <w:sz w:val="28"/>
          <w:szCs w:val="28"/>
          <w:lang w:val="uk-UA"/>
        </w:rPr>
        <w:t>П’ятий етап</w:t>
      </w:r>
      <w:r>
        <w:rPr>
          <w:rFonts w:ascii="Times New Roman" w:hAnsi="Times New Roman"/>
          <w:b/>
          <w:i/>
          <w:spacing w:val="0"/>
          <w:w w:val="100"/>
          <w:sz w:val="28"/>
          <w:szCs w:val="28"/>
          <w:lang w:val="uk-UA"/>
        </w:rPr>
        <w:t xml:space="preserve"> </w:t>
      </w:r>
      <w:r>
        <w:rPr>
          <w:rFonts w:ascii="Times New Roman" w:hAnsi="Times New Roman"/>
          <w:spacing w:val="0"/>
          <w:w w:val="100"/>
          <w:sz w:val="28"/>
          <w:szCs w:val="28"/>
          <w:lang w:val="uk-UA"/>
        </w:rPr>
        <w:t>передбачає перевірку</w:t>
      </w:r>
      <w:r w:rsidRPr="004D2E06">
        <w:rPr>
          <w:rFonts w:ascii="Times New Roman" w:hAnsi="Times New Roman"/>
          <w:spacing w:val="0"/>
          <w:w w:val="100"/>
          <w:sz w:val="28"/>
          <w:szCs w:val="28"/>
          <w:lang w:val="uk-UA"/>
        </w:rPr>
        <w:t xml:space="preserve"> </w:t>
      </w:r>
      <w:r>
        <w:rPr>
          <w:rFonts w:ascii="Times New Roman" w:hAnsi="Times New Roman"/>
          <w:spacing w:val="0"/>
          <w:w w:val="100"/>
          <w:sz w:val="28"/>
          <w:szCs w:val="28"/>
          <w:lang w:val="uk-UA"/>
        </w:rPr>
        <w:t>чернетки науковим керівником</w:t>
      </w:r>
      <w:r w:rsidRPr="004D2E06">
        <w:rPr>
          <w:rFonts w:ascii="Times New Roman" w:hAnsi="Times New Roman"/>
          <w:spacing w:val="0"/>
          <w:w w:val="100"/>
          <w:sz w:val="28"/>
          <w:szCs w:val="28"/>
          <w:lang w:val="uk-UA"/>
        </w:rPr>
        <w:t xml:space="preserve"> </w:t>
      </w:r>
      <w:r>
        <w:rPr>
          <w:rFonts w:ascii="Times New Roman" w:hAnsi="Times New Roman"/>
          <w:spacing w:val="0"/>
          <w:w w:val="100"/>
          <w:sz w:val="28"/>
          <w:szCs w:val="28"/>
          <w:lang w:val="uk-UA"/>
        </w:rPr>
        <w:t xml:space="preserve">і фінальні консультації-поради щодо </w:t>
      </w:r>
      <w:r w:rsidRPr="004D2E06">
        <w:rPr>
          <w:rFonts w:ascii="Times New Roman" w:hAnsi="Times New Roman"/>
          <w:spacing w:val="0"/>
          <w:w w:val="100"/>
          <w:sz w:val="28"/>
          <w:szCs w:val="28"/>
          <w:lang w:val="uk-UA"/>
        </w:rPr>
        <w:t xml:space="preserve">оформлення </w:t>
      </w:r>
      <w:r>
        <w:rPr>
          <w:rFonts w:ascii="Times New Roman" w:hAnsi="Times New Roman"/>
          <w:spacing w:val="0"/>
          <w:w w:val="100"/>
          <w:sz w:val="28"/>
          <w:szCs w:val="28"/>
          <w:lang w:val="uk-UA"/>
        </w:rPr>
        <w:t xml:space="preserve">остаточного варіанту роботи, а також процедуру </w:t>
      </w:r>
      <w:r w:rsidR="00893B88">
        <w:rPr>
          <w:rFonts w:ascii="Times New Roman" w:hAnsi="Times New Roman"/>
          <w:spacing w:val="0"/>
          <w:w w:val="100"/>
          <w:sz w:val="28"/>
          <w:szCs w:val="28"/>
          <w:lang w:val="uk-UA"/>
        </w:rPr>
        <w:t>попереднього захист</w:t>
      </w:r>
      <w:r w:rsidRPr="009A0049">
        <w:rPr>
          <w:rFonts w:ascii="Times New Roman" w:hAnsi="Times New Roman"/>
          <w:spacing w:val="0"/>
          <w:w w:val="100"/>
          <w:sz w:val="28"/>
          <w:szCs w:val="28"/>
          <w:lang w:val="uk-UA"/>
        </w:rPr>
        <w:t>у</w:t>
      </w:r>
      <w:r>
        <w:rPr>
          <w:rFonts w:ascii="Times New Roman" w:hAnsi="Times New Roman"/>
          <w:spacing w:val="0"/>
          <w:w w:val="100"/>
          <w:sz w:val="28"/>
          <w:szCs w:val="28"/>
          <w:lang w:val="uk-UA"/>
        </w:rPr>
        <w:t xml:space="preserve"> на кафедрі. Науковий керівник і студент звітують про стан написання і кафедрою ухвалюється рішення про допуск чи недопуск до захисту</w:t>
      </w:r>
    </w:p>
    <w:p w:rsidR="00BB2581" w:rsidRPr="00301FBA" w:rsidRDefault="00BB2581" w:rsidP="00395B88">
      <w:pPr>
        <w:pStyle w:val="ListParagraph"/>
        <w:tabs>
          <w:tab w:val="left" w:pos="1134"/>
        </w:tabs>
        <w:spacing w:line="360" w:lineRule="auto"/>
        <w:ind w:left="0" w:firstLine="709"/>
        <w:jc w:val="both"/>
        <w:rPr>
          <w:rFonts w:ascii="Times New Roman" w:hAnsi="Times New Roman"/>
          <w:color w:val="auto"/>
          <w:spacing w:val="0"/>
          <w:w w:val="100"/>
          <w:sz w:val="28"/>
          <w:szCs w:val="28"/>
          <w:lang w:val="uk-UA"/>
        </w:rPr>
      </w:pPr>
      <w:r w:rsidRPr="00395B88">
        <w:rPr>
          <w:rFonts w:ascii="Times New Roman" w:hAnsi="Times New Roman"/>
          <w:b/>
          <w:color w:val="auto"/>
          <w:spacing w:val="0"/>
          <w:w w:val="100"/>
          <w:sz w:val="28"/>
          <w:szCs w:val="28"/>
          <w:lang w:val="uk-UA"/>
        </w:rPr>
        <w:t>Шостий етап</w:t>
      </w:r>
      <w:r>
        <w:rPr>
          <w:rFonts w:ascii="Times New Roman" w:hAnsi="Times New Roman"/>
          <w:color w:val="auto"/>
          <w:spacing w:val="0"/>
          <w:w w:val="100"/>
          <w:sz w:val="28"/>
          <w:szCs w:val="28"/>
          <w:lang w:val="uk-UA"/>
        </w:rPr>
        <w:t xml:space="preserve"> у наступні два тижні (орієнтовно друга половина травня)</w:t>
      </w:r>
      <w:r w:rsidRPr="00301FBA">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 xml:space="preserve">відведений на </w:t>
      </w:r>
      <w:r w:rsidRPr="00301FBA">
        <w:rPr>
          <w:rFonts w:ascii="Times New Roman" w:hAnsi="Times New Roman"/>
          <w:color w:val="auto"/>
          <w:spacing w:val="0"/>
          <w:w w:val="100"/>
          <w:sz w:val="28"/>
          <w:szCs w:val="28"/>
          <w:lang w:val="uk-UA"/>
        </w:rPr>
        <w:t xml:space="preserve">доопрацювання та оформлення </w:t>
      </w:r>
      <w:r w:rsidRPr="00AD43EF">
        <w:rPr>
          <w:rFonts w:ascii="Times New Roman" w:hAnsi="Times New Roman"/>
          <w:spacing w:val="0"/>
          <w:w w:val="100"/>
          <w:sz w:val="28"/>
          <w:szCs w:val="28"/>
          <w:lang w:val="uk-UA"/>
        </w:rPr>
        <w:t>кваліфікаційн</w:t>
      </w:r>
      <w:r>
        <w:rPr>
          <w:rFonts w:ascii="Times New Roman" w:hAnsi="Times New Roman"/>
          <w:spacing w:val="0"/>
          <w:w w:val="100"/>
          <w:sz w:val="28"/>
          <w:szCs w:val="28"/>
          <w:lang w:val="uk-UA"/>
        </w:rPr>
        <w:t>ої</w:t>
      </w:r>
      <w:r w:rsidRPr="00AD43EF">
        <w:rPr>
          <w:rFonts w:ascii="Times New Roman" w:hAnsi="Times New Roman"/>
          <w:spacing w:val="0"/>
          <w:w w:val="100"/>
          <w:sz w:val="28"/>
          <w:szCs w:val="28"/>
          <w:lang w:val="uk-UA"/>
        </w:rPr>
        <w:t xml:space="preserve"> </w:t>
      </w:r>
      <w:r w:rsidRPr="00301FBA">
        <w:rPr>
          <w:rFonts w:ascii="Times New Roman" w:hAnsi="Times New Roman"/>
          <w:color w:val="auto"/>
          <w:spacing w:val="0"/>
          <w:w w:val="100"/>
          <w:sz w:val="28"/>
          <w:szCs w:val="28"/>
          <w:lang w:val="uk-UA"/>
        </w:rPr>
        <w:t>роботи.</w:t>
      </w:r>
    </w:p>
    <w:p w:rsidR="00BB2581" w:rsidRPr="00395B88" w:rsidRDefault="00BB2581" w:rsidP="00395B88">
      <w:pPr>
        <w:pStyle w:val="ListParagraph"/>
        <w:tabs>
          <w:tab w:val="left" w:pos="0"/>
          <w:tab w:val="left" w:pos="1134"/>
        </w:tabs>
        <w:spacing w:line="360" w:lineRule="auto"/>
        <w:ind w:left="0" w:firstLine="709"/>
        <w:jc w:val="both"/>
        <w:rPr>
          <w:rFonts w:ascii="Times New Roman" w:hAnsi="Times New Roman"/>
          <w:color w:val="auto"/>
          <w:spacing w:val="0"/>
          <w:w w:val="100"/>
          <w:sz w:val="28"/>
          <w:szCs w:val="28"/>
          <w:lang w:val="uk-UA"/>
        </w:rPr>
      </w:pPr>
      <w:r w:rsidRPr="00395B88">
        <w:rPr>
          <w:rFonts w:ascii="Times New Roman" w:hAnsi="Times New Roman"/>
          <w:b/>
          <w:color w:val="auto"/>
          <w:spacing w:val="0"/>
          <w:w w:val="100"/>
          <w:sz w:val="28"/>
          <w:szCs w:val="28"/>
          <w:lang w:val="uk-UA"/>
        </w:rPr>
        <w:t>Сьомий етап.</w:t>
      </w:r>
      <w:r>
        <w:rPr>
          <w:rFonts w:ascii="Times New Roman" w:hAnsi="Times New Roman"/>
          <w:color w:val="auto"/>
          <w:spacing w:val="0"/>
          <w:w w:val="100"/>
          <w:sz w:val="28"/>
          <w:szCs w:val="28"/>
          <w:lang w:val="uk-UA"/>
        </w:rPr>
        <w:t xml:space="preserve"> </w:t>
      </w:r>
      <w:r w:rsidRPr="003F059C">
        <w:rPr>
          <w:rFonts w:ascii="Times New Roman" w:hAnsi="Times New Roman"/>
          <w:color w:val="auto"/>
          <w:spacing w:val="0"/>
          <w:w w:val="100"/>
          <w:sz w:val="28"/>
          <w:szCs w:val="28"/>
          <w:lang w:val="uk-UA"/>
        </w:rPr>
        <w:t xml:space="preserve">Не пізніше </w:t>
      </w:r>
      <w:r>
        <w:rPr>
          <w:rFonts w:ascii="Times New Roman" w:hAnsi="Times New Roman"/>
          <w:color w:val="auto"/>
          <w:spacing w:val="0"/>
          <w:w w:val="100"/>
          <w:sz w:val="28"/>
          <w:szCs w:val="28"/>
          <w:lang w:val="uk-UA"/>
        </w:rPr>
        <w:t>як за два тижні до дати захисту</w:t>
      </w:r>
      <w:r w:rsidRPr="003F059C">
        <w:rPr>
          <w:rFonts w:ascii="Times New Roman" w:hAnsi="Times New Roman"/>
          <w:color w:val="auto"/>
          <w:spacing w:val="0"/>
          <w:w w:val="100"/>
          <w:sz w:val="28"/>
          <w:szCs w:val="28"/>
          <w:lang w:val="uk-UA"/>
        </w:rPr>
        <w:t xml:space="preserve"> </w:t>
      </w:r>
      <w:r w:rsidRPr="00AD43EF">
        <w:rPr>
          <w:rFonts w:ascii="Times New Roman" w:hAnsi="Times New Roman"/>
          <w:spacing w:val="0"/>
          <w:w w:val="100"/>
          <w:sz w:val="28"/>
          <w:szCs w:val="28"/>
          <w:lang w:val="uk-UA"/>
        </w:rPr>
        <w:t>кваліфікаційн</w:t>
      </w:r>
      <w:r>
        <w:rPr>
          <w:rFonts w:ascii="Times New Roman" w:hAnsi="Times New Roman"/>
          <w:spacing w:val="0"/>
          <w:w w:val="100"/>
          <w:sz w:val="28"/>
          <w:szCs w:val="28"/>
          <w:lang w:val="uk-UA"/>
        </w:rPr>
        <w:t>і</w:t>
      </w:r>
      <w:r w:rsidRPr="00AD43EF">
        <w:rPr>
          <w:rFonts w:ascii="Times New Roman" w:hAnsi="Times New Roman"/>
          <w:spacing w:val="0"/>
          <w:w w:val="100"/>
          <w:sz w:val="28"/>
          <w:szCs w:val="28"/>
          <w:lang w:val="uk-UA"/>
        </w:rPr>
        <w:t xml:space="preserve"> </w:t>
      </w:r>
      <w:r w:rsidRPr="003F059C">
        <w:rPr>
          <w:rFonts w:ascii="Times New Roman" w:hAnsi="Times New Roman"/>
          <w:color w:val="auto"/>
          <w:spacing w:val="0"/>
          <w:w w:val="100"/>
          <w:sz w:val="28"/>
          <w:szCs w:val="28"/>
          <w:lang w:val="uk-UA"/>
        </w:rPr>
        <w:t xml:space="preserve">роботи </w:t>
      </w:r>
      <w:r>
        <w:rPr>
          <w:rFonts w:ascii="Times New Roman" w:hAnsi="Times New Roman"/>
          <w:color w:val="auto"/>
          <w:spacing w:val="0"/>
          <w:w w:val="100"/>
          <w:sz w:val="28"/>
          <w:szCs w:val="28"/>
          <w:lang w:val="uk-UA"/>
        </w:rPr>
        <w:t>(орієнтовно початок червня)</w:t>
      </w:r>
      <w:r w:rsidRPr="00301FBA">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у готовому вигляді по</w:t>
      </w:r>
      <w:r w:rsidRPr="003F059C">
        <w:rPr>
          <w:rFonts w:ascii="Times New Roman" w:hAnsi="Times New Roman"/>
          <w:color w:val="auto"/>
          <w:spacing w:val="0"/>
          <w:w w:val="100"/>
          <w:sz w:val="28"/>
          <w:szCs w:val="28"/>
          <w:lang w:val="uk-UA"/>
        </w:rPr>
        <w:t xml:space="preserve">даються на кафедру, реєструються у відповідному журналі </w:t>
      </w:r>
      <w:r>
        <w:rPr>
          <w:rFonts w:ascii="Times New Roman" w:hAnsi="Times New Roman"/>
          <w:color w:val="auto"/>
          <w:spacing w:val="0"/>
          <w:w w:val="100"/>
          <w:sz w:val="28"/>
          <w:szCs w:val="28"/>
          <w:lang w:val="uk-UA"/>
        </w:rPr>
        <w:t>й</w:t>
      </w:r>
      <w:r w:rsidRPr="003F059C">
        <w:rPr>
          <w:rFonts w:ascii="Times New Roman" w:hAnsi="Times New Roman"/>
          <w:color w:val="auto"/>
          <w:spacing w:val="0"/>
          <w:w w:val="100"/>
          <w:sz w:val="28"/>
          <w:szCs w:val="28"/>
          <w:lang w:val="uk-UA"/>
        </w:rPr>
        <w:t xml:space="preserve"> передаються науковому керівникові.</w:t>
      </w:r>
      <w:r>
        <w:rPr>
          <w:rFonts w:ascii="Times New Roman" w:hAnsi="Times New Roman"/>
          <w:color w:val="auto"/>
          <w:spacing w:val="0"/>
          <w:w w:val="100"/>
          <w:sz w:val="28"/>
          <w:szCs w:val="28"/>
          <w:lang w:val="uk-UA"/>
        </w:rPr>
        <w:t xml:space="preserve"> </w:t>
      </w:r>
      <w:r w:rsidRPr="00395B88">
        <w:rPr>
          <w:rFonts w:ascii="Times New Roman" w:hAnsi="Times New Roman"/>
          <w:color w:val="auto"/>
          <w:spacing w:val="0"/>
          <w:w w:val="100"/>
          <w:sz w:val="28"/>
          <w:szCs w:val="28"/>
          <w:lang w:val="uk-UA"/>
        </w:rPr>
        <w:t xml:space="preserve">Далі відбувається рецензування </w:t>
      </w:r>
      <w:r w:rsidRPr="00395B88">
        <w:rPr>
          <w:rFonts w:ascii="Times New Roman" w:hAnsi="Times New Roman"/>
          <w:spacing w:val="0"/>
          <w:w w:val="100"/>
          <w:sz w:val="28"/>
          <w:szCs w:val="28"/>
          <w:lang w:val="uk-UA"/>
        </w:rPr>
        <w:t xml:space="preserve">кваліфікаційної </w:t>
      </w:r>
      <w:r w:rsidRPr="00395B88">
        <w:rPr>
          <w:rFonts w:ascii="Times New Roman" w:hAnsi="Times New Roman"/>
          <w:color w:val="auto"/>
          <w:spacing w:val="0"/>
          <w:w w:val="100"/>
          <w:sz w:val="28"/>
          <w:szCs w:val="28"/>
          <w:lang w:val="uk-UA"/>
        </w:rPr>
        <w:t>роботи (орієнтовно перша половина червня) зовнішнім рецензентом, яким може бути викладач з науковим ступенем з іншої кафедри або практичний представник галузі із відповідним дипломом за спеціальністю 029.</w:t>
      </w:r>
      <w:r>
        <w:rPr>
          <w:rFonts w:ascii="Times New Roman" w:hAnsi="Times New Roman"/>
          <w:color w:val="auto"/>
          <w:spacing w:val="0"/>
          <w:w w:val="100"/>
          <w:sz w:val="28"/>
          <w:szCs w:val="28"/>
          <w:lang w:val="uk-UA"/>
        </w:rPr>
        <w:t xml:space="preserve"> У цей же період науковий керівник готує відгук на роботу, відзначаючи готовність до захисту.</w:t>
      </w:r>
    </w:p>
    <w:p w:rsidR="00BB2581" w:rsidRDefault="00BB2581" w:rsidP="00395B88">
      <w:pPr>
        <w:tabs>
          <w:tab w:val="left" w:pos="0"/>
        </w:tabs>
        <w:spacing w:line="360" w:lineRule="auto"/>
        <w:ind w:firstLine="709"/>
        <w:jc w:val="both"/>
        <w:rPr>
          <w:rFonts w:ascii="Times New Roman" w:hAnsi="Times New Roman"/>
          <w:color w:val="auto"/>
          <w:spacing w:val="0"/>
          <w:w w:val="100"/>
          <w:sz w:val="28"/>
          <w:szCs w:val="28"/>
          <w:lang w:val="uk-UA"/>
        </w:rPr>
      </w:pPr>
      <w:r>
        <w:rPr>
          <w:rFonts w:ascii="Times New Roman" w:hAnsi="Times New Roman"/>
          <w:b/>
          <w:color w:val="auto"/>
          <w:spacing w:val="0"/>
          <w:w w:val="100"/>
          <w:sz w:val="28"/>
          <w:szCs w:val="28"/>
          <w:lang w:val="uk-UA"/>
        </w:rPr>
        <w:t>Вось</w:t>
      </w:r>
      <w:r w:rsidRPr="00395B88">
        <w:rPr>
          <w:rFonts w:ascii="Times New Roman" w:hAnsi="Times New Roman"/>
          <w:b/>
          <w:color w:val="auto"/>
          <w:spacing w:val="0"/>
          <w:w w:val="100"/>
          <w:sz w:val="28"/>
          <w:szCs w:val="28"/>
          <w:lang w:val="uk-UA"/>
        </w:rPr>
        <w:t>мий етап.</w:t>
      </w:r>
      <w:r>
        <w:rPr>
          <w:rFonts w:ascii="Times New Roman" w:hAnsi="Times New Roman"/>
          <w:color w:val="auto"/>
          <w:spacing w:val="0"/>
          <w:w w:val="100"/>
          <w:sz w:val="28"/>
          <w:szCs w:val="28"/>
          <w:lang w:val="uk-UA"/>
        </w:rPr>
        <w:t xml:space="preserve"> </w:t>
      </w:r>
      <w:r w:rsidRPr="00395B88">
        <w:rPr>
          <w:rFonts w:ascii="Times New Roman" w:hAnsi="Times New Roman"/>
          <w:color w:val="auto"/>
          <w:spacing w:val="0"/>
          <w:w w:val="100"/>
          <w:sz w:val="28"/>
          <w:szCs w:val="28"/>
          <w:lang w:val="uk-UA"/>
        </w:rPr>
        <w:t>Відбувається процедура нормоконтролю (орієнтовно перша половина червня), де визначений нормоконтролер від кафедри перевіряє роботу на відповідність формальних показників, про що робить відповідну помітку в роботі.</w:t>
      </w:r>
      <w:r>
        <w:rPr>
          <w:rFonts w:ascii="Times New Roman" w:hAnsi="Times New Roman"/>
          <w:color w:val="auto"/>
          <w:spacing w:val="0"/>
          <w:w w:val="100"/>
          <w:sz w:val="28"/>
          <w:szCs w:val="28"/>
          <w:lang w:val="uk-UA"/>
        </w:rPr>
        <w:t xml:space="preserve"> Всі вимоги нормоконтролера</w:t>
      </w:r>
      <w:r w:rsidR="009A0049">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xml:space="preserve"> вказані у </w:t>
      </w:r>
      <w:r w:rsidRPr="009A0049">
        <w:rPr>
          <w:rFonts w:ascii="Times New Roman" w:hAnsi="Times New Roman"/>
          <w:color w:val="auto"/>
          <w:spacing w:val="0"/>
          <w:w w:val="100"/>
          <w:sz w:val="28"/>
          <w:szCs w:val="28"/>
          <w:lang w:val="uk-UA"/>
        </w:rPr>
        <w:t>методич</w:t>
      </w:r>
      <w:r w:rsidR="009A0049" w:rsidRPr="009A0049">
        <w:rPr>
          <w:rFonts w:ascii="Times New Roman" w:hAnsi="Times New Roman"/>
          <w:color w:val="auto"/>
          <w:spacing w:val="0"/>
          <w:w w:val="100"/>
          <w:sz w:val="28"/>
          <w:szCs w:val="28"/>
          <w:lang w:val="uk-UA"/>
        </w:rPr>
        <w:t>них</w:t>
      </w:r>
      <w:r w:rsidR="009A0049">
        <w:rPr>
          <w:rFonts w:ascii="Times New Roman" w:hAnsi="Times New Roman"/>
          <w:color w:val="auto"/>
          <w:spacing w:val="0"/>
          <w:w w:val="100"/>
          <w:sz w:val="28"/>
          <w:szCs w:val="28"/>
          <w:lang w:val="uk-UA"/>
        </w:rPr>
        <w:t xml:space="preserve"> рекомендаціях</w:t>
      </w:r>
      <w:r>
        <w:rPr>
          <w:rFonts w:ascii="Times New Roman" w:hAnsi="Times New Roman"/>
          <w:color w:val="auto"/>
          <w:spacing w:val="0"/>
          <w:w w:val="100"/>
          <w:sz w:val="28"/>
          <w:szCs w:val="28"/>
          <w:lang w:val="uk-UA"/>
        </w:rPr>
        <w:t xml:space="preserve"> </w:t>
      </w:r>
      <w:r w:rsidRPr="004D2E06">
        <w:rPr>
          <w:rFonts w:ascii="Times New Roman" w:hAnsi="Times New Roman"/>
          <w:spacing w:val="0"/>
          <w:w w:val="100"/>
          <w:sz w:val="28"/>
          <w:szCs w:val="28"/>
          <w:lang w:val="uk-UA"/>
        </w:rPr>
        <w:t>–</w:t>
      </w:r>
      <w:r>
        <w:rPr>
          <w:rFonts w:ascii="Times New Roman" w:hAnsi="Times New Roman"/>
          <w:color w:val="auto"/>
          <w:spacing w:val="0"/>
          <w:w w:val="100"/>
          <w:sz w:val="28"/>
          <w:szCs w:val="28"/>
          <w:lang w:val="uk-UA"/>
        </w:rPr>
        <w:t xml:space="preserve"> це вимоги до формального оформлення і кількісних показників (кількість сторінок і у розділах, підрозділах, наявність всіх необхідних змістовних частин. </w:t>
      </w:r>
    </w:p>
    <w:p w:rsidR="00BB2581" w:rsidRDefault="00BB2581" w:rsidP="00D522D1">
      <w:pPr>
        <w:tabs>
          <w:tab w:val="left" w:pos="0"/>
        </w:tabs>
        <w:spacing w:line="360" w:lineRule="auto"/>
        <w:ind w:firstLine="709"/>
        <w:jc w:val="both"/>
        <w:rPr>
          <w:rFonts w:ascii="Times New Roman" w:hAnsi="Times New Roman"/>
          <w:color w:val="auto"/>
          <w:spacing w:val="0"/>
          <w:w w:val="100"/>
          <w:sz w:val="28"/>
          <w:szCs w:val="28"/>
          <w:lang w:val="uk-UA"/>
        </w:rPr>
      </w:pPr>
      <w:r w:rsidRPr="00D522D1">
        <w:rPr>
          <w:rFonts w:ascii="Times New Roman" w:hAnsi="Times New Roman"/>
          <w:b/>
          <w:color w:val="auto"/>
          <w:spacing w:val="0"/>
          <w:w w:val="100"/>
          <w:sz w:val="28"/>
          <w:szCs w:val="28"/>
          <w:lang w:val="uk-UA"/>
        </w:rPr>
        <w:t>Зверніть увагу!</w:t>
      </w:r>
      <w:r>
        <w:rPr>
          <w:rFonts w:ascii="Times New Roman" w:hAnsi="Times New Roman"/>
          <w:color w:val="auto"/>
          <w:spacing w:val="0"/>
          <w:w w:val="100"/>
          <w:sz w:val="28"/>
          <w:szCs w:val="28"/>
          <w:lang w:val="uk-UA"/>
        </w:rPr>
        <w:t xml:space="preserve"> До обов’язків нормоконтролера </w:t>
      </w:r>
      <w:r w:rsidRPr="00D522D1">
        <w:rPr>
          <w:rFonts w:ascii="Times New Roman" w:hAnsi="Times New Roman"/>
          <w:b/>
          <w:color w:val="auto"/>
          <w:spacing w:val="0"/>
          <w:w w:val="100"/>
          <w:sz w:val="28"/>
          <w:szCs w:val="28"/>
          <w:lang w:val="uk-UA"/>
        </w:rPr>
        <w:t>не входить</w:t>
      </w:r>
      <w:r>
        <w:rPr>
          <w:rFonts w:ascii="Times New Roman" w:hAnsi="Times New Roman"/>
          <w:color w:val="auto"/>
          <w:spacing w:val="0"/>
          <w:w w:val="100"/>
          <w:sz w:val="28"/>
          <w:szCs w:val="28"/>
          <w:lang w:val="uk-UA"/>
        </w:rPr>
        <w:t xml:space="preserve"> контроль мовностилістичних та пунктуаційних помилок у тексті або друкарських огріхів, це обов’язок наукового керівника і відповідальність автора роботи.   </w:t>
      </w:r>
    </w:p>
    <w:p w:rsidR="00BB2581" w:rsidRPr="00D522D1" w:rsidRDefault="00BB2581" w:rsidP="00D522D1">
      <w:pPr>
        <w:tabs>
          <w:tab w:val="left" w:pos="0"/>
        </w:tabs>
        <w:spacing w:line="360" w:lineRule="auto"/>
        <w:ind w:firstLine="709"/>
        <w:jc w:val="both"/>
        <w:rPr>
          <w:rFonts w:ascii="Times New Roman" w:hAnsi="Times New Roman"/>
          <w:color w:val="auto"/>
          <w:spacing w:val="0"/>
          <w:w w:val="100"/>
          <w:sz w:val="28"/>
          <w:szCs w:val="28"/>
          <w:lang w:val="uk-UA"/>
        </w:rPr>
      </w:pPr>
      <w:r>
        <w:rPr>
          <w:rFonts w:ascii="Times New Roman" w:hAnsi="Times New Roman"/>
          <w:b/>
          <w:color w:val="auto"/>
          <w:spacing w:val="0"/>
          <w:w w:val="100"/>
          <w:sz w:val="28"/>
          <w:szCs w:val="28"/>
          <w:lang w:val="uk-UA"/>
        </w:rPr>
        <w:t>Дев’ят</w:t>
      </w:r>
      <w:r w:rsidRPr="00D522D1">
        <w:rPr>
          <w:rFonts w:ascii="Times New Roman" w:hAnsi="Times New Roman"/>
          <w:b/>
          <w:color w:val="auto"/>
          <w:spacing w:val="0"/>
          <w:w w:val="100"/>
          <w:sz w:val="28"/>
          <w:szCs w:val="28"/>
          <w:lang w:val="uk-UA"/>
        </w:rPr>
        <w:t>ий етап.</w:t>
      </w:r>
      <w:r w:rsidRPr="00D522D1">
        <w:rPr>
          <w:rFonts w:ascii="Times New Roman" w:hAnsi="Times New Roman"/>
          <w:color w:val="auto"/>
          <w:spacing w:val="0"/>
          <w:w w:val="100"/>
          <w:sz w:val="28"/>
          <w:szCs w:val="28"/>
          <w:lang w:val="uk-UA"/>
        </w:rPr>
        <w:t xml:space="preserve"> Проводиться захист </w:t>
      </w:r>
      <w:r w:rsidRPr="00D522D1">
        <w:rPr>
          <w:rFonts w:ascii="Times New Roman" w:hAnsi="Times New Roman"/>
          <w:spacing w:val="0"/>
          <w:w w:val="100"/>
          <w:sz w:val="28"/>
          <w:szCs w:val="28"/>
          <w:lang w:val="uk-UA"/>
        </w:rPr>
        <w:t xml:space="preserve">кваліфікаційних </w:t>
      </w:r>
      <w:r w:rsidRPr="00D522D1">
        <w:rPr>
          <w:rFonts w:ascii="Times New Roman" w:hAnsi="Times New Roman"/>
          <w:color w:val="auto"/>
          <w:spacing w:val="0"/>
          <w:w w:val="100"/>
          <w:sz w:val="28"/>
          <w:szCs w:val="28"/>
          <w:lang w:val="uk-UA"/>
        </w:rPr>
        <w:t xml:space="preserve">робіт </w:t>
      </w:r>
      <w:r w:rsidR="00EC1867">
        <w:rPr>
          <w:rFonts w:ascii="Times New Roman" w:hAnsi="Times New Roman"/>
          <w:color w:val="auto"/>
          <w:spacing w:val="0"/>
          <w:w w:val="100"/>
          <w:sz w:val="28"/>
          <w:szCs w:val="28"/>
          <w:lang w:val="uk-UA"/>
        </w:rPr>
        <w:t xml:space="preserve">атестаційною </w:t>
      </w:r>
      <w:r w:rsidRPr="00EC1867">
        <w:rPr>
          <w:rFonts w:ascii="Times New Roman" w:hAnsi="Times New Roman"/>
          <w:color w:val="auto"/>
          <w:spacing w:val="0"/>
          <w:w w:val="100"/>
          <w:sz w:val="28"/>
          <w:szCs w:val="28"/>
          <w:lang w:val="uk-UA"/>
        </w:rPr>
        <w:t>комісією</w:t>
      </w:r>
      <w:r w:rsidRPr="00D522D1">
        <w:rPr>
          <w:rFonts w:ascii="Times New Roman" w:hAnsi="Times New Roman"/>
          <w:color w:val="auto"/>
          <w:spacing w:val="0"/>
          <w:w w:val="100"/>
          <w:sz w:val="28"/>
          <w:szCs w:val="28"/>
          <w:lang w:val="uk-UA"/>
        </w:rPr>
        <w:t>, визначеною документами</w:t>
      </w:r>
      <w:r w:rsidR="00FA07D2">
        <w:rPr>
          <w:rFonts w:ascii="Times New Roman" w:hAnsi="Times New Roman"/>
          <w:color w:val="auto"/>
          <w:spacing w:val="0"/>
          <w:w w:val="100"/>
          <w:sz w:val="28"/>
          <w:szCs w:val="28"/>
          <w:lang w:val="uk-UA"/>
        </w:rPr>
        <w:t>,</w:t>
      </w:r>
      <w:r w:rsidRPr="00D522D1">
        <w:rPr>
          <w:rFonts w:ascii="Times New Roman" w:hAnsi="Times New Roman"/>
          <w:color w:val="auto"/>
          <w:spacing w:val="0"/>
          <w:w w:val="100"/>
          <w:sz w:val="28"/>
          <w:szCs w:val="28"/>
          <w:lang w:val="uk-UA"/>
        </w:rPr>
        <w:t xml:space="preserve"> за обов'язкової присутності студентів і їхніх наукових керівників (орієнтовно друга половина червня). Без проходження захисту робота не оцінюється.</w:t>
      </w:r>
    </w:p>
    <w:p w:rsidR="00BB2581" w:rsidRDefault="00BB2581" w:rsidP="009361E1">
      <w:pPr>
        <w:pStyle w:val="8"/>
        <w:ind w:firstLine="709"/>
        <w:jc w:val="both"/>
        <w:rPr>
          <w:b w:val="0"/>
          <w:color w:val="auto"/>
          <w:szCs w:val="28"/>
        </w:rPr>
      </w:pPr>
      <w:r>
        <w:rPr>
          <w:b w:val="0"/>
          <w:szCs w:val="28"/>
        </w:rPr>
        <w:t xml:space="preserve">Кожен із етапів роботи над </w:t>
      </w:r>
      <w:r w:rsidRPr="00872F2F">
        <w:rPr>
          <w:b w:val="0"/>
          <w:szCs w:val="28"/>
        </w:rPr>
        <w:t>кваліфікаційним</w:t>
      </w:r>
      <w:r>
        <w:rPr>
          <w:szCs w:val="28"/>
        </w:rPr>
        <w:t xml:space="preserve"> </w:t>
      </w:r>
      <w:r>
        <w:rPr>
          <w:b w:val="0"/>
          <w:szCs w:val="28"/>
        </w:rPr>
        <w:t xml:space="preserve">дослідженням відбувається під керівництвом закріпленого викладача від кафедри </w:t>
      </w:r>
      <w:r w:rsidRPr="009361E1">
        <w:rPr>
          <w:b w:val="0"/>
          <w:color w:val="auto"/>
          <w:szCs w:val="28"/>
        </w:rPr>
        <w:t>соціальних комунікацій та інформаційної діяльності</w:t>
      </w:r>
      <w:r>
        <w:rPr>
          <w:b w:val="0"/>
          <w:color w:val="auto"/>
          <w:szCs w:val="28"/>
        </w:rPr>
        <w:t xml:space="preserve">. </w:t>
      </w:r>
    </w:p>
    <w:p w:rsidR="00BB2581" w:rsidRPr="009361E1" w:rsidRDefault="00BB2581" w:rsidP="009361E1">
      <w:pPr>
        <w:spacing w:line="360" w:lineRule="auto"/>
        <w:ind w:firstLine="709"/>
        <w:jc w:val="both"/>
        <w:rPr>
          <w:rFonts w:ascii="Times New Roman" w:hAnsi="Times New Roman"/>
          <w:spacing w:val="0"/>
          <w:w w:val="100"/>
          <w:sz w:val="28"/>
          <w:szCs w:val="28"/>
          <w:lang w:val="uk-UA"/>
        </w:rPr>
      </w:pPr>
      <w:r w:rsidRPr="009361E1">
        <w:rPr>
          <w:rFonts w:ascii="Times New Roman" w:hAnsi="Times New Roman"/>
          <w:spacing w:val="0"/>
          <w:w w:val="100"/>
          <w:sz w:val="28"/>
          <w:szCs w:val="28"/>
          <w:lang w:val="uk-UA"/>
        </w:rPr>
        <w:t xml:space="preserve">Науковий керівник надає </w:t>
      </w:r>
      <w:r>
        <w:rPr>
          <w:rFonts w:ascii="Times New Roman" w:hAnsi="Times New Roman"/>
          <w:spacing w:val="0"/>
          <w:w w:val="100"/>
          <w:sz w:val="28"/>
          <w:szCs w:val="28"/>
          <w:lang w:val="uk-UA"/>
        </w:rPr>
        <w:t>здобувачу освіти</w:t>
      </w:r>
      <w:r w:rsidRPr="009361E1">
        <w:rPr>
          <w:rFonts w:ascii="Times New Roman" w:hAnsi="Times New Roman"/>
          <w:spacing w:val="0"/>
          <w:w w:val="100"/>
          <w:sz w:val="28"/>
          <w:szCs w:val="28"/>
          <w:lang w:val="uk-UA"/>
        </w:rPr>
        <w:t xml:space="preserve"> наукову та методичну допомогу, контролює</w:t>
      </w:r>
      <w:r>
        <w:rPr>
          <w:rFonts w:ascii="Times New Roman" w:hAnsi="Times New Roman"/>
          <w:spacing w:val="0"/>
          <w:w w:val="100"/>
          <w:sz w:val="28"/>
          <w:szCs w:val="28"/>
          <w:lang w:val="uk-UA"/>
        </w:rPr>
        <w:t xml:space="preserve"> </w:t>
      </w:r>
      <w:r w:rsidRPr="009361E1">
        <w:rPr>
          <w:rFonts w:ascii="Times New Roman" w:hAnsi="Times New Roman"/>
          <w:spacing w:val="0"/>
          <w:w w:val="100"/>
          <w:sz w:val="28"/>
          <w:szCs w:val="28"/>
          <w:lang w:val="uk-UA"/>
        </w:rPr>
        <w:t>хід виконання роботи, вносить необхідні зміни до плану дослідження, скеровує</w:t>
      </w:r>
      <w:r>
        <w:rPr>
          <w:rFonts w:ascii="Times New Roman" w:hAnsi="Times New Roman"/>
          <w:spacing w:val="0"/>
          <w:w w:val="100"/>
          <w:sz w:val="28"/>
          <w:szCs w:val="28"/>
          <w:lang w:val="uk-UA"/>
        </w:rPr>
        <w:t xml:space="preserve"> </w:t>
      </w:r>
      <w:r w:rsidRPr="009361E1">
        <w:rPr>
          <w:rFonts w:ascii="Times New Roman" w:hAnsi="Times New Roman"/>
          <w:spacing w:val="0"/>
          <w:w w:val="100"/>
          <w:sz w:val="28"/>
          <w:szCs w:val="28"/>
          <w:lang w:val="uk-UA"/>
        </w:rPr>
        <w:t>на доцільність прийняття тих чи інших рішень.</w:t>
      </w:r>
    </w:p>
    <w:p w:rsidR="00BB2581" w:rsidRPr="009361E1" w:rsidRDefault="00BB2581" w:rsidP="009361E1">
      <w:pPr>
        <w:spacing w:line="360" w:lineRule="auto"/>
        <w:ind w:firstLine="709"/>
        <w:jc w:val="both"/>
        <w:rPr>
          <w:rFonts w:ascii="Times New Roman" w:hAnsi="Times New Roman"/>
          <w:spacing w:val="0"/>
          <w:w w:val="100"/>
          <w:sz w:val="28"/>
          <w:szCs w:val="28"/>
          <w:lang w:val="uk-UA"/>
        </w:rPr>
      </w:pPr>
      <w:r w:rsidRPr="009361E1">
        <w:rPr>
          <w:rFonts w:ascii="Times New Roman" w:hAnsi="Times New Roman"/>
          <w:spacing w:val="0"/>
          <w:w w:val="100"/>
          <w:sz w:val="28"/>
          <w:szCs w:val="28"/>
          <w:lang w:val="uk-UA"/>
        </w:rPr>
        <w:t>Основні обов’язки наукового керівника:</w:t>
      </w:r>
    </w:p>
    <w:p w:rsidR="00BB2581" w:rsidRPr="009361E1" w:rsidRDefault="00BB2581" w:rsidP="00F730BC">
      <w:pPr>
        <w:pStyle w:val="ListParagraph"/>
        <w:numPr>
          <w:ilvl w:val="0"/>
          <w:numId w:val="33"/>
        </w:numPr>
        <w:tabs>
          <w:tab w:val="left" w:pos="993"/>
        </w:tabs>
        <w:spacing w:line="360" w:lineRule="auto"/>
        <w:ind w:left="0" w:firstLine="709"/>
        <w:jc w:val="both"/>
        <w:rPr>
          <w:rFonts w:ascii="Times New Roman" w:hAnsi="Times New Roman"/>
          <w:spacing w:val="0"/>
          <w:w w:val="100"/>
          <w:sz w:val="28"/>
          <w:szCs w:val="28"/>
          <w:lang w:val="uk-UA"/>
        </w:rPr>
      </w:pPr>
      <w:r w:rsidRPr="009361E1">
        <w:rPr>
          <w:rFonts w:ascii="Times New Roman" w:hAnsi="Times New Roman"/>
          <w:spacing w:val="0"/>
          <w:w w:val="100"/>
          <w:sz w:val="28"/>
          <w:szCs w:val="28"/>
          <w:lang w:val="uk-UA"/>
        </w:rPr>
        <w:t xml:space="preserve">допомогти студенту у розробці плану </w:t>
      </w:r>
      <w:r>
        <w:rPr>
          <w:rFonts w:ascii="Times New Roman" w:hAnsi="Times New Roman"/>
          <w:spacing w:val="0"/>
          <w:w w:val="100"/>
          <w:sz w:val="28"/>
          <w:szCs w:val="28"/>
          <w:lang w:val="uk-UA"/>
        </w:rPr>
        <w:t xml:space="preserve">кваліфікаційної </w:t>
      </w:r>
      <w:r w:rsidRPr="009361E1">
        <w:rPr>
          <w:rFonts w:ascii="Times New Roman" w:hAnsi="Times New Roman"/>
          <w:spacing w:val="0"/>
          <w:w w:val="100"/>
          <w:sz w:val="28"/>
          <w:szCs w:val="28"/>
          <w:lang w:val="uk-UA"/>
        </w:rPr>
        <w:t>роботи;</w:t>
      </w:r>
    </w:p>
    <w:p w:rsidR="00BB2581" w:rsidRPr="009361E1" w:rsidRDefault="00BB2581" w:rsidP="00F730BC">
      <w:pPr>
        <w:pStyle w:val="ListParagraph"/>
        <w:numPr>
          <w:ilvl w:val="0"/>
          <w:numId w:val="33"/>
        </w:numPr>
        <w:tabs>
          <w:tab w:val="left" w:pos="993"/>
        </w:tabs>
        <w:spacing w:line="360" w:lineRule="auto"/>
        <w:ind w:left="0" w:firstLine="709"/>
        <w:jc w:val="both"/>
        <w:rPr>
          <w:rFonts w:ascii="Times New Roman" w:hAnsi="Times New Roman"/>
          <w:spacing w:val="0"/>
          <w:w w:val="100"/>
          <w:sz w:val="28"/>
          <w:szCs w:val="28"/>
          <w:lang w:val="uk-UA"/>
        </w:rPr>
      </w:pPr>
      <w:r w:rsidRPr="009361E1">
        <w:rPr>
          <w:rFonts w:ascii="Times New Roman" w:hAnsi="Times New Roman"/>
          <w:spacing w:val="0"/>
          <w:w w:val="100"/>
          <w:sz w:val="28"/>
          <w:szCs w:val="28"/>
          <w:lang w:val="uk-UA"/>
        </w:rPr>
        <w:t>рекомендувати необхідну основну та додаткову літературу, довідкові, статистичні, нормативні джерела та інші матеріали;</w:t>
      </w:r>
    </w:p>
    <w:p w:rsidR="00BB2581" w:rsidRPr="009361E1" w:rsidRDefault="00BB2581" w:rsidP="00F730BC">
      <w:pPr>
        <w:pStyle w:val="ListParagraph"/>
        <w:numPr>
          <w:ilvl w:val="0"/>
          <w:numId w:val="33"/>
        </w:numPr>
        <w:tabs>
          <w:tab w:val="left" w:pos="993"/>
        </w:tabs>
        <w:spacing w:line="360" w:lineRule="auto"/>
        <w:ind w:left="0" w:firstLine="709"/>
        <w:jc w:val="both"/>
        <w:rPr>
          <w:rFonts w:ascii="Times New Roman" w:hAnsi="Times New Roman"/>
          <w:spacing w:val="0"/>
          <w:w w:val="100"/>
          <w:sz w:val="28"/>
          <w:szCs w:val="28"/>
          <w:lang w:val="uk-UA"/>
        </w:rPr>
      </w:pPr>
      <w:r w:rsidRPr="009361E1">
        <w:rPr>
          <w:rFonts w:ascii="Times New Roman" w:hAnsi="Times New Roman"/>
          <w:spacing w:val="0"/>
          <w:w w:val="100"/>
          <w:sz w:val="28"/>
          <w:szCs w:val="28"/>
          <w:lang w:val="uk-UA"/>
        </w:rPr>
        <w:t>надавати систематичні консультації з написання окремих розділів роботи, спрямовувати роботу студента на повне і глибоке розкриття теми;</w:t>
      </w:r>
    </w:p>
    <w:p w:rsidR="00BB2581" w:rsidRPr="009361E1" w:rsidRDefault="00BB2581" w:rsidP="00F730BC">
      <w:pPr>
        <w:pStyle w:val="ListParagraph"/>
        <w:numPr>
          <w:ilvl w:val="0"/>
          <w:numId w:val="33"/>
        </w:numPr>
        <w:tabs>
          <w:tab w:val="left" w:pos="993"/>
        </w:tabs>
        <w:spacing w:line="360" w:lineRule="auto"/>
        <w:ind w:left="0" w:firstLine="709"/>
        <w:jc w:val="both"/>
        <w:rPr>
          <w:rFonts w:ascii="Times New Roman" w:hAnsi="Times New Roman"/>
          <w:spacing w:val="0"/>
          <w:w w:val="100"/>
          <w:sz w:val="28"/>
          <w:szCs w:val="28"/>
          <w:lang w:val="uk-UA"/>
        </w:rPr>
      </w:pPr>
      <w:r w:rsidRPr="009361E1">
        <w:rPr>
          <w:rFonts w:ascii="Times New Roman" w:hAnsi="Times New Roman"/>
          <w:spacing w:val="0"/>
          <w:w w:val="100"/>
          <w:sz w:val="28"/>
          <w:szCs w:val="28"/>
          <w:lang w:val="uk-UA"/>
        </w:rPr>
        <w:t xml:space="preserve">проконсультувати студента щодо поточної ситуації в науці, яка склалася навколо наукової проблеми, згаданої в </w:t>
      </w:r>
      <w:r>
        <w:rPr>
          <w:rFonts w:ascii="Times New Roman" w:hAnsi="Times New Roman"/>
          <w:spacing w:val="0"/>
          <w:w w:val="100"/>
          <w:sz w:val="28"/>
          <w:szCs w:val="28"/>
          <w:lang w:val="uk-UA"/>
        </w:rPr>
        <w:t>кваліфікаційній роботі</w:t>
      </w:r>
      <w:r w:rsidRPr="009361E1">
        <w:rPr>
          <w:rFonts w:ascii="Times New Roman" w:hAnsi="Times New Roman"/>
          <w:spacing w:val="0"/>
          <w:w w:val="100"/>
          <w:sz w:val="28"/>
          <w:szCs w:val="28"/>
          <w:lang w:val="uk-UA"/>
        </w:rPr>
        <w:t>;</w:t>
      </w:r>
    </w:p>
    <w:p w:rsidR="00BB2581" w:rsidRDefault="00BB2581" w:rsidP="00F730BC">
      <w:pPr>
        <w:pStyle w:val="ListParagraph"/>
        <w:numPr>
          <w:ilvl w:val="0"/>
          <w:numId w:val="33"/>
        </w:numPr>
        <w:tabs>
          <w:tab w:val="left" w:pos="993"/>
        </w:tabs>
        <w:spacing w:line="360" w:lineRule="auto"/>
        <w:ind w:left="0" w:firstLine="709"/>
        <w:jc w:val="both"/>
        <w:rPr>
          <w:rFonts w:ascii="Times New Roman" w:hAnsi="Times New Roman"/>
          <w:spacing w:val="0"/>
          <w:w w:val="100"/>
          <w:sz w:val="28"/>
          <w:szCs w:val="28"/>
          <w:lang w:val="uk-UA"/>
        </w:rPr>
      </w:pPr>
      <w:r w:rsidRPr="009361E1">
        <w:rPr>
          <w:rFonts w:ascii="Times New Roman" w:hAnsi="Times New Roman"/>
          <w:spacing w:val="0"/>
          <w:w w:val="100"/>
          <w:sz w:val="28"/>
          <w:szCs w:val="28"/>
          <w:lang w:val="uk-UA"/>
        </w:rPr>
        <w:t>перевірити зміст виконаної роботи;</w:t>
      </w:r>
    </w:p>
    <w:p w:rsidR="00BB2581" w:rsidRPr="009361E1" w:rsidRDefault="00BB2581" w:rsidP="00F730BC">
      <w:pPr>
        <w:pStyle w:val="ListParagraph"/>
        <w:numPr>
          <w:ilvl w:val="0"/>
          <w:numId w:val="33"/>
        </w:numPr>
        <w:tabs>
          <w:tab w:val="left" w:pos="993"/>
        </w:tabs>
        <w:spacing w:line="360" w:lineRule="auto"/>
        <w:ind w:left="0" w:firstLine="709"/>
        <w:jc w:val="both"/>
        <w:rPr>
          <w:rFonts w:ascii="Times New Roman" w:hAnsi="Times New Roman"/>
          <w:spacing w:val="0"/>
          <w:w w:val="100"/>
          <w:sz w:val="28"/>
          <w:szCs w:val="28"/>
          <w:lang w:val="uk-UA"/>
        </w:rPr>
      </w:pPr>
      <w:r>
        <w:rPr>
          <w:rFonts w:ascii="Times New Roman" w:hAnsi="Times New Roman"/>
          <w:color w:val="auto"/>
          <w:spacing w:val="0"/>
          <w:w w:val="100"/>
          <w:sz w:val="28"/>
          <w:szCs w:val="28"/>
          <w:lang w:val="uk-UA"/>
        </w:rPr>
        <w:t xml:space="preserve">вказати на наявність мовностилістичних та пунктуаційних помилок у тексті; </w:t>
      </w:r>
    </w:p>
    <w:p w:rsidR="00BB2581" w:rsidRPr="009361E1" w:rsidRDefault="00BB2581" w:rsidP="00F730BC">
      <w:pPr>
        <w:pStyle w:val="ListParagraph"/>
        <w:numPr>
          <w:ilvl w:val="0"/>
          <w:numId w:val="33"/>
        </w:numPr>
        <w:tabs>
          <w:tab w:val="left" w:pos="993"/>
        </w:tabs>
        <w:spacing w:line="360" w:lineRule="auto"/>
        <w:ind w:left="0" w:firstLine="709"/>
        <w:jc w:val="both"/>
        <w:rPr>
          <w:rFonts w:ascii="Times New Roman" w:hAnsi="Times New Roman"/>
          <w:spacing w:val="0"/>
          <w:w w:val="100"/>
          <w:sz w:val="28"/>
          <w:szCs w:val="28"/>
          <w:lang w:val="uk-UA"/>
        </w:rPr>
      </w:pPr>
      <w:r w:rsidRPr="009361E1">
        <w:rPr>
          <w:rFonts w:ascii="Times New Roman" w:hAnsi="Times New Roman"/>
          <w:spacing w:val="0"/>
          <w:w w:val="100"/>
          <w:sz w:val="28"/>
          <w:szCs w:val="28"/>
          <w:lang w:val="uk-UA"/>
        </w:rPr>
        <w:t xml:space="preserve">виставити </w:t>
      </w:r>
      <w:r>
        <w:rPr>
          <w:rFonts w:ascii="Times New Roman" w:hAnsi="Times New Roman"/>
          <w:spacing w:val="0"/>
          <w:w w:val="100"/>
          <w:sz w:val="28"/>
          <w:szCs w:val="28"/>
          <w:lang w:val="uk-UA"/>
        </w:rPr>
        <w:t xml:space="preserve">попередню </w:t>
      </w:r>
      <w:r w:rsidRPr="009361E1">
        <w:rPr>
          <w:rFonts w:ascii="Times New Roman" w:hAnsi="Times New Roman"/>
          <w:spacing w:val="0"/>
          <w:w w:val="100"/>
          <w:sz w:val="28"/>
          <w:szCs w:val="28"/>
          <w:lang w:val="uk-UA"/>
        </w:rPr>
        <w:t>оці</w:t>
      </w:r>
      <w:r>
        <w:rPr>
          <w:rFonts w:ascii="Times New Roman" w:hAnsi="Times New Roman"/>
          <w:spacing w:val="0"/>
          <w:w w:val="100"/>
          <w:sz w:val="28"/>
          <w:szCs w:val="28"/>
          <w:lang w:val="uk-UA"/>
        </w:rPr>
        <w:t>нку</w:t>
      </w:r>
      <w:r w:rsidRPr="009361E1">
        <w:rPr>
          <w:rFonts w:ascii="Times New Roman" w:hAnsi="Times New Roman"/>
          <w:spacing w:val="0"/>
          <w:w w:val="100"/>
          <w:sz w:val="28"/>
          <w:szCs w:val="28"/>
          <w:lang w:val="uk-UA"/>
        </w:rPr>
        <w:t>.</w:t>
      </w:r>
    </w:p>
    <w:p w:rsidR="00BB2581" w:rsidRPr="009361E1" w:rsidRDefault="00BB2581" w:rsidP="009361E1">
      <w:pPr>
        <w:tabs>
          <w:tab w:val="left" w:pos="993"/>
        </w:tabs>
        <w:spacing w:line="360" w:lineRule="auto"/>
        <w:ind w:firstLine="709"/>
        <w:jc w:val="both"/>
        <w:rPr>
          <w:rFonts w:ascii="Times New Roman" w:hAnsi="Times New Roman"/>
          <w:spacing w:val="0"/>
          <w:w w:val="100"/>
          <w:sz w:val="28"/>
          <w:szCs w:val="28"/>
          <w:lang w:val="uk-UA"/>
        </w:rPr>
      </w:pPr>
      <w:r w:rsidRPr="009361E1">
        <w:rPr>
          <w:rFonts w:ascii="Times New Roman" w:hAnsi="Times New Roman"/>
          <w:spacing w:val="0"/>
          <w:w w:val="100"/>
          <w:sz w:val="28"/>
          <w:szCs w:val="28"/>
          <w:lang w:val="uk-UA"/>
        </w:rPr>
        <w:t>П</w:t>
      </w:r>
      <w:r>
        <w:rPr>
          <w:rFonts w:ascii="Times New Roman" w:hAnsi="Times New Roman"/>
          <w:spacing w:val="0"/>
          <w:w w:val="100"/>
          <w:sz w:val="28"/>
          <w:szCs w:val="28"/>
          <w:lang w:val="uk-UA"/>
        </w:rPr>
        <w:t>ід час</w:t>
      </w:r>
      <w:r w:rsidRPr="009361E1">
        <w:rPr>
          <w:rFonts w:ascii="Times New Roman" w:hAnsi="Times New Roman"/>
          <w:spacing w:val="0"/>
          <w:w w:val="100"/>
          <w:sz w:val="28"/>
          <w:szCs w:val="28"/>
          <w:lang w:val="uk-UA"/>
        </w:rPr>
        <w:t xml:space="preserve"> перевір</w:t>
      </w:r>
      <w:r>
        <w:rPr>
          <w:rFonts w:ascii="Times New Roman" w:hAnsi="Times New Roman"/>
          <w:spacing w:val="0"/>
          <w:w w:val="100"/>
          <w:sz w:val="28"/>
          <w:szCs w:val="28"/>
          <w:lang w:val="uk-UA"/>
        </w:rPr>
        <w:t xml:space="preserve">ки кваліфікаційної </w:t>
      </w:r>
      <w:r w:rsidRPr="009361E1">
        <w:rPr>
          <w:rFonts w:ascii="Times New Roman" w:hAnsi="Times New Roman"/>
          <w:spacing w:val="0"/>
          <w:w w:val="100"/>
          <w:sz w:val="28"/>
          <w:szCs w:val="28"/>
          <w:lang w:val="uk-UA"/>
        </w:rPr>
        <w:t xml:space="preserve">роботи науковий керівник </w:t>
      </w:r>
      <w:r>
        <w:rPr>
          <w:rFonts w:ascii="Times New Roman" w:hAnsi="Times New Roman"/>
          <w:spacing w:val="0"/>
          <w:w w:val="100"/>
          <w:sz w:val="28"/>
          <w:szCs w:val="28"/>
          <w:lang w:val="uk-UA"/>
        </w:rPr>
        <w:t>має</w:t>
      </w:r>
      <w:r w:rsidRPr="009361E1">
        <w:rPr>
          <w:rFonts w:ascii="Times New Roman" w:hAnsi="Times New Roman"/>
          <w:spacing w:val="0"/>
          <w:w w:val="100"/>
          <w:sz w:val="28"/>
          <w:szCs w:val="28"/>
          <w:lang w:val="uk-UA"/>
        </w:rPr>
        <w:t xml:space="preserve"> виявити</w:t>
      </w:r>
      <w:r>
        <w:rPr>
          <w:rFonts w:ascii="Times New Roman" w:hAnsi="Times New Roman"/>
          <w:spacing w:val="0"/>
          <w:w w:val="100"/>
          <w:sz w:val="28"/>
          <w:szCs w:val="28"/>
          <w:lang w:val="uk-UA"/>
        </w:rPr>
        <w:t xml:space="preserve"> </w:t>
      </w:r>
      <w:r w:rsidRPr="009361E1">
        <w:rPr>
          <w:rFonts w:ascii="Times New Roman" w:hAnsi="Times New Roman"/>
          <w:spacing w:val="0"/>
          <w:w w:val="100"/>
          <w:sz w:val="28"/>
          <w:szCs w:val="28"/>
          <w:lang w:val="uk-UA"/>
        </w:rPr>
        <w:t>помилки та неточності; вказати, в чому вони полягають та визначити</w:t>
      </w:r>
      <w:r>
        <w:rPr>
          <w:rFonts w:ascii="Times New Roman" w:hAnsi="Times New Roman"/>
          <w:spacing w:val="0"/>
          <w:w w:val="100"/>
          <w:sz w:val="28"/>
          <w:szCs w:val="28"/>
          <w:lang w:val="uk-UA"/>
        </w:rPr>
        <w:t xml:space="preserve"> </w:t>
      </w:r>
      <w:r w:rsidRPr="009361E1">
        <w:rPr>
          <w:rFonts w:ascii="Times New Roman" w:hAnsi="Times New Roman"/>
          <w:spacing w:val="0"/>
          <w:w w:val="100"/>
          <w:sz w:val="28"/>
          <w:szCs w:val="28"/>
          <w:lang w:val="uk-UA"/>
        </w:rPr>
        <w:t>раціональні шляхи їх виправлення; уточнити нечіткі формулювання; відмітити</w:t>
      </w:r>
      <w:r>
        <w:rPr>
          <w:rFonts w:ascii="Times New Roman" w:hAnsi="Times New Roman"/>
          <w:spacing w:val="0"/>
          <w:w w:val="100"/>
          <w:sz w:val="28"/>
          <w:szCs w:val="28"/>
          <w:lang w:val="uk-UA"/>
        </w:rPr>
        <w:t xml:space="preserve"> </w:t>
      </w:r>
      <w:r w:rsidRPr="009361E1">
        <w:rPr>
          <w:rFonts w:ascii="Times New Roman" w:hAnsi="Times New Roman"/>
          <w:spacing w:val="0"/>
          <w:w w:val="100"/>
          <w:sz w:val="28"/>
          <w:szCs w:val="28"/>
          <w:lang w:val="uk-UA"/>
        </w:rPr>
        <w:t>стилістичні помилки</w:t>
      </w:r>
      <w:r>
        <w:rPr>
          <w:rFonts w:ascii="Times New Roman" w:hAnsi="Times New Roman"/>
          <w:spacing w:val="0"/>
          <w:w w:val="100"/>
          <w:sz w:val="28"/>
          <w:szCs w:val="28"/>
          <w:lang w:val="uk-UA"/>
        </w:rPr>
        <w:t xml:space="preserve"> та друкарські огріхи</w:t>
      </w:r>
      <w:r w:rsidRPr="009361E1">
        <w:rPr>
          <w:rFonts w:ascii="Times New Roman" w:hAnsi="Times New Roman"/>
          <w:spacing w:val="0"/>
          <w:w w:val="100"/>
          <w:sz w:val="28"/>
          <w:szCs w:val="28"/>
          <w:lang w:val="uk-UA"/>
        </w:rPr>
        <w:t>.</w:t>
      </w:r>
    </w:p>
    <w:p w:rsidR="00BB2581" w:rsidRDefault="00BB2581" w:rsidP="00C17E77">
      <w:pPr>
        <w:spacing w:line="360" w:lineRule="auto"/>
        <w:ind w:firstLine="709"/>
        <w:jc w:val="both"/>
        <w:rPr>
          <w:rFonts w:ascii="Times New Roman" w:hAnsi="Times New Roman"/>
          <w:spacing w:val="0"/>
          <w:w w:val="100"/>
          <w:sz w:val="28"/>
          <w:szCs w:val="28"/>
          <w:lang w:val="uk-UA"/>
        </w:rPr>
      </w:pPr>
      <w:r w:rsidRPr="009361E1">
        <w:rPr>
          <w:rFonts w:ascii="Times New Roman" w:hAnsi="Times New Roman"/>
          <w:spacing w:val="0"/>
          <w:w w:val="100"/>
          <w:sz w:val="28"/>
          <w:szCs w:val="28"/>
          <w:lang w:val="uk-UA"/>
        </w:rPr>
        <w:t>За виправлення недоліків роботи, відмічених науковим керівником, як і за</w:t>
      </w:r>
      <w:r>
        <w:rPr>
          <w:rFonts w:ascii="Times New Roman" w:hAnsi="Times New Roman"/>
          <w:spacing w:val="0"/>
          <w:w w:val="100"/>
          <w:sz w:val="28"/>
          <w:szCs w:val="28"/>
          <w:lang w:val="uk-UA"/>
        </w:rPr>
        <w:t xml:space="preserve"> </w:t>
      </w:r>
      <w:r w:rsidRPr="009361E1">
        <w:rPr>
          <w:rFonts w:ascii="Times New Roman" w:hAnsi="Times New Roman"/>
          <w:spacing w:val="0"/>
          <w:w w:val="100"/>
          <w:sz w:val="28"/>
          <w:szCs w:val="28"/>
          <w:lang w:val="uk-UA"/>
        </w:rPr>
        <w:t xml:space="preserve">достовірність даних, використаних у роботі, відповідальність несе </w:t>
      </w:r>
      <w:r>
        <w:rPr>
          <w:rFonts w:ascii="Times New Roman" w:hAnsi="Times New Roman"/>
          <w:spacing w:val="0"/>
          <w:w w:val="100"/>
          <w:sz w:val="28"/>
          <w:szCs w:val="28"/>
          <w:lang w:val="uk-UA"/>
        </w:rPr>
        <w:t xml:space="preserve">здобувач освіти </w:t>
      </w:r>
      <w:r w:rsidRPr="009361E1">
        <w:rPr>
          <w:rFonts w:ascii="Times New Roman" w:hAnsi="Times New Roman"/>
          <w:spacing w:val="0"/>
          <w:w w:val="100"/>
          <w:sz w:val="28"/>
          <w:szCs w:val="28"/>
          <w:lang w:val="uk-UA"/>
        </w:rPr>
        <w:t>-</w:t>
      </w:r>
      <w:r>
        <w:rPr>
          <w:rFonts w:ascii="Times New Roman" w:hAnsi="Times New Roman"/>
          <w:spacing w:val="0"/>
          <w:w w:val="100"/>
          <w:sz w:val="28"/>
          <w:szCs w:val="28"/>
          <w:lang w:val="uk-UA"/>
        </w:rPr>
        <w:t xml:space="preserve"> </w:t>
      </w:r>
      <w:r w:rsidRPr="009361E1">
        <w:rPr>
          <w:rFonts w:ascii="Times New Roman" w:hAnsi="Times New Roman"/>
          <w:spacing w:val="0"/>
          <w:w w:val="100"/>
          <w:sz w:val="28"/>
          <w:szCs w:val="28"/>
          <w:lang w:val="uk-UA"/>
        </w:rPr>
        <w:t xml:space="preserve">автор </w:t>
      </w:r>
      <w:r>
        <w:rPr>
          <w:rFonts w:ascii="Times New Roman" w:hAnsi="Times New Roman"/>
          <w:spacing w:val="0"/>
          <w:w w:val="100"/>
          <w:sz w:val="28"/>
          <w:szCs w:val="28"/>
          <w:lang w:val="uk-UA"/>
        </w:rPr>
        <w:t xml:space="preserve">кваліфікаційної </w:t>
      </w:r>
      <w:r w:rsidRPr="009361E1">
        <w:rPr>
          <w:rFonts w:ascii="Times New Roman" w:hAnsi="Times New Roman"/>
          <w:spacing w:val="0"/>
          <w:w w:val="100"/>
          <w:sz w:val="28"/>
          <w:szCs w:val="28"/>
          <w:lang w:val="uk-UA"/>
        </w:rPr>
        <w:t>роботи.</w:t>
      </w:r>
    </w:p>
    <w:p w:rsidR="00BB2581" w:rsidRDefault="00BB2581" w:rsidP="00C17E77">
      <w:pPr>
        <w:spacing w:line="360" w:lineRule="auto"/>
        <w:ind w:firstLine="567"/>
        <w:jc w:val="both"/>
        <w:rPr>
          <w:rFonts w:ascii="Times New Roman" w:hAnsi="Times New Roman"/>
          <w:spacing w:val="0"/>
          <w:w w:val="100"/>
          <w:sz w:val="28"/>
          <w:szCs w:val="28"/>
          <w:lang w:val="uk-UA"/>
        </w:rPr>
      </w:pPr>
      <w:r>
        <w:rPr>
          <w:rFonts w:ascii="Times New Roman" w:hAnsi="Times New Roman"/>
          <w:spacing w:val="0"/>
          <w:w w:val="100"/>
          <w:sz w:val="28"/>
          <w:szCs w:val="28"/>
          <w:lang w:val="uk-UA"/>
        </w:rPr>
        <w:t xml:space="preserve">Варто пам’ятати, що підготовка </w:t>
      </w:r>
      <w:r>
        <w:rPr>
          <w:rFonts w:ascii="Times New Roman" w:hAnsi="Times New Roman"/>
          <w:color w:val="auto"/>
          <w:spacing w:val="0"/>
          <w:w w:val="100"/>
          <w:sz w:val="28"/>
          <w:szCs w:val="28"/>
          <w:lang w:val="uk-UA"/>
        </w:rPr>
        <w:t xml:space="preserve">кваліфікаційної роботи бакалавра </w:t>
      </w:r>
      <w:r>
        <w:rPr>
          <w:rFonts w:ascii="Times New Roman" w:hAnsi="Times New Roman"/>
          <w:spacing w:val="0"/>
          <w:w w:val="100"/>
          <w:sz w:val="28"/>
          <w:szCs w:val="28"/>
          <w:lang w:val="uk-UA"/>
        </w:rPr>
        <w:t xml:space="preserve">має демонструвати рівень фахової підготовленості студента чи слухача бакалаврату до професійної або наукової діяльності, а саме здатність: </w:t>
      </w:r>
    </w:p>
    <w:p w:rsidR="00BB2581" w:rsidRDefault="00BB2581" w:rsidP="00F730BC">
      <w:pPr>
        <w:numPr>
          <w:ilvl w:val="0"/>
          <w:numId w:val="39"/>
        </w:numPr>
        <w:tabs>
          <w:tab w:val="left" w:pos="993"/>
        </w:tabs>
        <w:spacing w:line="360" w:lineRule="auto"/>
        <w:ind w:left="0" w:firstLine="567"/>
        <w:jc w:val="both"/>
        <w:rPr>
          <w:rFonts w:ascii="Times New Roman" w:hAnsi="Times New Roman"/>
          <w:spacing w:val="0"/>
          <w:w w:val="100"/>
          <w:sz w:val="28"/>
          <w:szCs w:val="28"/>
          <w:lang w:val="uk-UA"/>
        </w:rPr>
      </w:pPr>
      <w:r>
        <w:rPr>
          <w:rFonts w:ascii="Times New Roman" w:hAnsi="Times New Roman"/>
          <w:spacing w:val="0"/>
          <w:w w:val="100"/>
          <w:sz w:val="28"/>
          <w:szCs w:val="28"/>
          <w:lang w:val="uk-UA"/>
        </w:rPr>
        <w:t xml:space="preserve">використовувати набуті в процесі навчання теоретичні знання, практичні навички; </w:t>
      </w:r>
    </w:p>
    <w:p w:rsidR="00BB2581" w:rsidRDefault="00BB2581" w:rsidP="00F730BC">
      <w:pPr>
        <w:numPr>
          <w:ilvl w:val="0"/>
          <w:numId w:val="39"/>
        </w:numPr>
        <w:tabs>
          <w:tab w:val="left" w:pos="993"/>
        </w:tabs>
        <w:spacing w:line="360" w:lineRule="auto"/>
        <w:ind w:left="0" w:firstLine="567"/>
        <w:jc w:val="both"/>
        <w:rPr>
          <w:rFonts w:ascii="Times New Roman" w:hAnsi="Times New Roman"/>
          <w:spacing w:val="0"/>
          <w:w w:val="100"/>
          <w:sz w:val="28"/>
          <w:szCs w:val="28"/>
          <w:lang w:val="uk-UA"/>
        </w:rPr>
      </w:pPr>
      <w:r>
        <w:rPr>
          <w:rFonts w:ascii="Times New Roman" w:hAnsi="Times New Roman"/>
          <w:spacing w:val="0"/>
          <w:w w:val="100"/>
          <w:sz w:val="28"/>
          <w:szCs w:val="28"/>
          <w:lang w:val="uk-UA"/>
        </w:rPr>
        <w:t xml:space="preserve">аналізувати джерела інформації, у першу чергу наукові; </w:t>
      </w:r>
    </w:p>
    <w:p w:rsidR="00BB2581" w:rsidRDefault="00BB2581" w:rsidP="00F730BC">
      <w:pPr>
        <w:numPr>
          <w:ilvl w:val="0"/>
          <w:numId w:val="39"/>
        </w:numPr>
        <w:tabs>
          <w:tab w:val="left" w:pos="993"/>
        </w:tabs>
        <w:spacing w:line="360" w:lineRule="auto"/>
        <w:ind w:left="0" w:firstLine="567"/>
        <w:jc w:val="both"/>
        <w:rPr>
          <w:rFonts w:ascii="Times New Roman" w:hAnsi="Times New Roman"/>
          <w:spacing w:val="0"/>
          <w:w w:val="100"/>
          <w:sz w:val="28"/>
          <w:szCs w:val="28"/>
          <w:lang w:val="uk-UA"/>
        </w:rPr>
      </w:pPr>
      <w:r>
        <w:rPr>
          <w:rFonts w:ascii="Times New Roman" w:hAnsi="Times New Roman"/>
          <w:spacing w:val="0"/>
          <w:w w:val="100"/>
          <w:sz w:val="28"/>
          <w:szCs w:val="28"/>
          <w:lang w:val="uk-UA"/>
        </w:rPr>
        <w:t xml:space="preserve">узагальнювати матеріали та застосовувати сучасні методики і методи наукових досліджень; </w:t>
      </w:r>
    </w:p>
    <w:p w:rsidR="00BB2581" w:rsidRDefault="00BB2581" w:rsidP="00F730BC">
      <w:pPr>
        <w:numPr>
          <w:ilvl w:val="0"/>
          <w:numId w:val="39"/>
        </w:numPr>
        <w:tabs>
          <w:tab w:val="left" w:pos="993"/>
        </w:tabs>
        <w:spacing w:line="360" w:lineRule="auto"/>
        <w:ind w:left="0" w:firstLine="567"/>
        <w:jc w:val="both"/>
        <w:rPr>
          <w:rFonts w:ascii="Times New Roman" w:hAnsi="Times New Roman"/>
          <w:spacing w:val="0"/>
          <w:w w:val="100"/>
          <w:sz w:val="28"/>
          <w:szCs w:val="28"/>
          <w:lang w:val="uk-UA"/>
        </w:rPr>
      </w:pPr>
      <w:r>
        <w:rPr>
          <w:rFonts w:ascii="Times New Roman" w:hAnsi="Times New Roman"/>
          <w:spacing w:val="0"/>
          <w:w w:val="100"/>
          <w:sz w:val="28"/>
          <w:szCs w:val="28"/>
          <w:lang w:val="uk-UA"/>
        </w:rPr>
        <w:t xml:space="preserve">використовувати сучасні інформаційні технології; </w:t>
      </w:r>
    </w:p>
    <w:p w:rsidR="00BB2581" w:rsidRDefault="00BB2581" w:rsidP="00F730BC">
      <w:pPr>
        <w:numPr>
          <w:ilvl w:val="0"/>
          <w:numId w:val="39"/>
        </w:numPr>
        <w:tabs>
          <w:tab w:val="left" w:pos="993"/>
        </w:tabs>
        <w:spacing w:line="360" w:lineRule="auto"/>
        <w:ind w:left="0" w:firstLine="567"/>
        <w:jc w:val="both"/>
        <w:rPr>
          <w:rFonts w:ascii="Times New Roman" w:hAnsi="Times New Roman"/>
          <w:spacing w:val="0"/>
          <w:w w:val="100"/>
          <w:sz w:val="28"/>
          <w:szCs w:val="28"/>
          <w:lang w:val="uk-UA"/>
        </w:rPr>
      </w:pPr>
      <w:r>
        <w:rPr>
          <w:rFonts w:ascii="Times New Roman" w:hAnsi="Times New Roman"/>
          <w:spacing w:val="0"/>
          <w:w w:val="100"/>
          <w:sz w:val="28"/>
          <w:szCs w:val="28"/>
          <w:lang w:val="uk-UA"/>
        </w:rPr>
        <w:t xml:space="preserve">обґрунтовано використовувати вітчизняний та міжнародний досвід при висвітленні питання, що досліджується; </w:t>
      </w:r>
    </w:p>
    <w:p w:rsidR="00BB2581" w:rsidRDefault="00BB2581" w:rsidP="00F730BC">
      <w:pPr>
        <w:numPr>
          <w:ilvl w:val="0"/>
          <w:numId w:val="39"/>
        </w:numPr>
        <w:tabs>
          <w:tab w:val="left" w:pos="993"/>
        </w:tabs>
        <w:spacing w:line="360" w:lineRule="auto"/>
        <w:ind w:left="0" w:firstLine="567"/>
        <w:jc w:val="both"/>
        <w:rPr>
          <w:rFonts w:ascii="Times New Roman" w:hAnsi="Times New Roman"/>
          <w:spacing w:val="0"/>
          <w:w w:val="100"/>
          <w:sz w:val="28"/>
          <w:szCs w:val="28"/>
          <w:lang w:val="uk-UA"/>
        </w:rPr>
      </w:pPr>
      <w:r>
        <w:rPr>
          <w:rFonts w:ascii="Times New Roman" w:hAnsi="Times New Roman"/>
          <w:spacing w:val="0"/>
          <w:w w:val="100"/>
          <w:sz w:val="28"/>
          <w:szCs w:val="28"/>
          <w:lang w:val="uk-UA"/>
        </w:rPr>
        <w:t xml:space="preserve">знаходити аналоги розв’язання проблеми у вітчизняній та зарубіжній практиці, адаптувати їх до конкретного предмета (об’єкта) дослідження; </w:t>
      </w:r>
    </w:p>
    <w:p w:rsidR="00BB2581" w:rsidRPr="008C76B3" w:rsidRDefault="00BB2581" w:rsidP="00F730BC">
      <w:pPr>
        <w:numPr>
          <w:ilvl w:val="0"/>
          <w:numId w:val="39"/>
        </w:numPr>
        <w:tabs>
          <w:tab w:val="left" w:pos="993"/>
        </w:tabs>
        <w:spacing w:line="360" w:lineRule="auto"/>
        <w:ind w:left="0" w:firstLine="567"/>
        <w:jc w:val="both"/>
        <w:rPr>
          <w:rFonts w:ascii="Times New Roman" w:hAnsi="Times New Roman"/>
          <w:spacing w:val="0"/>
          <w:w w:val="100"/>
          <w:sz w:val="28"/>
          <w:szCs w:val="28"/>
          <w:lang w:val="uk-UA"/>
        </w:rPr>
      </w:pPr>
      <w:r w:rsidRPr="008C76B3">
        <w:rPr>
          <w:rFonts w:ascii="Times New Roman" w:hAnsi="Times New Roman"/>
          <w:spacing w:val="0"/>
          <w:w w:val="100"/>
          <w:sz w:val="28"/>
          <w:szCs w:val="28"/>
          <w:lang w:val="uk-UA"/>
        </w:rPr>
        <w:t>за результатами аналізу самостійно приймати оптимальні рішення</w:t>
      </w:r>
      <w:r>
        <w:rPr>
          <w:rFonts w:ascii="Times New Roman" w:hAnsi="Times New Roman"/>
          <w:spacing w:val="0"/>
          <w:w w:val="100"/>
          <w:sz w:val="28"/>
          <w:szCs w:val="28"/>
          <w:lang w:val="uk-UA"/>
        </w:rPr>
        <w:t>.</w:t>
      </w:r>
    </w:p>
    <w:p w:rsidR="00BB2581" w:rsidRDefault="00BB2581" w:rsidP="009361E1">
      <w:pPr>
        <w:spacing w:line="360" w:lineRule="auto"/>
        <w:ind w:firstLine="709"/>
        <w:jc w:val="both"/>
        <w:rPr>
          <w:rFonts w:ascii="Times New Roman" w:hAnsi="Times New Roman"/>
          <w:spacing w:val="0"/>
          <w:w w:val="100"/>
          <w:sz w:val="28"/>
          <w:szCs w:val="28"/>
          <w:lang w:val="uk-UA"/>
        </w:rPr>
      </w:pPr>
    </w:p>
    <w:p w:rsidR="00BB2581" w:rsidRDefault="00BB2581" w:rsidP="00FA07D2">
      <w:pPr>
        <w:spacing w:line="360" w:lineRule="auto"/>
        <w:jc w:val="center"/>
        <w:rPr>
          <w:rFonts w:ascii="Times New Roman" w:hAnsi="Times New Roman"/>
          <w:spacing w:val="0"/>
          <w:w w:val="100"/>
          <w:sz w:val="28"/>
          <w:szCs w:val="28"/>
          <w:lang w:val="uk-UA"/>
        </w:rPr>
      </w:pPr>
      <w:r>
        <w:rPr>
          <w:rFonts w:ascii="Times New Roman" w:hAnsi="Times New Roman"/>
          <w:b/>
          <w:spacing w:val="0"/>
          <w:w w:val="100"/>
          <w:sz w:val="28"/>
          <w:szCs w:val="28"/>
          <w:lang w:val="uk-UA"/>
        </w:rPr>
        <w:t>Тема та м</w:t>
      </w:r>
      <w:r w:rsidRPr="003E6D9C">
        <w:rPr>
          <w:rFonts w:ascii="Times New Roman" w:hAnsi="Times New Roman"/>
          <w:b/>
          <w:spacing w:val="0"/>
          <w:w w:val="100"/>
          <w:sz w:val="28"/>
          <w:szCs w:val="28"/>
          <w:lang w:val="uk-UA"/>
        </w:rPr>
        <w:t>етод</w:t>
      </w:r>
      <w:r>
        <w:rPr>
          <w:rFonts w:ascii="Times New Roman" w:hAnsi="Times New Roman"/>
          <w:b/>
          <w:spacing w:val="0"/>
          <w:w w:val="100"/>
          <w:sz w:val="28"/>
          <w:szCs w:val="28"/>
          <w:lang w:val="uk-UA"/>
        </w:rPr>
        <w:t>ологія</w:t>
      </w:r>
      <w:r w:rsidRPr="003E6D9C">
        <w:rPr>
          <w:rFonts w:ascii="Times New Roman" w:hAnsi="Times New Roman"/>
          <w:b/>
          <w:spacing w:val="0"/>
          <w:w w:val="100"/>
          <w:sz w:val="28"/>
          <w:szCs w:val="28"/>
          <w:lang w:val="uk-UA"/>
        </w:rPr>
        <w:t xml:space="preserve"> дослідження</w:t>
      </w:r>
    </w:p>
    <w:p w:rsidR="00BB2581" w:rsidRPr="00CE1F8D" w:rsidRDefault="00BB2581" w:rsidP="00CE1F8D">
      <w:pPr>
        <w:spacing w:line="360" w:lineRule="auto"/>
        <w:ind w:firstLine="709"/>
        <w:jc w:val="both"/>
        <w:rPr>
          <w:rFonts w:ascii="Times New Roman" w:hAnsi="Times New Roman"/>
          <w:b/>
          <w:color w:val="auto"/>
          <w:spacing w:val="0"/>
          <w:w w:val="100"/>
          <w:sz w:val="28"/>
          <w:szCs w:val="28"/>
          <w:lang w:val="uk-UA"/>
        </w:rPr>
      </w:pPr>
      <w:r w:rsidRPr="00322954">
        <w:rPr>
          <w:rFonts w:ascii="Times New Roman" w:hAnsi="Times New Roman"/>
          <w:b/>
          <w:color w:val="auto"/>
          <w:spacing w:val="0"/>
          <w:w w:val="100"/>
          <w:sz w:val="28"/>
          <w:szCs w:val="28"/>
          <w:lang w:val="uk-UA"/>
        </w:rPr>
        <w:t>Вибір теми дослідження</w:t>
      </w:r>
      <w:r>
        <w:rPr>
          <w:rFonts w:ascii="Times New Roman" w:hAnsi="Times New Roman"/>
          <w:b/>
          <w:color w:val="auto"/>
          <w:spacing w:val="0"/>
          <w:w w:val="100"/>
          <w:sz w:val="28"/>
          <w:szCs w:val="28"/>
          <w:lang w:val="uk-UA"/>
        </w:rPr>
        <w:t xml:space="preserve">. </w:t>
      </w:r>
      <w:r w:rsidRPr="004D2E06">
        <w:rPr>
          <w:rFonts w:ascii="Times New Roman" w:hAnsi="Times New Roman"/>
          <w:color w:val="auto"/>
          <w:spacing w:val="0"/>
          <w:w w:val="100"/>
          <w:sz w:val="28"/>
          <w:szCs w:val="28"/>
          <w:lang w:val="uk-UA"/>
        </w:rPr>
        <w:t xml:space="preserve">Назва </w:t>
      </w:r>
      <w:r>
        <w:rPr>
          <w:rFonts w:ascii="Times New Roman" w:hAnsi="Times New Roman"/>
          <w:spacing w:val="0"/>
          <w:w w:val="100"/>
          <w:sz w:val="28"/>
          <w:szCs w:val="28"/>
          <w:lang w:val="uk-UA"/>
        </w:rPr>
        <w:t xml:space="preserve">кваліфікаційної </w:t>
      </w:r>
      <w:r w:rsidRPr="004D2E06">
        <w:rPr>
          <w:rFonts w:ascii="Times New Roman" w:hAnsi="Times New Roman"/>
          <w:color w:val="auto"/>
          <w:spacing w:val="0"/>
          <w:w w:val="100"/>
          <w:sz w:val="28"/>
          <w:szCs w:val="28"/>
          <w:lang w:val="uk-UA"/>
        </w:rPr>
        <w:t xml:space="preserve">роботи </w:t>
      </w:r>
      <w:r>
        <w:rPr>
          <w:rFonts w:ascii="Times New Roman" w:hAnsi="Times New Roman"/>
          <w:color w:val="auto"/>
          <w:spacing w:val="0"/>
          <w:w w:val="100"/>
          <w:sz w:val="28"/>
          <w:szCs w:val="28"/>
          <w:lang w:val="uk-UA"/>
        </w:rPr>
        <w:t>має</w:t>
      </w:r>
      <w:r w:rsidRPr="004D2E06">
        <w:rPr>
          <w:rFonts w:ascii="Times New Roman" w:hAnsi="Times New Roman"/>
          <w:color w:val="auto"/>
          <w:spacing w:val="0"/>
          <w:w w:val="100"/>
          <w:sz w:val="28"/>
          <w:szCs w:val="28"/>
          <w:lang w:val="uk-UA"/>
        </w:rPr>
        <w:t xml:space="preserve"> відповідати освітній і науковій галузям, </w:t>
      </w:r>
      <w:r>
        <w:rPr>
          <w:rFonts w:ascii="Times New Roman" w:hAnsi="Times New Roman"/>
          <w:color w:val="auto"/>
          <w:spacing w:val="0"/>
          <w:w w:val="100"/>
          <w:sz w:val="28"/>
          <w:szCs w:val="28"/>
          <w:lang w:val="uk-UA"/>
        </w:rPr>
        <w:t xml:space="preserve">навчальній дисципліні, </w:t>
      </w:r>
      <w:r w:rsidRPr="004D2E06">
        <w:rPr>
          <w:rFonts w:ascii="Times New Roman" w:hAnsi="Times New Roman"/>
          <w:color w:val="auto"/>
          <w:spacing w:val="0"/>
          <w:w w:val="100"/>
          <w:sz w:val="28"/>
          <w:szCs w:val="28"/>
          <w:lang w:val="uk-UA"/>
        </w:rPr>
        <w:t>бути конкретною і короткою</w:t>
      </w:r>
      <w:r>
        <w:rPr>
          <w:rFonts w:ascii="Times New Roman" w:hAnsi="Times New Roman"/>
          <w:color w:val="auto"/>
          <w:spacing w:val="0"/>
          <w:w w:val="100"/>
          <w:sz w:val="28"/>
          <w:szCs w:val="28"/>
          <w:lang w:val="uk-UA"/>
        </w:rPr>
        <w:t xml:space="preserve"> (5-12 слів)</w:t>
      </w:r>
      <w:r w:rsidRPr="004D2E06">
        <w:rPr>
          <w:rFonts w:ascii="Times New Roman" w:hAnsi="Times New Roman"/>
          <w:color w:val="auto"/>
          <w:spacing w:val="0"/>
          <w:w w:val="100"/>
          <w:sz w:val="28"/>
          <w:szCs w:val="28"/>
          <w:lang w:val="uk-UA"/>
        </w:rPr>
        <w:t xml:space="preserve">, відповідати суті вирішуваної наукової проблеми, вказувати на мету дослідження і його завершеність. </w:t>
      </w:r>
    </w:p>
    <w:p w:rsidR="00BB2581" w:rsidRPr="005E3CB0" w:rsidRDefault="00BB2581" w:rsidP="00440B6B">
      <w:pPr>
        <w:spacing w:line="360" w:lineRule="auto"/>
        <w:ind w:firstLine="709"/>
        <w:jc w:val="both"/>
        <w:rPr>
          <w:rFonts w:ascii="Times New Roman" w:hAnsi="Times New Roman"/>
          <w:color w:val="auto"/>
          <w:spacing w:val="0"/>
          <w:w w:val="100"/>
          <w:sz w:val="28"/>
          <w:szCs w:val="28"/>
          <w:lang w:val="uk-UA"/>
        </w:rPr>
      </w:pPr>
      <w:r w:rsidRPr="005E3CB0">
        <w:rPr>
          <w:rFonts w:ascii="Times New Roman" w:hAnsi="Times New Roman"/>
          <w:color w:val="auto"/>
          <w:spacing w:val="0"/>
          <w:w w:val="100"/>
          <w:sz w:val="28"/>
          <w:szCs w:val="28"/>
          <w:lang w:val="uk-UA"/>
        </w:rPr>
        <w:t xml:space="preserve">Після консультації з науковим керівником попередньо </w:t>
      </w:r>
      <w:r>
        <w:rPr>
          <w:rFonts w:ascii="Times New Roman" w:hAnsi="Times New Roman"/>
          <w:color w:val="auto"/>
          <w:spacing w:val="0"/>
          <w:w w:val="100"/>
          <w:sz w:val="28"/>
          <w:szCs w:val="28"/>
          <w:lang w:val="uk-UA"/>
        </w:rPr>
        <w:t>о</w:t>
      </w:r>
      <w:r w:rsidRPr="005E3CB0">
        <w:rPr>
          <w:rFonts w:ascii="Times New Roman" w:hAnsi="Times New Roman"/>
          <w:color w:val="auto"/>
          <w:spacing w:val="0"/>
          <w:w w:val="100"/>
          <w:sz w:val="28"/>
          <w:szCs w:val="28"/>
          <w:lang w:val="uk-UA"/>
        </w:rPr>
        <w:t xml:space="preserve">брана тема дослідження може бути уточнена з урахуванням наукових і навчальних інтересів студента. Іноді для більшої конкретизації до назви варто додати кілька слів, що конкретизують матеріал, який було взято для вивчення певної проблеми. </w:t>
      </w:r>
    </w:p>
    <w:p w:rsidR="00BB2581" w:rsidRPr="00AD43EF" w:rsidRDefault="00BB2581" w:rsidP="003666A4">
      <w:pPr>
        <w:spacing w:line="360" w:lineRule="auto"/>
        <w:ind w:firstLine="720"/>
        <w:jc w:val="both"/>
        <w:rPr>
          <w:rFonts w:ascii="Times New Roman" w:hAnsi="Times New Roman"/>
          <w:spacing w:val="0"/>
          <w:w w:val="100"/>
          <w:sz w:val="28"/>
          <w:szCs w:val="28"/>
          <w:lang w:val="uk-UA"/>
        </w:rPr>
      </w:pPr>
      <w:r w:rsidRPr="00AD43EF">
        <w:rPr>
          <w:rFonts w:ascii="Times New Roman" w:hAnsi="Times New Roman"/>
          <w:spacing w:val="0"/>
          <w:w w:val="100"/>
          <w:sz w:val="28"/>
          <w:szCs w:val="28"/>
          <w:lang w:val="uk-UA"/>
        </w:rPr>
        <w:t xml:space="preserve">Наприклад, </w:t>
      </w:r>
    </w:p>
    <w:p w:rsidR="00BB2581" w:rsidRPr="00AD43EF" w:rsidRDefault="00BB2581" w:rsidP="003666A4">
      <w:pPr>
        <w:spacing w:line="360" w:lineRule="auto"/>
        <w:jc w:val="both"/>
        <w:rPr>
          <w:rFonts w:ascii="Times New Roman" w:hAnsi="Times New Roman"/>
          <w:b/>
          <w:i/>
          <w:spacing w:val="0"/>
          <w:w w:val="1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2E2019" w:rsidTr="006B7C63">
        <w:tc>
          <w:tcPr>
            <w:tcW w:w="9854" w:type="dxa"/>
          </w:tcPr>
          <w:p w:rsidR="00BB2581" w:rsidRPr="006B7C63" w:rsidRDefault="006A2AE1" w:rsidP="006B7C63">
            <w:pPr>
              <w:tabs>
                <w:tab w:val="left" w:pos="1134"/>
              </w:tabs>
              <w:spacing w:line="360" w:lineRule="auto"/>
              <w:jc w:val="center"/>
              <w:rPr>
                <w:rFonts w:ascii="Times New Roman" w:hAnsi="Times New Roman"/>
                <w:b/>
                <w:color w:val="auto"/>
                <w:spacing w:val="0"/>
                <w:w w:val="100"/>
                <w:sz w:val="28"/>
                <w:szCs w:val="28"/>
                <w:lang w:val="uk-UA"/>
              </w:rPr>
            </w:pPr>
            <w:r w:rsidRPr="000054B5">
              <w:rPr>
                <w:rFonts w:ascii="Times New Roman" w:hAnsi="Times New Roman"/>
                <w:b/>
                <w:spacing w:val="0"/>
                <w:w w:val="100"/>
                <w:sz w:val="28"/>
                <w:szCs w:val="28"/>
                <w:lang w:val="uk-UA"/>
              </w:rPr>
              <w:t>«</w:t>
            </w:r>
            <w:r w:rsidR="00BB2581" w:rsidRPr="000054B5">
              <w:rPr>
                <w:rFonts w:ascii="Times New Roman" w:hAnsi="Times New Roman"/>
                <w:b/>
                <w:color w:val="auto"/>
                <w:spacing w:val="0"/>
                <w:w w:val="100"/>
                <w:sz w:val="28"/>
                <w:szCs w:val="28"/>
                <w:lang w:val="uk-UA"/>
              </w:rPr>
              <w:t>СПЕЦИФІКА ІНФОРМАЦІЙНО-АНАЛІТИЧНОЇ ДІЯЛЬНОСТІ УКРІНТІ</w:t>
            </w:r>
            <w:r w:rsidRPr="000054B5">
              <w:rPr>
                <w:rFonts w:ascii="Times New Roman" w:hAnsi="Times New Roman"/>
                <w:b/>
                <w:color w:val="auto"/>
                <w:spacing w:val="0"/>
                <w:w w:val="100"/>
                <w:sz w:val="28"/>
                <w:szCs w:val="28"/>
                <w:lang w:val="uk-UA"/>
              </w:rPr>
              <w:t>»</w:t>
            </w:r>
          </w:p>
        </w:tc>
      </w:tr>
    </w:tbl>
    <w:p w:rsidR="00BB2581" w:rsidRPr="00AD43EF" w:rsidRDefault="00BB2581" w:rsidP="007E181C">
      <w:pPr>
        <w:spacing w:line="360" w:lineRule="auto"/>
        <w:jc w:val="both"/>
        <w:rPr>
          <w:rFonts w:ascii="Times New Roman" w:hAnsi="Times New Roman"/>
          <w:b/>
          <w:i/>
          <w:spacing w:val="0"/>
          <w:w w:val="100"/>
          <w:sz w:val="28"/>
          <w:szCs w:val="28"/>
          <w:lang w:val="uk-UA"/>
        </w:rPr>
      </w:pPr>
      <w:r w:rsidRPr="00AD43EF">
        <w:rPr>
          <w:rFonts w:ascii="Times New Roman" w:hAnsi="Times New Roman"/>
          <w:i/>
          <w:spacing w:val="0"/>
          <w:w w:val="100"/>
          <w:sz w:val="28"/>
          <w:szCs w:val="28"/>
          <w:lang w:val="uk-UA"/>
        </w:rPr>
        <w:t>або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2E2019" w:rsidTr="006B7C63">
        <w:tc>
          <w:tcPr>
            <w:tcW w:w="9854" w:type="dxa"/>
          </w:tcPr>
          <w:p w:rsidR="00BB2581" w:rsidRPr="006B7C63" w:rsidRDefault="006A2AE1" w:rsidP="006B7C63">
            <w:pPr>
              <w:spacing w:line="360" w:lineRule="auto"/>
              <w:jc w:val="both"/>
              <w:rPr>
                <w:rFonts w:ascii="Times New Roman" w:hAnsi="Times New Roman"/>
                <w:b/>
                <w:spacing w:val="0"/>
                <w:w w:val="100"/>
                <w:sz w:val="28"/>
                <w:szCs w:val="28"/>
                <w:lang w:val="uk-UA"/>
              </w:rPr>
            </w:pPr>
            <w:r>
              <w:rPr>
                <w:rFonts w:ascii="Times New Roman" w:hAnsi="Times New Roman"/>
                <w:b/>
                <w:caps/>
                <w:spacing w:val="0"/>
                <w:w w:val="100"/>
                <w:sz w:val="28"/>
                <w:szCs w:val="28"/>
                <w:lang w:val="uk-UA"/>
              </w:rPr>
              <w:t>«</w:t>
            </w:r>
            <w:r w:rsidR="00BB2581" w:rsidRPr="006B7C63">
              <w:rPr>
                <w:rFonts w:ascii="Times New Roman" w:hAnsi="Times New Roman"/>
                <w:b/>
                <w:color w:val="auto"/>
                <w:spacing w:val="0"/>
                <w:w w:val="100"/>
                <w:sz w:val="28"/>
                <w:szCs w:val="28"/>
                <w:lang w:val="uk-UA"/>
              </w:rPr>
              <w:t>СПЕЦИФІКА ІНФОРМАЦІЙНО-АНАЛІТИЧНОЇ ДІЯЛЬНОСТІ НАЦІОНАЛЬНОЇ БІБЛІОТЕКИ УКРАЇНИ ІМ. В.І. ВЕРНАДСЬКОГО</w:t>
            </w:r>
            <w:r>
              <w:rPr>
                <w:rFonts w:ascii="Times New Roman" w:hAnsi="Times New Roman"/>
                <w:b/>
                <w:caps/>
                <w:spacing w:val="0"/>
                <w:w w:val="100"/>
                <w:sz w:val="28"/>
                <w:szCs w:val="28"/>
                <w:lang w:val="uk-UA"/>
              </w:rPr>
              <w:t>»</w:t>
            </w:r>
          </w:p>
        </w:tc>
      </w:tr>
    </w:tbl>
    <w:p w:rsidR="00BB2581" w:rsidRDefault="00BB2581" w:rsidP="003666A4">
      <w:pPr>
        <w:spacing w:line="360" w:lineRule="auto"/>
        <w:ind w:firstLine="720"/>
        <w:jc w:val="both"/>
        <w:rPr>
          <w:rFonts w:ascii="Times New Roman" w:hAnsi="Times New Roman"/>
          <w:spacing w:val="0"/>
          <w:w w:val="100"/>
          <w:sz w:val="28"/>
          <w:szCs w:val="28"/>
          <w:lang w:val="uk-UA"/>
        </w:rPr>
      </w:pPr>
    </w:p>
    <w:p w:rsidR="00BB2581" w:rsidRPr="00AD43EF" w:rsidRDefault="00BB2581" w:rsidP="003666A4">
      <w:pPr>
        <w:spacing w:line="360" w:lineRule="auto"/>
        <w:ind w:firstLine="720"/>
        <w:jc w:val="both"/>
        <w:rPr>
          <w:rFonts w:ascii="Times New Roman" w:hAnsi="Times New Roman"/>
          <w:spacing w:val="0"/>
          <w:w w:val="100"/>
          <w:sz w:val="28"/>
          <w:szCs w:val="28"/>
          <w:lang w:val="uk-UA"/>
        </w:rPr>
      </w:pPr>
      <w:r w:rsidRPr="00AD43EF">
        <w:rPr>
          <w:rFonts w:ascii="Times New Roman" w:hAnsi="Times New Roman"/>
          <w:spacing w:val="0"/>
          <w:w w:val="100"/>
          <w:sz w:val="28"/>
          <w:szCs w:val="28"/>
          <w:lang w:val="uk-UA"/>
        </w:rPr>
        <w:t xml:space="preserve">У назві бажано не використовувати ускладнену термінологію псевдонаукового характеру. Треба уникати назв, що починаються зі слів </w:t>
      </w:r>
      <w:r w:rsidR="006A2AE1" w:rsidRPr="006A2AE1">
        <w:rPr>
          <w:rFonts w:ascii="Times New Roman" w:hAnsi="Times New Roman"/>
          <w:b/>
          <w:caps/>
          <w:spacing w:val="0"/>
          <w:w w:val="100"/>
          <w:sz w:val="28"/>
          <w:szCs w:val="28"/>
          <w:lang w:val="uk-UA"/>
        </w:rPr>
        <w:t>«</w:t>
      </w:r>
      <w:r w:rsidRPr="00AD43EF">
        <w:rPr>
          <w:rFonts w:ascii="Times New Roman" w:hAnsi="Times New Roman"/>
          <w:b/>
          <w:caps/>
          <w:spacing w:val="0"/>
          <w:w w:val="100"/>
          <w:sz w:val="28"/>
          <w:szCs w:val="28"/>
          <w:lang w:val="uk-UA"/>
        </w:rPr>
        <w:t>Дослідження питання…</w:t>
      </w:r>
      <w:r w:rsidR="006A2AE1">
        <w:rPr>
          <w:rFonts w:ascii="Times New Roman" w:hAnsi="Times New Roman"/>
          <w:b/>
          <w:caps/>
          <w:spacing w:val="0"/>
          <w:w w:val="100"/>
          <w:sz w:val="28"/>
          <w:szCs w:val="28"/>
          <w:lang w:val="uk-UA"/>
        </w:rPr>
        <w:t>»</w:t>
      </w:r>
      <w:r w:rsidRPr="00AD43EF">
        <w:rPr>
          <w:rFonts w:ascii="Times New Roman" w:hAnsi="Times New Roman"/>
          <w:b/>
          <w:caps/>
          <w:spacing w:val="0"/>
          <w:w w:val="100"/>
          <w:sz w:val="28"/>
          <w:szCs w:val="28"/>
          <w:lang w:val="uk-UA"/>
        </w:rPr>
        <w:t xml:space="preserve">, </w:t>
      </w:r>
      <w:r w:rsidR="006A2AE1">
        <w:rPr>
          <w:rFonts w:ascii="Times New Roman" w:hAnsi="Times New Roman"/>
          <w:b/>
          <w:caps/>
          <w:spacing w:val="0"/>
          <w:w w:val="100"/>
          <w:sz w:val="28"/>
          <w:szCs w:val="28"/>
          <w:lang w:val="uk-UA"/>
        </w:rPr>
        <w:t>«</w:t>
      </w:r>
      <w:r w:rsidRPr="00AD43EF">
        <w:rPr>
          <w:rFonts w:ascii="Times New Roman" w:hAnsi="Times New Roman"/>
          <w:b/>
          <w:caps/>
          <w:spacing w:val="0"/>
          <w:w w:val="100"/>
          <w:sz w:val="28"/>
          <w:szCs w:val="28"/>
          <w:lang w:val="uk-UA"/>
        </w:rPr>
        <w:t>Дослідження деяких шляхів…</w:t>
      </w:r>
      <w:r w:rsidR="006A2AE1">
        <w:rPr>
          <w:rFonts w:ascii="Times New Roman" w:hAnsi="Times New Roman"/>
          <w:b/>
          <w:caps/>
          <w:spacing w:val="0"/>
          <w:w w:val="100"/>
          <w:sz w:val="28"/>
          <w:szCs w:val="28"/>
          <w:lang w:val="uk-UA"/>
        </w:rPr>
        <w:t>»</w:t>
      </w:r>
      <w:r w:rsidRPr="00AD43EF">
        <w:rPr>
          <w:rFonts w:ascii="Times New Roman" w:hAnsi="Times New Roman"/>
          <w:b/>
          <w:caps/>
          <w:spacing w:val="0"/>
          <w:w w:val="100"/>
          <w:sz w:val="28"/>
          <w:szCs w:val="28"/>
          <w:lang w:val="uk-UA"/>
        </w:rPr>
        <w:t xml:space="preserve">, </w:t>
      </w:r>
      <w:r w:rsidR="006A2AE1">
        <w:rPr>
          <w:rFonts w:ascii="Times New Roman" w:hAnsi="Times New Roman"/>
          <w:b/>
          <w:caps/>
          <w:spacing w:val="0"/>
          <w:w w:val="100"/>
          <w:sz w:val="28"/>
          <w:szCs w:val="28"/>
          <w:lang w:val="uk-UA"/>
        </w:rPr>
        <w:t>«</w:t>
      </w:r>
      <w:r w:rsidRPr="00AD43EF">
        <w:rPr>
          <w:rFonts w:ascii="Times New Roman" w:hAnsi="Times New Roman"/>
          <w:b/>
          <w:caps/>
          <w:spacing w:val="0"/>
          <w:w w:val="100"/>
          <w:sz w:val="28"/>
          <w:szCs w:val="28"/>
          <w:lang w:val="uk-UA"/>
        </w:rPr>
        <w:t>Деякі питання…</w:t>
      </w:r>
      <w:r w:rsidR="006A2AE1">
        <w:rPr>
          <w:rFonts w:ascii="Times New Roman" w:hAnsi="Times New Roman"/>
          <w:b/>
          <w:caps/>
          <w:spacing w:val="0"/>
          <w:w w:val="100"/>
          <w:sz w:val="28"/>
          <w:szCs w:val="28"/>
          <w:lang w:val="uk-UA"/>
        </w:rPr>
        <w:t>»</w:t>
      </w:r>
      <w:r w:rsidRPr="00AD43EF">
        <w:rPr>
          <w:rFonts w:ascii="Times New Roman" w:hAnsi="Times New Roman"/>
          <w:b/>
          <w:caps/>
          <w:spacing w:val="0"/>
          <w:w w:val="100"/>
          <w:sz w:val="28"/>
          <w:szCs w:val="28"/>
          <w:lang w:val="uk-UA"/>
        </w:rPr>
        <w:t xml:space="preserve">, </w:t>
      </w:r>
      <w:r w:rsidR="006A2AE1">
        <w:rPr>
          <w:rFonts w:ascii="Times New Roman" w:hAnsi="Times New Roman"/>
          <w:b/>
          <w:caps/>
          <w:spacing w:val="0"/>
          <w:w w:val="100"/>
          <w:sz w:val="28"/>
          <w:szCs w:val="28"/>
          <w:lang w:val="uk-UA"/>
        </w:rPr>
        <w:t>«</w:t>
      </w:r>
      <w:r w:rsidRPr="00AD43EF">
        <w:rPr>
          <w:rFonts w:ascii="Times New Roman" w:hAnsi="Times New Roman"/>
          <w:b/>
          <w:caps/>
          <w:spacing w:val="0"/>
          <w:w w:val="100"/>
          <w:sz w:val="28"/>
          <w:szCs w:val="28"/>
          <w:lang w:val="uk-UA"/>
        </w:rPr>
        <w:t>Матеріали до вивчення…</w:t>
      </w:r>
      <w:r w:rsidR="006A2AE1">
        <w:rPr>
          <w:rFonts w:ascii="Times New Roman" w:hAnsi="Times New Roman"/>
          <w:b/>
          <w:caps/>
          <w:spacing w:val="0"/>
          <w:w w:val="100"/>
          <w:sz w:val="28"/>
          <w:szCs w:val="28"/>
          <w:lang w:val="uk-UA"/>
        </w:rPr>
        <w:t>»</w:t>
      </w:r>
      <w:r w:rsidRPr="00AD43EF">
        <w:rPr>
          <w:rFonts w:ascii="Times New Roman" w:hAnsi="Times New Roman"/>
          <w:b/>
          <w:caps/>
          <w:spacing w:val="0"/>
          <w:w w:val="100"/>
          <w:sz w:val="28"/>
          <w:szCs w:val="28"/>
          <w:lang w:val="uk-UA"/>
        </w:rPr>
        <w:t xml:space="preserve">, </w:t>
      </w:r>
      <w:r w:rsidR="006A2AE1">
        <w:rPr>
          <w:rFonts w:ascii="Times New Roman" w:hAnsi="Times New Roman"/>
          <w:b/>
          <w:caps/>
          <w:spacing w:val="0"/>
          <w:w w:val="100"/>
          <w:sz w:val="28"/>
          <w:szCs w:val="28"/>
          <w:lang w:val="uk-UA"/>
        </w:rPr>
        <w:t>«</w:t>
      </w:r>
      <w:r w:rsidRPr="00AD43EF">
        <w:rPr>
          <w:rFonts w:ascii="Times New Roman" w:hAnsi="Times New Roman"/>
          <w:b/>
          <w:caps/>
          <w:spacing w:val="0"/>
          <w:w w:val="100"/>
          <w:sz w:val="28"/>
          <w:szCs w:val="28"/>
          <w:lang w:val="uk-UA"/>
        </w:rPr>
        <w:t>До питання…</w:t>
      </w:r>
      <w:r w:rsidR="006A2AE1">
        <w:rPr>
          <w:rFonts w:ascii="Times New Roman" w:hAnsi="Times New Roman"/>
          <w:b/>
          <w:caps/>
          <w:spacing w:val="0"/>
          <w:w w:val="100"/>
          <w:sz w:val="28"/>
          <w:szCs w:val="28"/>
          <w:lang w:val="uk-UA"/>
        </w:rPr>
        <w:t>»</w:t>
      </w:r>
      <w:r w:rsidRPr="00AD43EF">
        <w:rPr>
          <w:rFonts w:ascii="Times New Roman" w:hAnsi="Times New Roman"/>
          <w:b/>
          <w:caps/>
          <w:spacing w:val="0"/>
          <w:w w:val="100"/>
          <w:sz w:val="28"/>
          <w:szCs w:val="28"/>
          <w:lang w:val="uk-UA"/>
        </w:rPr>
        <w:t xml:space="preserve"> </w:t>
      </w:r>
      <w:r>
        <w:rPr>
          <w:rFonts w:ascii="Times New Roman" w:hAnsi="Times New Roman"/>
          <w:spacing w:val="0"/>
          <w:w w:val="100"/>
          <w:sz w:val="28"/>
          <w:szCs w:val="28"/>
          <w:lang w:val="uk-UA"/>
        </w:rPr>
        <w:t>тощо</w:t>
      </w:r>
      <w:r w:rsidRPr="00AD43EF">
        <w:rPr>
          <w:rFonts w:ascii="Times New Roman" w:hAnsi="Times New Roman"/>
          <w:spacing w:val="0"/>
          <w:w w:val="100"/>
          <w:sz w:val="28"/>
          <w:szCs w:val="28"/>
          <w:lang w:val="uk-UA"/>
        </w:rPr>
        <w:t>, в яких не відбито в достатній мірі суть проблеми.</w:t>
      </w:r>
      <w:r>
        <w:rPr>
          <w:rFonts w:ascii="Times New Roman" w:hAnsi="Times New Roman"/>
          <w:spacing w:val="0"/>
          <w:w w:val="100"/>
          <w:sz w:val="28"/>
          <w:szCs w:val="28"/>
          <w:lang w:val="uk-UA"/>
        </w:rPr>
        <w:t xml:space="preserve"> </w:t>
      </w:r>
    </w:p>
    <w:p w:rsidR="00BB2581" w:rsidRPr="003666A4" w:rsidRDefault="00BB2581" w:rsidP="003666A4">
      <w:pPr>
        <w:spacing w:line="360" w:lineRule="auto"/>
        <w:ind w:firstLine="709"/>
        <w:jc w:val="both"/>
        <w:rPr>
          <w:rFonts w:ascii="Times New Roman" w:hAnsi="Times New Roman"/>
          <w:b/>
          <w:spacing w:val="0"/>
          <w:w w:val="100"/>
          <w:sz w:val="28"/>
          <w:szCs w:val="28"/>
          <w:lang w:val="uk-UA"/>
        </w:rPr>
      </w:pPr>
      <w:r w:rsidRPr="003E6D9C">
        <w:rPr>
          <w:rFonts w:ascii="Times New Roman" w:hAnsi="Times New Roman"/>
          <w:b/>
          <w:spacing w:val="0"/>
          <w:w w:val="100"/>
          <w:sz w:val="28"/>
          <w:szCs w:val="28"/>
          <w:lang w:val="uk-UA"/>
        </w:rPr>
        <w:t>Метод</w:t>
      </w:r>
      <w:r>
        <w:rPr>
          <w:rFonts w:ascii="Times New Roman" w:hAnsi="Times New Roman"/>
          <w:b/>
          <w:spacing w:val="0"/>
          <w:w w:val="100"/>
          <w:sz w:val="28"/>
          <w:szCs w:val="28"/>
          <w:lang w:val="uk-UA"/>
        </w:rPr>
        <w:t>ологія</w:t>
      </w:r>
      <w:r w:rsidRPr="003E6D9C">
        <w:rPr>
          <w:rFonts w:ascii="Times New Roman" w:hAnsi="Times New Roman"/>
          <w:b/>
          <w:spacing w:val="0"/>
          <w:w w:val="100"/>
          <w:sz w:val="28"/>
          <w:szCs w:val="28"/>
          <w:lang w:val="uk-UA"/>
        </w:rPr>
        <w:t xml:space="preserve"> дослідження</w:t>
      </w:r>
      <w:r>
        <w:rPr>
          <w:rFonts w:ascii="Times New Roman" w:hAnsi="Times New Roman"/>
          <w:b/>
          <w:spacing w:val="0"/>
          <w:w w:val="100"/>
          <w:sz w:val="28"/>
          <w:szCs w:val="28"/>
          <w:lang w:val="uk-UA"/>
        </w:rPr>
        <w:t xml:space="preserve">. </w:t>
      </w:r>
      <w:r>
        <w:rPr>
          <w:rFonts w:ascii="Times New Roman" w:hAnsi="Times New Roman"/>
          <w:spacing w:val="0"/>
          <w:w w:val="100"/>
          <w:sz w:val="28"/>
          <w:szCs w:val="28"/>
          <w:lang w:val="uk-UA"/>
        </w:rPr>
        <w:t xml:space="preserve">Аналіз зібраного теоретичного та емпіричного матеріалу здійснюється за допомогою низки наукових методів. </w:t>
      </w:r>
      <w:r w:rsidRPr="00440B6B">
        <w:rPr>
          <w:rFonts w:ascii="Times New Roman" w:hAnsi="Times New Roman"/>
          <w:spacing w:val="0"/>
          <w:w w:val="100"/>
          <w:sz w:val="28"/>
          <w:szCs w:val="28"/>
          <w:lang w:val="uk-UA"/>
        </w:rPr>
        <w:t xml:space="preserve">Таке багатогранне явище, як </w:t>
      </w:r>
      <w:r>
        <w:rPr>
          <w:rFonts w:ascii="Times New Roman" w:hAnsi="Times New Roman"/>
          <w:spacing w:val="0"/>
          <w:w w:val="100"/>
          <w:sz w:val="28"/>
          <w:szCs w:val="28"/>
          <w:lang w:val="uk-UA"/>
        </w:rPr>
        <w:t>інформаційна діяльність</w:t>
      </w:r>
      <w:r w:rsidRPr="00440B6B">
        <w:rPr>
          <w:rFonts w:ascii="Times New Roman" w:hAnsi="Times New Roman"/>
          <w:spacing w:val="0"/>
          <w:w w:val="100"/>
          <w:sz w:val="28"/>
          <w:szCs w:val="28"/>
          <w:lang w:val="uk-UA"/>
        </w:rPr>
        <w:t>, вивчається за допомогою різних</w:t>
      </w:r>
      <w:r>
        <w:rPr>
          <w:rFonts w:ascii="Times New Roman" w:hAnsi="Times New Roman"/>
          <w:spacing w:val="0"/>
          <w:w w:val="100"/>
          <w:sz w:val="28"/>
          <w:szCs w:val="28"/>
          <w:lang w:val="uk-UA"/>
        </w:rPr>
        <w:t xml:space="preserve"> </w:t>
      </w:r>
      <w:r w:rsidRPr="00440B6B">
        <w:rPr>
          <w:rFonts w:ascii="Times New Roman" w:hAnsi="Times New Roman"/>
          <w:spacing w:val="0"/>
          <w:w w:val="100"/>
          <w:sz w:val="28"/>
          <w:szCs w:val="28"/>
          <w:lang w:val="uk-UA"/>
        </w:rPr>
        <w:t xml:space="preserve">методів: описового, порівняльного, статистичного, порівняльно-історичного </w:t>
      </w:r>
      <w:r>
        <w:rPr>
          <w:rFonts w:ascii="Times New Roman" w:hAnsi="Times New Roman"/>
          <w:spacing w:val="0"/>
          <w:w w:val="100"/>
          <w:sz w:val="28"/>
          <w:szCs w:val="28"/>
          <w:lang w:val="uk-UA"/>
        </w:rPr>
        <w:t>та багатьох інших,</w:t>
      </w:r>
      <w:r w:rsidRPr="00440B6B">
        <w:rPr>
          <w:rFonts w:ascii="Times New Roman" w:hAnsi="Times New Roman"/>
          <w:spacing w:val="0"/>
          <w:w w:val="100"/>
          <w:sz w:val="28"/>
          <w:szCs w:val="28"/>
          <w:lang w:val="uk-UA"/>
        </w:rPr>
        <w:t xml:space="preserve"> їх вживання диктується метою роботи.</w:t>
      </w:r>
    </w:p>
    <w:p w:rsidR="00BB2581" w:rsidRPr="00440B6B" w:rsidRDefault="00BB2581" w:rsidP="00440B6B">
      <w:pPr>
        <w:spacing w:line="360" w:lineRule="auto"/>
        <w:ind w:firstLine="709"/>
        <w:jc w:val="both"/>
        <w:rPr>
          <w:rFonts w:ascii="Times New Roman" w:hAnsi="Times New Roman"/>
          <w:spacing w:val="0"/>
          <w:w w:val="100"/>
          <w:sz w:val="28"/>
          <w:szCs w:val="28"/>
          <w:lang w:val="uk-UA"/>
        </w:rPr>
      </w:pPr>
      <w:r w:rsidRPr="00440B6B">
        <w:rPr>
          <w:rFonts w:ascii="Times New Roman" w:hAnsi="Times New Roman"/>
          <w:i/>
          <w:spacing w:val="0"/>
          <w:w w:val="100"/>
          <w:sz w:val="28"/>
          <w:szCs w:val="28"/>
          <w:lang w:val="uk-UA"/>
        </w:rPr>
        <w:t>Метод</w:t>
      </w:r>
      <w:r w:rsidRPr="00440B6B">
        <w:rPr>
          <w:rFonts w:ascii="Times New Roman" w:hAnsi="Times New Roman"/>
          <w:spacing w:val="0"/>
          <w:w w:val="100"/>
          <w:sz w:val="28"/>
          <w:szCs w:val="28"/>
          <w:lang w:val="uk-UA"/>
        </w:rPr>
        <w:t xml:space="preserve"> – це визначення напряму наукового пошуку й способу досягнення</w:t>
      </w:r>
      <w:r>
        <w:rPr>
          <w:rFonts w:ascii="Times New Roman" w:hAnsi="Times New Roman"/>
          <w:spacing w:val="0"/>
          <w:w w:val="100"/>
          <w:sz w:val="28"/>
          <w:szCs w:val="28"/>
          <w:lang w:val="uk-UA"/>
        </w:rPr>
        <w:t xml:space="preserve"> </w:t>
      </w:r>
      <w:r w:rsidRPr="00440B6B">
        <w:rPr>
          <w:rFonts w:ascii="Times New Roman" w:hAnsi="Times New Roman"/>
          <w:spacing w:val="0"/>
          <w:w w:val="100"/>
          <w:sz w:val="28"/>
          <w:szCs w:val="28"/>
          <w:lang w:val="uk-UA"/>
        </w:rPr>
        <w:t>мети. Дотримання методу забезпечує регулярність і контроль у дослідницькій</w:t>
      </w:r>
      <w:r>
        <w:rPr>
          <w:rFonts w:ascii="Times New Roman" w:hAnsi="Times New Roman"/>
          <w:spacing w:val="0"/>
          <w:w w:val="100"/>
          <w:sz w:val="28"/>
          <w:szCs w:val="28"/>
          <w:lang w:val="uk-UA"/>
        </w:rPr>
        <w:t xml:space="preserve"> </w:t>
      </w:r>
      <w:r w:rsidRPr="00440B6B">
        <w:rPr>
          <w:rFonts w:ascii="Times New Roman" w:hAnsi="Times New Roman"/>
          <w:spacing w:val="0"/>
          <w:w w:val="100"/>
          <w:sz w:val="28"/>
          <w:szCs w:val="28"/>
          <w:lang w:val="uk-UA"/>
        </w:rPr>
        <w:t>діяльності, задає її логіку. Сукупність методів, застосованих у дослідженні,</w:t>
      </w:r>
      <w:r>
        <w:rPr>
          <w:rFonts w:ascii="Times New Roman" w:hAnsi="Times New Roman"/>
          <w:spacing w:val="0"/>
          <w:w w:val="100"/>
          <w:sz w:val="28"/>
          <w:szCs w:val="28"/>
          <w:lang w:val="uk-UA"/>
        </w:rPr>
        <w:t xml:space="preserve"> </w:t>
      </w:r>
      <w:r w:rsidRPr="00440B6B">
        <w:rPr>
          <w:rFonts w:ascii="Times New Roman" w:hAnsi="Times New Roman"/>
          <w:spacing w:val="0"/>
          <w:w w:val="100"/>
          <w:sz w:val="28"/>
          <w:szCs w:val="28"/>
          <w:lang w:val="uk-UA"/>
        </w:rPr>
        <w:t xml:space="preserve">складає його </w:t>
      </w:r>
      <w:r w:rsidRPr="00440B6B">
        <w:rPr>
          <w:rFonts w:ascii="Times New Roman" w:hAnsi="Times New Roman"/>
          <w:i/>
          <w:spacing w:val="0"/>
          <w:w w:val="100"/>
          <w:sz w:val="28"/>
          <w:szCs w:val="28"/>
          <w:lang w:val="uk-UA"/>
        </w:rPr>
        <w:t>методологію</w:t>
      </w:r>
      <w:r w:rsidRPr="00440B6B">
        <w:rPr>
          <w:rFonts w:ascii="Times New Roman" w:hAnsi="Times New Roman"/>
          <w:spacing w:val="0"/>
          <w:w w:val="100"/>
          <w:sz w:val="28"/>
          <w:szCs w:val="28"/>
          <w:lang w:val="uk-UA"/>
        </w:rPr>
        <w:t>.</w:t>
      </w:r>
    </w:p>
    <w:p w:rsidR="00BB2581" w:rsidRPr="00440B6B" w:rsidRDefault="00BB2581" w:rsidP="00440B6B">
      <w:pPr>
        <w:spacing w:line="360" w:lineRule="auto"/>
        <w:ind w:firstLine="709"/>
        <w:jc w:val="both"/>
        <w:rPr>
          <w:rFonts w:ascii="Times New Roman" w:hAnsi="Times New Roman"/>
          <w:spacing w:val="0"/>
          <w:w w:val="100"/>
          <w:sz w:val="28"/>
          <w:szCs w:val="28"/>
          <w:lang w:val="uk-UA"/>
        </w:rPr>
      </w:pPr>
      <w:r w:rsidRPr="00440B6B">
        <w:rPr>
          <w:rFonts w:ascii="Times New Roman" w:hAnsi="Times New Roman"/>
          <w:spacing w:val="0"/>
          <w:w w:val="100"/>
          <w:sz w:val="28"/>
          <w:szCs w:val="28"/>
          <w:lang w:val="uk-UA"/>
        </w:rPr>
        <w:t>На практиці найчастіше використовують описовий метод: на основі</w:t>
      </w:r>
      <w:r>
        <w:rPr>
          <w:rFonts w:ascii="Times New Roman" w:hAnsi="Times New Roman"/>
          <w:spacing w:val="0"/>
          <w:w w:val="100"/>
          <w:sz w:val="28"/>
          <w:szCs w:val="28"/>
          <w:lang w:val="uk-UA"/>
        </w:rPr>
        <w:t xml:space="preserve"> </w:t>
      </w:r>
      <w:r w:rsidRPr="00440B6B">
        <w:rPr>
          <w:rFonts w:ascii="Times New Roman" w:hAnsi="Times New Roman"/>
          <w:spacing w:val="0"/>
          <w:w w:val="100"/>
          <w:sz w:val="28"/>
          <w:szCs w:val="28"/>
          <w:lang w:val="uk-UA"/>
        </w:rPr>
        <w:t>систематизації зібраних фактів описують стан справ у певній галузі знань та</w:t>
      </w:r>
      <w:r>
        <w:rPr>
          <w:rFonts w:ascii="Times New Roman" w:hAnsi="Times New Roman"/>
          <w:spacing w:val="0"/>
          <w:w w:val="100"/>
          <w:sz w:val="28"/>
          <w:szCs w:val="28"/>
          <w:lang w:val="uk-UA"/>
        </w:rPr>
        <w:t xml:space="preserve"> </w:t>
      </w:r>
      <w:r w:rsidRPr="00440B6B">
        <w:rPr>
          <w:rFonts w:ascii="Times New Roman" w:hAnsi="Times New Roman"/>
          <w:spacing w:val="0"/>
          <w:w w:val="100"/>
          <w:sz w:val="28"/>
          <w:szCs w:val="28"/>
          <w:lang w:val="uk-UA"/>
        </w:rPr>
        <w:t>будують відповідні висновки. Окремі положення, висновки стануть більш</w:t>
      </w:r>
      <w:r>
        <w:rPr>
          <w:rFonts w:ascii="Times New Roman" w:hAnsi="Times New Roman"/>
          <w:spacing w:val="0"/>
          <w:w w:val="100"/>
          <w:sz w:val="28"/>
          <w:szCs w:val="28"/>
          <w:lang w:val="uk-UA"/>
        </w:rPr>
        <w:t xml:space="preserve"> </w:t>
      </w:r>
      <w:r w:rsidRPr="00440B6B">
        <w:rPr>
          <w:rFonts w:ascii="Times New Roman" w:hAnsi="Times New Roman"/>
          <w:spacing w:val="0"/>
          <w:w w:val="100"/>
          <w:sz w:val="28"/>
          <w:szCs w:val="28"/>
          <w:lang w:val="uk-UA"/>
        </w:rPr>
        <w:t>вагомими, якщо будуть проведені відповідні підрахунки: для цього</w:t>
      </w:r>
      <w:r>
        <w:rPr>
          <w:rFonts w:ascii="Times New Roman" w:hAnsi="Times New Roman"/>
          <w:spacing w:val="0"/>
          <w:w w:val="100"/>
          <w:sz w:val="28"/>
          <w:szCs w:val="28"/>
          <w:lang w:val="uk-UA"/>
        </w:rPr>
        <w:t xml:space="preserve"> </w:t>
      </w:r>
      <w:r w:rsidRPr="00440B6B">
        <w:rPr>
          <w:rFonts w:ascii="Times New Roman" w:hAnsi="Times New Roman"/>
          <w:spacing w:val="0"/>
          <w:w w:val="100"/>
          <w:sz w:val="28"/>
          <w:szCs w:val="28"/>
          <w:lang w:val="uk-UA"/>
        </w:rPr>
        <w:t>застосовують статистичний метод. Коли є потреба порівняти явища різних</w:t>
      </w:r>
      <w:r>
        <w:rPr>
          <w:rFonts w:ascii="Times New Roman" w:hAnsi="Times New Roman"/>
          <w:spacing w:val="0"/>
          <w:w w:val="100"/>
          <w:sz w:val="28"/>
          <w:szCs w:val="28"/>
          <w:lang w:val="uk-UA"/>
        </w:rPr>
        <w:t xml:space="preserve"> </w:t>
      </w:r>
      <w:r w:rsidRPr="00440B6B">
        <w:rPr>
          <w:rFonts w:ascii="Times New Roman" w:hAnsi="Times New Roman"/>
          <w:spacing w:val="0"/>
          <w:w w:val="100"/>
          <w:sz w:val="28"/>
          <w:szCs w:val="28"/>
          <w:lang w:val="uk-UA"/>
        </w:rPr>
        <w:t>підсистем, вдаються до порівняльного методу</w:t>
      </w:r>
      <w:r>
        <w:rPr>
          <w:rFonts w:ascii="Times New Roman" w:hAnsi="Times New Roman"/>
          <w:spacing w:val="0"/>
          <w:w w:val="100"/>
          <w:sz w:val="28"/>
          <w:szCs w:val="28"/>
          <w:lang w:val="uk-UA"/>
        </w:rPr>
        <w:t>.</w:t>
      </w:r>
    </w:p>
    <w:p w:rsidR="00BB2581" w:rsidRDefault="00BB2581" w:rsidP="00440B6B">
      <w:pPr>
        <w:spacing w:line="360" w:lineRule="auto"/>
        <w:ind w:firstLine="709"/>
        <w:jc w:val="both"/>
        <w:rPr>
          <w:rFonts w:ascii="Times New Roman" w:hAnsi="Times New Roman"/>
          <w:spacing w:val="0"/>
          <w:w w:val="100"/>
          <w:sz w:val="28"/>
          <w:szCs w:val="28"/>
          <w:lang w:val="uk-UA"/>
        </w:rPr>
      </w:pPr>
      <w:r w:rsidRPr="00440B6B">
        <w:rPr>
          <w:rFonts w:ascii="Times New Roman" w:hAnsi="Times New Roman"/>
          <w:spacing w:val="0"/>
          <w:w w:val="100"/>
          <w:sz w:val="28"/>
          <w:szCs w:val="28"/>
          <w:lang w:val="uk-UA"/>
        </w:rPr>
        <w:t>Детальніше</w:t>
      </w:r>
      <w:r>
        <w:rPr>
          <w:rFonts w:ascii="Times New Roman" w:hAnsi="Times New Roman"/>
          <w:spacing w:val="0"/>
          <w:w w:val="100"/>
          <w:sz w:val="28"/>
          <w:szCs w:val="28"/>
          <w:lang w:val="uk-UA"/>
        </w:rPr>
        <w:t xml:space="preserve"> </w:t>
      </w:r>
      <w:r w:rsidRPr="00440B6B">
        <w:rPr>
          <w:rFonts w:ascii="Times New Roman" w:hAnsi="Times New Roman"/>
          <w:spacing w:val="0"/>
          <w:w w:val="100"/>
          <w:sz w:val="28"/>
          <w:szCs w:val="28"/>
          <w:lang w:val="uk-UA"/>
        </w:rPr>
        <w:t xml:space="preserve">про методи наукових досліджень </w:t>
      </w:r>
      <w:r>
        <w:rPr>
          <w:rFonts w:ascii="Times New Roman" w:hAnsi="Times New Roman"/>
          <w:spacing w:val="0"/>
          <w:w w:val="100"/>
          <w:sz w:val="28"/>
          <w:szCs w:val="28"/>
          <w:lang w:val="uk-UA"/>
        </w:rPr>
        <w:t xml:space="preserve">у соціальних комунікаціях та інформології, а також про визначення об'єкта </w:t>
      </w:r>
      <w:r w:rsidRPr="00440B6B">
        <w:rPr>
          <w:rFonts w:ascii="Times New Roman" w:hAnsi="Times New Roman"/>
          <w:spacing w:val="0"/>
          <w:w w:val="100"/>
          <w:sz w:val="28"/>
          <w:szCs w:val="28"/>
          <w:lang w:val="uk-UA"/>
        </w:rPr>
        <w:t>та предмет</w:t>
      </w:r>
      <w:r>
        <w:rPr>
          <w:rFonts w:ascii="Times New Roman" w:hAnsi="Times New Roman"/>
          <w:spacing w:val="0"/>
          <w:w w:val="100"/>
          <w:sz w:val="28"/>
          <w:szCs w:val="28"/>
          <w:lang w:val="uk-UA"/>
        </w:rPr>
        <w:t>а</w:t>
      </w:r>
      <w:r w:rsidRPr="00440B6B">
        <w:rPr>
          <w:rFonts w:ascii="Times New Roman" w:hAnsi="Times New Roman"/>
          <w:spacing w:val="0"/>
          <w:w w:val="100"/>
          <w:sz w:val="28"/>
          <w:szCs w:val="28"/>
          <w:lang w:val="uk-UA"/>
        </w:rPr>
        <w:t xml:space="preserve"> дослідження </w:t>
      </w:r>
      <w:r w:rsidRPr="009A0049">
        <w:rPr>
          <w:rFonts w:ascii="Times New Roman" w:hAnsi="Times New Roman"/>
          <w:spacing w:val="0"/>
          <w:w w:val="100"/>
          <w:sz w:val="28"/>
          <w:szCs w:val="28"/>
          <w:lang w:val="uk-UA"/>
        </w:rPr>
        <w:t>читайте у посібнику Різун В. В., Скотникова Т. В. Методи наукових досліджень у журналістикознавстві : навчальний посібник</w:t>
      </w:r>
      <w:r w:rsidRPr="009A0049">
        <w:rPr>
          <w:lang w:val="uk-UA"/>
        </w:rPr>
        <w:t xml:space="preserve"> </w:t>
      </w:r>
      <w:r w:rsidRPr="009A0049">
        <w:rPr>
          <w:rFonts w:ascii="Times New Roman" w:hAnsi="Times New Roman"/>
          <w:spacing w:val="0"/>
          <w:w w:val="100"/>
          <w:sz w:val="28"/>
          <w:szCs w:val="28"/>
          <w:lang w:val="uk-UA"/>
        </w:rPr>
        <w:t>[</w:t>
      </w:r>
      <w:r w:rsidR="009A0049" w:rsidRPr="009A0049">
        <w:rPr>
          <w:rFonts w:ascii="Times New Roman" w:hAnsi="Times New Roman"/>
          <w:spacing w:val="0"/>
          <w:w w:val="100"/>
          <w:sz w:val="28"/>
          <w:szCs w:val="28"/>
          <w:lang w:val="uk-UA"/>
        </w:rPr>
        <w:t>22</w:t>
      </w:r>
      <w:r w:rsidRPr="009A0049">
        <w:rPr>
          <w:rFonts w:ascii="Times New Roman" w:hAnsi="Times New Roman"/>
          <w:spacing w:val="0"/>
          <w:w w:val="100"/>
          <w:sz w:val="28"/>
          <w:szCs w:val="28"/>
          <w:lang w:val="uk-UA"/>
        </w:rPr>
        <w:t>].</w:t>
      </w:r>
    </w:p>
    <w:p w:rsidR="00BB2581" w:rsidRDefault="00BB2581" w:rsidP="00440B6B">
      <w:pPr>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Для зручності </w:t>
      </w:r>
      <w:r>
        <w:rPr>
          <w:rFonts w:ascii="Times New Roman" w:hAnsi="Times New Roman"/>
          <w:color w:val="auto"/>
          <w:spacing w:val="0"/>
          <w:w w:val="100"/>
          <w:sz w:val="28"/>
          <w:szCs w:val="28"/>
          <w:lang w:val="uk-UA"/>
        </w:rPr>
        <w:t>подаємо основні методи дослідження у галузі соціальних комунікацій у вигляді таблиць – загальні методи, спільні для багатьох наук, методи збору даних, методи аналізу даних (</w:t>
      </w:r>
      <w:r w:rsidRPr="00EC1867">
        <w:rPr>
          <w:rFonts w:ascii="Times New Roman" w:hAnsi="Times New Roman"/>
          <w:color w:val="auto"/>
          <w:spacing w:val="0"/>
          <w:w w:val="100"/>
          <w:sz w:val="28"/>
          <w:szCs w:val="28"/>
          <w:lang w:val="uk-UA"/>
        </w:rPr>
        <w:t>Додаток А).</w:t>
      </w:r>
      <w:r>
        <w:rPr>
          <w:rFonts w:ascii="Times New Roman" w:hAnsi="Times New Roman"/>
          <w:color w:val="auto"/>
          <w:spacing w:val="0"/>
          <w:w w:val="100"/>
          <w:sz w:val="28"/>
          <w:szCs w:val="28"/>
          <w:lang w:val="uk-UA"/>
        </w:rPr>
        <w:t xml:space="preserve"> </w:t>
      </w:r>
    </w:p>
    <w:p w:rsidR="00C447C6" w:rsidRDefault="00BB2581" w:rsidP="004C4C65">
      <w:pPr>
        <w:spacing w:line="360" w:lineRule="auto"/>
        <w:ind w:firstLine="709"/>
        <w:jc w:val="both"/>
        <w:rPr>
          <w:rFonts w:ascii="Times New Roman" w:hAnsi="Times New Roman"/>
          <w:color w:val="auto"/>
          <w:spacing w:val="0"/>
          <w:w w:val="100"/>
          <w:sz w:val="28"/>
          <w:szCs w:val="28"/>
          <w:lang w:val="uk-UA"/>
        </w:rPr>
      </w:pPr>
      <w:r w:rsidRPr="004C4C65">
        <w:rPr>
          <w:rFonts w:ascii="Times New Roman" w:hAnsi="Times New Roman"/>
          <w:color w:val="auto"/>
          <w:spacing w:val="0"/>
          <w:w w:val="100"/>
          <w:sz w:val="28"/>
          <w:szCs w:val="28"/>
          <w:lang w:val="uk-UA"/>
        </w:rPr>
        <w:tab/>
        <w:t xml:space="preserve">Отже, </w:t>
      </w:r>
      <w:r>
        <w:rPr>
          <w:rFonts w:ascii="Times New Roman" w:hAnsi="Times New Roman"/>
          <w:color w:val="auto"/>
          <w:spacing w:val="0"/>
          <w:w w:val="100"/>
          <w:sz w:val="28"/>
          <w:szCs w:val="28"/>
          <w:lang w:val="uk-UA"/>
        </w:rPr>
        <w:t>правильно сформульована, актуальна тема кваліфікаційної роботи, вибір належної методології на підготовчому етапі та дотримання загальної схеми підготовки стануть запорукою написання якісного дослідження під час реалізації основного етапу</w:t>
      </w:r>
      <w:r w:rsidR="00C447C6">
        <w:rPr>
          <w:rFonts w:ascii="Times New Roman" w:hAnsi="Times New Roman"/>
          <w:color w:val="auto"/>
          <w:spacing w:val="0"/>
          <w:w w:val="100"/>
          <w:sz w:val="28"/>
          <w:szCs w:val="28"/>
          <w:lang w:val="uk-UA"/>
        </w:rPr>
        <w:t>.</w:t>
      </w:r>
    </w:p>
    <w:p w:rsidR="00BB2581" w:rsidRPr="004D2E06" w:rsidRDefault="00BB2581" w:rsidP="009B5960">
      <w:pPr>
        <w:spacing w:line="360" w:lineRule="auto"/>
        <w:jc w:val="center"/>
        <w:rPr>
          <w:rFonts w:ascii="Times New Roman" w:hAnsi="Times New Roman"/>
          <w:b/>
          <w:caps/>
          <w:color w:val="auto"/>
          <w:spacing w:val="0"/>
          <w:w w:val="100"/>
          <w:sz w:val="28"/>
          <w:szCs w:val="28"/>
          <w:lang w:val="uk-UA"/>
        </w:rPr>
      </w:pPr>
      <w:r w:rsidRPr="004C4C65">
        <w:rPr>
          <w:rFonts w:ascii="Times New Roman" w:hAnsi="Times New Roman"/>
          <w:color w:val="auto"/>
          <w:spacing w:val="0"/>
          <w:w w:val="100"/>
          <w:sz w:val="28"/>
          <w:szCs w:val="28"/>
          <w:lang w:val="uk-UA"/>
        </w:rPr>
        <w:br w:type="page"/>
      </w:r>
      <w:r w:rsidRPr="004D2E06">
        <w:rPr>
          <w:rFonts w:ascii="Times New Roman" w:hAnsi="Times New Roman"/>
          <w:b/>
          <w:caps/>
          <w:color w:val="auto"/>
          <w:spacing w:val="0"/>
          <w:w w:val="100"/>
          <w:sz w:val="28"/>
          <w:szCs w:val="28"/>
          <w:lang w:val="uk-UA"/>
        </w:rPr>
        <w:t xml:space="preserve">розділ </w:t>
      </w:r>
      <w:r>
        <w:rPr>
          <w:rFonts w:ascii="Times New Roman" w:hAnsi="Times New Roman"/>
          <w:b/>
          <w:caps/>
          <w:color w:val="auto"/>
          <w:spacing w:val="0"/>
          <w:w w:val="100"/>
          <w:sz w:val="28"/>
          <w:szCs w:val="28"/>
          <w:lang w:val="uk-UA"/>
        </w:rPr>
        <w:t>2</w:t>
      </w:r>
    </w:p>
    <w:p w:rsidR="00BB2581" w:rsidRPr="00350E40" w:rsidRDefault="00BB2581" w:rsidP="007E181C">
      <w:pPr>
        <w:spacing w:line="360" w:lineRule="auto"/>
        <w:jc w:val="center"/>
        <w:rPr>
          <w:rFonts w:ascii="Times New Roman" w:hAnsi="Times New Roman"/>
          <w:b/>
          <w:caps/>
          <w:color w:val="auto"/>
          <w:spacing w:val="0"/>
          <w:w w:val="100"/>
          <w:sz w:val="28"/>
          <w:szCs w:val="28"/>
          <w:lang w:val="uk-UA"/>
        </w:rPr>
      </w:pPr>
      <w:r w:rsidRPr="00350E40">
        <w:rPr>
          <w:rFonts w:ascii="Times New Roman" w:hAnsi="Times New Roman"/>
          <w:b/>
          <w:color w:val="auto"/>
          <w:spacing w:val="0"/>
          <w:w w:val="100"/>
          <w:sz w:val="28"/>
          <w:szCs w:val="28"/>
          <w:lang w:val="uk-UA"/>
        </w:rPr>
        <w:t>СТРУКТУРА КВАЛІФІКАЦІЙНОЇ РОБОТИ БАКАЛАВРА</w:t>
      </w:r>
    </w:p>
    <w:p w:rsidR="001C4228" w:rsidRDefault="001C4228" w:rsidP="00350E40">
      <w:pPr>
        <w:spacing w:line="360" w:lineRule="auto"/>
        <w:ind w:firstLine="567"/>
        <w:jc w:val="both"/>
        <w:rPr>
          <w:rFonts w:ascii="Times New Roman" w:hAnsi="Times New Roman"/>
          <w:spacing w:val="0"/>
          <w:w w:val="100"/>
          <w:sz w:val="28"/>
          <w:szCs w:val="28"/>
          <w:lang w:val="uk-UA"/>
        </w:rPr>
      </w:pPr>
    </w:p>
    <w:p w:rsidR="00BB2581" w:rsidRDefault="00BB2581" w:rsidP="00350E40">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Кваліфікаційна робота бакалавра є завершеним науковим дослідженням здобувача(-ки) освіти з актуальної теми, у якому він (вона) на основі вивченого матеріалу з певної теми збирає, аналізує й компілює попередні розробки в галузі певної проблеми, а також пропонує власне бачення ситуації, (теоретичний розділ). У практичних розділах автор(-ка) здійснює власний аналіз, доходячи певних результатів, що відбивається у висновках і репрезентує на захисті. </w:t>
      </w:r>
    </w:p>
    <w:p w:rsidR="00BB2581" w:rsidRDefault="00BB2581" w:rsidP="00350E40">
      <w:pPr>
        <w:spacing w:line="360" w:lineRule="auto"/>
        <w:ind w:firstLine="567"/>
        <w:jc w:val="both"/>
        <w:rPr>
          <w:rFonts w:ascii="Times New Roman" w:hAnsi="Times New Roman"/>
          <w:b/>
          <w:color w:val="auto"/>
          <w:spacing w:val="0"/>
          <w:w w:val="100"/>
          <w:sz w:val="28"/>
          <w:szCs w:val="28"/>
          <w:lang w:val="uk-UA"/>
        </w:rPr>
      </w:pPr>
    </w:p>
    <w:p w:rsidR="00BB2581" w:rsidRDefault="00BB2581" w:rsidP="00350E40">
      <w:pPr>
        <w:spacing w:line="360" w:lineRule="auto"/>
        <w:ind w:firstLine="567"/>
        <w:rPr>
          <w:rFonts w:ascii="Times New Roman" w:hAnsi="Times New Roman"/>
          <w:b/>
          <w:caps/>
          <w:color w:val="auto"/>
          <w:spacing w:val="0"/>
          <w:w w:val="100"/>
          <w:sz w:val="28"/>
          <w:szCs w:val="28"/>
          <w:lang w:val="uk-UA"/>
        </w:rPr>
      </w:pPr>
      <w:r>
        <w:rPr>
          <w:rFonts w:ascii="Times New Roman" w:hAnsi="Times New Roman"/>
          <w:b/>
          <w:color w:val="auto"/>
          <w:spacing w:val="0"/>
          <w:w w:val="100"/>
          <w:sz w:val="28"/>
          <w:szCs w:val="28"/>
          <w:lang w:val="uk-UA"/>
        </w:rPr>
        <w:t>Обов’язкові складові частини кваліфікаційної роботи бакалавра:</w:t>
      </w:r>
    </w:p>
    <w:p w:rsidR="00BB2581" w:rsidRDefault="00BB2581" w:rsidP="009B5960">
      <w:pPr>
        <w:numPr>
          <w:ilvl w:val="0"/>
          <w:numId w:val="41"/>
        </w:numPr>
        <w:tabs>
          <w:tab w:val="left" w:pos="791"/>
        </w:tabs>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титульний аркуш,</w:t>
      </w:r>
    </w:p>
    <w:p w:rsidR="00BB2581" w:rsidRDefault="00BB2581" w:rsidP="009B5960">
      <w:pPr>
        <w:numPr>
          <w:ilvl w:val="0"/>
          <w:numId w:val="41"/>
        </w:numPr>
        <w:tabs>
          <w:tab w:val="left" w:pos="791"/>
        </w:tabs>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зміст,</w:t>
      </w:r>
    </w:p>
    <w:p w:rsidR="00BB2581" w:rsidRDefault="00BB2581" w:rsidP="009B5960">
      <w:pPr>
        <w:numPr>
          <w:ilvl w:val="0"/>
          <w:numId w:val="41"/>
        </w:numPr>
        <w:tabs>
          <w:tab w:val="left" w:pos="791"/>
        </w:tabs>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перелік умовних позначень (за необхідності),</w:t>
      </w:r>
    </w:p>
    <w:p w:rsidR="00BB2581" w:rsidRDefault="00BB2581" w:rsidP="009B5960">
      <w:pPr>
        <w:numPr>
          <w:ilvl w:val="0"/>
          <w:numId w:val="41"/>
        </w:numPr>
        <w:tabs>
          <w:tab w:val="left" w:pos="791"/>
        </w:tabs>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завдання,</w:t>
      </w:r>
    </w:p>
    <w:p w:rsidR="00BB2581" w:rsidRDefault="00BB2581" w:rsidP="009B5960">
      <w:pPr>
        <w:numPr>
          <w:ilvl w:val="0"/>
          <w:numId w:val="41"/>
        </w:numPr>
        <w:tabs>
          <w:tab w:val="left" w:pos="791"/>
        </w:tabs>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реферат,</w:t>
      </w:r>
    </w:p>
    <w:p w:rsidR="00BB2581" w:rsidRDefault="00BB2581" w:rsidP="009B5960">
      <w:pPr>
        <w:numPr>
          <w:ilvl w:val="0"/>
          <w:numId w:val="41"/>
        </w:numPr>
        <w:tabs>
          <w:tab w:val="left" w:pos="791"/>
        </w:tabs>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вступ (2-3 сторінки), </w:t>
      </w:r>
    </w:p>
    <w:p w:rsidR="00BB2581" w:rsidRDefault="00BB2581" w:rsidP="009B5960">
      <w:pPr>
        <w:numPr>
          <w:ilvl w:val="0"/>
          <w:numId w:val="41"/>
        </w:numPr>
        <w:tabs>
          <w:tab w:val="left" w:pos="791"/>
        </w:tabs>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основна частина, що складається з двох основних розділів: </w:t>
      </w:r>
    </w:p>
    <w:p w:rsidR="00BB2581" w:rsidRDefault="00BB2581" w:rsidP="009B5960">
      <w:pPr>
        <w:numPr>
          <w:ilvl w:val="0"/>
          <w:numId w:val="42"/>
        </w:numPr>
        <w:tabs>
          <w:tab w:val="clear" w:pos="720"/>
          <w:tab w:val="left" w:pos="791"/>
        </w:tabs>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одного – теоретико-методологічного. Тут викладається аналіз теорій, методик, класифікацій, які до того були запроваджені в науку. Можуть бути враховані також класифікації з інших, дотичних сфер наукового знання (культурології, історії, лінгвістики, літературознавства, методики, педагогіки, політології, психології, соціології, філософії тощо), які, на Вашу думку, варто залучити для вирішення поставленого завдання (20-25 сторінок).   </w:t>
      </w:r>
    </w:p>
    <w:p w:rsidR="00BB2581" w:rsidRDefault="00BB2581" w:rsidP="009B5960">
      <w:pPr>
        <w:numPr>
          <w:ilvl w:val="0"/>
          <w:numId w:val="42"/>
        </w:numPr>
        <w:tabs>
          <w:tab w:val="clear" w:pos="720"/>
          <w:tab w:val="num" w:pos="-113"/>
          <w:tab w:val="left" w:pos="791"/>
        </w:tabs>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одного практичного розділу, у яких, користуючись напрацюваннями попередніх двох розділів, студент здійснює аналіз-доведення-вирішення мети і поставлених завдань. Практичні розділи можуть поділятися на підрозділи (загальний обсяг цього розділу – 20-25 сторінок). </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висновки (2-3 сторінки), у яких викладено основні результати дослідження,</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список використаних джерел,</w:t>
      </w:r>
    </w:p>
    <w:p w:rsidR="00BB2581" w:rsidRDefault="00BB2581" w:rsidP="00F730BC">
      <w:pPr>
        <w:numPr>
          <w:ilvl w:val="0"/>
          <w:numId w:val="41"/>
        </w:numPr>
        <w:spacing w:line="360" w:lineRule="auto"/>
        <w:ind w:left="0" w:firstLine="567"/>
        <w:jc w:val="both"/>
        <w:rPr>
          <w:rFonts w:ascii="Times New Roman" w:hAnsi="Times New Roman"/>
          <w:b/>
          <w:color w:val="auto"/>
          <w:spacing w:val="0"/>
          <w:w w:val="100"/>
          <w:sz w:val="28"/>
          <w:szCs w:val="28"/>
          <w:lang w:val="uk-UA"/>
        </w:rPr>
      </w:pPr>
      <w:r>
        <w:rPr>
          <w:rFonts w:ascii="Times New Roman" w:hAnsi="Times New Roman"/>
          <w:color w:val="auto"/>
          <w:spacing w:val="0"/>
          <w:w w:val="100"/>
          <w:sz w:val="28"/>
          <w:szCs w:val="28"/>
          <w:lang w:val="uk-UA"/>
        </w:rPr>
        <w:t>додатки (якщо вони необхідні),</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bCs/>
          <w:color w:val="auto"/>
          <w:spacing w:val="0"/>
          <w:w w:val="100"/>
          <w:sz w:val="28"/>
          <w:szCs w:val="28"/>
          <w:lang w:val="uk-UA"/>
        </w:rPr>
        <w:t>Summary (реферат англійською мовою, не більше 1 сторінки),</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декларація академічної доброчесності,</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диск із текстом кваліфікаційної роботи.</w:t>
      </w:r>
    </w:p>
    <w:p w:rsidR="00BB2581" w:rsidRPr="00B921EB" w:rsidRDefault="00BB2581" w:rsidP="00350E40">
      <w:pPr>
        <w:pStyle w:val="ListParagraph"/>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Розглянемо особливості змістового наповнення та оформлення кожного з названих структурних елементів кваліфікаційної роботи.</w:t>
      </w:r>
    </w:p>
    <w:p w:rsidR="00BB2581" w:rsidRPr="00706329" w:rsidRDefault="00BB2581" w:rsidP="002030B5">
      <w:pPr>
        <w:spacing w:line="360" w:lineRule="auto"/>
        <w:ind w:firstLine="709"/>
        <w:rPr>
          <w:rFonts w:ascii="Times New Roman" w:hAnsi="Times New Roman"/>
          <w:b/>
          <w:color w:val="auto"/>
          <w:spacing w:val="0"/>
          <w:w w:val="100"/>
          <w:sz w:val="28"/>
          <w:szCs w:val="28"/>
          <w:lang w:val="uk-UA"/>
        </w:rPr>
      </w:pPr>
      <w:r w:rsidRPr="00706329">
        <w:rPr>
          <w:rFonts w:ascii="Times New Roman" w:hAnsi="Times New Roman"/>
          <w:b/>
          <w:color w:val="auto"/>
          <w:spacing w:val="0"/>
          <w:w w:val="100"/>
          <w:sz w:val="28"/>
          <w:szCs w:val="28"/>
          <w:lang w:val="uk-UA"/>
        </w:rPr>
        <w:t xml:space="preserve">Титульний аркуш  </w:t>
      </w:r>
      <w:r w:rsidRPr="00706329">
        <w:rPr>
          <w:rFonts w:ascii="Times New Roman" w:hAnsi="Times New Roman"/>
          <w:color w:val="auto"/>
          <w:spacing w:val="0"/>
          <w:w w:val="100"/>
          <w:sz w:val="28"/>
          <w:szCs w:val="28"/>
          <w:lang w:val="uk-UA"/>
        </w:rPr>
        <w:t>роботи містить</w:t>
      </w:r>
      <w:r w:rsidRPr="00706329">
        <w:rPr>
          <w:rFonts w:ascii="Times New Roman" w:hAnsi="Times New Roman"/>
          <w:b/>
          <w:color w:val="auto"/>
          <w:spacing w:val="0"/>
          <w:w w:val="100"/>
          <w:sz w:val="28"/>
          <w:szCs w:val="28"/>
          <w:lang w:val="uk-UA"/>
        </w:rPr>
        <w:t>:</w:t>
      </w:r>
    </w:p>
    <w:p w:rsidR="00BB2581" w:rsidRPr="004D2E06" w:rsidRDefault="00BB2581" w:rsidP="002030B5">
      <w:pPr>
        <w:numPr>
          <w:ilvl w:val="0"/>
          <w:numId w:val="4"/>
        </w:numPr>
        <w:spacing w:line="360" w:lineRule="auto"/>
        <w:ind w:left="0"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найменування вищого навчального закладу, факультету, кафедри, де виконана робота;</w:t>
      </w:r>
    </w:p>
    <w:p w:rsidR="00BB2581" w:rsidRPr="004D2E06" w:rsidRDefault="00BB2581" w:rsidP="002030B5">
      <w:pPr>
        <w:numPr>
          <w:ilvl w:val="0"/>
          <w:numId w:val="4"/>
        </w:numPr>
        <w:spacing w:line="360" w:lineRule="auto"/>
        <w:ind w:left="0"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тип роботи, її назву;</w:t>
      </w:r>
    </w:p>
    <w:p w:rsidR="00BB2581" w:rsidRDefault="00BB2581" w:rsidP="002030B5">
      <w:pPr>
        <w:numPr>
          <w:ilvl w:val="0"/>
          <w:numId w:val="4"/>
        </w:numPr>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напрям підготовки, </w:t>
      </w:r>
      <w:r w:rsidRPr="004D2E06">
        <w:rPr>
          <w:rFonts w:ascii="Times New Roman" w:hAnsi="Times New Roman"/>
          <w:color w:val="auto"/>
          <w:spacing w:val="0"/>
          <w:w w:val="100"/>
          <w:sz w:val="28"/>
          <w:szCs w:val="28"/>
          <w:lang w:val="uk-UA"/>
        </w:rPr>
        <w:t xml:space="preserve">спеціальність, </w:t>
      </w:r>
      <w:r>
        <w:rPr>
          <w:rFonts w:ascii="Times New Roman" w:hAnsi="Times New Roman"/>
          <w:color w:val="auto"/>
          <w:spacing w:val="0"/>
          <w:w w:val="100"/>
          <w:sz w:val="28"/>
          <w:szCs w:val="28"/>
          <w:lang w:val="uk-UA"/>
        </w:rPr>
        <w:t>ОПП,</w:t>
      </w:r>
    </w:p>
    <w:p w:rsidR="00BB2581" w:rsidRPr="004D2E06" w:rsidRDefault="00BB2581" w:rsidP="002030B5">
      <w:pPr>
        <w:numPr>
          <w:ilvl w:val="0"/>
          <w:numId w:val="4"/>
        </w:numPr>
        <w:spacing w:line="360" w:lineRule="auto"/>
        <w:ind w:left="0"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групу, прізвище, ім’я, по-батькові автора;</w:t>
      </w:r>
    </w:p>
    <w:p w:rsidR="00BB2581" w:rsidRPr="004D2E06" w:rsidRDefault="00BB2581" w:rsidP="002030B5">
      <w:pPr>
        <w:numPr>
          <w:ilvl w:val="0"/>
          <w:numId w:val="4"/>
        </w:numPr>
        <w:spacing w:line="360" w:lineRule="auto"/>
        <w:ind w:left="0" w:firstLine="709"/>
        <w:jc w:val="both"/>
        <w:rPr>
          <w:rFonts w:ascii="Times New Roman" w:hAnsi="Times New Roman"/>
          <w:b/>
          <w:color w:val="auto"/>
          <w:spacing w:val="0"/>
          <w:w w:val="100"/>
          <w:sz w:val="28"/>
          <w:szCs w:val="28"/>
          <w:lang w:val="uk-UA"/>
        </w:rPr>
      </w:pPr>
      <w:r w:rsidRPr="004D2E06">
        <w:rPr>
          <w:rFonts w:ascii="Times New Roman" w:hAnsi="Times New Roman"/>
          <w:color w:val="auto"/>
          <w:spacing w:val="0"/>
          <w:w w:val="100"/>
          <w:sz w:val="28"/>
          <w:szCs w:val="28"/>
          <w:lang w:val="uk-UA"/>
        </w:rPr>
        <w:t>науковий ступінь</w:t>
      </w:r>
      <w:r>
        <w:rPr>
          <w:rFonts w:ascii="Times New Roman" w:hAnsi="Times New Roman"/>
          <w:color w:val="auto"/>
          <w:spacing w:val="0"/>
          <w:w w:val="100"/>
          <w:sz w:val="28"/>
          <w:szCs w:val="28"/>
          <w:lang w:val="uk-UA"/>
        </w:rPr>
        <w:t xml:space="preserve"> і наукове звання</w:t>
      </w:r>
      <w:r w:rsidRPr="004D2E06">
        <w:rPr>
          <w:rFonts w:ascii="Times New Roman" w:hAnsi="Times New Roman"/>
          <w:color w:val="auto"/>
          <w:spacing w:val="0"/>
          <w:w w:val="100"/>
          <w:sz w:val="28"/>
          <w:szCs w:val="28"/>
          <w:lang w:val="uk-UA"/>
        </w:rPr>
        <w:t>, прізвище, ім’я, по-батькові наукового керівника,</w:t>
      </w:r>
    </w:p>
    <w:p w:rsidR="00BB2581" w:rsidRPr="004D2E06" w:rsidRDefault="00BB2581" w:rsidP="002030B5">
      <w:pPr>
        <w:numPr>
          <w:ilvl w:val="0"/>
          <w:numId w:val="4"/>
        </w:numPr>
        <w:spacing w:line="360" w:lineRule="auto"/>
        <w:ind w:left="0" w:firstLine="709"/>
        <w:jc w:val="both"/>
        <w:rPr>
          <w:rFonts w:ascii="Times New Roman" w:hAnsi="Times New Roman"/>
          <w:b/>
          <w:color w:val="auto"/>
          <w:spacing w:val="0"/>
          <w:w w:val="100"/>
          <w:sz w:val="28"/>
          <w:szCs w:val="28"/>
          <w:lang w:val="uk-UA"/>
        </w:rPr>
      </w:pPr>
      <w:r w:rsidRPr="004D2E06">
        <w:rPr>
          <w:rFonts w:ascii="Times New Roman" w:hAnsi="Times New Roman"/>
          <w:color w:val="auto"/>
          <w:spacing w:val="0"/>
          <w:w w:val="100"/>
          <w:sz w:val="28"/>
          <w:szCs w:val="28"/>
          <w:lang w:val="uk-UA"/>
        </w:rPr>
        <w:t>науковий ступінь</w:t>
      </w:r>
      <w:r w:rsidRPr="00706329">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і наукове звання</w:t>
      </w:r>
      <w:r w:rsidRPr="004D2E06">
        <w:rPr>
          <w:rFonts w:ascii="Times New Roman" w:hAnsi="Times New Roman"/>
          <w:color w:val="auto"/>
          <w:spacing w:val="0"/>
          <w:w w:val="100"/>
          <w:sz w:val="28"/>
          <w:szCs w:val="28"/>
          <w:lang w:val="uk-UA"/>
        </w:rPr>
        <w:t>, прізвище, ім’я, по-батькові рецензента,</w:t>
      </w:r>
    </w:p>
    <w:p w:rsidR="00BB2581" w:rsidRPr="004D2E06" w:rsidRDefault="00BB2581" w:rsidP="002030B5">
      <w:pPr>
        <w:numPr>
          <w:ilvl w:val="0"/>
          <w:numId w:val="4"/>
        </w:numPr>
        <w:spacing w:line="360" w:lineRule="auto"/>
        <w:ind w:left="0" w:firstLine="709"/>
        <w:jc w:val="both"/>
        <w:rPr>
          <w:rFonts w:ascii="Times New Roman" w:hAnsi="Times New Roman"/>
          <w:b/>
          <w:caps/>
          <w:color w:val="auto"/>
          <w:spacing w:val="0"/>
          <w:w w:val="100"/>
          <w:sz w:val="28"/>
          <w:szCs w:val="28"/>
          <w:lang w:val="uk-UA"/>
        </w:rPr>
      </w:pPr>
      <w:r w:rsidRPr="004D2E06">
        <w:rPr>
          <w:rFonts w:ascii="Times New Roman" w:hAnsi="Times New Roman"/>
          <w:color w:val="auto"/>
          <w:spacing w:val="0"/>
          <w:w w:val="100"/>
          <w:sz w:val="28"/>
          <w:szCs w:val="28"/>
          <w:lang w:val="uk-UA"/>
        </w:rPr>
        <w:t>місто і рік</w:t>
      </w:r>
      <w:r w:rsidRPr="004D2E06">
        <w:rPr>
          <w:rFonts w:ascii="Times New Roman" w:hAnsi="Times New Roman"/>
          <w:b/>
          <w:color w:val="auto"/>
          <w:spacing w:val="0"/>
          <w:w w:val="100"/>
          <w:sz w:val="28"/>
          <w:szCs w:val="28"/>
          <w:lang w:val="uk-UA"/>
        </w:rPr>
        <w:t>.</w:t>
      </w:r>
    </w:p>
    <w:p w:rsidR="00BB2581" w:rsidRPr="004D2E06" w:rsidRDefault="00BB2581" w:rsidP="002030B5">
      <w:pPr>
        <w:shd w:val="clear" w:color="auto" w:fill="FFFFFF"/>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Титульна сторінка враховується, але не нумерується (зразок оформлення подано в </w:t>
      </w:r>
      <w:r w:rsidRPr="00D355BA">
        <w:rPr>
          <w:rFonts w:ascii="Times New Roman" w:hAnsi="Times New Roman"/>
          <w:caps/>
          <w:color w:val="auto"/>
          <w:spacing w:val="0"/>
          <w:w w:val="100"/>
          <w:sz w:val="28"/>
          <w:szCs w:val="28"/>
          <w:lang w:val="uk-UA"/>
        </w:rPr>
        <w:t>д</w:t>
      </w:r>
      <w:r w:rsidRPr="00D355BA">
        <w:rPr>
          <w:rFonts w:ascii="Times New Roman" w:hAnsi="Times New Roman"/>
          <w:color w:val="auto"/>
          <w:spacing w:val="0"/>
          <w:w w:val="100"/>
          <w:sz w:val="28"/>
          <w:szCs w:val="28"/>
          <w:lang w:val="uk-UA"/>
        </w:rPr>
        <w:t>одатку</w:t>
      </w:r>
      <w:r w:rsidRPr="00D355BA">
        <w:rPr>
          <w:rFonts w:ascii="Times New Roman" w:hAnsi="Times New Roman"/>
          <w:caps/>
          <w:color w:val="auto"/>
          <w:spacing w:val="0"/>
          <w:w w:val="100"/>
          <w:sz w:val="28"/>
          <w:szCs w:val="28"/>
          <w:lang w:val="uk-UA"/>
        </w:rPr>
        <w:t xml:space="preserve"> Б</w:t>
      </w:r>
      <w:r w:rsidRPr="00D355BA">
        <w:rPr>
          <w:rFonts w:ascii="Times New Roman" w:hAnsi="Times New Roman"/>
          <w:color w:val="auto"/>
          <w:spacing w:val="0"/>
          <w:w w:val="100"/>
          <w:sz w:val="28"/>
          <w:szCs w:val="28"/>
          <w:lang w:val="uk-UA"/>
        </w:rPr>
        <w:t>)</w:t>
      </w:r>
    </w:p>
    <w:p w:rsidR="00BB2581" w:rsidRPr="00706329" w:rsidRDefault="00BB2581" w:rsidP="002030B5">
      <w:pPr>
        <w:spacing w:line="360" w:lineRule="auto"/>
        <w:ind w:firstLine="709"/>
        <w:jc w:val="both"/>
        <w:rPr>
          <w:rFonts w:ascii="Times New Roman" w:hAnsi="Times New Roman"/>
          <w:b/>
          <w:color w:val="auto"/>
          <w:spacing w:val="0"/>
          <w:w w:val="100"/>
          <w:sz w:val="28"/>
          <w:szCs w:val="28"/>
          <w:lang w:val="uk-UA"/>
        </w:rPr>
      </w:pPr>
      <w:r w:rsidRPr="00706329">
        <w:rPr>
          <w:rFonts w:ascii="Times New Roman" w:hAnsi="Times New Roman"/>
          <w:b/>
          <w:color w:val="auto"/>
          <w:spacing w:val="0"/>
          <w:w w:val="100"/>
          <w:sz w:val="28"/>
          <w:szCs w:val="28"/>
          <w:lang w:val="uk-UA"/>
        </w:rPr>
        <w:t xml:space="preserve">Зміст </w:t>
      </w:r>
      <w:r w:rsidRPr="004D2E06">
        <w:rPr>
          <w:rFonts w:ascii="Times New Roman" w:hAnsi="Times New Roman"/>
          <w:color w:val="auto"/>
          <w:spacing w:val="0"/>
          <w:w w:val="100"/>
          <w:sz w:val="28"/>
          <w:szCs w:val="28"/>
          <w:lang w:val="uk-UA"/>
        </w:rPr>
        <w:t>подають на початку роботи</w:t>
      </w:r>
      <w:r>
        <w:rPr>
          <w:rFonts w:ascii="Times New Roman" w:hAnsi="Times New Roman"/>
          <w:color w:val="auto"/>
          <w:spacing w:val="0"/>
          <w:w w:val="100"/>
          <w:sz w:val="28"/>
          <w:szCs w:val="28"/>
          <w:lang w:val="uk-UA"/>
        </w:rPr>
        <w:t xml:space="preserve"> після титульної сторінки або після списку умовних скорочень (за наявності)</w:t>
      </w:r>
      <w:r w:rsidRPr="004D2E06">
        <w:rPr>
          <w:rFonts w:ascii="Times New Roman" w:hAnsi="Times New Roman"/>
          <w:color w:val="auto"/>
          <w:spacing w:val="0"/>
          <w:w w:val="100"/>
          <w:sz w:val="28"/>
          <w:szCs w:val="28"/>
          <w:lang w:val="uk-UA"/>
        </w:rPr>
        <w:t xml:space="preserve">. Він містить найменування та номери початкових сторінок усіх розділів та пунктів (якщо вони мають заголовок), зокрема </w:t>
      </w:r>
      <w:r w:rsidRPr="00706329">
        <w:rPr>
          <w:rFonts w:ascii="Times New Roman" w:hAnsi="Times New Roman"/>
          <w:color w:val="auto"/>
          <w:spacing w:val="0"/>
          <w:w w:val="100"/>
          <w:sz w:val="28"/>
          <w:szCs w:val="28"/>
          <w:lang w:val="uk-UA"/>
        </w:rPr>
        <w:t xml:space="preserve">реферату, завдань, вступу, розділів, висновків, списку використаних джерел,  додатків, листа академічної доброчесності, </w:t>
      </w:r>
      <w:r w:rsidRPr="00706329">
        <w:rPr>
          <w:rFonts w:ascii="Times New Roman" w:hAnsi="Times New Roman"/>
          <w:color w:val="auto"/>
          <w:spacing w:val="0"/>
          <w:w w:val="100"/>
          <w:sz w:val="28"/>
          <w:szCs w:val="28"/>
          <w:lang w:val="en-US"/>
        </w:rPr>
        <w:t>summary</w:t>
      </w:r>
      <w:r w:rsidRPr="00706329">
        <w:rPr>
          <w:rFonts w:ascii="Times New Roman" w:hAnsi="Times New Roman"/>
          <w:b/>
          <w:color w:val="auto"/>
          <w:spacing w:val="0"/>
          <w:w w:val="100"/>
          <w:sz w:val="28"/>
          <w:szCs w:val="28"/>
          <w:lang w:val="uk-UA"/>
        </w:rPr>
        <w:t xml:space="preserve"> </w:t>
      </w:r>
      <w:r w:rsidRPr="00530AA5">
        <w:rPr>
          <w:rFonts w:ascii="Times New Roman" w:hAnsi="Times New Roman"/>
          <w:spacing w:val="0"/>
          <w:w w:val="100"/>
          <w:sz w:val="28"/>
          <w:szCs w:val="28"/>
          <w:lang w:val="uk-UA"/>
        </w:rPr>
        <w:t>(</w:t>
      </w:r>
      <w:r w:rsidRPr="00530AA5">
        <w:rPr>
          <w:rFonts w:ascii="Times New Roman" w:hAnsi="Times New Roman"/>
          <w:caps/>
          <w:spacing w:val="0"/>
          <w:w w:val="100"/>
          <w:sz w:val="28"/>
          <w:szCs w:val="28"/>
          <w:lang w:val="uk-UA"/>
        </w:rPr>
        <w:t>Д</w:t>
      </w:r>
      <w:r w:rsidRPr="00530AA5">
        <w:rPr>
          <w:rFonts w:ascii="Times New Roman" w:hAnsi="Times New Roman"/>
          <w:spacing w:val="0"/>
          <w:w w:val="100"/>
          <w:sz w:val="28"/>
          <w:szCs w:val="28"/>
          <w:lang w:val="uk-UA"/>
        </w:rPr>
        <w:t>одаток В).</w:t>
      </w:r>
    </w:p>
    <w:p w:rsidR="00BB2581" w:rsidRDefault="00BB2581" w:rsidP="00537848">
      <w:pPr>
        <w:spacing w:line="360" w:lineRule="auto"/>
        <w:ind w:firstLine="709"/>
        <w:jc w:val="both"/>
        <w:rPr>
          <w:rFonts w:ascii="Times New Roman" w:hAnsi="Times New Roman"/>
          <w:color w:val="auto"/>
          <w:spacing w:val="0"/>
          <w:w w:val="100"/>
          <w:sz w:val="28"/>
          <w:szCs w:val="28"/>
          <w:lang w:val="uk-UA"/>
        </w:rPr>
      </w:pPr>
      <w:r w:rsidRPr="00706329">
        <w:rPr>
          <w:rFonts w:ascii="Times New Roman" w:hAnsi="Times New Roman"/>
          <w:b/>
          <w:color w:val="auto"/>
          <w:spacing w:val="0"/>
          <w:w w:val="100"/>
          <w:sz w:val="28"/>
          <w:szCs w:val="28"/>
          <w:lang w:val="uk-UA"/>
        </w:rPr>
        <w:t>Перелік умовних скорочень</w:t>
      </w:r>
      <w:r w:rsidRPr="00B921EB">
        <w:rPr>
          <w:rFonts w:ascii="Times New Roman" w:hAnsi="Times New Roman"/>
          <w:i/>
          <w:color w:val="auto"/>
          <w:spacing w:val="0"/>
          <w:w w:val="100"/>
          <w:sz w:val="28"/>
          <w:szCs w:val="28"/>
          <w:lang w:val="uk-UA"/>
        </w:rPr>
        <w:t xml:space="preserve"> </w:t>
      </w:r>
      <w:r w:rsidRPr="00B921EB">
        <w:rPr>
          <w:rFonts w:ascii="Times New Roman" w:hAnsi="Times New Roman"/>
          <w:color w:val="auto"/>
          <w:spacing w:val="0"/>
          <w:w w:val="100"/>
          <w:sz w:val="28"/>
          <w:szCs w:val="28"/>
          <w:lang w:val="uk-UA"/>
        </w:rPr>
        <w:t xml:space="preserve">подається за необхідністю. Якщо в </w:t>
      </w:r>
      <w:r>
        <w:rPr>
          <w:rFonts w:ascii="Times New Roman" w:hAnsi="Times New Roman"/>
          <w:color w:val="auto"/>
          <w:spacing w:val="0"/>
          <w:w w:val="100"/>
          <w:sz w:val="28"/>
          <w:szCs w:val="28"/>
          <w:lang w:val="uk-UA"/>
        </w:rPr>
        <w:t>кваліфікаційн</w:t>
      </w:r>
      <w:r w:rsidRPr="00B921EB">
        <w:rPr>
          <w:rFonts w:ascii="Times New Roman" w:hAnsi="Times New Roman"/>
          <w:color w:val="auto"/>
          <w:spacing w:val="0"/>
          <w:w w:val="100"/>
          <w:sz w:val="28"/>
          <w:szCs w:val="28"/>
          <w:lang w:val="uk-UA"/>
        </w:rPr>
        <w:t>ій роботі вжито специфічну термінологію, скорочення, позначення й таке інше, то їх перелік розміщують перед вступом окремим списком. Перелік друкують двома колонками, у яких зліва за абеткою наводять, наприклад, скорочення, справа – їх детальну розшифровку. Спеціальні терміни, скорочення, символи, позначення та ін., що повторюються менше трьох разів, у переліку не зазначають, їх розшифровку наводять у тексті при першому згадуванні.</w:t>
      </w:r>
    </w:p>
    <w:p w:rsidR="00BB2581" w:rsidRDefault="00BB2581" w:rsidP="00537848">
      <w:pPr>
        <w:spacing w:line="360" w:lineRule="auto"/>
        <w:ind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Наприклад:</w:t>
      </w:r>
    </w:p>
    <w:tbl>
      <w:tblPr>
        <w:tblW w:w="9854"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Look w:val="0000"/>
      </w:tblPr>
      <w:tblGrid>
        <w:gridCol w:w="2093"/>
        <w:gridCol w:w="7761"/>
      </w:tblGrid>
      <w:tr w:rsidR="00BB2581" w:rsidRPr="002E2019" w:rsidTr="00F7576E">
        <w:tc>
          <w:tcPr>
            <w:tcW w:w="2093" w:type="dxa"/>
            <w:tcBorders>
              <w:top w:val="single" w:sz="4" w:space="0" w:color="auto"/>
              <w:bottom w:val="single" w:sz="4" w:space="0" w:color="auto"/>
            </w:tcBorders>
          </w:tcPr>
          <w:p w:rsidR="00BB2581" w:rsidRPr="00B921EB" w:rsidRDefault="00BB2581" w:rsidP="00F7576E">
            <w:pPr>
              <w:spacing w:line="360" w:lineRule="auto"/>
              <w:ind w:firstLine="567"/>
              <w:jc w:val="both"/>
              <w:rPr>
                <w:rFonts w:ascii="Times New Roman" w:hAnsi="Times New Roman"/>
                <w:color w:val="auto"/>
                <w:spacing w:val="0"/>
                <w:w w:val="100"/>
                <w:sz w:val="28"/>
                <w:szCs w:val="28"/>
                <w:lang w:val="uk-UA"/>
              </w:rPr>
            </w:pPr>
            <w:r w:rsidRPr="00B921EB">
              <w:rPr>
                <w:rFonts w:ascii="Times New Roman" w:hAnsi="Times New Roman"/>
                <w:color w:val="auto"/>
                <w:spacing w:val="0"/>
                <w:w w:val="100"/>
                <w:sz w:val="28"/>
                <w:szCs w:val="28"/>
                <w:lang w:val="uk-UA"/>
              </w:rPr>
              <w:t>ІАД</w:t>
            </w:r>
          </w:p>
          <w:p w:rsidR="00BB2581" w:rsidRPr="00B921EB" w:rsidRDefault="00BB2581" w:rsidP="00F7576E">
            <w:pPr>
              <w:spacing w:line="360" w:lineRule="auto"/>
              <w:ind w:firstLine="567"/>
              <w:jc w:val="both"/>
              <w:rPr>
                <w:rFonts w:ascii="Times New Roman" w:hAnsi="Times New Roman"/>
                <w:color w:val="auto"/>
                <w:spacing w:val="0"/>
                <w:w w:val="100"/>
                <w:sz w:val="28"/>
                <w:szCs w:val="28"/>
                <w:lang w:val="uk-UA"/>
              </w:rPr>
            </w:pPr>
            <w:r w:rsidRPr="00B921EB">
              <w:rPr>
                <w:rFonts w:ascii="Times New Roman" w:hAnsi="Times New Roman"/>
                <w:color w:val="auto"/>
                <w:spacing w:val="0"/>
                <w:w w:val="100"/>
                <w:sz w:val="28"/>
                <w:szCs w:val="28"/>
                <w:lang w:val="uk-UA"/>
              </w:rPr>
              <w:t>ФО</w:t>
            </w:r>
          </w:p>
          <w:p w:rsidR="00BB2581" w:rsidRPr="00B921EB" w:rsidRDefault="00BB2581" w:rsidP="00F7576E">
            <w:pPr>
              <w:spacing w:line="360" w:lineRule="auto"/>
              <w:ind w:firstLine="567"/>
              <w:jc w:val="both"/>
              <w:rPr>
                <w:rFonts w:ascii="Times New Roman" w:hAnsi="Times New Roman"/>
                <w:color w:val="auto"/>
                <w:spacing w:val="0"/>
                <w:w w:val="100"/>
                <w:sz w:val="28"/>
                <w:szCs w:val="28"/>
                <w:lang w:val="uk-UA"/>
              </w:rPr>
            </w:pPr>
            <w:r w:rsidRPr="00B921EB">
              <w:rPr>
                <w:rFonts w:ascii="Times New Roman" w:hAnsi="Times New Roman"/>
                <w:color w:val="auto"/>
                <w:spacing w:val="0"/>
                <w:w w:val="100"/>
                <w:sz w:val="28"/>
                <w:szCs w:val="28"/>
                <w:lang w:val="uk-UA"/>
              </w:rPr>
              <w:t>МК</w:t>
            </w:r>
          </w:p>
        </w:tc>
        <w:tc>
          <w:tcPr>
            <w:tcW w:w="7761" w:type="dxa"/>
            <w:tcBorders>
              <w:top w:val="single" w:sz="4" w:space="0" w:color="auto"/>
              <w:bottom w:val="single" w:sz="4" w:space="0" w:color="auto"/>
            </w:tcBorders>
          </w:tcPr>
          <w:p w:rsidR="00BB2581" w:rsidRPr="00B921EB" w:rsidRDefault="00BB2581" w:rsidP="00F7576E">
            <w:pPr>
              <w:spacing w:line="360" w:lineRule="auto"/>
              <w:ind w:firstLine="567"/>
              <w:jc w:val="both"/>
              <w:rPr>
                <w:rFonts w:ascii="Times New Roman" w:hAnsi="Times New Roman"/>
                <w:color w:val="auto"/>
                <w:spacing w:val="0"/>
                <w:w w:val="100"/>
                <w:sz w:val="28"/>
                <w:szCs w:val="28"/>
                <w:lang w:val="uk-UA"/>
              </w:rPr>
            </w:pPr>
            <w:r w:rsidRPr="00B921EB">
              <w:rPr>
                <w:rFonts w:ascii="Times New Roman" w:hAnsi="Times New Roman"/>
                <w:color w:val="auto"/>
                <w:spacing w:val="0"/>
                <w:w w:val="100"/>
                <w:sz w:val="28"/>
                <w:szCs w:val="28"/>
                <w:lang w:val="uk-UA"/>
              </w:rPr>
              <w:t xml:space="preserve">Інформаційно-аналітична діяльність             </w:t>
            </w:r>
          </w:p>
          <w:p w:rsidR="00BB2581" w:rsidRPr="00B921EB" w:rsidRDefault="00BB2581" w:rsidP="00F7576E">
            <w:pPr>
              <w:spacing w:line="360" w:lineRule="auto"/>
              <w:ind w:firstLine="567"/>
              <w:jc w:val="both"/>
              <w:rPr>
                <w:rFonts w:ascii="Times New Roman" w:hAnsi="Times New Roman"/>
                <w:color w:val="auto"/>
                <w:spacing w:val="0"/>
                <w:w w:val="100"/>
                <w:sz w:val="28"/>
                <w:szCs w:val="28"/>
                <w:lang w:val="uk-UA"/>
              </w:rPr>
            </w:pPr>
            <w:r w:rsidRPr="00B921EB">
              <w:rPr>
                <w:rFonts w:ascii="Times New Roman" w:hAnsi="Times New Roman"/>
                <w:color w:val="auto"/>
                <w:spacing w:val="0"/>
                <w:w w:val="100"/>
                <w:sz w:val="28"/>
                <w:szCs w:val="28"/>
                <w:lang w:val="uk-UA"/>
              </w:rPr>
              <w:t>Фразеологічна одиниця</w:t>
            </w:r>
          </w:p>
          <w:p w:rsidR="00BB2581" w:rsidRPr="00B921EB" w:rsidRDefault="00BB2581" w:rsidP="00F7576E">
            <w:pPr>
              <w:spacing w:line="360" w:lineRule="auto"/>
              <w:ind w:firstLine="567"/>
              <w:jc w:val="both"/>
              <w:rPr>
                <w:rFonts w:ascii="Times New Roman" w:hAnsi="Times New Roman"/>
                <w:color w:val="auto"/>
                <w:spacing w:val="0"/>
                <w:w w:val="100"/>
                <w:sz w:val="28"/>
                <w:szCs w:val="28"/>
                <w:lang w:val="uk-UA"/>
              </w:rPr>
            </w:pPr>
            <w:r w:rsidRPr="00B921EB">
              <w:rPr>
                <w:rFonts w:ascii="Times New Roman" w:hAnsi="Times New Roman"/>
                <w:color w:val="auto"/>
                <w:spacing w:val="0"/>
                <w:w w:val="100"/>
                <w:sz w:val="28"/>
                <w:szCs w:val="28"/>
                <w:lang w:val="uk-UA"/>
              </w:rPr>
              <w:t>Маркетингові комунікації</w:t>
            </w:r>
          </w:p>
        </w:tc>
      </w:tr>
    </w:tbl>
    <w:p w:rsidR="00BB2581" w:rsidRDefault="00BB2581" w:rsidP="00706329">
      <w:pPr>
        <w:spacing w:line="360" w:lineRule="auto"/>
        <w:ind w:firstLine="567"/>
        <w:jc w:val="both"/>
        <w:rPr>
          <w:rFonts w:ascii="Times New Roman" w:hAnsi="Times New Roman"/>
          <w:b/>
          <w:color w:val="auto"/>
          <w:spacing w:val="0"/>
          <w:w w:val="100"/>
          <w:sz w:val="28"/>
          <w:szCs w:val="28"/>
          <w:lang w:val="uk-UA"/>
        </w:rPr>
      </w:pPr>
    </w:p>
    <w:p w:rsidR="00BB2581" w:rsidRDefault="00BB2581" w:rsidP="00706329">
      <w:pPr>
        <w:spacing w:line="360" w:lineRule="auto"/>
        <w:ind w:firstLine="567"/>
        <w:jc w:val="both"/>
        <w:rPr>
          <w:rFonts w:ascii="Times New Roman" w:hAnsi="Times New Roman"/>
          <w:color w:val="auto"/>
          <w:spacing w:val="0"/>
          <w:w w:val="100"/>
          <w:sz w:val="28"/>
          <w:szCs w:val="28"/>
          <w:lang w:val="uk-UA"/>
        </w:rPr>
      </w:pPr>
      <w:r>
        <w:rPr>
          <w:rFonts w:ascii="Times New Roman" w:hAnsi="Times New Roman"/>
          <w:b/>
          <w:color w:val="auto"/>
          <w:spacing w:val="0"/>
          <w:w w:val="100"/>
          <w:sz w:val="28"/>
          <w:szCs w:val="28"/>
          <w:lang w:val="uk-UA"/>
        </w:rPr>
        <w:t xml:space="preserve">Завдання </w:t>
      </w:r>
      <w:r>
        <w:rPr>
          <w:rFonts w:ascii="Times New Roman" w:hAnsi="Times New Roman"/>
          <w:color w:val="auto"/>
          <w:spacing w:val="0"/>
          <w:w w:val="100"/>
          <w:sz w:val="28"/>
          <w:szCs w:val="28"/>
          <w:lang w:val="uk-UA"/>
        </w:rPr>
        <w:t xml:space="preserve">на бакалаврське дослідження видається в деканаті або виконується в електронному варіанті у вигляді таблиці, зразок і заповнення якої  див. у </w:t>
      </w:r>
      <w:r w:rsidRPr="00D355BA">
        <w:rPr>
          <w:rFonts w:ascii="Times New Roman" w:hAnsi="Times New Roman"/>
          <w:caps/>
          <w:color w:val="auto"/>
          <w:spacing w:val="0"/>
          <w:w w:val="100"/>
          <w:sz w:val="28"/>
          <w:szCs w:val="28"/>
          <w:lang w:val="uk-UA"/>
        </w:rPr>
        <w:t>Д</w:t>
      </w:r>
      <w:r w:rsidRPr="00D355BA">
        <w:rPr>
          <w:rFonts w:ascii="Times New Roman" w:hAnsi="Times New Roman"/>
          <w:color w:val="auto"/>
          <w:spacing w:val="0"/>
          <w:w w:val="100"/>
          <w:sz w:val="28"/>
          <w:szCs w:val="28"/>
          <w:lang w:val="uk-UA"/>
        </w:rPr>
        <w:t>одатку Г.</w:t>
      </w:r>
    </w:p>
    <w:p w:rsidR="00BB2581" w:rsidRPr="00706329" w:rsidRDefault="00BB2581" w:rsidP="00706329">
      <w:pPr>
        <w:spacing w:line="360" w:lineRule="auto"/>
        <w:ind w:firstLine="567"/>
        <w:jc w:val="both"/>
        <w:rPr>
          <w:rFonts w:ascii="Times New Roman" w:hAnsi="Times New Roman"/>
          <w:b/>
          <w:color w:val="auto"/>
          <w:spacing w:val="0"/>
          <w:w w:val="100"/>
          <w:sz w:val="28"/>
          <w:szCs w:val="28"/>
          <w:lang w:val="uk-UA"/>
        </w:rPr>
      </w:pPr>
      <w:r>
        <w:rPr>
          <w:rFonts w:ascii="Times New Roman" w:hAnsi="Times New Roman"/>
          <w:b/>
          <w:color w:val="auto"/>
          <w:spacing w:val="0"/>
          <w:w w:val="100"/>
          <w:sz w:val="28"/>
          <w:szCs w:val="28"/>
          <w:lang w:val="uk-UA"/>
        </w:rPr>
        <w:t xml:space="preserve">Реферат. </w:t>
      </w:r>
      <w:r>
        <w:rPr>
          <w:rFonts w:ascii="Times New Roman" w:hAnsi="Times New Roman"/>
          <w:color w:val="auto"/>
          <w:spacing w:val="0"/>
          <w:w w:val="100"/>
          <w:sz w:val="28"/>
          <w:szCs w:val="28"/>
          <w:lang w:val="uk-UA"/>
        </w:rPr>
        <w:t>Обов’язкова структурна одиниця кваліфікаційної роботи бакалавра – коротка стисла репрезентація роботи, яка передбачає наявність таких основних пунктів:</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назва теми, </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кількість сторінок основного тексту,</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кількість використаних джерел,</w:t>
      </w:r>
    </w:p>
    <w:p w:rsidR="00BB2581" w:rsidRDefault="00BB2581" w:rsidP="00F730BC">
      <w:pPr>
        <w:numPr>
          <w:ilvl w:val="0"/>
          <w:numId w:val="41"/>
        </w:numPr>
        <w:spacing w:line="360" w:lineRule="auto"/>
        <w:ind w:left="0" w:firstLine="567"/>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об’єкт дослідження,</w:t>
      </w:r>
    </w:p>
    <w:p w:rsidR="00BB2581" w:rsidRDefault="00BB2581" w:rsidP="00F730BC">
      <w:pPr>
        <w:numPr>
          <w:ilvl w:val="0"/>
          <w:numId w:val="41"/>
        </w:numPr>
        <w:spacing w:line="360" w:lineRule="auto"/>
        <w:ind w:left="0" w:firstLine="567"/>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предмет,</w:t>
      </w:r>
    </w:p>
    <w:p w:rsidR="00BB2581" w:rsidRDefault="00BB2581" w:rsidP="00F730BC">
      <w:pPr>
        <w:numPr>
          <w:ilvl w:val="0"/>
          <w:numId w:val="41"/>
        </w:numPr>
        <w:spacing w:line="360" w:lineRule="auto"/>
        <w:ind w:left="0" w:firstLine="567"/>
        <w:rPr>
          <w:rFonts w:ascii="Times New Roman" w:hAnsi="Times New Roman"/>
          <w:b/>
          <w:color w:val="auto"/>
          <w:spacing w:val="0"/>
          <w:w w:val="100"/>
          <w:sz w:val="28"/>
          <w:szCs w:val="28"/>
          <w:lang w:val="uk-UA"/>
        </w:rPr>
      </w:pPr>
      <w:r>
        <w:rPr>
          <w:rFonts w:ascii="Times New Roman" w:hAnsi="Times New Roman"/>
          <w:color w:val="auto"/>
          <w:spacing w:val="0"/>
          <w:w w:val="100"/>
          <w:sz w:val="28"/>
          <w:szCs w:val="28"/>
          <w:lang w:val="uk-UA"/>
        </w:rPr>
        <w:t>мета,</w:t>
      </w:r>
      <w:r>
        <w:rPr>
          <w:rFonts w:ascii="Times New Roman" w:hAnsi="Times New Roman"/>
          <w:b/>
          <w:color w:val="auto"/>
          <w:spacing w:val="0"/>
          <w:w w:val="100"/>
          <w:sz w:val="28"/>
          <w:szCs w:val="28"/>
          <w:lang w:val="uk-UA"/>
        </w:rPr>
        <w:t xml:space="preserve"> </w:t>
      </w:r>
    </w:p>
    <w:p w:rsidR="00BB2581" w:rsidRDefault="00BB2581" w:rsidP="00F730BC">
      <w:pPr>
        <w:numPr>
          <w:ilvl w:val="0"/>
          <w:numId w:val="41"/>
        </w:numPr>
        <w:spacing w:line="360" w:lineRule="auto"/>
        <w:ind w:left="0" w:firstLine="567"/>
        <w:jc w:val="both"/>
        <w:rPr>
          <w:rFonts w:ascii="Times New Roman" w:hAnsi="Times New Roman"/>
          <w:b/>
          <w:color w:val="auto"/>
          <w:spacing w:val="0"/>
          <w:w w:val="100"/>
          <w:sz w:val="28"/>
          <w:szCs w:val="28"/>
          <w:lang w:val="uk-UA"/>
        </w:rPr>
      </w:pPr>
      <w:r>
        <w:rPr>
          <w:rFonts w:ascii="Times New Roman" w:hAnsi="Times New Roman"/>
          <w:color w:val="auto"/>
          <w:spacing w:val="0"/>
          <w:w w:val="100"/>
          <w:sz w:val="28"/>
          <w:szCs w:val="28"/>
          <w:lang w:val="uk-UA"/>
        </w:rPr>
        <w:t>завдання</w:t>
      </w:r>
      <w:r>
        <w:rPr>
          <w:rFonts w:ascii="Times New Roman" w:hAnsi="Times New Roman"/>
          <w:b/>
          <w:color w:val="auto"/>
          <w:spacing w:val="0"/>
          <w:w w:val="100"/>
          <w:sz w:val="28"/>
          <w:szCs w:val="28"/>
          <w:lang w:val="uk-UA"/>
        </w:rPr>
        <w:t>,</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методологічна й теоретична основа дослідження, </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методи,</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наукова новизна, </w:t>
      </w:r>
    </w:p>
    <w:p w:rsidR="00BB2581" w:rsidRDefault="00BB2581" w:rsidP="00F730BC">
      <w:pPr>
        <w:numPr>
          <w:ilvl w:val="0"/>
          <w:numId w:val="41"/>
        </w:numPr>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сфера застосування,</w:t>
      </w:r>
    </w:p>
    <w:p w:rsidR="00BB2581" w:rsidRDefault="00BB2581" w:rsidP="00F730BC">
      <w:pPr>
        <w:numPr>
          <w:ilvl w:val="0"/>
          <w:numId w:val="41"/>
        </w:numPr>
        <w:spacing w:line="360" w:lineRule="auto"/>
        <w:ind w:left="0" w:firstLine="567"/>
        <w:jc w:val="both"/>
        <w:rPr>
          <w:rFonts w:ascii="Times New Roman" w:hAnsi="Times New Roman"/>
          <w:b/>
          <w:color w:val="auto"/>
          <w:spacing w:val="0"/>
          <w:w w:val="100"/>
          <w:sz w:val="28"/>
          <w:szCs w:val="28"/>
          <w:lang w:val="uk-UA"/>
        </w:rPr>
      </w:pPr>
      <w:r>
        <w:rPr>
          <w:rFonts w:ascii="Times New Roman" w:hAnsi="Times New Roman"/>
          <w:color w:val="auto"/>
          <w:spacing w:val="0"/>
          <w:w w:val="100"/>
          <w:sz w:val="28"/>
          <w:szCs w:val="28"/>
          <w:lang w:val="uk-UA"/>
        </w:rPr>
        <w:t>7-10 ключових слів (основна термінологія, що використовується в тексті).</w:t>
      </w:r>
    </w:p>
    <w:p w:rsidR="00BB2581" w:rsidRPr="00D355BA" w:rsidRDefault="00BB2581" w:rsidP="00706329">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Приклад написання та оформлення реферату – див. </w:t>
      </w:r>
      <w:r w:rsidRPr="00D355BA">
        <w:rPr>
          <w:rFonts w:ascii="Times New Roman" w:hAnsi="Times New Roman"/>
          <w:caps/>
          <w:color w:val="auto"/>
          <w:spacing w:val="0"/>
          <w:w w:val="100"/>
          <w:sz w:val="28"/>
          <w:szCs w:val="28"/>
          <w:lang w:val="uk-UA"/>
        </w:rPr>
        <w:t>Д</w:t>
      </w:r>
      <w:r w:rsidRPr="00D355BA">
        <w:rPr>
          <w:rFonts w:ascii="Times New Roman" w:hAnsi="Times New Roman"/>
          <w:color w:val="auto"/>
          <w:spacing w:val="0"/>
          <w:w w:val="100"/>
          <w:sz w:val="28"/>
          <w:szCs w:val="28"/>
          <w:lang w:val="uk-UA"/>
        </w:rPr>
        <w:t>одаток Д.</w:t>
      </w:r>
    </w:p>
    <w:p w:rsidR="00BB2581" w:rsidRPr="004D2E06" w:rsidRDefault="00BB2581" w:rsidP="00706329">
      <w:pPr>
        <w:pStyle w:val="21"/>
        <w:spacing w:line="360" w:lineRule="auto"/>
        <w:ind w:firstLine="709"/>
        <w:rPr>
          <w:color w:val="auto"/>
          <w:szCs w:val="28"/>
        </w:rPr>
      </w:pPr>
      <w:r w:rsidRPr="00706329">
        <w:rPr>
          <w:b/>
          <w:color w:val="auto"/>
          <w:szCs w:val="28"/>
        </w:rPr>
        <w:t>Вступ</w:t>
      </w:r>
      <w:r w:rsidRPr="004D2E06">
        <w:rPr>
          <w:color w:val="auto"/>
          <w:szCs w:val="28"/>
        </w:rPr>
        <w:t xml:space="preserve"> розкриває сутність і стан наукового дослідження проблеми, що розглядається у роботі, підстави і вихідні дані для розробки теми. </w:t>
      </w:r>
      <w:r w:rsidRPr="004D2E06">
        <w:rPr>
          <w:bCs/>
          <w:color w:val="auto"/>
          <w:szCs w:val="28"/>
        </w:rPr>
        <w:t>Це</w:t>
      </w:r>
      <w:r w:rsidRPr="004D2E06">
        <w:rPr>
          <w:color w:val="auto"/>
          <w:szCs w:val="28"/>
        </w:rPr>
        <w:t xml:space="preserve"> </w:t>
      </w:r>
      <w:r>
        <w:rPr>
          <w:color w:val="auto"/>
          <w:szCs w:val="28"/>
        </w:rPr>
        <w:t>одна з найважливіших</w:t>
      </w:r>
      <w:r w:rsidRPr="004D2E06">
        <w:rPr>
          <w:color w:val="auto"/>
          <w:szCs w:val="28"/>
        </w:rPr>
        <w:t xml:space="preserve"> частин роботи і тому </w:t>
      </w:r>
      <w:r>
        <w:rPr>
          <w:color w:val="auto"/>
          <w:szCs w:val="28"/>
        </w:rPr>
        <w:t xml:space="preserve">часто виникають певні труднощі </w:t>
      </w:r>
      <w:r w:rsidRPr="004D2E06">
        <w:rPr>
          <w:color w:val="auto"/>
          <w:szCs w:val="28"/>
        </w:rPr>
        <w:t xml:space="preserve">при її написанні. Приступаючи до написання </w:t>
      </w:r>
      <w:r>
        <w:rPr>
          <w:color w:val="auto"/>
          <w:szCs w:val="28"/>
        </w:rPr>
        <w:t>кваліфікаційної</w:t>
      </w:r>
      <w:r w:rsidRPr="004D2E06">
        <w:rPr>
          <w:color w:val="auto"/>
          <w:szCs w:val="28"/>
        </w:rPr>
        <w:t xml:space="preserve"> роботи, варто обґрунтувати необхідність проведення дослідження, вказати шляхи його здійснення. І. Михайлин вважає, що вступ у студентській науковій роботі виконує чотири завдання:</w:t>
      </w:r>
    </w:p>
    <w:p w:rsidR="00BB2581" w:rsidRPr="004D2E06" w:rsidRDefault="00BB2581" w:rsidP="002030B5">
      <w:pPr>
        <w:shd w:val="clear" w:color="auto" w:fill="FFFFFF"/>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1.Здійснює постановку теми дослідження й обґрунтовує її актуальність.</w:t>
      </w:r>
      <w:r w:rsidRPr="004D2E06">
        <w:rPr>
          <w:rFonts w:ascii="Times New Roman" w:hAnsi="Times New Roman"/>
          <w:color w:val="auto"/>
          <w:spacing w:val="0"/>
          <w:w w:val="100"/>
          <w:sz w:val="28"/>
          <w:szCs w:val="28"/>
          <w:lang w:val="uk-UA"/>
        </w:rPr>
        <w:tab/>
      </w:r>
    </w:p>
    <w:p w:rsidR="00BB2581" w:rsidRPr="004D2E06" w:rsidRDefault="00BB2581" w:rsidP="002030B5">
      <w:pPr>
        <w:shd w:val="clear" w:color="auto" w:fill="FFFFFF"/>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2.Формулює теоретичні засади дослідження й дає визначення поняттям, які будуть вживатися далі.</w:t>
      </w:r>
    </w:p>
    <w:p w:rsidR="00BB2581" w:rsidRPr="004D2E06" w:rsidRDefault="00BB2581" w:rsidP="002030B5">
      <w:pPr>
        <w:shd w:val="clear" w:color="auto" w:fill="FFFFFF"/>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3.Обмежує конкретними завданнями своє дослідження.</w:t>
      </w:r>
    </w:p>
    <w:p w:rsidR="00BB2581" w:rsidRPr="004D2E06" w:rsidRDefault="00BB2581" w:rsidP="002030B5">
      <w:pPr>
        <w:shd w:val="clear" w:color="auto" w:fill="FFFFFF"/>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4.Описує засади розміщення матеріалу в роботі та її композицію</w:t>
      </w:r>
      <w:r>
        <w:rPr>
          <w:rFonts w:ascii="Times New Roman" w:hAnsi="Times New Roman"/>
          <w:color w:val="auto"/>
          <w:spacing w:val="0"/>
          <w:w w:val="100"/>
          <w:sz w:val="28"/>
          <w:szCs w:val="28"/>
          <w:lang w:val="uk-UA"/>
        </w:rPr>
        <w:t xml:space="preserve"> </w:t>
      </w:r>
      <w:r w:rsidRPr="00EC1867">
        <w:rPr>
          <w:rFonts w:ascii="Times New Roman" w:hAnsi="Times New Roman"/>
          <w:color w:val="auto"/>
          <w:spacing w:val="0"/>
          <w:w w:val="100"/>
          <w:sz w:val="28"/>
          <w:szCs w:val="28"/>
        </w:rPr>
        <w:t>[1</w:t>
      </w:r>
      <w:r w:rsidR="00153678" w:rsidRPr="00EC1867">
        <w:rPr>
          <w:rFonts w:ascii="Times New Roman" w:hAnsi="Times New Roman"/>
          <w:color w:val="auto"/>
          <w:spacing w:val="0"/>
          <w:w w:val="100"/>
          <w:sz w:val="28"/>
          <w:szCs w:val="28"/>
          <w:lang w:val="uk-UA"/>
        </w:rPr>
        <w:t>8</w:t>
      </w:r>
      <w:r w:rsidRPr="00EC1867">
        <w:rPr>
          <w:rFonts w:ascii="Times New Roman" w:hAnsi="Times New Roman"/>
          <w:color w:val="auto"/>
          <w:spacing w:val="0"/>
          <w:w w:val="100"/>
          <w:sz w:val="28"/>
          <w:szCs w:val="28"/>
        </w:rPr>
        <w:t>, с.</w:t>
      </w:r>
      <w:r w:rsidRPr="00EC1867">
        <w:rPr>
          <w:rFonts w:ascii="Times New Roman" w:hAnsi="Times New Roman"/>
          <w:color w:val="auto"/>
          <w:spacing w:val="0"/>
          <w:w w:val="100"/>
          <w:sz w:val="28"/>
          <w:szCs w:val="28"/>
          <w:lang w:val="uk-UA"/>
        </w:rPr>
        <w:t> </w:t>
      </w:r>
      <w:r w:rsidRPr="00EC1867">
        <w:rPr>
          <w:rFonts w:ascii="Times New Roman" w:hAnsi="Times New Roman"/>
          <w:color w:val="auto"/>
          <w:spacing w:val="0"/>
          <w:w w:val="100"/>
          <w:sz w:val="28"/>
          <w:szCs w:val="28"/>
        </w:rPr>
        <w:t>15]</w:t>
      </w:r>
      <w:r w:rsidRPr="00EC1867">
        <w:rPr>
          <w:rFonts w:ascii="Times New Roman" w:hAnsi="Times New Roman"/>
          <w:color w:val="auto"/>
          <w:spacing w:val="0"/>
          <w:w w:val="100"/>
          <w:sz w:val="28"/>
          <w:szCs w:val="28"/>
          <w:lang w:val="uk-UA"/>
        </w:rPr>
        <w:t>.</w:t>
      </w:r>
    </w:p>
    <w:p w:rsidR="00BB2581" w:rsidRPr="004D2E06" w:rsidRDefault="00BB2581" w:rsidP="002030B5">
      <w:pPr>
        <w:shd w:val="clear" w:color="auto" w:fill="FFFFFF"/>
        <w:spacing w:line="360" w:lineRule="auto"/>
        <w:ind w:firstLine="709"/>
        <w:jc w:val="both"/>
        <w:rPr>
          <w:rFonts w:ascii="Times New Roman" w:hAnsi="Times New Roman"/>
          <w:color w:val="auto"/>
          <w:spacing w:val="0"/>
          <w:w w:val="100"/>
          <w:sz w:val="28"/>
          <w:szCs w:val="28"/>
          <w:lang w:val="uk-UA"/>
        </w:rPr>
      </w:pPr>
      <w:r w:rsidRPr="009A0049">
        <w:rPr>
          <w:rFonts w:ascii="Times New Roman" w:hAnsi="Times New Roman"/>
          <w:color w:val="auto"/>
          <w:spacing w:val="0"/>
          <w:w w:val="100"/>
          <w:sz w:val="28"/>
          <w:szCs w:val="28"/>
          <w:lang w:val="uk-UA"/>
        </w:rPr>
        <w:t>Недоречними</w:t>
      </w:r>
      <w:r w:rsidRPr="004D2E06">
        <w:rPr>
          <w:rFonts w:ascii="Times New Roman" w:hAnsi="Times New Roman"/>
          <w:color w:val="auto"/>
          <w:spacing w:val="0"/>
          <w:w w:val="100"/>
          <w:sz w:val="28"/>
          <w:szCs w:val="28"/>
          <w:lang w:val="uk-UA"/>
        </w:rPr>
        <w:t xml:space="preserve"> у вступі є часті цитування (хоч вони й допускаються), абстрактні розмірковування на тему дослідження. Він потребує обов'язкового обґрунтування теми, постановки проблеми, з'ясування ступеня наукової розробки, актуальності теми, визначення </w:t>
      </w:r>
      <w:r>
        <w:rPr>
          <w:rFonts w:ascii="Times New Roman" w:hAnsi="Times New Roman"/>
          <w:color w:val="auto"/>
          <w:spacing w:val="0"/>
          <w:w w:val="100"/>
          <w:sz w:val="28"/>
          <w:szCs w:val="28"/>
          <w:lang w:val="uk-UA"/>
        </w:rPr>
        <w:t>предмету, мети і завдання. Обов</w:t>
      </w:r>
      <w:r w:rsidRPr="007E36A2">
        <w:rPr>
          <w:rFonts w:ascii="Times New Roman" w:hAnsi="Times New Roman"/>
          <w:color w:val="auto"/>
          <w:spacing w:val="0"/>
          <w:w w:val="100"/>
          <w:sz w:val="28"/>
          <w:szCs w:val="28"/>
        </w:rPr>
        <w:t>’</w:t>
      </w:r>
      <w:r>
        <w:rPr>
          <w:rFonts w:ascii="Times New Roman" w:hAnsi="Times New Roman"/>
          <w:color w:val="auto"/>
          <w:spacing w:val="0"/>
          <w:w w:val="100"/>
          <w:sz w:val="28"/>
          <w:szCs w:val="28"/>
          <w:lang w:val="uk-UA"/>
        </w:rPr>
        <w:t>язковим є зазначення</w:t>
      </w:r>
      <w:r w:rsidRPr="004D2E06">
        <w:rPr>
          <w:rFonts w:ascii="Times New Roman" w:hAnsi="Times New Roman"/>
          <w:color w:val="auto"/>
          <w:spacing w:val="0"/>
          <w:w w:val="100"/>
          <w:sz w:val="28"/>
          <w:szCs w:val="28"/>
          <w:lang w:val="uk-UA"/>
        </w:rPr>
        <w:t xml:space="preserve"> основних дослідників з обраної теми, окреслення хронологічних рамок та методів дослідження, структури роботи. Це треба робити чітко і стисло. Обсяг вступу </w:t>
      </w:r>
      <w:r>
        <w:rPr>
          <w:rFonts w:ascii="Times New Roman" w:hAnsi="Times New Roman"/>
          <w:color w:val="auto"/>
          <w:spacing w:val="0"/>
          <w:w w:val="100"/>
          <w:sz w:val="28"/>
          <w:szCs w:val="28"/>
          <w:lang w:val="uk-UA"/>
        </w:rPr>
        <w:t>має дорівнювати 2-3 сторінкам</w:t>
      </w:r>
      <w:r w:rsidRPr="004D2E06">
        <w:rPr>
          <w:rFonts w:ascii="Times New Roman" w:hAnsi="Times New Roman"/>
          <w:color w:val="auto"/>
          <w:spacing w:val="0"/>
          <w:w w:val="100"/>
          <w:sz w:val="28"/>
          <w:szCs w:val="28"/>
          <w:lang w:val="uk-UA"/>
        </w:rPr>
        <w:t>.</w:t>
      </w:r>
    </w:p>
    <w:p w:rsidR="00BB2581" w:rsidRPr="004D2E06" w:rsidRDefault="00BB2581" w:rsidP="002030B5">
      <w:pPr>
        <w:shd w:val="clear" w:color="auto" w:fill="FFFFFF"/>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w w:val="100"/>
          <w:sz w:val="28"/>
          <w:szCs w:val="28"/>
          <w:lang w:val="uk-UA"/>
        </w:rPr>
        <w:t>Розпочинати вступ варто стислим розкриттям сутності і стану наукової проблеми, її значимістю, у тому числі і для автора роботи, та обґрунтуванням необхідності проведення дослідження.</w:t>
      </w:r>
    </w:p>
    <w:p w:rsidR="00BB2581" w:rsidRPr="007E181C" w:rsidRDefault="00BB2581" w:rsidP="002030B5">
      <w:pPr>
        <w:pStyle w:val="21"/>
        <w:spacing w:line="360" w:lineRule="auto"/>
        <w:ind w:firstLine="709"/>
        <w:rPr>
          <w:b/>
          <w:color w:val="auto"/>
          <w:szCs w:val="28"/>
        </w:rPr>
      </w:pPr>
      <w:r w:rsidRPr="007E181C">
        <w:rPr>
          <w:b/>
          <w:color w:val="auto"/>
          <w:szCs w:val="28"/>
        </w:rPr>
        <w:t>О</w:t>
      </w:r>
      <w:r>
        <w:rPr>
          <w:b/>
          <w:color w:val="auto"/>
          <w:szCs w:val="28"/>
        </w:rPr>
        <w:t>бов’язкові</w:t>
      </w:r>
      <w:r w:rsidRPr="007E181C">
        <w:rPr>
          <w:b/>
          <w:color w:val="auto"/>
          <w:szCs w:val="28"/>
        </w:rPr>
        <w:t xml:space="preserve"> пункти вступу</w:t>
      </w:r>
      <w:r w:rsidRPr="004D2E06">
        <w:rPr>
          <w:color w:val="auto"/>
          <w:szCs w:val="28"/>
        </w:rPr>
        <w:t xml:space="preserve"> </w:t>
      </w:r>
      <w:r w:rsidRPr="00D63CF9">
        <w:rPr>
          <w:color w:val="auto"/>
          <w:szCs w:val="28"/>
        </w:rPr>
        <w:t xml:space="preserve">виділяються жирними літерами і розташовуються </w:t>
      </w:r>
      <w:r w:rsidRPr="007E181C">
        <w:rPr>
          <w:b/>
          <w:color w:val="auto"/>
          <w:szCs w:val="28"/>
        </w:rPr>
        <w:t>у такому порядку:</w:t>
      </w:r>
    </w:p>
    <w:p w:rsidR="00BB2581" w:rsidRPr="00CE1F8D" w:rsidRDefault="00BB2581" w:rsidP="00CE1F8D">
      <w:pPr>
        <w:spacing w:line="360" w:lineRule="auto"/>
        <w:ind w:firstLine="709"/>
        <w:jc w:val="both"/>
        <w:rPr>
          <w:rFonts w:ascii="Times New Roman" w:hAnsi="Times New Roman"/>
          <w:b/>
          <w:color w:val="auto"/>
          <w:spacing w:val="0"/>
          <w:w w:val="100"/>
          <w:sz w:val="28"/>
          <w:szCs w:val="28"/>
          <w:lang w:val="uk-UA"/>
        </w:rPr>
      </w:pPr>
      <w:r w:rsidRPr="004D2E06">
        <w:rPr>
          <w:rFonts w:ascii="Times New Roman" w:hAnsi="Times New Roman"/>
          <w:b/>
          <w:color w:val="auto"/>
          <w:spacing w:val="0"/>
          <w:w w:val="100"/>
          <w:sz w:val="28"/>
          <w:szCs w:val="28"/>
          <w:lang w:val="uk-UA"/>
        </w:rPr>
        <w:t>Актуальність теми</w:t>
      </w:r>
      <w:r>
        <w:rPr>
          <w:rFonts w:ascii="Times New Roman" w:hAnsi="Times New Roman"/>
          <w:b/>
          <w:color w:val="auto"/>
          <w:spacing w:val="0"/>
          <w:w w:val="100"/>
          <w:sz w:val="28"/>
          <w:szCs w:val="28"/>
          <w:lang w:val="uk-UA"/>
        </w:rPr>
        <w:t xml:space="preserve">. </w:t>
      </w:r>
      <w:r w:rsidRPr="004D2E06">
        <w:rPr>
          <w:rFonts w:ascii="Times New Roman" w:hAnsi="Times New Roman"/>
          <w:color w:val="auto"/>
          <w:spacing w:val="0"/>
          <w:w w:val="100"/>
          <w:sz w:val="28"/>
          <w:szCs w:val="28"/>
          <w:lang w:val="uk-UA"/>
        </w:rPr>
        <w:t>Шляхом критичного аналізу та порівняння з відомими розв’язаними проблемами обґрунтовують актуальність та доцільність роботи в галузі тієї чи іншої наукової парадигми.</w:t>
      </w:r>
      <w:r>
        <w:rPr>
          <w:rFonts w:ascii="Times New Roman" w:hAnsi="Times New Roman"/>
          <w:color w:val="auto"/>
          <w:spacing w:val="0"/>
          <w:w w:val="100"/>
          <w:sz w:val="28"/>
          <w:szCs w:val="28"/>
          <w:lang w:val="uk-UA"/>
        </w:rPr>
        <w:t xml:space="preserve"> </w:t>
      </w:r>
      <w:r w:rsidRPr="00812B50">
        <w:rPr>
          <w:rFonts w:ascii="Times New Roman" w:hAnsi="Times New Roman"/>
          <w:color w:val="auto"/>
          <w:spacing w:val="0"/>
          <w:w w:val="100"/>
          <w:sz w:val="28"/>
          <w:szCs w:val="28"/>
          <w:lang w:val="uk-UA"/>
        </w:rPr>
        <w:t xml:space="preserve">Висвітлення актуальності не </w:t>
      </w:r>
      <w:r>
        <w:rPr>
          <w:rFonts w:ascii="Times New Roman" w:hAnsi="Times New Roman"/>
          <w:color w:val="auto"/>
          <w:spacing w:val="0"/>
          <w:w w:val="100"/>
          <w:sz w:val="28"/>
          <w:szCs w:val="28"/>
          <w:lang w:val="uk-UA"/>
        </w:rPr>
        <w:t>має</w:t>
      </w:r>
      <w:r w:rsidRPr="00812B50">
        <w:rPr>
          <w:rFonts w:ascii="Times New Roman" w:hAnsi="Times New Roman"/>
          <w:color w:val="auto"/>
          <w:spacing w:val="0"/>
          <w:w w:val="100"/>
          <w:sz w:val="28"/>
          <w:szCs w:val="28"/>
          <w:lang w:val="uk-UA"/>
        </w:rPr>
        <w:t xml:space="preserve"> бути абстрактним і багатослівним. Достатньо парою абзаців висловити головне – сутність проблеми і наукового знання. </w:t>
      </w:r>
    </w:p>
    <w:p w:rsidR="00BB2581" w:rsidRPr="000B575C" w:rsidRDefault="00BB2581" w:rsidP="000B575C">
      <w:pPr>
        <w:spacing w:line="360" w:lineRule="auto"/>
        <w:ind w:firstLine="709"/>
        <w:jc w:val="both"/>
        <w:rPr>
          <w:rFonts w:ascii="Times New Roman" w:hAnsi="Times New Roman"/>
          <w:i/>
          <w:color w:val="auto"/>
          <w:spacing w:val="0"/>
          <w:w w:val="100"/>
          <w:sz w:val="28"/>
          <w:szCs w:val="28"/>
          <w:lang w:val="uk-UA"/>
        </w:rPr>
      </w:pPr>
      <w:r w:rsidRPr="000B575C">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2E2019" w:rsidTr="006B7C63">
        <w:trPr>
          <w:trHeight w:val="7274"/>
        </w:trPr>
        <w:tc>
          <w:tcPr>
            <w:tcW w:w="9854" w:type="dxa"/>
          </w:tcPr>
          <w:p w:rsidR="00BB2581" w:rsidRPr="006B7C63" w:rsidRDefault="00BB2581" w:rsidP="006B7C63">
            <w:pPr>
              <w:spacing w:line="360" w:lineRule="auto"/>
              <w:ind w:firstLine="709"/>
              <w:jc w:val="both"/>
              <w:rPr>
                <w:rFonts w:ascii="Times New Roman" w:hAnsi="Times New Roman"/>
                <w:color w:val="auto"/>
                <w:spacing w:val="0"/>
                <w:w w:val="100"/>
                <w:sz w:val="28"/>
                <w:szCs w:val="28"/>
                <w:lang w:val="uk-UA"/>
              </w:rPr>
            </w:pPr>
            <w:r w:rsidRPr="006B7C63">
              <w:rPr>
                <w:rFonts w:ascii="Times New Roman" w:hAnsi="Times New Roman"/>
                <w:color w:val="auto"/>
                <w:spacing w:val="0"/>
                <w:w w:val="100"/>
                <w:sz w:val="28"/>
                <w:szCs w:val="28"/>
                <w:lang w:val="uk-UA"/>
              </w:rPr>
              <w:t xml:space="preserve">Сьогодні інформаційно-аналітичні процеси стають невід’ємною складовою роботи найрізноманітніших сфер людської діяльності, де концентруються та обробляються інформаційні потоки. Оскільки обсяги повідомлень збільшуються, постає проблема </w:t>
            </w:r>
            <w:r w:rsidR="006A2AE1">
              <w:rPr>
                <w:rFonts w:ascii="Times New Roman" w:hAnsi="Times New Roman"/>
                <w:color w:val="auto"/>
                <w:spacing w:val="0"/>
                <w:w w:val="100"/>
                <w:sz w:val="28"/>
                <w:szCs w:val="28"/>
                <w:lang w:val="uk-UA"/>
              </w:rPr>
              <w:t>«</w:t>
            </w:r>
            <w:r w:rsidRPr="006B7C63">
              <w:rPr>
                <w:rFonts w:ascii="Times New Roman" w:hAnsi="Times New Roman"/>
                <w:color w:val="auto"/>
                <w:spacing w:val="0"/>
                <w:w w:val="100"/>
                <w:sz w:val="28"/>
                <w:szCs w:val="28"/>
                <w:lang w:val="uk-UA"/>
              </w:rPr>
              <w:t>перенавантаження</w:t>
            </w:r>
            <w:r w:rsidR="006A2AE1">
              <w:rPr>
                <w:rFonts w:ascii="Times New Roman" w:hAnsi="Times New Roman"/>
                <w:color w:val="auto"/>
                <w:spacing w:val="0"/>
                <w:w w:val="100"/>
                <w:sz w:val="28"/>
                <w:szCs w:val="28"/>
                <w:lang w:val="uk-UA"/>
              </w:rPr>
              <w:t>»</w:t>
            </w:r>
            <w:r w:rsidRPr="006B7C63">
              <w:rPr>
                <w:rFonts w:ascii="Times New Roman" w:hAnsi="Times New Roman"/>
                <w:color w:val="auto"/>
                <w:spacing w:val="0"/>
                <w:w w:val="100"/>
                <w:sz w:val="28"/>
                <w:szCs w:val="28"/>
                <w:lang w:val="uk-UA"/>
              </w:rPr>
              <w:t xml:space="preserve"> великим масивом інформації з необґрунтовано значними витратами часу на його обробку. В умовах зростаючого </w:t>
            </w:r>
            <w:r w:rsidRPr="009A0049">
              <w:rPr>
                <w:rFonts w:ascii="Times New Roman" w:hAnsi="Times New Roman"/>
                <w:color w:val="auto"/>
                <w:spacing w:val="0"/>
                <w:w w:val="100"/>
                <w:sz w:val="28"/>
                <w:szCs w:val="28"/>
                <w:lang w:val="uk-UA"/>
              </w:rPr>
              <w:t>потоку інформації в</w:t>
            </w:r>
            <w:r w:rsidRPr="006B7C63">
              <w:rPr>
                <w:rFonts w:ascii="Times New Roman" w:hAnsi="Times New Roman"/>
                <w:color w:val="auto"/>
                <w:spacing w:val="0"/>
                <w:w w:val="100"/>
                <w:sz w:val="28"/>
                <w:szCs w:val="28"/>
                <w:lang w:val="uk-UA"/>
              </w:rPr>
              <w:t xml:space="preserve"> одну мить неможливо осягнути щось суттєве. </w:t>
            </w:r>
          </w:p>
          <w:p w:rsidR="00BB2581" w:rsidRPr="006B7C63" w:rsidRDefault="00BB2581" w:rsidP="006B7C63">
            <w:pPr>
              <w:spacing w:line="360" w:lineRule="auto"/>
              <w:ind w:firstLine="709"/>
              <w:jc w:val="both"/>
              <w:rPr>
                <w:rFonts w:ascii="Times New Roman" w:hAnsi="Times New Roman"/>
                <w:color w:val="auto"/>
                <w:spacing w:val="0"/>
                <w:w w:val="100"/>
                <w:sz w:val="28"/>
                <w:szCs w:val="28"/>
                <w:lang w:val="uk-UA"/>
              </w:rPr>
            </w:pPr>
            <w:r w:rsidRPr="006B7C63">
              <w:rPr>
                <w:rFonts w:ascii="Times New Roman" w:hAnsi="Times New Roman"/>
                <w:color w:val="auto"/>
                <w:spacing w:val="0"/>
                <w:w w:val="100"/>
                <w:sz w:val="28"/>
                <w:szCs w:val="28"/>
                <w:lang w:val="uk-UA"/>
              </w:rPr>
              <w:t xml:space="preserve">Саме тому інформаційно-аналітичний процес на сьогодні є </w:t>
            </w:r>
            <w:r w:rsidRPr="006B7C63">
              <w:rPr>
                <w:rFonts w:ascii="Times New Roman" w:hAnsi="Times New Roman"/>
                <w:b/>
                <w:color w:val="auto"/>
                <w:spacing w:val="0"/>
                <w:w w:val="100"/>
                <w:sz w:val="28"/>
                <w:szCs w:val="28"/>
                <w:lang w:val="uk-UA"/>
              </w:rPr>
              <w:t>актуальним</w:t>
            </w:r>
            <w:r w:rsidRPr="006B7C63">
              <w:rPr>
                <w:rFonts w:ascii="Times New Roman" w:hAnsi="Times New Roman"/>
                <w:color w:val="auto"/>
                <w:spacing w:val="0"/>
                <w:w w:val="100"/>
                <w:sz w:val="28"/>
                <w:szCs w:val="28"/>
                <w:lang w:val="uk-UA"/>
              </w:rPr>
              <w:t xml:space="preserve"> у </w:t>
            </w:r>
            <w:r w:rsidRPr="009A0049">
              <w:rPr>
                <w:rFonts w:ascii="Times New Roman" w:hAnsi="Times New Roman"/>
                <w:color w:val="auto"/>
                <w:spacing w:val="0"/>
                <w:w w:val="100"/>
                <w:sz w:val="28"/>
                <w:szCs w:val="28"/>
                <w:lang w:val="uk-UA"/>
              </w:rPr>
              <w:t>т</w:t>
            </w:r>
            <w:r w:rsidR="009A0049" w:rsidRPr="009A0049">
              <w:rPr>
                <w:rFonts w:ascii="Times New Roman" w:hAnsi="Times New Roman"/>
                <w:color w:val="auto"/>
                <w:spacing w:val="0"/>
                <w:w w:val="100"/>
                <w:sz w:val="28"/>
                <w:szCs w:val="28"/>
                <w:lang w:val="uk-UA"/>
              </w:rPr>
              <w:t xml:space="preserve">аких сферах людської діяльності, </w:t>
            </w:r>
            <w:r w:rsidRPr="009A0049">
              <w:rPr>
                <w:rFonts w:ascii="Times New Roman" w:hAnsi="Times New Roman"/>
                <w:color w:val="auto"/>
                <w:spacing w:val="0"/>
                <w:w w:val="100"/>
                <w:sz w:val="28"/>
                <w:szCs w:val="28"/>
                <w:lang w:val="uk-UA"/>
              </w:rPr>
              <w:t>як:</w:t>
            </w:r>
            <w:r w:rsidRPr="006B7C63">
              <w:rPr>
                <w:rFonts w:ascii="Times New Roman" w:hAnsi="Times New Roman"/>
                <w:color w:val="auto"/>
                <w:spacing w:val="0"/>
                <w:w w:val="100"/>
                <w:sz w:val="28"/>
                <w:szCs w:val="28"/>
                <w:lang w:val="uk-UA"/>
              </w:rPr>
              <w:t xml:space="preserve"> інформаційна, управлінська, економічна, політична, бібліотечна та сфера науково-технічних послуг. Для того, аби адекватно висвітлити ту чи іншу сферу нашого життя, потрібно досконало її вивчити та мати вичерпну </w:t>
            </w:r>
            <w:r w:rsidRPr="009A0049">
              <w:rPr>
                <w:rFonts w:ascii="Times New Roman" w:hAnsi="Times New Roman"/>
                <w:color w:val="auto"/>
                <w:spacing w:val="0"/>
                <w:w w:val="100"/>
                <w:sz w:val="28"/>
                <w:szCs w:val="28"/>
                <w:lang w:val="uk-UA"/>
              </w:rPr>
              <w:t>інформацію щодо</w:t>
            </w:r>
            <w:r w:rsidRPr="006B7C63">
              <w:rPr>
                <w:rFonts w:ascii="Times New Roman" w:hAnsi="Times New Roman"/>
                <w:color w:val="auto"/>
                <w:spacing w:val="0"/>
                <w:w w:val="100"/>
                <w:sz w:val="28"/>
                <w:szCs w:val="28"/>
                <w:lang w:val="uk-UA"/>
              </w:rPr>
              <w:t xml:space="preserve"> неї. </w:t>
            </w:r>
          </w:p>
          <w:p w:rsidR="00BB2581" w:rsidRPr="006B7C63" w:rsidRDefault="00BB2581" w:rsidP="006B7C63">
            <w:pPr>
              <w:spacing w:line="360" w:lineRule="auto"/>
              <w:ind w:firstLine="709"/>
              <w:jc w:val="both"/>
              <w:rPr>
                <w:rFonts w:ascii="Times New Roman" w:hAnsi="Times New Roman"/>
                <w:color w:val="auto"/>
                <w:spacing w:val="0"/>
                <w:w w:val="100"/>
                <w:sz w:val="28"/>
                <w:szCs w:val="28"/>
                <w:lang w:val="uk-UA"/>
              </w:rPr>
            </w:pPr>
            <w:r w:rsidRPr="006B7C63">
              <w:rPr>
                <w:rFonts w:ascii="Times New Roman" w:hAnsi="Times New Roman"/>
                <w:color w:val="auto"/>
                <w:spacing w:val="0"/>
                <w:w w:val="100"/>
                <w:sz w:val="28"/>
                <w:szCs w:val="28"/>
                <w:lang w:val="uk-UA"/>
              </w:rPr>
              <w:t>Сучасні дослідження в галузі ІАД й тенденції зростання попиту на аналітичну продукцію дають можливість приділити увагу працям науковців, які довгий час залишалися поза увагою дослідників.</w:t>
            </w:r>
          </w:p>
        </w:tc>
      </w:tr>
    </w:tbl>
    <w:p w:rsidR="00BB2581" w:rsidRDefault="00BB2581" w:rsidP="00812B50">
      <w:pPr>
        <w:spacing w:line="360" w:lineRule="auto"/>
        <w:ind w:firstLine="709"/>
        <w:jc w:val="both"/>
        <w:rPr>
          <w:rFonts w:ascii="Times New Roman" w:hAnsi="Times New Roman"/>
          <w:color w:val="auto"/>
          <w:spacing w:val="0"/>
          <w:w w:val="100"/>
          <w:sz w:val="28"/>
          <w:szCs w:val="28"/>
          <w:lang w:val="uk-UA"/>
        </w:rPr>
      </w:pPr>
    </w:p>
    <w:p w:rsidR="00BB2581" w:rsidRPr="00812B50" w:rsidRDefault="00BB2581" w:rsidP="00D26872">
      <w:pPr>
        <w:spacing w:line="360" w:lineRule="auto"/>
        <w:ind w:firstLine="709"/>
        <w:jc w:val="both"/>
        <w:rPr>
          <w:rFonts w:ascii="Times New Roman" w:hAnsi="Times New Roman"/>
          <w:color w:val="auto"/>
          <w:spacing w:val="0"/>
          <w:w w:val="100"/>
          <w:sz w:val="28"/>
          <w:szCs w:val="28"/>
          <w:lang w:val="uk-UA"/>
        </w:rPr>
      </w:pPr>
      <w:r w:rsidRPr="00812B50">
        <w:rPr>
          <w:rFonts w:ascii="Times New Roman" w:hAnsi="Times New Roman"/>
          <w:color w:val="auto"/>
          <w:spacing w:val="0"/>
          <w:w w:val="100"/>
          <w:sz w:val="28"/>
          <w:szCs w:val="28"/>
          <w:lang w:val="uk-UA"/>
        </w:rPr>
        <w:t>Актуальність теми містить ще й короткий огляд літератури, який має продемонструвати рівень дослідження теми, що потребує подальшого вирішення. Огляд літератури має продемонструвати вміння студента працювати зі спеціальною літературою, систематизувати джерела, критично їх розглядати, виділяти суттєве, оцінювати зроблене раніше іншими дослідниками, визначати головне в сучасному стані вивчення теми.</w:t>
      </w:r>
      <w:r w:rsidRPr="000B575C">
        <w:rPr>
          <w:rFonts w:ascii="Times New Roman" w:hAnsi="Times New Roman"/>
          <w:color w:val="auto"/>
          <w:spacing w:val="0"/>
          <w:w w:val="100"/>
          <w:sz w:val="28"/>
          <w:szCs w:val="28"/>
          <w:lang w:val="uk-UA"/>
        </w:rPr>
        <w:t xml:space="preserve"> </w:t>
      </w:r>
      <w:r w:rsidRPr="00812B50">
        <w:rPr>
          <w:rFonts w:ascii="Times New Roman" w:hAnsi="Times New Roman"/>
          <w:color w:val="auto"/>
          <w:spacing w:val="0"/>
          <w:w w:val="100"/>
          <w:sz w:val="28"/>
          <w:szCs w:val="28"/>
          <w:lang w:val="uk-UA"/>
        </w:rPr>
        <w:t xml:space="preserve">Матеріали такого огляду треба систематизувати в певному логічному зв’язку й послідовності. Тому перелік праць та їх критичний розгляд не обов’язково подавати в хронологічному порядкові. Перераховуючи авторів наукових робіт </w:t>
      </w:r>
      <w:r>
        <w:rPr>
          <w:rFonts w:ascii="Times New Roman" w:hAnsi="Times New Roman"/>
          <w:color w:val="auto"/>
          <w:spacing w:val="0"/>
          <w:w w:val="100"/>
          <w:sz w:val="28"/>
          <w:szCs w:val="28"/>
          <w:lang w:val="uk-UA"/>
        </w:rPr>
        <w:t>треба</w:t>
      </w:r>
      <w:r w:rsidRPr="00812B50">
        <w:rPr>
          <w:rFonts w:ascii="Times New Roman" w:hAnsi="Times New Roman"/>
          <w:color w:val="auto"/>
          <w:spacing w:val="0"/>
          <w:w w:val="100"/>
          <w:sz w:val="28"/>
          <w:szCs w:val="28"/>
          <w:lang w:val="uk-UA"/>
        </w:rPr>
        <w:t xml:space="preserve"> дотримуватися </w:t>
      </w:r>
      <w:r w:rsidRPr="007E181C">
        <w:rPr>
          <w:rFonts w:ascii="Times New Roman" w:hAnsi="Times New Roman"/>
          <w:b/>
          <w:color w:val="auto"/>
          <w:spacing w:val="0"/>
          <w:w w:val="100"/>
          <w:sz w:val="28"/>
          <w:szCs w:val="28"/>
          <w:lang w:val="uk-UA"/>
        </w:rPr>
        <w:t>правил алфавітного порядку</w:t>
      </w:r>
      <w:r>
        <w:rPr>
          <w:rFonts w:ascii="Times New Roman" w:hAnsi="Times New Roman"/>
          <w:color w:val="auto"/>
          <w:spacing w:val="0"/>
          <w:w w:val="100"/>
          <w:sz w:val="28"/>
          <w:szCs w:val="28"/>
          <w:lang w:val="uk-UA"/>
        </w:rPr>
        <w:t xml:space="preserve"> прізвищ: </w:t>
      </w:r>
      <w:r w:rsidR="006A2AE1">
        <w:rPr>
          <w:rFonts w:ascii="Times New Roman" w:hAnsi="Times New Roman"/>
          <w:color w:val="auto"/>
          <w:spacing w:val="0"/>
          <w:w w:val="100"/>
          <w:sz w:val="28"/>
          <w:szCs w:val="28"/>
          <w:lang w:val="uk-UA"/>
        </w:rPr>
        <w:t>«</w:t>
      </w:r>
      <w:r w:rsidRPr="00812B50">
        <w:rPr>
          <w:rFonts w:ascii="Times New Roman" w:hAnsi="Times New Roman"/>
          <w:color w:val="auto"/>
          <w:spacing w:val="0"/>
          <w:w w:val="100"/>
          <w:sz w:val="28"/>
          <w:szCs w:val="28"/>
          <w:lang w:val="uk-UA"/>
        </w:rPr>
        <w:t>у працях Н.</w:t>
      </w:r>
      <w:r>
        <w:rPr>
          <w:rFonts w:ascii="Times New Roman" w:hAnsi="Times New Roman"/>
          <w:color w:val="auto"/>
          <w:spacing w:val="0"/>
          <w:w w:val="100"/>
          <w:sz w:val="28"/>
          <w:szCs w:val="28"/>
          <w:lang w:val="uk-UA"/>
        </w:rPr>
        <w:t> </w:t>
      </w:r>
      <w:r w:rsidRPr="00812B50">
        <w:rPr>
          <w:rFonts w:ascii="Times New Roman" w:hAnsi="Times New Roman"/>
          <w:color w:val="auto"/>
          <w:spacing w:val="0"/>
          <w:w w:val="100"/>
          <w:sz w:val="28"/>
          <w:szCs w:val="28"/>
          <w:lang w:val="uk-UA"/>
        </w:rPr>
        <w:t>Кушнаренко, А. Соляник, Г. Швецової</w:t>
      </w:r>
      <w:r>
        <w:rPr>
          <w:rFonts w:ascii="Times New Roman" w:hAnsi="Times New Roman"/>
          <w:color w:val="auto"/>
          <w:spacing w:val="0"/>
          <w:w w:val="100"/>
          <w:sz w:val="28"/>
          <w:szCs w:val="28"/>
          <w:lang w:val="uk-UA"/>
        </w:rPr>
        <w:t>-</w:t>
      </w:r>
      <w:r w:rsidRPr="00812B50">
        <w:rPr>
          <w:rFonts w:ascii="Times New Roman" w:hAnsi="Times New Roman"/>
          <w:color w:val="auto"/>
          <w:spacing w:val="0"/>
          <w:w w:val="100"/>
          <w:sz w:val="28"/>
          <w:szCs w:val="28"/>
          <w:lang w:val="uk-UA"/>
        </w:rPr>
        <w:t>Водки</w:t>
      </w:r>
      <w:r w:rsidR="006A2AE1">
        <w:rPr>
          <w:rFonts w:ascii="Times New Roman" w:hAnsi="Times New Roman"/>
          <w:color w:val="auto"/>
          <w:spacing w:val="0"/>
          <w:w w:val="100"/>
          <w:sz w:val="28"/>
          <w:szCs w:val="28"/>
          <w:lang w:val="uk-UA"/>
        </w:rPr>
        <w:t>»</w:t>
      </w:r>
      <w:r w:rsidRPr="00812B50">
        <w:rPr>
          <w:rFonts w:ascii="Times New Roman" w:hAnsi="Times New Roman"/>
          <w:color w:val="auto"/>
          <w:spacing w:val="0"/>
          <w:w w:val="100"/>
          <w:sz w:val="28"/>
          <w:szCs w:val="28"/>
          <w:lang w:val="uk-UA"/>
        </w:rPr>
        <w:t xml:space="preserve">. В огляді називають і критично оцінюють публікації, що </w:t>
      </w:r>
      <w:r w:rsidR="009A0049">
        <w:rPr>
          <w:rFonts w:ascii="Times New Roman" w:hAnsi="Times New Roman"/>
          <w:color w:val="auto"/>
          <w:spacing w:val="0"/>
          <w:w w:val="100"/>
          <w:sz w:val="28"/>
          <w:szCs w:val="28"/>
          <w:lang w:val="uk-UA"/>
        </w:rPr>
        <w:t>розкривають певні аспекти</w:t>
      </w:r>
      <w:r w:rsidRPr="00812B50">
        <w:rPr>
          <w:rFonts w:ascii="Times New Roman" w:hAnsi="Times New Roman"/>
          <w:color w:val="auto"/>
          <w:spacing w:val="0"/>
          <w:w w:val="100"/>
          <w:sz w:val="28"/>
          <w:szCs w:val="28"/>
          <w:lang w:val="uk-UA"/>
        </w:rPr>
        <w:t xml:space="preserve"> теми </w:t>
      </w:r>
      <w:r>
        <w:rPr>
          <w:rFonts w:ascii="Times New Roman" w:hAnsi="Times New Roman"/>
          <w:color w:val="auto"/>
          <w:spacing w:val="0"/>
          <w:w w:val="100"/>
          <w:sz w:val="28"/>
          <w:szCs w:val="28"/>
          <w:lang w:val="uk-UA"/>
        </w:rPr>
        <w:t>кваліфікаційн</w:t>
      </w:r>
      <w:r w:rsidRPr="00812B50">
        <w:rPr>
          <w:rFonts w:ascii="Times New Roman" w:hAnsi="Times New Roman"/>
          <w:color w:val="auto"/>
          <w:spacing w:val="0"/>
          <w:w w:val="100"/>
          <w:sz w:val="28"/>
          <w:szCs w:val="28"/>
          <w:lang w:val="uk-UA"/>
        </w:rPr>
        <w:t>ої роботи</w:t>
      </w:r>
      <w:r w:rsidR="009A0049">
        <w:rPr>
          <w:rFonts w:ascii="Times New Roman" w:hAnsi="Times New Roman"/>
          <w:color w:val="auto"/>
          <w:spacing w:val="0"/>
          <w:w w:val="100"/>
          <w:sz w:val="28"/>
          <w:szCs w:val="28"/>
          <w:lang w:val="uk-UA"/>
        </w:rPr>
        <w:t xml:space="preserve"> бакалавра</w:t>
      </w:r>
      <w:r>
        <w:rPr>
          <w:rFonts w:ascii="Times New Roman" w:hAnsi="Times New Roman"/>
          <w:color w:val="auto"/>
          <w:spacing w:val="0"/>
          <w:w w:val="100"/>
          <w:sz w:val="28"/>
          <w:szCs w:val="28"/>
          <w:lang w:val="uk-UA"/>
        </w:rPr>
        <w:t>.</w:t>
      </w:r>
    </w:p>
    <w:p w:rsidR="00BB2581" w:rsidRPr="004D2E06" w:rsidRDefault="00BB2581" w:rsidP="002030B5">
      <w:pPr>
        <w:spacing w:line="360" w:lineRule="auto"/>
        <w:ind w:firstLine="709"/>
        <w:jc w:val="both"/>
        <w:rPr>
          <w:rFonts w:ascii="Times New Roman" w:hAnsi="Times New Roman"/>
          <w:b/>
          <w:color w:val="auto"/>
          <w:spacing w:val="0"/>
          <w:w w:val="100"/>
          <w:sz w:val="28"/>
          <w:szCs w:val="28"/>
          <w:lang w:val="uk-UA"/>
        </w:rPr>
      </w:pPr>
      <w:r w:rsidRPr="004D2E06">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2E2019" w:rsidTr="006B7C63">
        <w:trPr>
          <w:trHeight w:val="3456"/>
        </w:trPr>
        <w:tc>
          <w:tcPr>
            <w:tcW w:w="9854" w:type="dxa"/>
          </w:tcPr>
          <w:p w:rsidR="00BB2581" w:rsidRPr="006B7C63" w:rsidRDefault="00BB2581" w:rsidP="006B7C63">
            <w:pPr>
              <w:spacing w:line="360" w:lineRule="auto"/>
              <w:ind w:firstLine="709"/>
              <w:jc w:val="both"/>
              <w:rPr>
                <w:rFonts w:ascii="Times New Roman" w:hAnsi="Times New Roman"/>
                <w:color w:val="auto"/>
                <w:spacing w:val="0"/>
                <w:w w:val="100"/>
                <w:sz w:val="28"/>
                <w:szCs w:val="28"/>
                <w:lang w:val="uk-UA"/>
              </w:rPr>
            </w:pPr>
            <w:r w:rsidRPr="006B7C63">
              <w:rPr>
                <w:rFonts w:ascii="Times New Roman" w:hAnsi="Times New Roman"/>
                <w:color w:val="auto"/>
                <w:spacing w:val="0"/>
                <w:w w:val="100"/>
                <w:sz w:val="28"/>
                <w:szCs w:val="28"/>
                <w:lang w:val="uk-UA"/>
              </w:rPr>
              <w:t>Питання інформаційно-аналітичної діяльності порушували у своїх працях чимало дослідників та науковців, зокрема, В. Варенко [1], Н. Вовк [2], В. Захарова [9], О. Збанацька [10; 11], Н. Кушнаренко [13], В. Лутовинова [15], Г. Сілкова [17], В. Удалова[13] та багато інших.</w:t>
            </w:r>
          </w:p>
          <w:p w:rsidR="00BB2581" w:rsidRPr="006B7C63" w:rsidRDefault="00BB2581" w:rsidP="006B7C63">
            <w:pPr>
              <w:spacing w:line="360" w:lineRule="auto"/>
              <w:ind w:firstLine="709"/>
              <w:jc w:val="both"/>
              <w:rPr>
                <w:rFonts w:ascii="Times New Roman" w:hAnsi="Times New Roman"/>
                <w:color w:val="auto"/>
                <w:spacing w:val="0"/>
                <w:w w:val="100"/>
                <w:sz w:val="28"/>
                <w:szCs w:val="28"/>
                <w:lang w:val="uk-UA"/>
              </w:rPr>
            </w:pPr>
            <w:r w:rsidRPr="006B7C63">
              <w:rPr>
                <w:rFonts w:ascii="Times New Roman" w:hAnsi="Times New Roman"/>
                <w:color w:val="auto"/>
                <w:spacing w:val="0"/>
                <w:w w:val="100"/>
                <w:sz w:val="28"/>
                <w:szCs w:val="28"/>
                <w:lang w:val="uk-UA"/>
              </w:rPr>
              <w:t xml:space="preserve">Але поза увагою дослідників залишилося питання місця реферату серед інформаційно-аналітичної продукції сучасних бібліотек та науково-технічних осередків, що </w:t>
            </w:r>
            <w:r w:rsidR="002C3C9B">
              <w:rPr>
                <w:rFonts w:ascii="Times New Roman" w:hAnsi="Times New Roman"/>
                <w:color w:val="auto"/>
                <w:spacing w:val="0"/>
                <w:w w:val="100"/>
                <w:sz w:val="28"/>
                <w:szCs w:val="28"/>
                <w:lang w:val="uk-UA"/>
              </w:rPr>
              <w:t>й</w:t>
            </w:r>
            <w:r w:rsidRPr="006B7C63">
              <w:rPr>
                <w:rFonts w:ascii="Times New Roman" w:hAnsi="Times New Roman"/>
                <w:color w:val="auto"/>
                <w:spacing w:val="0"/>
                <w:w w:val="100"/>
                <w:sz w:val="28"/>
                <w:szCs w:val="28"/>
                <w:lang w:val="uk-UA"/>
              </w:rPr>
              <w:t xml:space="preserve"> зумовлює </w:t>
            </w:r>
            <w:r w:rsidRPr="006B7C63">
              <w:rPr>
                <w:rFonts w:ascii="Times New Roman" w:hAnsi="Times New Roman"/>
                <w:b/>
                <w:color w:val="auto"/>
                <w:spacing w:val="0"/>
                <w:w w:val="100"/>
                <w:sz w:val="28"/>
                <w:szCs w:val="28"/>
                <w:lang w:val="uk-UA"/>
              </w:rPr>
              <w:t>актуальність нашої роботи.</w:t>
            </w:r>
          </w:p>
        </w:tc>
      </w:tr>
    </w:tbl>
    <w:p w:rsidR="00BB2581" w:rsidRPr="000B575C" w:rsidRDefault="00BB2581" w:rsidP="002030B5">
      <w:pPr>
        <w:spacing w:line="360" w:lineRule="auto"/>
        <w:ind w:firstLine="709"/>
        <w:jc w:val="both"/>
        <w:rPr>
          <w:rFonts w:ascii="Times New Roman" w:hAnsi="Times New Roman"/>
          <w:color w:val="auto"/>
          <w:spacing w:val="0"/>
          <w:w w:val="100"/>
          <w:sz w:val="28"/>
          <w:szCs w:val="28"/>
          <w:lang w:val="uk-UA"/>
        </w:rPr>
      </w:pPr>
    </w:p>
    <w:p w:rsidR="00BB2581" w:rsidRPr="00CE1F8D" w:rsidRDefault="00BB2581" w:rsidP="00CE1F8D">
      <w:pPr>
        <w:spacing w:line="360" w:lineRule="auto"/>
        <w:ind w:firstLine="709"/>
        <w:jc w:val="both"/>
        <w:rPr>
          <w:rFonts w:ascii="Times New Roman" w:hAnsi="Times New Roman"/>
          <w:b/>
          <w:color w:val="auto"/>
          <w:spacing w:val="0"/>
          <w:w w:val="100"/>
          <w:sz w:val="28"/>
          <w:szCs w:val="28"/>
          <w:lang w:val="uk-UA"/>
        </w:rPr>
      </w:pPr>
      <w:r w:rsidRPr="004D2E06">
        <w:rPr>
          <w:rFonts w:ascii="Times New Roman" w:hAnsi="Times New Roman"/>
          <w:b/>
          <w:color w:val="auto"/>
          <w:spacing w:val="0"/>
          <w:w w:val="100"/>
          <w:sz w:val="28"/>
          <w:szCs w:val="28"/>
          <w:lang w:val="uk-UA"/>
        </w:rPr>
        <w:t>Мета і завдання дослідження</w:t>
      </w:r>
      <w:r>
        <w:rPr>
          <w:rFonts w:ascii="Times New Roman" w:hAnsi="Times New Roman"/>
          <w:b/>
          <w:color w:val="auto"/>
          <w:spacing w:val="0"/>
          <w:w w:val="100"/>
          <w:sz w:val="28"/>
          <w:szCs w:val="28"/>
          <w:lang w:val="uk-UA"/>
        </w:rPr>
        <w:t xml:space="preserve">. </w:t>
      </w:r>
      <w:r w:rsidRPr="004D2E06">
        <w:rPr>
          <w:rFonts w:ascii="Times New Roman" w:hAnsi="Times New Roman"/>
          <w:color w:val="auto"/>
          <w:spacing w:val="0"/>
          <w:w w:val="100"/>
          <w:sz w:val="28"/>
          <w:szCs w:val="28"/>
          <w:lang w:val="uk-UA"/>
        </w:rPr>
        <w:t>Мета і завдання формулюють загальне спрямування роботи й ті питання, які необхідно вирішити для їх досягнення. П</w:t>
      </w:r>
      <w:r>
        <w:rPr>
          <w:rFonts w:ascii="Times New Roman" w:hAnsi="Times New Roman"/>
          <w:color w:val="auto"/>
          <w:spacing w:val="0"/>
          <w:w w:val="100"/>
          <w:sz w:val="28"/>
          <w:szCs w:val="28"/>
          <w:lang w:val="uk-UA"/>
        </w:rPr>
        <w:t>ід час</w:t>
      </w:r>
      <w:r w:rsidRPr="004D2E06">
        <w:rPr>
          <w:rFonts w:ascii="Times New Roman" w:hAnsi="Times New Roman"/>
          <w:color w:val="auto"/>
          <w:spacing w:val="0"/>
          <w:w w:val="100"/>
          <w:sz w:val="28"/>
          <w:szCs w:val="28"/>
          <w:lang w:val="uk-UA"/>
        </w:rPr>
        <w:t xml:space="preserve"> формулюван</w:t>
      </w:r>
      <w:r>
        <w:rPr>
          <w:rFonts w:ascii="Times New Roman" w:hAnsi="Times New Roman"/>
          <w:color w:val="auto"/>
          <w:spacing w:val="0"/>
          <w:w w:val="100"/>
          <w:sz w:val="28"/>
          <w:szCs w:val="28"/>
          <w:lang w:val="uk-UA"/>
        </w:rPr>
        <w:t>ня</w:t>
      </w:r>
      <w:r w:rsidRPr="004D2E06">
        <w:rPr>
          <w:rFonts w:ascii="Times New Roman" w:hAnsi="Times New Roman"/>
          <w:color w:val="auto"/>
          <w:spacing w:val="0"/>
          <w:w w:val="100"/>
          <w:sz w:val="28"/>
          <w:szCs w:val="28"/>
          <w:lang w:val="uk-UA"/>
        </w:rPr>
        <w:t xml:space="preserve"> мети </w:t>
      </w:r>
      <w:r>
        <w:rPr>
          <w:rFonts w:ascii="Times New Roman" w:hAnsi="Times New Roman"/>
          <w:color w:val="auto"/>
          <w:spacing w:val="0"/>
          <w:w w:val="100"/>
          <w:sz w:val="28"/>
          <w:szCs w:val="28"/>
          <w:lang w:val="uk-UA"/>
        </w:rPr>
        <w:t>здобувач освіти</w:t>
      </w:r>
      <w:r w:rsidRPr="004D2E06">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має</w:t>
      </w:r>
      <w:r w:rsidRPr="004D2E06">
        <w:rPr>
          <w:rFonts w:ascii="Times New Roman" w:hAnsi="Times New Roman"/>
          <w:color w:val="auto"/>
          <w:spacing w:val="0"/>
          <w:w w:val="100"/>
          <w:sz w:val="28"/>
          <w:szCs w:val="28"/>
          <w:lang w:val="uk-UA"/>
        </w:rPr>
        <w:t xml:space="preserve"> відповісти на питання – для чого він досліджує </w:t>
      </w:r>
      <w:r>
        <w:rPr>
          <w:rFonts w:ascii="Times New Roman" w:hAnsi="Times New Roman"/>
          <w:color w:val="auto"/>
          <w:spacing w:val="0"/>
          <w:w w:val="100"/>
          <w:sz w:val="28"/>
          <w:szCs w:val="28"/>
          <w:lang w:val="uk-UA"/>
        </w:rPr>
        <w:t>цю</w:t>
      </w:r>
      <w:r w:rsidRPr="004D2E06">
        <w:rPr>
          <w:rFonts w:ascii="Times New Roman" w:hAnsi="Times New Roman"/>
          <w:color w:val="auto"/>
          <w:spacing w:val="0"/>
          <w:w w:val="100"/>
          <w:sz w:val="28"/>
          <w:szCs w:val="28"/>
          <w:lang w:val="uk-UA"/>
        </w:rPr>
        <w:t xml:space="preserve"> проблему. </w:t>
      </w:r>
      <w:r w:rsidRPr="00695DAB">
        <w:rPr>
          <w:rFonts w:ascii="Times New Roman" w:hAnsi="Times New Roman"/>
          <w:b/>
          <w:color w:val="auto"/>
          <w:spacing w:val="0"/>
          <w:w w:val="100"/>
          <w:sz w:val="28"/>
          <w:szCs w:val="28"/>
          <w:lang w:val="uk-UA"/>
        </w:rPr>
        <w:t>Не варто</w:t>
      </w:r>
      <w:r w:rsidRPr="004D2E06">
        <w:rPr>
          <w:rFonts w:ascii="Times New Roman" w:hAnsi="Times New Roman"/>
          <w:color w:val="auto"/>
          <w:spacing w:val="0"/>
          <w:w w:val="100"/>
          <w:sz w:val="28"/>
          <w:szCs w:val="28"/>
          <w:lang w:val="uk-UA"/>
        </w:rPr>
        <w:t xml:space="preserve"> формулювати мету </w:t>
      </w:r>
      <w:r w:rsidRPr="00695DAB">
        <w:rPr>
          <w:rFonts w:ascii="Times New Roman" w:hAnsi="Times New Roman"/>
          <w:b/>
          <w:color w:val="auto"/>
          <w:spacing w:val="0"/>
          <w:w w:val="100"/>
          <w:sz w:val="28"/>
          <w:szCs w:val="28"/>
          <w:lang w:val="uk-UA"/>
        </w:rPr>
        <w:t>іменником</w:t>
      </w:r>
      <w:r w:rsidRPr="004D2E06">
        <w:rPr>
          <w:rFonts w:ascii="Times New Roman" w:hAnsi="Times New Roman"/>
          <w:color w:val="auto"/>
          <w:spacing w:val="0"/>
          <w:w w:val="100"/>
          <w:sz w:val="28"/>
          <w:szCs w:val="28"/>
          <w:lang w:val="uk-UA"/>
        </w:rPr>
        <w:t xml:space="preserve">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Дослідження…</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або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Вивчення…</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 тому що ці слова вказують на засіб досягнення мети, а не саму мету. Краще використати </w:t>
      </w:r>
      <w:r w:rsidRPr="00695DAB">
        <w:rPr>
          <w:rFonts w:ascii="Times New Roman" w:hAnsi="Times New Roman"/>
          <w:b/>
          <w:color w:val="auto"/>
          <w:spacing w:val="0"/>
          <w:w w:val="100"/>
          <w:sz w:val="28"/>
          <w:szCs w:val="28"/>
          <w:lang w:val="uk-UA"/>
        </w:rPr>
        <w:t>дієслівні</w:t>
      </w:r>
      <w:r w:rsidRPr="004D2E06">
        <w:rPr>
          <w:rFonts w:ascii="Times New Roman" w:hAnsi="Times New Roman"/>
          <w:color w:val="auto"/>
          <w:spacing w:val="0"/>
          <w:w w:val="100"/>
          <w:sz w:val="28"/>
          <w:szCs w:val="28"/>
          <w:lang w:val="uk-UA"/>
        </w:rPr>
        <w:t xml:space="preserve"> конструкції на зразок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Мета </w:t>
      </w:r>
      <w:r w:rsidRPr="009A0049">
        <w:rPr>
          <w:rFonts w:ascii="Times New Roman" w:hAnsi="Times New Roman"/>
          <w:color w:val="auto"/>
          <w:spacing w:val="0"/>
          <w:w w:val="100"/>
          <w:sz w:val="28"/>
          <w:szCs w:val="28"/>
          <w:lang w:val="uk-UA"/>
        </w:rPr>
        <w:t xml:space="preserve">передбачає </w:t>
      </w:r>
      <w:r w:rsidRPr="009A0049">
        <w:rPr>
          <w:rFonts w:ascii="Times New Roman" w:hAnsi="Times New Roman"/>
          <w:b/>
          <w:color w:val="auto"/>
          <w:spacing w:val="0"/>
          <w:w w:val="100"/>
          <w:sz w:val="28"/>
          <w:szCs w:val="28"/>
          <w:lang w:val="uk-UA"/>
        </w:rPr>
        <w:t>виявити</w:t>
      </w:r>
      <w:r w:rsidRPr="004D2E06">
        <w:rPr>
          <w:rFonts w:ascii="Times New Roman" w:hAnsi="Times New Roman"/>
          <w:color w:val="auto"/>
          <w:spacing w:val="0"/>
          <w:w w:val="100"/>
          <w:sz w:val="28"/>
          <w:szCs w:val="28"/>
          <w:lang w:val="uk-UA"/>
        </w:rPr>
        <w:t xml:space="preserve"> комунікаційну природу та особли</w:t>
      </w:r>
      <w:r>
        <w:rPr>
          <w:rFonts w:ascii="Times New Roman" w:hAnsi="Times New Roman"/>
          <w:color w:val="auto"/>
          <w:spacing w:val="0"/>
          <w:w w:val="100"/>
          <w:sz w:val="28"/>
          <w:szCs w:val="28"/>
          <w:lang w:val="uk-UA"/>
        </w:rPr>
        <w:t xml:space="preserve">вості…/ </w:t>
      </w:r>
      <w:r w:rsidRPr="00695DAB">
        <w:rPr>
          <w:rFonts w:ascii="Times New Roman" w:hAnsi="Times New Roman"/>
          <w:b/>
          <w:color w:val="auto"/>
          <w:spacing w:val="0"/>
          <w:w w:val="100"/>
          <w:sz w:val="28"/>
          <w:szCs w:val="28"/>
          <w:lang w:val="uk-UA"/>
        </w:rPr>
        <w:t>визначити</w:t>
      </w:r>
      <w:r>
        <w:rPr>
          <w:rFonts w:ascii="Times New Roman" w:hAnsi="Times New Roman"/>
          <w:color w:val="auto"/>
          <w:spacing w:val="0"/>
          <w:w w:val="100"/>
          <w:sz w:val="28"/>
          <w:szCs w:val="28"/>
          <w:lang w:val="uk-UA"/>
        </w:rPr>
        <w:t xml:space="preserve"> ефективність документної</w:t>
      </w:r>
      <w:r w:rsidRPr="004D2E06">
        <w:rPr>
          <w:rFonts w:ascii="Times New Roman" w:hAnsi="Times New Roman"/>
          <w:color w:val="auto"/>
          <w:spacing w:val="0"/>
          <w:w w:val="100"/>
          <w:sz w:val="28"/>
          <w:szCs w:val="28"/>
          <w:lang w:val="uk-UA"/>
        </w:rPr>
        <w:t xml:space="preserve"> комунікації у сфері…/ </w:t>
      </w:r>
      <w:r w:rsidRPr="00695DAB">
        <w:rPr>
          <w:rFonts w:ascii="Times New Roman" w:hAnsi="Times New Roman"/>
          <w:b/>
          <w:color w:val="auto"/>
          <w:spacing w:val="0"/>
          <w:w w:val="100"/>
          <w:sz w:val="28"/>
          <w:szCs w:val="28"/>
          <w:lang w:val="uk-UA"/>
        </w:rPr>
        <w:t>сформувати</w:t>
      </w:r>
      <w:r w:rsidRPr="004D2E06">
        <w:rPr>
          <w:rFonts w:ascii="Times New Roman" w:hAnsi="Times New Roman"/>
          <w:color w:val="auto"/>
          <w:spacing w:val="0"/>
          <w:w w:val="100"/>
          <w:sz w:val="28"/>
          <w:szCs w:val="28"/>
          <w:lang w:val="uk-UA"/>
        </w:rPr>
        <w:t xml:space="preserve"> ефективну модель </w:t>
      </w:r>
      <w:r>
        <w:rPr>
          <w:rFonts w:ascii="Times New Roman" w:hAnsi="Times New Roman"/>
          <w:color w:val="auto"/>
          <w:spacing w:val="0"/>
          <w:w w:val="100"/>
          <w:sz w:val="28"/>
          <w:szCs w:val="28"/>
          <w:lang w:val="uk-UA"/>
        </w:rPr>
        <w:t>комунікації</w:t>
      </w:r>
      <w:r w:rsidRPr="004D2E06">
        <w:rPr>
          <w:rFonts w:ascii="Times New Roman" w:hAnsi="Times New Roman"/>
          <w:color w:val="auto"/>
          <w:spacing w:val="0"/>
          <w:w w:val="100"/>
          <w:sz w:val="28"/>
          <w:szCs w:val="28"/>
          <w:lang w:val="uk-UA"/>
        </w:rPr>
        <w:t>…</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тощо. </w:t>
      </w:r>
    </w:p>
    <w:p w:rsidR="00BB2581" w:rsidRPr="004D2E06" w:rsidRDefault="00BB2581" w:rsidP="002030B5">
      <w:pPr>
        <w:shd w:val="clear" w:color="auto" w:fill="FFFFFF"/>
        <w:spacing w:line="360" w:lineRule="auto"/>
        <w:ind w:firstLine="709"/>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 xml:space="preserve">Характер завдань випливає з назв розділів та підрозділів роботи і їх зміст формулюють, використовуючи такі поняття: </w:t>
      </w:r>
      <w:r w:rsidRPr="007E181C">
        <w:rPr>
          <w:rFonts w:ascii="Times New Roman" w:hAnsi="Times New Roman"/>
          <w:b/>
          <w:spacing w:val="0"/>
          <w:w w:val="100"/>
          <w:sz w:val="28"/>
          <w:szCs w:val="28"/>
          <w:lang w:val="uk-UA"/>
        </w:rPr>
        <w:t>визначити …, охарактеризувати…, розробити…, виявити…., сформулювати …, розкрити</w:t>
      </w:r>
      <w:r w:rsidRPr="004D2E06">
        <w:rPr>
          <w:rFonts w:ascii="Times New Roman" w:hAnsi="Times New Roman"/>
          <w:spacing w:val="0"/>
          <w:w w:val="100"/>
          <w:sz w:val="28"/>
          <w:szCs w:val="28"/>
          <w:lang w:val="uk-UA"/>
        </w:rPr>
        <w:t>… тощо. Формулювати за</w:t>
      </w:r>
      <w:r>
        <w:rPr>
          <w:rFonts w:ascii="Times New Roman" w:hAnsi="Times New Roman"/>
          <w:spacing w:val="0"/>
          <w:w w:val="100"/>
          <w:sz w:val="28"/>
          <w:szCs w:val="28"/>
          <w:lang w:val="uk-UA"/>
        </w:rPr>
        <w:t xml:space="preserve">вдання варто якомога докладніше </w:t>
      </w:r>
      <w:r w:rsidRPr="004D2E06">
        <w:rPr>
          <w:rFonts w:ascii="Times New Roman" w:hAnsi="Times New Roman"/>
          <w:spacing w:val="0"/>
          <w:w w:val="100"/>
          <w:sz w:val="28"/>
          <w:szCs w:val="28"/>
          <w:lang w:val="uk-UA"/>
        </w:rPr>
        <w:t>та лаконічніше, оскільки опис їх вирішення становитиме зміст розділів і параграфів роботи. Виходячи із завдань дослідження, автор має зробити висновки до роботи.</w:t>
      </w:r>
    </w:p>
    <w:p w:rsidR="00BB2581" w:rsidRPr="004D2E06" w:rsidRDefault="00BB2581" w:rsidP="002030B5">
      <w:pPr>
        <w:pStyle w:val="21"/>
        <w:spacing w:line="360" w:lineRule="auto"/>
        <w:ind w:firstLine="709"/>
        <w:rPr>
          <w:i/>
          <w:color w:val="auto"/>
          <w:szCs w:val="28"/>
        </w:rPr>
      </w:pPr>
      <w:r w:rsidRPr="004D2E06">
        <w:rPr>
          <w:i/>
          <w:color w:val="auto"/>
          <w:szCs w:val="28"/>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124318" w:rsidTr="006B7C63">
        <w:trPr>
          <w:trHeight w:val="4397"/>
        </w:trPr>
        <w:tc>
          <w:tcPr>
            <w:tcW w:w="9854" w:type="dxa"/>
          </w:tcPr>
          <w:p w:rsidR="00BB2581" w:rsidRPr="006B7C63" w:rsidRDefault="00BB2581" w:rsidP="006B7C63">
            <w:pPr>
              <w:spacing w:line="360" w:lineRule="auto"/>
              <w:ind w:firstLine="709"/>
              <w:jc w:val="both"/>
              <w:rPr>
                <w:rFonts w:ascii="Times New Roman" w:hAnsi="Times New Roman"/>
                <w:spacing w:val="0"/>
                <w:w w:val="100"/>
                <w:sz w:val="28"/>
                <w:lang w:val="uk-UA"/>
              </w:rPr>
            </w:pPr>
            <w:r w:rsidRPr="006B7C63">
              <w:rPr>
                <w:rFonts w:ascii="Times New Roman" w:hAnsi="Times New Roman"/>
                <w:b/>
                <w:spacing w:val="0"/>
                <w:w w:val="100"/>
                <w:sz w:val="28"/>
                <w:lang w:val="uk-UA"/>
              </w:rPr>
              <w:t>Метою роботи</w:t>
            </w:r>
            <w:r w:rsidRPr="006B7C63">
              <w:rPr>
                <w:rFonts w:ascii="Times New Roman" w:hAnsi="Times New Roman"/>
                <w:spacing w:val="0"/>
                <w:w w:val="100"/>
                <w:sz w:val="28"/>
                <w:lang w:val="uk-UA"/>
              </w:rPr>
              <w:t xml:space="preserve"> є виявлення особливостей та напрямків трансформації стандартизації сучасних інформаційних послуг.</w:t>
            </w:r>
          </w:p>
          <w:p w:rsidR="00BB2581" w:rsidRPr="006B7C63" w:rsidRDefault="00BB2581" w:rsidP="006B7C63">
            <w:pPr>
              <w:spacing w:line="360" w:lineRule="auto"/>
              <w:ind w:firstLine="709"/>
              <w:jc w:val="both"/>
              <w:rPr>
                <w:rFonts w:ascii="Times New Roman" w:hAnsi="Times New Roman"/>
                <w:spacing w:val="0"/>
                <w:w w:val="100"/>
                <w:sz w:val="28"/>
                <w:lang w:val="uk-UA"/>
              </w:rPr>
            </w:pPr>
            <w:r w:rsidRPr="006B7C63">
              <w:rPr>
                <w:rFonts w:ascii="Times New Roman" w:hAnsi="Times New Roman"/>
                <w:spacing w:val="0"/>
                <w:w w:val="100"/>
                <w:sz w:val="28"/>
                <w:lang w:val="uk-UA"/>
              </w:rPr>
              <w:t xml:space="preserve">Для досягнення поставленої мети необхідно виконати такі </w:t>
            </w:r>
            <w:r w:rsidRPr="006B7C63">
              <w:rPr>
                <w:rFonts w:ascii="Times New Roman" w:hAnsi="Times New Roman"/>
                <w:b/>
                <w:spacing w:val="0"/>
                <w:w w:val="100"/>
                <w:sz w:val="28"/>
                <w:lang w:val="uk-UA"/>
              </w:rPr>
              <w:t>завдання:</w:t>
            </w:r>
          </w:p>
          <w:p w:rsidR="00BB2581" w:rsidRPr="006B7C63" w:rsidRDefault="00BB2581" w:rsidP="006B7C63">
            <w:pPr>
              <w:spacing w:line="360" w:lineRule="auto"/>
              <w:ind w:firstLine="709"/>
              <w:jc w:val="both"/>
              <w:rPr>
                <w:rFonts w:ascii="Times New Roman" w:hAnsi="Times New Roman"/>
                <w:spacing w:val="0"/>
                <w:w w:val="100"/>
                <w:sz w:val="28"/>
                <w:lang w:val="uk-UA"/>
              </w:rPr>
            </w:pPr>
            <w:r w:rsidRPr="006B7C63">
              <w:rPr>
                <w:rFonts w:ascii="Times New Roman" w:hAnsi="Times New Roman"/>
                <w:spacing w:val="0"/>
                <w:w w:val="100"/>
                <w:sz w:val="28"/>
                <w:lang w:val="uk-UA"/>
              </w:rPr>
              <w:t xml:space="preserve">1) визначити поняття </w:t>
            </w:r>
            <w:r w:rsidR="006A2AE1">
              <w:rPr>
                <w:rFonts w:ascii="Times New Roman" w:hAnsi="Times New Roman"/>
                <w:spacing w:val="0"/>
                <w:w w:val="100"/>
                <w:sz w:val="28"/>
                <w:lang w:val="uk-UA"/>
              </w:rPr>
              <w:t>«</w:t>
            </w:r>
            <w:r w:rsidRPr="006B7C63">
              <w:rPr>
                <w:rFonts w:ascii="Times New Roman" w:hAnsi="Times New Roman"/>
                <w:spacing w:val="0"/>
                <w:w w:val="100"/>
                <w:sz w:val="28"/>
                <w:lang w:val="uk-UA"/>
              </w:rPr>
              <w:t>інформаційні послуги</w:t>
            </w:r>
            <w:r w:rsidR="006A2AE1">
              <w:rPr>
                <w:rFonts w:ascii="Times New Roman" w:hAnsi="Times New Roman"/>
                <w:spacing w:val="0"/>
                <w:w w:val="100"/>
                <w:sz w:val="28"/>
                <w:lang w:val="uk-UA"/>
              </w:rPr>
              <w:t>»</w:t>
            </w:r>
            <w:r w:rsidRPr="006B7C63">
              <w:rPr>
                <w:rFonts w:ascii="Times New Roman" w:hAnsi="Times New Roman"/>
                <w:spacing w:val="0"/>
                <w:w w:val="100"/>
                <w:sz w:val="28"/>
                <w:lang w:val="uk-UA"/>
              </w:rPr>
              <w:t xml:space="preserve"> та їх специфіку;</w:t>
            </w:r>
          </w:p>
          <w:p w:rsidR="00BB2581" w:rsidRPr="006B7C63" w:rsidRDefault="00BB2581" w:rsidP="006B7C63">
            <w:pPr>
              <w:tabs>
                <w:tab w:val="left" w:pos="6795"/>
              </w:tabs>
              <w:spacing w:line="360" w:lineRule="auto"/>
              <w:ind w:firstLine="709"/>
              <w:jc w:val="both"/>
              <w:rPr>
                <w:rFonts w:ascii="Times New Roman" w:hAnsi="Times New Roman"/>
                <w:spacing w:val="0"/>
                <w:w w:val="100"/>
                <w:sz w:val="28"/>
                <w:lang w:val="uk-UA"/>
              </w:rPr>
            </w:pPr>
            <w:r w:rsidRPr="006B7C63">
              <w:rPr>
                <w:rFonts w:ascii="Times New Roman" w:hAnsi="Times New Roman"/>
                <w:spacing w:val="0"/>
                <w:w w:val="100"/>
                <w:sz w:val="28"/>
                <w:lang w:val="uk-UA"/>
              </w:rPr>
              <w:t>2) окреслити особл</w:t>
            </w:r>
            <w:r w:rsidR="00A54DB5">
              <w:rPr>
                <w:rFonts w:ascii="Times New Roman" w:hAnsi="Times New Roman"/>
                <w:spacing w:val="0"/>
                <w:w w:val="100"/>
                <w:sz w:val="28"/>
                <w:lang w:val="uk-UA"/>
              </w:rPr>
              <w:t>ивості сучасних послуг в добу ді</w:t>
            </w:r>
            <w:r w:rsidRPr="006B7C63">
              <w:rPr>
                <w:rFonts w:ascii="Times New Roman" w:hAnsi="Times New Roman"/>
                <w:spacing w:val="0"/>
                <w:w w:val="100"/>
                <w:sz w:val="28"/>
                <w:lang w:val="uk-UA"/>
              </w:rPr>
              <w:t>джиталізації;</w:t>
            </w:r>
            <w:r w:rsidRPr="006B7C63">
              <w:rPr>
                <w:rFonts w:ascii="Times New Roman" w:hAnsi="Times New Roman"/>
                <w:spacing w:val="0"/>
                <w:w w:val="100"/>
                <w:sz w:val="28"/>
                <w:lang w:val="uk-UA"/>
              </w:rPr>
              <w:tab/>
            </w:r>
          </w:p>
          <w:p w:rsidR="00BB2581" w:rsidRPr="006B7C63" w:rsidRDefault="00BB2581" w:rsidP="006B7C63">
            <w:pPr>
              <w:spacing w:line="360" w:lineRule="auto"/>
              <w:ind w:firstLine="709"/>
              <w:jc w:val="both"/>
              <w:rPr>
                <w:rFonts w:ascii="Times New Roman" w:hAnsi="Times New Roman"/>
                <w:spacing w:val="0"/>
                <w:w w:val="100"/>
                <w:sz w:val="28"/>
                <w:lang w:val="uk-UA"/>
              </w:rPr>
            </w:pPr>
            <w:r w:rsidRPr="006B7C63">
              <w:rPr>
                <w:rFonts w:ascii="Times New Roman" w:hAnsi="Times New Roman"/>
                <w:spacing w:val="0"/>
                <w:w w:val="100"/>
                <w:sz w:val="28"/>
                <w:lang w:val="uk-UA"/>
              </w:rPr>
              <w:t>3) дослідити зміст та еволюцію стандартів, що регулюють сферу інформаційних послуг;</w:t>
            </w:r>
          </w:p>
          <w:p w:rsidR="00BB2581" w:rsidRPr="006B7C63" w:rsidRDefault="00BB2581" w:rsidP="006B7C63">
            <w:pPr>
              <w:spacing w:line="360" w:lineRule="auto"/>
              <w:ind w:firstLine="709"/>
              <w:jc w:val="both"/>
              <w:rPr>
                <w:rFonts w:ascii="Times New Roman" w:hAnsi="Times New Roman"/>
                <w:spacing w:val="0"/>
                <w:w w:val="100"/>
                <w:sz w:val="28"/>
                <w:lang w:val="uk-UA"/>
              </w:rPr>
            </w:pPr>
            <w:r w:rsidRPr="006B7C63">
              <w:rPr>
                <w:rFonts w:ascii="Times New Roman" w:hAnsi="Times New Roman"/>
                <w:spacing w:val="0"/>
                <w:w w:val="100"/>
                <w:sz w:val="28"/>
                <w:lang w:val="uk-UA"/>
              </w:rPr>
              <w:t>4) простежити трансформацію інформаційних послуг в добу електронних комунікацій.</w:t>
            </w:r>
          </w:p>
        </w:tc>
      </w:tr>
    </w:tbl>
    <w:p w:rsidR="00BB2581" w:rsidRPr="004D2E06" w:rsidRDefault="00BB2581" w:rsidP="002030B5">
      <w:pPr>
        <w:pStyle w:val="21"/>
        <w:spacing w:line="360" w:lineRule="auto"/>
        <w:ind w:firstLine="709"/>
        <w:rPr>
          <w:b/>
          <w:color w:val="auto"/>
          <w:szCs w:val="28"/>
        </w:rPr>
      </w:pPr>
    </w:p>
    <w:p w:rsidR="00BB2581" w:rsidRPr="00CE1F8D" w:rsidRDefault="00BB2581" w:rsidP="00CE1F8D">
      <w:pPr>
        <w:pStyle w:val="21"/>
        <w:spacing w:line="360" w:lineRule="auto"/>
        <w:ind w:firstLine="709"/>
        <w:rPr>
          <w:b/>
          <w:color w:val="auto"/>
          <w:szCs w:val="28"/>
        </w:rPr>
      </w:pPr>
      <w:r w:rsidRPr="004D2E06">
        <w:rPr>
          <w:b/>
          <w:color w:val="auto"/>
          <w:szCs w:val="28"/>
        </w:rPr>
        <w:t>Об’єкт і предмет дослідження</w:t>
      </w:r>
      <w:r>
        <w:rPr>
          <w:b/>
          <w:color w:val="auto"/>
          <w:szCs w:val="28"/>
        </w:rPr>
        <w:t xml:space="preserve">. </w:t>
      </w:r>
      <w:r w:rsidRPr="004D2E06">
        <w:rPr>
          <w:color w:val="auto"/>
          <w:szCs w:val="28"/>
        </w:rPr>
        <w:t>Об’єкт дослідження – це процес або явище, що породжує проблемну ситуацію</w:t>
      </w:r>
      <w:r>
        <w:rPr>
          <w:color w:val="auto"/>
          <w:szCs w:val="28"/>
        </w:rPr>
        <w:t>,</w:t>
      </w:r>
      <w:r w:rsidRPr="004D2E06">
        <w:rPr>
          <w:color w:val="auto"/>
          <w:szCs w:val="28"/>
        </w:rPr>
        <w:t xml:space="preserve"> і обране для вивчення.</w:t>
      </w:r>
      <w:r>
        <w:rPr>
          <w:color w:val="auto"/>
          <w:szCs w:val="28"/>
        </w:rPr>
        <w:t xml:space="preserve"> </w:t>
      </w:r>
      <w:r w:rsidRPr="004D2E06">
        <w:rPr>
          <w:color w:val="auto"/>
          <w:szCs w:val="28"/>
        </w:rPr>
        <w:t>Предмет дослідження завжди вужчий за об’єкт і міститься в його межах.</w:t>
      </w:r>
    </w:p>
    <w:p w:rsidR="00BB2581" w:rsidRPr="004206ED" w:rsidRDefault="00BB2581" w:rsidP="002030B5">
      <w:pPr>
        <w:spacing w:line="360" w:lineRule="auto"/>
        <w:ind w:firstLine="709"/>
        <w:jc w:val="both"/>
        <w:rPr>
          <w:rFonts w:ascii="Times New Roman" w:hAnsi="Times New Roman"/>
          <w:color w:val="auto"/>
          <w:spacing w:val="0"/>
          <w:w w:val="100"/>
          <w:sz w:val="28"/>
          <w:szCs w:val="28"/>
          <w:lang w:val="uk-UA"/>
        </w:rPr>
      </w:pPr>
      <w:r w:rsidRPr="004206ED">
        <w:rPr>
          <w:rFonts w:ascii="Times New Roman" w:hAnsi="Times New Roman"/>
          <w:spacing w:val="0"/>
          <w:w w:val="100"/>
          <w:sz w:val="28"/>
          <w:szCs w:val="28"/>
        </w:rPr>
        <w:t xml:space="preserve">Об’єкт і предмет дослідження як категорії наукового процесу співвідносяться між собою як загальне й часткове. В об’єкті виділяється та його частина, яка є предметом дослідження. Саме на нього спрямована основна увага виконавця, оскільки предмет дослідження визначає тему </w:t>
      </w:r>
      <w:r>
        <w:rPr>
          <w:rFonts w:ascii="Times New Roman" w:hAnsi="Times New Roman"/>
          <w:spacing w:val="0"/>
          <w:w w:val="100"/>
          <w:sz w:val="28"/>
          <w:szCs w:val="28"/>
          <w:lang w:val="uk-UA"/>
        </w:rPr>
        <w:t>кваліфікаційної</w:t>
      </w:r>
      <w:r w:rsidRPr="004206ED">
        <w:rPr>
          <w:rFonts w:ascii="Times New Roman" w:hAnsi="Times New Roman"/>
          <w:spacing w:val="0"/>
          <w:w w:val="100"/>
          <w:sz w:val="28"/>
          <w:szCs w:val="28"/>
        </w:rPr>
        <w:t xml:space="preserve"> роботи, яка визначається на титульному аркуші як її назва.</w:t>
      </w:r>
    </w:p>
    <w:p w:rsidR="00BB2581" w:rsidRPr="004D2E06" w:rsidRDefault="00BB2581" w:rsidP="002030B5">
      <w:pPr>
        <w:spacing w:line="360" w:lineRule="auto"/>
        <w:ind w:firstLine="709"/>
        <w:jc w:val="both"/>
        <w:rPr>
          <w:rFonts w:ascii="Times New Roman" w:hAnsi="Times New Roman"/>
          <w:b/>
          <w:color w:val="auto"/>
          <w:spacing w:val="0"/>
          <w:w w:val="100"/>
          <w:sz w:val="28"/>
          <w:szCs w:val="28"/>
          <w:lang w:val="uk-UA"/>
        </w:rPr>
      </w:pPr>
      <w:r w:rsidRPr="004D2E06">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3666A4" w:rsidTr="006B7C63">
        <w:trPr>
          <w:trHeight w:val="2045"/>
        </w:trPr>
        <w:tc>
          <w:tcPr>
            <w:tcW w:w="9854" w:type="dxa"/>
          </w:tcPr>
          <w:p w:rsidR="00BB2581" w:rsidRPr="006B7C63" w:rsidRDefault="00BB2581" w:rsidP="006B7C63">
            <w:pPr>
              <w:spacing w:line="360" w:lineRule="auto"/>
              <w:ind w:firstLine="709"/>
              <w:jc w:val="both"/>
              <w:rPr>
                <w:rFonts w:ascii="Times New Roman" w:hAnsi="Times New Roman"/>
                <w:spacing w:val="0"/>
                <w:w w:val="100"/>
                <w:sz w:val="28"/>
                <w:szCs w:val="28"/>
                <w:lang w:val="uk-UA"/>
              </w:rPr>
            </w:pPr>
            <w:r w:rsidRPr="006B7C63">
              <w:rPr>
                <w:rFonts w:ascii="Times New Roman" w:hAnsi="Times New Roman"/>
                <w:b/>
                <w:spacing w:val="0"/>
                <w:w w:val="100"/>
                <w:sz w:val="28"/>
                <w:szCs w:val="28"/>
                <w:lang w:val="uk-UA"/>
              </w:rPr>
              <w:t xml:space="preserve">Об’єкт дослідження: </w:t>
            </w:r>
            <w:r w:rsidRPr="006B7C63">
              <w:rPr>
                <w:rFonts w:ascii="Times New Roman" w:hAnsi="Times New Roman"/>
                <w:spacing w:val="0"/>
                <w:w w:val="100"/>
                <w:sz w:val="28"/>
                <w:szCs w:val="28"/>
                <w:lang w:val="uk-UA"/>
              </w:rPr>
              <w:t xml:space="preserve">реферативна продукція журналу </w:t>
            </w:r>
            <w:r w:rsidR="006A2AE1">
              <w:rPr>
                <w:rFonts w:ascii="Times New Roman" w:hAnsi="Times New Roman"/>
                <w:spacing w:val="0"/>
                <w:w w:val="100"/>
                <w:sz w:val="28"/>
                <w:szCs w:val="28"/>
                <w:lang w:val="uk-UA"/>
              </w:rPr>
              <w:t>«</w:t>
            </w:r>
            <w:r w:rsidRPr="006B7C63">
              <w:rPr>
                <w:rFonts w:ascii="Times New Roman" w:hAnsi="Times New Roman"/>
                <w:spacing w:val="0"/>
                <w:w w:val="100"/>
                <w:sz w:val="28"/>
                <w:szCs w:val="28"/>
                <w:lang w:val="uk-UA"/>
              </w:rPr>
              <w:t>Джерело</w:t>
            </w:r>
            <w:r w:rsidR="006A2AE1">
              <w:rPr>
                <w:rFonts w:ascii="Times New Roman" w:hAnsi="Times New Roman"/>
                <w:spacing w:val="0"/>
                <w:w w:val="100"/>
                <w:sz w:val="28"/>
                <w:szCs w:val="28"/>
                <w:lang w:val="uk-UA"/>
              </w:rPr>
              <w:t>»</w:t>
            </w:r>
            <w:r w:rsidRPr="006B7C63">
              <w:rPr>
                <w:rFonts w:ascii="Times New Roman" w:hAnsi="Times New Roman"/>
                <w:spacing w:val="0"/>
                <w:w w:val="100"/>
                <w:sz w:val="28"/>
                <w:szCs w:val="28"/>
                <w:lang w:val="uk-UA"/>
              </w:rPr>
              <w:t xml:space="preserve"> та реферати в складі звітів науково-технічних робіт.</w:t>
            </w:r>
          </w:p>
          <w:p w:rsidR="00BB2581" w:rsidRPr="006B7C63" w:rsidRDefault="00BB2581" w:rsidP="006B7C63">
            <w:pPr>
              <w:spacing w:line="360" w:lineRule="auto"/>
              <w:ind w:firstLine="709"/>
              <w:jc w:val="both"/>
              <w:rPr>
                <w:rFonts w:ascii="Times New Roman" w:hAnsi="Times New Roman"/>
                <w:spacing w:val="0"/>
                <w:w w:val="100"/>
                <w:sz w:val="28"/>
                <w:szCs w:val="28"/>
                <w:lang w:val="uk-UA"/>
              </w:rPr>
            </w:pPr>
            <w:r w:rsidRPr="006B7C63">
              <w:rPr>
                <w:rFonts w:ascii="Times New Roman" w:hAnsi="Times New Roman"/>
                <w:b/>
                <w:spacing w:val="0"/>
                <w:w w:val="100"/>
                <w:sz w:val="28"/>
                <w:szCs w:val="28"/>
                <w:lang w:val="uk-UA"/>
              </w:rPr>
              <w:t>Предмет дослідження:</w:t>
            </w:r>
            <w:r w:rsidRPr="006B7C63">
              <w:rPr>
                <w:rFonts w:ascii="Times New Roman" w:hAnsi="Times New Roman"/>
                <w:spacing w:val="0"/>
                <w:w w:val="100"/>
                <w:sz w:val="28"/>
                <w:szCs w:val="28"/>
                <w:lang w:val="uk-UA"/>
              </w:rPr>
              <w:t xml:space="preserve"> інформаційно-аналітичні, структурні та типологічні властивості реферату у бібліотечній та науково-технічній сферах на основі аналізу означеного вище журналу.</w:t>
            </w:r>
          </w:p>
        </w:tc>
      </w:tr>
    </w:tbl>
    <w:p w:rsidR="00BB2581" w:rsidRPr="00CE1F8D" w:rsidRDefault="00BB2581" w:rsidP="00CE1F8D">
      <w:pPr>
        <w:spacing w:line="360" w:lineRule="auto"/>
        <w:ind w:firstLine="709"/>
        <w:jc w:val="both"/>
        <w:rPr>
          <w:rFonts w:ascii="Times New Roman" w:hAnsi="Times New Roman"/>
          <w:b/>
          <w:color w:val="auto"/>
          <w:spacing w:val="0"/>
          <w:w w:val="100"/>
          <w:sz w:val="28"/>
          <w:szCs w:val="28"/>
          <w:lang w:val="uk-UA"/>
        </w:rPr>
      </w:pPr>
      <w:r w:rsidRPr="004D2E06">
        <w:rPr>
          <w:rFonts w:ascii="Times New Roman" w:hAnsi="Times New Roman"/>
          <w:b/>
          <w:color w:val="auto"/>
          <w:spacing w:val="0"/>
          <w:w w:val="100"/>
          <w:sz w:val="28"/>
          <w:szCs w:val="28"/>
          <w:lang w:val="uk-UA"/>
        </w:rPr>
        <w:t>Методи дослідження</w:t>
      </w:r>
      <w:r>
        <w:rPr>
          <w:rFonts w:ascii="Times New Roman" w:hAnsi="Times New Roman"/>
          <w:b/>
          <w:color w:val="auto"/>
          <w:spacing w:val="0"/>
          <w:w w:val="100"/>
          <w:sz w:val="28"/>
          <w:szCs w:val="28"/>
          <w:lang w:val="uk-UA"/>
        </w:rPr>
        <w:t xml:space="preserve">. </w:t>
      </w:r>
      <w:r w:rsidRPr="004D2E06">
        <w:rPr>
          <w:rFonts w:ascii="Times New Roman" w:hAnsi="Times New Roman"/>
          <w:color w:val="auto"/>
          <w:spacing w:val="0"/>
          <w:w w:val="100"/>
          <w:sz w:val="28"/>
          <w:szCs w:val="28"/>
          <w:lang w:val="uk-UA"/>
        </w:rPr>
        <w:t xml:space="preserve">Подається перелік використаних методів дослідження для досягнення поставленої в роботі мети. Перераховувати їх потрібно не відірвано від змісту роботи, а коротко та змістовно визначаючи, що саме досліджувалось тим чи іншим методом. Сучасна комунікативістика послуговується як загальнонауковими (методи аналізу, синтезу, порівняльний, історичний тощо), так і </w:t>
      </w:r>
      <w:r w:rsidR="00932BC5" w:rsidRPr="004D2E06">
        <w:rPr>
          <w:rFonts w:ascii="Times New Roman" w:hAnsi="Times New Roman"/>
          <w:color w:val="auto"/>
          <w:spacing w:val="0"/>
          <w:w w:val="100"/>
          <w:sz w:val="28"/>
          <w:szCs w:val="28"/>
          <w:lang w:val="uk-UA"/>
        </w:rPr>
        <w:t>конкретно науковими</w:t>
      </w:r>
      <w:r w:rsidRPr="004D2E06">
        <w:rPr>
          <w:rFonts w:ascii="Times New Roman" w:hAnsi="Times New Roman"/>
          <w:color w:val="auto"/>
          <w:spacing w:val="0"/>
          <w:w w:val="100"/>
          <w:sz w:val="28"/>
          <w:szCs w:val="28"/>
          <w:lang w:val="uk-UA"/>
        </w:rPr>
        <w:t xml:space="preserve"> методами дос</w:t>
      </w:r>
      <w:r>
        <w:rPr>
          <w:rFonts w:ascii="Times New Roman" w:hAnsi="Times New Roman"/>
          <w:color w:val="auto"/>
          <w:spacing w:val="0"/>
          <w:w w:val="100"/>
          <w:sz w:val="28"/>
          <w:szCs w:val="28"/>
          <w:lang w:val="uk-UA"/>
        </w:rPr>
        <w:t xml:space="preserve">лідження соціальних комунікацій – </w:t>
      </w:r>
      <w:r w:rsidRPr="004D2E06">
        <w:rPr>
          <w:rFonts w:ascii="Times New Roman" w:hAnsi="Times New Roman"/>
          <w:color w:val="auto"/>
          <w:spacing w:val="0"/>
          <w:w w:val="100"/>
          <w:sz w:val="28"/>
          <w:szCs w:val="28"/>
          <w:lang w:val="uk-UA"/>
        </w:rPr>
        <w:t xml:space="preserve">первинними (вивчення джерел, спостереження, опитування) та вторинними (обробка й аналіз даних – кількісний та якісний аналіз, систематизація, інтерпретація). Детальніше про методи дослідження – у колективній праці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Методологія досліджень мас-медіа: роб</w:t>
      </w:r>
      <w:r>
        <w:rPr>
          <w:rFonts w:ascii="Times New Roman" w:hAnsi="Times New Roman"/>
          <w:color w:val="auto"/>
          <w:spacing w:val="0"/>
          <w:w w:val="100"/>
          <w:sz w:val="28"/>
          <w:szCs w:val="28"/>
          <w:lang w:val="uk-UA"/>
        </w:rPr>
        <w:t>оча книга</w:t>
      </w:r>
      <w:r w:rsidR="006A2AE1">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xml:space="preserve"> (Запоріжжя, 2017) [12</w:t>
      </w:r>
      <w:r w:rsidRPr="004D2E06">
        <w:rPr>
          <w:rFonts w:ascii="Times New Roman" w:hAnsi="Times New Roman"/>
          <w:color w:val="auto"/>
          <w:spacing w:val="0"/>
          <w:w w:val="100"/>
          <w:sz w:val="28"/>
          <w:szCs w:val="28"/>
          <w:lang w:val="uk-UA"/>
        </w:rPr>
        <w:t xml:space="preserve">] та у статті В. Різуна та Т. Скотникової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Методи соціаль</w:t>
      </w:r>
      <w:r>
        <w:rPr>
          <w:rFonts w:ascii="Times New Roman" w:hAnsi="Times New Roman"/>
          <w:color w:val="auto"/>
          <w:spacing w:val="0"/>
          <w:w w:val="100"/>
          <w:sz w:val="28"/>
          <w:szCs w:val="28"/>
          <w:lang w:val="uk-UA"/>
        </w:rPr>
        <w:t>нокомунікаційних досліджень</w:t>
      </w:r>
      <w:r w:rsidR="006A2AE1">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xml:space="preserve"> [14</w:t>
      </w:r>
      <w:r w:rsidRPr="004D2E06">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xml:space="preserve"> та у </w:t>
      </w:r>
      <w:r w:rsidRPr="00D355BA">
        <w:rPr>
          <w:rFonts w:ascii="Times New Roman" w:hAnsi="Times New Roman"/>
          <w:color w:val="auto"/>
          <w:spacing w:val="0"/>
          <w:w w:val="100"/>
          <w:sz w:val="28"/>
          <w:szCs w:val="28"/>
          <w:lang w:val="uk-UA"/>
        </w:rPr>
        <w:t>Додатку А.</w:t>
      </w:r>
      <w:r w:rsidRPr="004D2E06">
        <w:rPr>
          <w:rFonts w:ascii="Times New Roman" w:hAnsi="Times New Roman"/>
          <w:color w:val="auto"/>
          <w:spacing w:val="0"/>
          <w:w w:val="100"/>
          <w:sz w:val="28"/>
          <w:szCs w:val="28"/>
          <w:lang w:val="uk-UA"/>
        </w:rPr>
        <w:t xml:space="preserve"> </w:t>
      </w:r>
    </w:p>
    <w:p w:rsidR="00BB2581" w:rsidRPr="004D2E06" w:rsidRDefault="00BB2581" w:rsidP="002030B5">
      <w:pPr>
        <w:spacing w:line="360" w:lineRule="auto"/>
        <w:ind w:firstLine="709"/>
        <w:jc w:val="both"/>
        <w:rPr>
          <w:rFonts w:ascii="Times New Roman" w:hAnsi="Times New Roman"/>
          <w:i/>
          <w:color w:val="auto"/>
          <w:spacing w:val="0"/>
          <w:w w:val="100"/>
          <w:sz w:val="28"/>
          <w:szCs w:val="28"/>
          <w:lang w:val="uk-UA"/>
        </w:rPr>
      </w:pPr>
      <w:r w:rsidRPr="004D2E06">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2E2019" w:rsidTr="006B7C63">
        <w:trPr>
          <w:trHeight w:val="2908"/>
        </w:trPr>
        <w:tc>
          <w:tcPr>
            <w:tcW w:w="9854" w:type="dxa"/>
          </w:tcPr>
          <w:p w:rsidR="00BB2581" w:rsidRPr="006B7C63" w:rsidRDefault="00BB2581" w:rsidP="006B7C63">
            <w:pPr>
              <w:spacing w:line="360" w:lineRule="auto"/>
              <w:ind w:firstLine="709"/>
              <w:jc w:val="both"/>
              <w:rPr>
                <w:rFonts w:ascii="Times New Roman" w:hAnsi="Times New Roman"/>
                <w:color w:val="auto"/>
                <w:spacing w:val="0"/>
                <w:w w:val="100"/>
                <w:sz w:val="28"/>
                <w:lang w:val="uk-UA"/>
              </w:rPr>
            </w:pPr>
            <w:r w:rsidRPr="006B7C63">
              <w:rPr>
                <w:rFonts w:ascii="Times New Roman" w:hAnsi="Times New Roman"/>
                <w:b/>
                <w:color w:val="auto"/>
                <w:spacing w:val="0"/>
                <w:w w:val="100"/>
                <w:sz w:val="28"/>
                <w:lang w:val="uk-UA"/>
              </w:rPr>
              <w:t>Методи дослідження:</w:t>
            </w:r>
            <w:r w:rsidRPr="006B7C63">
              <w:rPr>
                <w:rFonts w:ascii="Times New Roman" w:hAnsi="Times New Roman"/>
                <w:color w:val="auto"/>
                <w:spacing w:val="0"/>
                <w:w w:val="100"/>
                <w:sz w:val="28"/>
                <w:lang w:val="uk-UA"/>
              </w:rPr>
              <w:t xml:space="preserve"> метод спостереження, аналізу та систематизації використано у першому розділі під час вивчення теоретичного матеріалу та думок різних фахівців;  аналітичний і порівняльний методи використано для зіставлення змісту стандартів  ДСТУ 7448:2013 та ДСТУ 3582:2013 з їх попередниками в аспекті еволюції стандартизації; описовий метод застосовано для опису диджиталізованих інформаційних послуг.</w:t>
            </w:r>
          </w:p>
        </w:tc>
      </w:tr>
    </w:tbl>
    <w:p w:rsidR="00BB2581" w:rsidRPr="005C3351" w:rsidRDefault="00BB2581" w:rsidP="005C3351">
      <w:pPr>
        <w:spacing w:line="360" w:lineRule="auto"/>
        <w:ind w:firstLine="709"/>
        <w:jc w:val="both"/>
        <w:rPr>
          <w:rFonts w:ascii="Times New Roman" w:hAnsi="Times New Roman"/>
          <w:b/>
          <w:color w:val="auto"/>
          <w:spacing w:val="0"/>
          <w:w w:val="100"/>
          <w:sz w:val="28"/>
          <w:szCs w:val="28"/>
          <w:lang w:val="uk-UA"/>
        </w:rPr>
      </w:pPr>
      <w:r w:rsidRPr="005C3351">
        <w:rPr>
          <w:rFonts w:ascii="Times New Roman" w:hAnsi="Times New Roman"/>
          <w:b/>
          <w:color w:val="auto"/>
          <w:spacing w:val="0"/>
          <w:w w:val="100"/>
          <w:sz w:val="28"/>
          <w:szCs w:val="28"/>
          <w:lang w:val="uk-UA"/>
        </w:rPr>
        <w:t xml:space="preserve">Методологічна і теоретична основа роботи. </w:t>
      </w:r>
      <w:r w:rsidRPr="005C3351">
        <w:rPr>
          <w:rFonts w:ascii="Times New Roman" w:hAnsi="Times New Roman"/>
          <w:color w:val="auto"/>
          <w:spacing w:val="0"/>
          <w:w w:val="100"/>
          <w:sz w:val="28"/>
          <w:szCs w:val="28"/>
          <w:lang w:val="uk-UA"/>
        </w:rPr>
        <w:t>Цей пункт передбачає перелік основних авторів, концепції яких складають основу дослідження, із вказівкою наукової сфери, яка ними розглядається. Автори подаються за принципом алфавітного порядку прізвищ</w:t>
      </w:r>
      <w:r w:rsidRPr="005C3351">
        <w:rPr>
          <w:rFonts w:ascii="Times New Roman" w:hAnsi="Times New Roman"/>
          <w:color w:val="auto"/>
          <w:spacing w:val="0"/>
          <w:w w:val="100"/>
          <w:sz w:val="28"/>
          <w:szCs w:val="28"/>
        </w:rPr>
        <w:t xml:space="preserve"> </w:t>
      </w:r>
      <w:r w:rsidRPr="005C3351">
        <w:rPr>
          <w:rFonts w:ascii="Times New Roman" w:hAnsi="Times New Roman"/>
          <w:color w:val="auto"/>
          <w:spacing w:val="0"/>
          <w:w w:val="100"/>
          <w:sz w:val="28"/>
          <w:szCs w:val="28"/>
          <w:lang w:val="uk-UA"/>
        </w:rPr>
        <w:t>із зазначенням номеру в списку джерел у квадратних дужках.</w:t>
      </w:r>
    </w:p>
    <w:p w:rsidR="00BB2581" w:rsidRPr="004D2E06" w:rsidRDefault="00BB2581" w:rsidP="002030B5">
      <w:pPr>
        <w:spacing w:line="360" w:lineRule="auto"/>
        <w:ind w:firstLine="709"/>
        <w:jc w:val="both"/>
        <w:rPr>
          <w:rFonts w:ascii="Times New Roman" w:hAnsi="Times New Roman"/>
          <w:i/>
          <w:color w:val="auto"/>
          <w:spacing w:val="0"/>
          <w:w w:val="100"/>
          <w:sz w:val="28"/>
          <w:szCs w:val="28"/>
          <w:lang w:val="uk-UA"/>
        </w:rPr>
      </w:pPr>
      <w:r w:rsidRPr="004D2E06">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2E2019" w:rsidTr="006B7C63">
        <w:trPr>
          <w:trHeight w:val="2393"/>
        </w:trPr>
        <w:tc>
          <w:tcPr>
            <w:tcW w:w="9854" w:type="dxa"/>
          </w:tcPr>
          <w:p w:rsidR="00BB2581" w:rsidRPr="006B7C63" w:rsidRDefault="00BB2581" w:rsidP="006B7C63">
            <w:pPr>
              <w:spacing w:line="360" w:lineRule="auto"/>
              <w:ind w:firstLine="720"/>
              <w:jc w:val="both"/>
              <w:rPr>
                <w:rFonts w:ascii="Times New Roman" w:hAnsi="Times New Roman"/>
                <w:spacing w:val="0"/>
                <w:w w:val="100"/>
                <w:sz w:val="28"/>
                <w:lang w:val="uk-UA"/>
              </w:rPr>
            </w:pPr>
            <w:r w:rsidRPr="006B7C63">
              <w:rPr>
                <w:rFonts w:ascii="Times New Roman" w:hAnsi="Times New Roman"/>
                <w:b/>
                <w:spacing w:val="0"/>
                <w:w w:val="100"/>
                <w:sz w:val="28"/>
                <w:lang w:val="uk-UA"/>
              </w:rPr>
              <w:t>Методологічну і теоретичну основу дослідження</w:t>
            </w:r>
            <w:r w:rsidRPr="006B7C63">
              <w:rPr>
                <w:rFonts w:ascii="Times New Roman" w:hAnsi="Times New Roman"/>
                <w:spacing w:val="0"/>
                <w:w w:val="100"/>
                <w:sz w:val="28"/>
                <w:lang w:val="uk-UA"/>
              </w:rPr>
              <w:t xml:space="preserve"> складають праці, присвячені сфері інформаційних послуг, таких вітчизняних і зарубіжних вчених, як В. Варенко [1], М. Дворкіна [5], С. Дригайл</w:t>
            </w:r>
            <w:r w:rsidRPr="006B7C63">
              <w:rPr>
                <w:rFonts w:ascii="Times New Roman" w:hAnsi="Times New Roman"/>
                <w:spacing w:val="0"/>
                <w:w w:val="100"/>
                <w:sz w:val="28"/>
                <w:lang w:val="en-US"/>
              </w:rPr>
              <w:t>o</w:t>
            </w:r>
            <w:r w:rsidRPr="006B7C63">
              <w:rPr>
                <w:rFonts w:ascii="Times New Roman" w:hAnsi="Times New Roman"/>
                <w:spacing w:val="0"/>
                <w:w w:val="100"/>
                <w:sz w:val="28"/>
                <w:lang w:val="uk-UA"/>
              </w:rPr>
              <w:t xml:space="preserve"> [6], В. Захарова [8], М. Сорока [34], а також дослідження зі стандартизації М. Геращенка [3], Л. Омельянчик [27], Ю. Палехи [29], Л. Стріхи [35]  та інших. </w:t>
            </w:r>
          </w:p>
        </w:tc>
      </w:tr>
    </w:tbl>
    <w:p w:rsidR="00BB2581" w:rsidRDefault="00BB2581" w:rsidP="002030B5">
      <w:pPr>
        <w:spacing w:line="360" w:lineRule="auto"/>
        <w:ind w:firstLine="709"/>
        <w:jc w:val="both"/>
        <w:rPr>
          <w:rFonts w:ascii="Times New Roman" w:hAnsi="Times New Roman"/>
          <w:b/>
          <w:color w:val="auto"/>
          <w:spacing w:val="0"/>
          <w:w w:val="100"/>
          <w:sz w:val="28"/>
          <w:szCs w:val="28"/>
          <w:lang w:val="uk-UA"/>
        </w:rPr>
      </w:pPr>
    </w:p>
    <w:p w:rsidR="00BB2581" w:rsidRPr="005C3351" w:rsidRDefault="00BB2581" w:rsidP="005C3351">
      <w:pPr>
        <w:spacing w:line="360" w:lineRule="auto"/>
        <w:ind w:firstLine="709"/>
        <w:jc w:val="both"/>
        <w:rPr>
          <w:rFonts w:ascii="Times New Roman" w:hAnsi="Times New Roman"/>
          <w:b/>
          <w:color w:val="auto"/>
          <w:spacing w:val="0"/>
          <w:w w:val="100"/>
          <w:sz w:val="28"/>
          <w:szCs w:val="28"/>
          <w:lang w:val="uk-UA"/>
        </w:rPr>
      </w:pPr>
      <w:r w:rsidRPr="005C3351">
        <w:rPr>
          <w:rFonts w:ascii="Times New Roman" w:hAnsi="Times New Roman"/>
          <w:b/>
          <w:color w:val="auto"/>
          <w:spacing w:val="0"/>
          <w:w w:val="100"/>
          <w:sz w:val="28"/>
          <w:szCs w:val="28"/>
          <w:lang w:val="uk-UA"/>
        </w:rPr>
        <w:t xml:space="preserve">Наукова новизна одержаних результатів. </w:t>
      </w:r>
      <w:r w:rsidRPr="005C3351">
        <w:rPr>
          <w:rFonts w:ascii="Times New Roman" w:hAnsi="Times New Roman"/>
          <w:color w:val="auto"/>
          <w:spacing w:val="0"/>
          <w:w w:val="100"/>
          <w:sz w:val="28"/>
          <w:szCs w:val="28"/>
          <w:lang w:val="uk-UA"/>
        </w:rPr>
        <w:t xml:space="preserve">Дається коротка анотація нових наукових положень, запропонованих на основі висновків, до яких приходить студент у кінці роботи над темою кваліфікаційної роботи. Новизна виявляється у наявності вперше сформульованих і змістовно обґрунтованих теоретичних положень, розроблених принципів, методів та рекомендацій. Новими можуть бути ті положення досліджень, що сприяють подальшому розвитку науки або окремих її напрямів. </w:t>
      </w:r>
    </w:p>
    <w:p w:rsidR="00BB2581" w:rsidRPr="004D2E06" w:rsidRDefault="00BB2581" w:rsidP="002030B5">
      <w:pPr>
        <w:spacing w:line="360" w:lineRule="auto"/>
        <w:ind w:firstLine="709"/>
        <w:jc w:val="both"/>
        <w:rPr>
          <w:rFonts w:ascii="Times New Roman" w:hAnsi="Times New Roman"/>
          <w:i/>
          <w:color w:val="auto"/>
          <w:spacing w:val="0"/>
          <w:w w:val="100"/>
          <w:sz w:val="28"/>
          <w:szCs w:val="28"/>
          <w:lang w:val="uk-UA"/>
        </w:rPr>
      </w:pPr>
      <w:r w:rsidRPr="004D2E06">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2E2019" w:rsidTr="006B7C63">
        <w:tc>
          <w:tcPr>
            <w:tcW w:w="9854" w:type="dxa"/>
          </w:tcPr>
          <w:p w:rsidR="00BB2581" w:rsidRPr="006B7C63" w:rsidRDefault="00BB2581" w:rsidP="006B7C63">
            <w:pPr>
              <w:spacing w:line="360" w:lineRule="auto"/>
              <w:ind w:firstLine="720"/>
              <w:jc w:val="both"/>
              <w:rPr>
                <w:rFonts w:ascii="Times New Roman" w:hAnsi="Times New Roman"/>
                <w:color w:val="auto"/>
                <w:spacing w:val="0"/>
                <w:w w:val="100"/>
                <w:sz w:val="28"/>
                <w:szCs w:val="28"/>
                <w:lang w:val="uk-UA"/>
              </w:rPr>
            </w:pPr>
            <w:r w:rsidRPr="006B7C63">
              <w:rPr>
                <w:rFonts w:ascii="Times New Roman" w:hAnsi="Times New Roman"/>
                <w:b/>
                <w:color w:val="auto"/>
                <w:spacing w:val="0"/>
                <w:w w:val="100"/>
                <w:sz w:val="28"/>
                <w:szCs w:val="28"/>
                <w:lang w:val="uk-UA"/>
              </w:rPr>
              <w:t>Наукова новизна</w:t>
            </w:r>
            <w:r w:rsidRPr="006B7C63">
              <w:rPr>
                <w:rFonts w:ascii="Times New Roman" w:hAnsi="Times New Roman"/>
                <w:color w:val="auto"/>
                <w:spacing w:val="0"/>
                <w:w w:val="100"/>
                <w:sz w:val="28"/>
                <w:szCs w:val="28"/>
                <w:lang w:val="uk-UA"/>
              </w:rPr>
              <w:t xml:space="preserve"> </w:t>
            </w:r>
            <w:r w:rsidRPr="006B7C63">
              <w:rPr>
                <w:rFonts w:ascii="Times New Roman" w:hAnsi="Times New Roman"/>
                <w:b/>
                <w:color w:val="auto"/>
                <w:spacing w:val="0"/>
                <w:w w:val="100"/>
                <w:sz w:val="28"/>
                <w:szCs w:val="28"/>
                <w:lang w:val="uk-UA"/>
              </w:rPr>
              <w:t>одержаних результатів</w:t>
            </w:r>
            <w:r w:rsidRPr="006B7C63">
              <w:rPr>
                <w:rFonts w:ascii="Times New Roman" w:hAnsi="Times New Roman"/>
                <w:color w:val="auto"/>
                <w:spacing w:val="0"/>
                <w:w w:val="100"/>
                <w:sz w:val="28"/>
                <w:szCs w:val="28"/>
                <w:lang w:val="uk-UA"/>
              </w:rPr>
              <w:t xml:space="preserve"> полягає в тому, що у роботі узагальнено сучасні наукові погляди на можливості використання соціальних мереж у комунікаційній діяльності бібліотек.  Також це дослідження є онією із перших спроб визначити, виокремити й детально проаналізувати масив контенту соціальних мереж запорізьких бібліотек.</w:t>
            </w:r>
          </w:p>
        </w:tc>
      </w:tr>
    </w:tbl>
    <w:p w:rsidR="00BB2581" w:rsidRPr="004D2E06" w:rsidRDefault="00BB2581" w:rsidP="002030B5">
      <w:pPr>
        <w:spacing w:line="360" w:lineRule="auto"/>
        <w:ind w:firstLine="709"/>
        <w:jc w:val="both"/>
        <w:rPr>
          <w:rFonts w:ascii="Times New Roman" w:hAnsi="Times New Roman"/>
          <w:color w:val="auto"/>
          <w:spacing w:val="0"/>
          <w:w w:val="100"/>
          <w:sz w:val="28"/>
          <w:szCs w:val="28"/>
          <w:lang w:val="uk-UA"/>
        </w:rPr>
      </w:pPr>
    </w:p>
    <w:p w:rsidR="00BB2581" w:rsidRPr="005C3351" w:rsidRDefault="00BB2581" w:rsidP="005C3351">
      <w:pPr>
        <w:spacing w:line="360" w:lineRule="auto"/>
        <w:ind w:firstLine="709"/>
        <w:jc w:val="both"/>
        <w:rPr>
          <w:rFonts w:ascii="Times New Roman" w:hAnsi="Times New Roman"/>
          <w:b/>
          <w:color w:val="auto"/>
          <w:spacing w:val="0"/>
          <w:w w:val="100"/>
          <w:sz w:val="28"/>
          <w:szCs w:val="28"/>
          <w:lang w:val="uk-UA"/>
        </w:rPr>
      </w:pPr>
      <w:r w:rsidRPr="005C3351">
        <w:rPr>
          <w:rFonts w:ascii="Times New Roman" w:hAnsi="Times New Roman"/>
          <w:b/>
          <w:color w:val="auto"/>
          <w:spacing w:val="0"/>
          <w:w w:val="100"/>
          <w:sz w:val="28"/>
          <w:szCs w:val="28"/>
          <w:lang w:val="uk-UA"/>
        </w:rPr>
        <w:t xml:space="preserve">Практичне значення одержаних результатів. </w:t>
      </w:r>
      <w:r w:rsidRPr="005C3351">
        <w:rPr>
          <w:rFonts w:ascii="Times New Roman" w:hAnsi="Times New Roman"/>
          <w:color w:val="auto"/>
          <w:spacing w:val="0"/>
          <w:w w:val="100"/>
          <w:sz w:val="28"/>
          <w:szCs w:val="28"/>
          <w:lang w:val="uk-UA"/>
        </w:rPr>
        <w:t>Тут треба подати відомості про можливості використання отриманих результатів під час подальших досліджень, у навчальному чи інформаційно-виробничому процесі,  або порекомендувати сферу, де можна застосувати результати наукової роботи (під час розробки спецкурсів чи спецсемінарів, написанні наукових досліджень із певної тематики).</w:t>
      </w:r>
    </w:p>
    <w:p w:rsidR="00BB2581" w:rsidRPr="004D2E06" w:rsidRDefault="00BB2581" w:rsidP="002030B5">
      <w:pPr>
        <w:spacing w:line="360" w:lineRule="auto"/>
        <w:ind w:firstLine="709"/>
        <w:jc w:val="both"/>
        <w:rPr>
          <w:rFonts w:ascii="Times New Roman" w:hAnsi="Times New Roman"/>
          <w:i/>
          <w:color w:val="auto"/>
          <w:spacing w:val="0"/>
          <w:w w:val="100"/>
          <w:sz w:val="28"/>
          <w:szCs w:val="28"/>
          <w:lang w:val="uk-UA"/>
        </w:rPr>
      </w:pPr>
      <w:r w:rsidRPr="004D2E06">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2E2019" w:rsidTr="006B7C63">
        <w:trPr>
          <w:trHeight w:val="2425"/>
        </w:trPr>
        <w:tc>
          <w:tcPr>
            <w:tcW w:w="9854" w:type="dxa"/>
          </w:tcPr>
          <w:p w:rsidR="00BB2581" w:rsidRPr="006B7C63" w:rsidRDefault="00BB2581" w:rsidP="006B7C63">
            <w:pPr>
              <w:spacing w:line="360" w:lineRule="auto"/>
              <w:ind w:firstLine="720"/>
              <w:jc w:val="both"/>
              <w:rPr>
                <w:rFonts w:ascii="Times New Roman" w:hAnsi="Times New Roman"/>
                <w:spacing w:val="0"/>
                <w:w w:val="100"/>
                <w:sz w:val="28"/>
                <w:szCs w:val="28"/>
                <w:shd w:val="clear" w:color="auto" w:fill="FFFFFF"/>
                <w:lang w:val="uk-UA"/>
              </w:rPr>
            </w:pPr>
            <w:r w:rsidRPr="006B7C63">
              <w:rPr>
                <w:rFonts w:ascii="Times New Roman" w:hAnsi="Times New Roman"/>
                <w:b/>
                <w:spacing w:val="0"/>
                <w:w w:val="100"/>
                <w:sz w:val="28"/>
                <w:szCs w:val="28"/>
                <w:lang w:val="uk-UA"/>
              </w:rPr>
              <w:t>Практичне значення одержаних результатів.</w:t>
            </w:r>
            <w:r w:rsidRPr="006B7C63">
              <w:rPr>
                <w:rFonts w:ascii="Times New Roman" w:hAnsi="Times New Roman"/>
                <w:spacing w:val="0"/>
                <w:w w:val="100"/>
                <w:sz w:val="28"/>
                <w:szCs w:val="28"/>
                <w:lang w:val="uk-UA"/>
              </w:rPr>
              <w:t xml:space="preserve"> Матеріали дослідження можуть бути використані під час подальших наукових розробок, викладання вузівських курсів</w:t>
            </w:r>
            <w:r w:rsidRPr="006B7C63">
              <w:rPr>
                <w:rFonts w:ascii="Times New Roman" w:hAnsi="Times New Roman"/>
                <w:b/>
                <w:spacing w:val="0"/>
                <w:w w:val="100"/>
                <w:sz w:val="28"/>
                <w:szCs w:val="28"/>
                <w:lang w:val="uk-UA"/>
              </w:rPr>
              <w:t xml:space="preserve">, </w:t>
            </w:r>
            <w:r w:rsidRPr="006B7C63">
              <w:rPr>
                <w:rFonts w:ascii="Times New Roman" w:hAnsi="Times New Roman"/>
                <w:spacing w:val="0"/>
                <w:w w:val="100"/>
                <w:sz w:val="28"/>
                <w:szCs w:val="28"/>
                <w:lang w:val="uk-UA"/>
              </w:rPr>
              <w:t xml:space="preserve">пов’язаних з бібліотекознавством та </w:t>
            </w:r>
            <w:r w:rsidRPr="006B7C63">
              <w:rPr>
                <w:rFonts w:ascii="Times New Roman" w:hAnsi="Times New Roman"/>
                <w:spacing w:val="0"/>
                <w:w w:val="100"/>
                <w:sz w:val="28"/>
                <w:szCs w:val="28"/>
                <w:shd w:val="clear" w:color="auto" w:fill="FFFFFF"/>
                <w:lang w:val="uk-UA"/>
              </w:rPr>
              <w:t>аналітико-синтетичним опрацюванням документної інформації</w:t>
            </w:r>
            <w:r w:rsidRPr="006B7C63">
              <w:rPr>
                <w:rFonts w:ascii="Times New Roman" w:hAnsi="Times New Roman"/>
                <w:spacing w:val="0"/>
                <w:w w:val="100"/>
                <w:sz w:val="28"/>
                <w:szCs w:val="28"/>
                <w:lang w:val="uk-UA"/>
              </w:rPr>
              <w:t xml:space="preserve">, при написанні курсових та дипломних робіт студентами факультету журналістики, а також комунікаційній діяльності сучасних бібліотек. </w:t>
            </w:r>
          </w:p>
        </w:tc>
      </w:tr>
    </w:tbl>
    <w:p w:rsidR="00BB2581" w:rsidRPr="004D2E06" w:rsidRDefault="00BB2581" w:rsidP="002030B5">
      <w:pPr>
        <w:spacing w:line="360" w:lineRule="auto"/>
        <w:ind w:firstLine="709"/>
        <w:jc w:val="both"/>
        <w:rPr>
          <w:rFonts w:ascii="Times New Roman" w:hAnsi="Times New Roman"/>
          <w:b/>
          <w:color w:val="auto"/>
          <w:spacing w:val="0"/>
          <w:w w:val="100"/>
          <w:sz w:val="28"/>
          <w:szCs w:val="28"/>
          <w:lang w:val="uk-UA"/>
        </w:rPr>
      </w:pPr>
    </w:p>
    <w:p w:rsidR="00BB2581" w:rsidRPr="005C3351" w:rsidRDefault="00BB2581" w:rsidP="005C3351">
      <w:pPr>
        <w:spacing w:line="360" w:lineRule="auto"/>
        <w:ind w:firstLine="709"/>
        <w:jc w:val="both"/>
        <w:rPr>
          <w:rFonts w:ascii="Times New Roman" w:hAnsi="Times New Roman"/>
          <w:b/>
          <w:color w:val="auto"/>
          <w:spacing w:val="0"/>
          <w:w w:val="100"/>
          <w:sz w:val="28"/>
          <w:szCs w:val="28"/>
          <w:lang w:val="uk-UA"/>
        </w:rPr>
      </w:pPr>
      <w:r w:rsidRPr="004D2E06">
        <w:rPr>
          <w:rFonts w:ascii="Times New Roman" w:hAnsi="Times New Roman"/>
          <w:b/>
          <w:color w:val="auto"/>
          <w:spacing w:val="0"/>
          <w:w w:val="100"/>
          <w:sz w:val="28"/>
          <w:szCs w:val="28"/>
          <w:lang w:val="uk-UA"/>
        </w:rPr>
        <w:t>Апробація результатів роботи</w:t>
      </w:r>
      <w:r>
        <w:rPr>
          <w:rFonts w:ascii="Times New Roman" w:hAnsi="Times New Roman"/>
          <w:b/>
          <w:color w:val="auto"/>
          <w:spacing w:val="0"/>
          <w:w w:val="100"/>
          <w:sz w:val="28"/>
          <w:szCs w:val="28"/>
          <w:lang w:val="uk-UA"/>
        </w:rPr>
        <w:t xml:space="preserve">. </w:t>
      </w:r>
      <w:r w:rsidRPr="004D2E06">
        <w:rPr>
          <w:rFonts w:ascii="Times New Roman" w:hAnsi="Times New Roman"/>
          <w:color w:val="auto"/>
          <w:spacing w:val="0"/>
          <w:w w:val="100"/>
          <w:sz w:val="28"/>
          <w:szCs w:val="28"/>
          <w:lang w:val="uk-UA"/>
        </w:rPr>
        <w:t xml:space="preserve">Цей пункт є </w:t>
      </w:r>
      <w:r w:rsidRPr="00DD50A5">
        <w:rPr>
          <w:rFonts w:ascii="Times New Roman" w:hAnsi="Times New Roman"/>
          <w:b/>
          <w:color w:val="auto"/>
          <w:spacing w:val="0"/>
          <w:w w:val="100"/>
          <w:sz w:val="28"/>
          <w:szCs w:val="28"/>
          <w:lang w:val="uk-UA"/>
        </w:rPr>
        <w:t>факультативним (необов’язковим</w:t>
      </w:r>
      <w:r>
        <w:rPr>
          <w:rFonts w:ascii="Times New Roman" w:hAnsi="Times New Roman"/>
          <w:color w:val="auto"/>
          <w:spacing w:val="0"/>
          <w:w w:val="100"/>
          <w:sz w:val="28"/>
          <w:szCs w:val="28"/>
          <w:lang w:val="uk-UA"/>
        </w:rPr>
        <w:t xml:space="preserve">) </w:t>
      </w:r>
      <w:r w:rsidRPr="00D15A3E">
        <w:rPr>
          <w:rFonts w:ascii="Times New Roman" w:hAnsi="Times New Roman"/>
          <w:color w:val="auto"/>
          <w:spacing w:val="0"/>
          <w:w w:val="100"/>
          <w:sz w:val="28"/>
          <w:szCs w:val="28"/>
          <w:lang w:val="uk-UA"/>
        </w:rPr>
        <w:t>у кваліфікаційної роботі. У ньому наводяться дані щодо участі автора в конференціях, колоквіумах, круглих столах та щодо наукових публікацій за темою кваліфікаційної роботи.</w:t>
      </w:r>
    </w:p>
    <w:p w:rsidR="00BB2581" w:rsidRPr="004D2E06" w:rsidRDefault="00BB2581" w:rsidP="002030B5">
      <w:pPr>
        <w:spacing w:line="360" w:lineRule="auto"/>
        <w:ind w:firstLine="709"/>
        <w:jc w:val="both"/>
        <w:rPr>
          <w:rFonts w:ascii="Times New Roman" w:hAnsi="Times New Roman"/>
          <w:i/>
          <w:color w:val="auto"/>
          <w:spacing w:val="0"/>
          <w:w w:val="100"/>
          <w:sz w:val="28"/>
          <w:szCs w:val="28"/>
          <w:lang w:val="uk-UA"/>
        </w:rPr>
      </w:pPr>
      <w:r w:rsidRPr="004D2E06">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0479E5" w:rsidTr="006B7C63">
        <w:trPr>
          <w:trHeight w:val="5483"/>
        </w:trPr>
        <w:tc>
          <w:tcPr>
            <w:tcW w:w="9854" w:type="dxa"/>
          </w:tcPr>
          <w:p w:rsidR="00BB2581" w:rsidRPr="006B7C63" w:rsidRDefault="00BB2581" w:rsidP="006B7C63">
            <w:pPr>
              <w:spacing w:line="360" w:lineRule="auto"/>
              <w:jc w:val="both"/>
              <w:rPr>
                <w:rFonts w:ascii="Times New Roman" w:hAnsi="Times New Roman"/>
                <w:spacing w:val="0"/>
                <w:w w:val="100"/>
                <w:sz w:val="28"/>
                <w:szCs w:val="28"/>
                <w:shd w:val="clear" w:color="auto" w:fill="FFFFFF"/>
                <w:lang w:val="uk-UA"/>
              </w:rPr>
            </w:pPr>
            <w:r w:rsidRPr="006B7C63">
              <w:rPr>
                <w:rFonts w:ascii="Times New Roman" w:hAnsi="Times New Roman"/>
                <w:b/>
                <w:spacing w:val="0"/>
                <w:w w:val="100"/>
                <w:sz w:val="28"/>
                <w:szCs w:val="28"/>
                <w:shd w:val="clear" w:color="auto" w:fill="FFFFFF"/>
                <w:lang w:val="uk-UA"/>
              </w:rPr>
              <w:t xml:space="preserve">          Апробація </w:t>
            </w:r>
            <w:r w:rsidRPr="006B7C63">
              <w:rPr>
                <w:rFonts w:ascii="Times New Roman" w:hAnsi="Times New Roman"/>
                <w:color w:val="auto"/>
                <w:spacing w:val="0"/>
                <w:w w:val="100"/>
                <w:sz w:val="28"/>
                <w:szCs w:val="28"/>
                <w:lang w:val="uk-UA"/>
              </w:rPr>
              <w:t xml:space="preserve">кваліфікаційної </w:t>
            </w:r>
            <w:r w:rsidRPr="006B7C63">
              <w:rPr>
                <w:rFonts w:ascii="Times New Roman" w:hAnsi="Times New Roman"/>
                <w:spacing w:val="0"/>
                <w:w w:val="100"/>
                <w:sz w:val="28"/>
                <w:szCs w:val="28"/>
                <w:shd w:val="clear" w:color="auto" w:fill="FFFFFF"/>
                <w:lang w:val="uk-UA"/>
              </w:rPr>
              <w:t>роботи здійснена:</w:t>
            </w:r>
          </w:p>
          <w:p w:rsidR="00BB2581" w:rsidRPr="006B7C63" w:rsidRDefault="00BB2581" w:rsidP="002C3C9B">
            <w:pPr>
              <w:pStyle w:val="ListParagraph"/>
              <w:numPr>
                <w:ilvl w:val="0"/>
                <w:numId w:val="36"/>
              </w:numPr>
              <w:tabs>
                <w:tab w:val="left" w:pos="1130"/>
              </w:tabs>
              <w:spacing w:line="360" w:lineRule="auto"/>
              <w:ind w:left="0" w:firstLine="720"/>
              <w:jc w:val="both"/>
              <w:rPr>
                <w:rFonts w:ascii="Times New Roman" w:hAnsi="Times New Roman"/>
                <w:i/>
                <w:spacing w:val="0"/>
                <w:w w:val="100"/>
                <w:sz w:val="28"/>
                <w:lang w:val="uk-UA"/>
              </w:rPr>
            </w:pPr>
            <w:r w:rsidRPr="006B7C63">
              <w:rPr>
                <w:rFonts w:ascii="Times New Roman" w:hAnsi="Times New Roman"/>
                <w:color w:val="auto"/>
                <w:spacing w:val="0"/>
                <w:w w:val="100"/>
                <w:sz w:val="28"/>
                <w:szCs w:val="28"/>
                <w:lang w:val="uk-UA"/>
              </w:rPr>
              <w:t xml:space="preserve">під час роботи </w:t>
            </w:r>
            <w:r w:rsidRPr="006B7C63">
              <w:rPr>
                <w:rFonts w:ascii="Times New Roman" w:hAnsi="Times New Roman"/>
                <w:spacing w:val="0"/>
                <w:w w:val="100"/>
                <w:sz w:val="28"/>
                <w:lang w:val="uk-UA"/>
              </w:rPr>
              <w:t xml:space="preserve">ІІ Всеукраїнської науково-практичної конференції </w:t>
            </w:r>
            <w:r w:rsidR="006A2AE1">
              <w:rPr>
                <w:rFonts w:ascii="Times New Roman" w:hAnsi="Times New Roman"/>
                <w:spacing w:val="0"/>
                <w:w w:val="100"/>
                <w:sz w:val="28"/>
                <w:lang w:val="uk-UA"/>
              </w:rPr>
              <w:t>«</w:t>
            </w:r>
            <w:r w:rsidRPr="006B7C63">
              <w:rPr>
                <w:rFonts w:ascii="Times New Roman" w:hAnsi="Times New Roman"/>
                <w:spacing w:val="0"/>
                <w:w w:val="100"/>
                <w:sz w:val="28"/>
                <w:lang w:val="uk-UA"/>
              </w:rPr>
              <w:t>Соціальні комунікації: стратегічні взаємодія та взаємовплив</w:t>
            </w:r>
            <w:r w:rsidR="006A2AE1">
              <w:rPr>
                <w:rFonts w:ascii="Times New Roman" w:hAnsi="Times New Roman"/>
                <w:spacing w:val="0"/>
                <w:w w:val="100"/>
                <w:sz w:val="28"/>
                <w:lang w:val="uk-UA"/>
              </w:rPr>
              <w:t>»</w:t>
            </w:r>
            <w:r w:rsidRPr="006B7C63">
              <w:rPr>
                <w:rFonts w:ascii="Times New Roman" w:hAnsi="Times New Roman"/>
                <w:spacing w:val="0"/>
                <w:w w:val="100"/>
                <w:sz w:val="28"/>
                <w:lang w:val="uk-UA"/>
              </w:rPr>
              <w:t xml:space="preserve"> (ЗНУ, червень 2021 р.);</w:t>
            </w:r>
            <w:r w:rsidRPr="006B7C63">
              <w:rPr>
                <w:rFonts w:ascii="Times New Roman" w:hAnsi="Times New Roman"/>
                <w:i/>
                <w:spacing w:val="0"/>
                <w:w w:val="100"/>
                <w:sz w:val="28"/>
                <w:lang w:val="uk-UA"/>
              </w:rPr>
              <w:t xml:space="preserve"> </w:t>
            </w:r>
          </w:p>
          <w:p w:rsidR="00BB2581" w:rsidRPr="006B7C63" w:rsidRDefault="00BB2581" w:rsidP="002C3C9B">
            <w:pPr>
              <w:pStyle w:val="ListParagraph"/>
              <w:numPr>
                <w:ilvl w:val="0"/>
                <w:numId w:val="36"/>
              </w:numPr>
              <w:tabs>
                <w:tab w:val="left" w:pos="1130"/>
              </w:tabs>
              <w:spacing w:line="360" w:lineRule="auto"/>
              <w:ind w:left="0" w:firstLine="720"/>
              <w:jc w:val="both"/>
              <w:rPr>
                <w:rFonts w:ascii="Times New Roman" w:hAnsi="Times New Roman"/>
                <w:spacing w:val="0"/>
                <w:w w:val="100"/>
                <w:sz w:val="28"/>
              </w:rPr>
            </w:pPr>
            <w:r w:rsidRPr="006B7C63">
              <w:rPr>
                <w:rFonts w:ascii="Times New Roman" w:hAnsi="Times New Roman"/>
                <w:spacing w:val="0"/>
                <w:w w:val="100"/>
                <w:sz w:val="28"/>
                <w:szCs w:val="28"/>
                <w:shd w:val="clear" w:color="auto" w:fill="FFFFFF"/>
                <w:lang w:val="uk-UA"/>
              </w:rPr>
              <w:t>у науковому збірнику подано публікацію</w:t>
            </w:r>
          </w:p>
          <w:p w:rsidR="00BB2581" w:rsidRPr="006B7C63" w:rsidRDefault="00BB2581" w:rsidP="006B7C63">
            <w:pPr>
              <w:spacing w:line="360" w:lineRule="auto"/>
              <w:jc w:val="both"/>
              <w:rPr>
                <w:rFonts w:ascii="Times New Roman" w:hAnsi="Times New Roman"/>
                <w:spacing w:val="0"/>
                <w:w w:val="100"/>
                <w:sz w:val="28"/>
                <w:szCs w:val="28"/>
                <w:shd w:val="clear" w:color="auto" w:fill="FFFFFF"/>
                <w:lang w:val="uk-UA"/>
              </w:rPr>
            </w:pPr>
            <w:r w:rsidRPr="006B7C63">
              <w:rPr>
                <w:rFonts w:ascii="Times New Roman" w:hAnsi="Times New Roman"/>
                <w:spacing w:val="0"/>
                <w:w w:val="100"/>
                <w:sz w:val="28"/>
                <w:lang w:val="uk-UA"/>
              </w:rPr>
              <w:t xml:space="preserve">Таточенко К.П.  Реферат як продукт інформаційно-аналітичної діяльності в бібліотечній і науково-технічній галузях: порівняльна характеристика. </w:t>
            </w:r>
            <w:r w:rsidRPr="006B7C63">
              <w:rPr>
                <w:rFonts w:ascii="Times New Roman" w:hAnsi="Times New Roman"/>
                <w:i/>
                <w:spacing w:val="0"/>
                <w:w w:val="100"/>
                <w:sz w:val="28"/>
                <w:lang w:val="uk-UA"/>
              </w:rPr>
              <w:t>Соціальні комунікації: стратегічні взаємодія та взаємовплив : Матеріали ІІ Всеукраїнської науково-практичної конференції</w:t>
            </w:r>
            <w:r w:rsidRPr="006B7C63">
              <w:rPr>
                <w:rFonts w:ascii="Times New Roman" w:hAnsi="Times New Roman"/>
                <w:spacing w:val="0"/>
                <w:w w:val="100"/>
                <w:sz w:val="28"/>
                <w:lang w:val="uk-UA"/>
              </w:rPr>
              <w:t xml:space="preserve"> [відповідальний редактор В. В. Костюк, відповідальні секретарі В. А. Ковпак, А. О. Шевченко]. </w:t>
            </w:r>
            <w:r w:rsidRPr="006B7C63">
              <w:rPr>
                <w:rFonts w:ascii="Times New Roman" w:hAnsi="Times New Roman"/>
                <w:spacing w:val="0"/>
                <w:w w:val="100"/>
                <w:sz w:val="28"/>
              </w:rPr>
              <w:t>Запоріжжя : ЗНУ, факультет журналістики, 2021. С. 124-130.</w:t>
            </w:r>
          </w:p>
        </w:tc>
      </w:tr>
    </w:tbl>
    <w:p w:rsidR="00BB2581" w:rsidRPr="004D2E06" w:rsidRDefault="00BB2581" w:rsidP="005C3351">
      <w:pPr>
        <w:spacing w:line="360" w:lineRule="auto"/>
        <w:ind w:firstLine="709"/>
        <w:jc w:val="both"/>
        <w:rPr>
          <w:rFonts w:ascii="Times New Roman" w:hAnsi="Times New Roman"/>
          <w:b/>
          <w:color w:val="auto"/>
          <w:spacing w:val="0"/>
          <w:w w:val="100"/>
          <w:sz w:val="28"/>
          <w:szCs w:val="28"/>
          <w:lang w:val="uk-UA"/>
        </w:rPr>
      </w:pPr>
      <w:r w:rsidRPr="004D2E06">
        <w:rPr>
          <w:rFonts w:ascii="Times New Roman" w:hAnsi="Times New Roman"/>
          <w:b/>
          <w:color w:val="auto"/>
          <w:spacing w:val="0"/>
          <w:w w:val="100"/>
          <w:sz w:val="28"/>
          <w:szCs w:val="28"/>
          <w:lang w:val="uk-UA"/>
        </w:rPr>
        <w:t>Структура роботи</w:t>
      </w:r>
      <w:r>
        <w:rPr>
          <w:rFonts w:ascii="Times New Roman" w:hAnsi="Times New Roman"/>
          <w:b/>
          <w:color w:val="auto"/>
          <w:spacing w:val="0"/>
          <w:w w:val="100"/>
          <w:sz w:val="28"/>
          <w:szCs w:val="28"/>
          <w:lang w:val="uk-UA"/>
        </w:rPr>
        <w:t xml:space="preserve">. </w:t>
      </w:r>
      <w:r w:rsidRPr="004D2E06">
        <w:rPr>
          <w:rFonts w:ascii="Times New Roman" w:hAnsi="Times New Roman"/>
          <w:color w:val="auto"/>
          <w:spacing w:val="0"/>
          <w:w w:val="100"/>
          <w:sz w:val="28"/>
          <w:szCs w:val="28"/>
          <w:lang w:val="uk-UA"/>
        </w:rPr>
        <w:t xml:space="preserve">Цей пункт містить дані щодо обсягу та структурних компонентів </w:t>
      </w:r>
      <w:r w:rsidRPr="00D15A3E">
        <w:rPr>
          <w:rFonts w:ascii="Times New Roman" w:hAnsi="Times New Roman"/>
          <w:color w:val="auto"/>
          <w:spacing w:val="0"/>
          <w:w w:val="100"/>
          <w:sz w:val="28"/>
          <w:szCs w:val="28"/>
          <w:lang w:val="uk-UA"/>
        </w:rPr>
        <w:t xml:space="preserve">кваліфікаційної </w:t>
      </w:r>
      <w:r w:rsidRPr="004D2E06">
        <w:rPr>
          <w:rFonts w:ascii="Times New Roman" w:hAnsi="Times New Roman"/>
          <w:color w:val="auto"/>
          <w:spacing w:val="0"/>
          <w:w w:val="100"/>
          <w:sz w:val="28"/>
          <w:szCs w:val="28"/>
          <w:lang w:val="uk-UA"/>
        </w:rPr>
        <w:t>роботи. Варто врахувати той факт, що додатки і список використаних джерел до основного складу роботи не входять і не рахуються.</w:t>
      </w:r>
    </w:p>
    <w:p w:rsidR="00BB2581" w:rsidRPr="004D2E06" w:rsidRDefault="00BB2581" w:rsidP="002030B5">
      <w:pPr>
        <w:pStyle w:val="30"/>
        <w:spacing w:line="360" w:lineRule="auto"/>
        <w:ind w:firstLine="709"/>
        <w:rPr>
          <w:i/>
          <w:color w:val="auto"/>
          <w:szCs w:val="28"/>
          <w:lang w:val="uk-UA"/>
        </w:rPr>
      </w:pPr>
      <w:r w:rsidRPr="004D2E06">
        <w:rPr>
          <w:i/>
          <w:color w:val="auto"/>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0479E5" w:rsidTr="006B7C63">
        <w:tc>
          <w:tcPr>
            <w:tcW w:w="9854" w:type="dxa"/>
          </w:tcPr>
          <w:p w:rsidR="00BB2581" w:rsidRPr="006B7C63" w:rsidRDefault="00BB2581" w:rsidP="006B7C63">
            <w:pPr>
              <w:spacing w:line="360" w:lineRule="auto"/>
              <w:ind w:firstLine="720"/>
              <w:jc w:val="both"/>
              <w:rPr>
                <w:rFonts w:ascii="Times New Roman" w:hAnsi="Times New Roman"/>
                <w:color w:val="auto"/>
                <w:spacing w:val="0"/>
                <w:w w:val="100"/>
                <w:sz w:val="28"/>
                <w:szCs w:val="28"/>
                <w:lang w:val="uk-UA"/>
              </w:rPr>
            </w:pPr>
            <w:r w:rsidRPr="006B7C63">
              <w:rPr>
                <w:rFonts w:ascii="Times New Roman" w:hAnsi="Times New Roman"/>
                <w:b/>
                <w:color w:val="auto"/>
                <w:spacing w:val="0"/>
                <w:w w:val="100"/>
                <w:sz w:val="28"/>
                <w:szCs w:val="28"/>
                <w:lang w:val="uk-UA"/>
              </w:rPr>
              <w:t>Структура роботи.</w:t>
            </w:r>
            <w:r w:rsidRPr="006B7C63">
              <w:rPr>
                <w:rFonts w:ascii="Times New Roman" w:hAnsi="Times New Roman"/>
                <w:color w:val="auto"/>
                <w:spacing w:val="0"/>
                <w:w w:val="100"/>
                <w:sz w:val="28"/>
                <w:szCs w:val="28"/>
                <w:lang w:val="uk-UA"/>
              </w:rPr>
              <w:t xml:space="preserve"> Кваліфікаційна робота бакалавра складається зі вступу, двох розділів із підрозділами, висновків, списку використаних джерел, 5 додатків. Обсяг основної роботи – 64 сторінки. Список використаної літератури включає 49 найменувань (викладених на 6 сторінках).</w:t>
            </w:r>
          </w:p>
        </w:tc>
      </w:tr>
    </w:tbl>
    <w:p w:rsidR="00BB2581" w:rsidRDefault="00BB2581" w:rsidP="002030B5">
      <w:pPr>
        <w:spacing w:line="360" w:lineRule="auto"/>
        <w:ind w:firstLine="709"/>
        <w:jc w:val="both"/>
        <w:rPr>
          <w:rFonts w:ascii="Times New Roman" w:hAnsi="Times New Roman"/>
          <w:b/>
          <w:color w:val="auto"/>
          <w:spacing w:val="0"/>
          <w:w w:val="100"/>
          <w:sz w:val="28"/>
          <w:szCs w:val="28"/>
          <w:lang w:val="uk-UA"/>
        </w:rPr>
      </w:pPr>
    </w:p>
    <w:p w:rsidR="00BB2581" w:rsidRDefault="00BB2581" w:rsidP="00AB6E1E">
      <w:pPr>
        <w:pStyle w:val="30"/>
        <w:spacing w:line="360" w:lineRule="auto"/>
        <w:ind w:firstLine="709"/>
        <w:rPr>
          <w:color w:val="auto"/>
          <w:szCs w:val="28"/>
          <w:lang w:val="uk-UA"/>
        </w:rPr>
      </w:pPr>
      <w:r w:rsidRPr="00AB6E1E">
        <w:rPr>
          <w:b/>
          <w:color w:val="auto"/>
          <w:szCs w:val="28"/>
          <w:lang w:val="uk-UA"/>
        </w:rPr>
        <w:t>Основна частина кваліфікаційної роботи</w:t>
      </w:r>
      <w:r>
        <w:rPr>
          <w:color w:val="auto"/>
          <w:szCs w:val="28"/>
          <w:lang w:val="uk-UA"/>
        </w:rPr>
        <w:t xml:space="preserve"> </w:t>
      </w:r>
      <w:r w:rsidRPr="004D2E06">
        <w:rPr>
          <w:color w:val="auto"/>
          <w:szCs w:val="28"/>
          <w:lang w:val="uk-UA"/>
        </w:rPr>
        <w:t xml:space="preserve">складається з </w:t>
      </w:r>
      <w:r>
        <w:rPr>
          <w:color w:val="auto"/>
          <w:szCs w:val="28"/>
          <w:lang w:val="uk-UA"/>
        </w:rPr>
        <w:t xml:space="preserve">2 </w:t>
      </w:r>
      <w:r w:rsidRPr="004D2E06">
        <w:rPr>
          <w:color w:val="auto"/>
          <w:szCs w:val="28"/>
          <w:lang w:val="uk-UA"/>
        </w:rPr>
        <w:t xml:space="preserve">розділів і підрозділів. Кожен розділ починають з нової сторінки. </w:t>
      </w:r>
      <w:r>
        <w:rPr>
          <w:color w:val="auto"/>
          <w:szCs w:val="28"/>
          <w:lang w:val="uk-UA"/>
        </w:rPr>
        <w:t>Т</w:t>
      </w:r>
      <w:r w:rsidRPr="004D2E06">
        <w:rPr>
          <w:color w:val="auto"/>
          <w:szCs w:val="28"/>
          <w:lang w:val="uk-UA"/>
        </w:rPr>
        <w:t>ексту</w:t>
      </w:r>
      <w:r>
        <w:rPr>
          <w:color w:val="auto"/>
          <w:szCs w:val="28"/>
          <w:lang w:val="uk-UA"/>
        </w:rPr>
        <w:t xml:space="preserve"> підрозділів </w:t>
      </w:r>
      <w:r w:rsidRPr="004D2E06">
        <w:rPr>
          <w:color w:val="auto"/>
          <w:szCs w:val="28"/>
          <w:lang w:val="uk-UA"/>
        </w:rPr>
        <w:t xml:space="preserve"> може передувати передмова з коротким описом вибраного напрямку досліджень. У кінці кожного розділу необхідно подавати стислі висновки, які потім у розширеному вигляді будуть вміщені у загальні висновки. </w:t>
      </w:r>
    </w:p>
    <w:p w:rsidR="00BB2581" w:rsidRPr="009E4020" w:rsidRDefault="00BB2581" w:rsidP="00AB6E1E">
      <w:pPr>
        <w:spacing w:line="360" w:lineRule="auto"/>
        <w:ind w:firstLine="567"/>
        <w:jc w:val="both"/>
        <w:rPr>
          <w:rFonts w:ascii="Times New Roman" w:hAnsi="Times New Roman"/>
          <w:color w:val="auto"/>
          <w:spacing w:val="0"/>
          <w:w w:val="100"/>
          <w:sz w:val="28"/>
          <w:szCs w:val="28"/>
          <w:lang w:val="uk-UA"/>
        </w:rPr>
      </w:pPr>
      <w:r w:rsidRPr="009A0049">
        <w:rPr>
          <w:rFonts w:ascii="Times New Roman" w:hAnsi="Times New Roman"/>
          <w:b/>
          <w:color w:val="auto"/>
          <w:spacing w:val="0"/>
          <w:w w:val="100"/>
          <w:sz w:val="28"/>
          <w:szCs w:val="28"/>
          <w:lang w:val="uk-UA"/>
        </w:rPr>
        <w:t>NB! Треба враховувати той факт, що обсяг підрозділів не може бути менше 6-7 сторінок!</w:t>
      </w:r>
    </w:p>
    <w:p w:rsidR="00BB2581" w:rsidRPr="004D2E06" w:rsidRDefault="00BB2581" w:rsidP="00AB6E1E">
      <w:pPr>
        <w:pStyle w:val="30"/>
        <w:spacing w:line="360" w:lineRule="auto"/>
        <w:ind w:firstLine="709"/>
        <w:rPr>
          <w:color w:val="auto"/>
          <w:szCs w:val="28"/>
          <w:lang w:val="uk-UA"/>
        </w:rPr>
      </w:pPr>
      <w:r w:rsidRPr="004D2E06">
        <w:rPr>
          <w:color w:val="auto"/>
          <w:szCs w:val="28"/>
          <w:lang w:val="uk-UA"/>
        </w:rPr>
        <w:t xml:space="preserve">У </w:t>
      </w:r>
      <w:r w:rsidRPr="00AB6E1E">
        <w:rPr>
          <w:b/>
          <w:color w:val="auto"/>
          <w:szCs w:val="28"/>
          <w:lang w:val="uk-UA"/>
        </w:rPr>
        <w:t>теоретичному розділі</w:t>
      </w:r>
      <w:r w:rsidRPr="004D2E06">
        <w:rPr>
          <w:color w:val="auto"/>
          <w:szCs w:val="28"/>
          <w:lang w:val="uk-UA"/>
        </w:rPr>
        <w:t xml:space="preserve">, проаналізувавши стан розробки проблеми, у висновках зазначаються основні терміни та дефініції, що прийняті за робочі в цьому дослідженні.  </w:t>
      </w:r>
    </w:p>
    <w:p w:rsidR="00BB2581" w:rsidRPr="004D2E06" w:rsidRDefault="00BB2581" w:rsidP="00AB6E1E">
      <w:pPr>
        <w:pStyle w:val="30"/>
        <w:spacing w:line="360" w:lineRule="auto"/>
        <w:ind w:firstLine="709"/>
        <w:rPr>
          <w:color w:val="auto"/>
          <w:szCs w:val="28"/>
          <w:lang w:val="uk-UA"/>
        </w:rPr>
      </w:pPr>
      <w:r w:rsidRPr="004D2E06">
        <w:rPr>
          <w:color w:val="auto"/>
          <w:szCs w:val="28"/>
          <w:lang w:val="uk-UA"/>
        </w:rPr>
        <w:t xml:space="preserve">У </w:t>
      </w:r>
      <w:r w:rsidRPr="00AB6E1E">
        <w:rPr>
          <w:b/>
          <w:color w:val="auto"/>
          <w:szCs w:val="28"/>
          <w:lang w:val="uk-UA"/>
        </w:rPr>
        <w:t>практичному розділі</w:t>
      </w:r>
      <w:r w:rsidRPr="004D2E06">
        <w:rPr>
          <w:color w:val="auto"/>
          <w:szCs w:val="28"/>
          <w:lang w:val="uk-UA"/>
        </w:rPr>
        <w:t xml:space="preserve"> до висновків виносяться головні положення й узагальнення, до яких студент доходить на основі власного аналізу практичного матеріалу із залученням теоретичних концепцій, обраних для дослідження в теоретичному вигляді.</w:t>
      </w:r>
    </w:p>
    <w:p w:rsidR="00BB2581" w:rsidRPr="004D2E06" w:rsidRDefault="00BB2581" w:rsidP="002030B5">
      <w:pPr>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Ідеальне співвідношення теоретичного й практичного розділів у </w:t>
      </w:r>
      <w:r w:rsidRPr="00D15A3E">
        <w:rPr>
          <w:rFonts w:ascii="Times New Roman" w:hAnsi="Times New Roman"/>
          <w:color w:val="auto"/>
          <w:spacing w:val="0"/>
          <w:w w:val="100"/>
          <w:sz w:val="28"/>
          <w:szCs w:val="28"/>
          <w:lang w:val="uk-UA"/>
        </w:rPr>
        <w:t>кваліфікаційн</w:t>
      </w:r>
      <w:r>
        <w:rPr>
          <w:rFonts w:ascii="Times New Roman" w:hAnsi="Times New Roman"/>
          <w:color w:val="auto"/>
          <w:spacing w:val="0"/>
          <w:w w:val="100"/>
          <w:sz w:val="28"/>
          <w:szCs w:val="28"/>
          <w:lang w:val="uk-UA"/>
        </w:rPr>
        <w:t xml:space="preserve">ій </w:t>
      </w:r>
      <w:r w:rsidRPr="004D2E06">
        <w:rPr>
          <w:rFonts w:ascii="Times New Roman" w:hAnsi="Times New Roman"/>
          <w:color w:val="auto"/>
          <w:spacing w:val="0"/>
          <w:w w:val="100"/>
          <w:sz w:val="28"/>
          <w:szCs w:val="28"/>
          <w:lang w:val="uk-UA"/>
        </w:rPr>
        <w:t>роботі має бути 1:1, або аналіз теоретичного чи практичного матеріалу може трохи (на 10-20%) переважати.</w:t>
      </w:r>
    </w:p>
    <w:p w:rsidR="00BB2581" w:rsidRPr="004D2E06" w:rsidRDefault="00BB2581" w:rsidP="002030B5">
      <w:pPr>
        <w:spacing w:line="360" w:lineRule="auto"/>
        <w:ind w:firstLine="709"/>
        <w:jc w:val="both"/>
        <w:rPr>
          <w:rFonts w:ascii="Times New Roman" w:hAnsi="Times New Roman"/>
          <w:b/>
          <w:color w:val="auto"/>
          <w:spacing w:val="0"/>
          <w:w w:val="100"/>
          <w:sz w:val="28"/>
          <w:szCs w:val="28"/>
          <w:lang w:val="uk-UA"/>
        </w:rPr>
      </w:pPr>
      <w:r w:rsidRPr="004D2E06">
        <w:rPr>
          <w:rFonts w:ascii="Times New Roman" w:hAnsi="Times New Roman"/>
          <w:color w:val="auto"/>
          <w:spacing w:val="0"/>
          <w:w w:val="100"/>
          <w:sz w:val="28"/>
          <w:szCs w:val="28"/>
          <w:lang w:val="uk-UA"/>
        </w:rPr>
        <w:t>Виклад матеріалу в основній частині підпорядкований провідній ідеї, чітко визначеній і сформульованій автором у назві роботи</w:t>
      </w:r>
      <w:r w:rsidRPr="004D2E06">
        <w:rPr>
          <w:rFonts w:ascii="Times New Roman" w:hAnsi="Times New Roman"/>
          <w:b/>
          <w:color w:val="auto"/>
          <w:spacing w:val="0"/>
          <w:w w:val="100"/>
          <w:sz w:val="28"/>
          <w:szCs w:val="28"/>
          <w:lang w:val="uk-UA"/>
        </w:rPr>
        <w:t>.</w:t>
      </w:r>
    </w:p>
    <w:p w:rsidR="00BB2581" w:rsidRPr="004B1AE0" w:rsidRDefault="00BB2581" w:rsidP="004B1AE0">
      <w:pPr>
        <w:spacing w:line="360" w:lineRule="auto"/>
        <w:ind w:firstLine="709"/>
        <w:jc w:val="both"/>
        <w:rPr>
          <w:rFonts w:ascii="Times New Roman" w:hAnsi="Times New Roman"/>
          <w:color w:val="auto"/>
          <w:spacing w:val="0"/>
          <w:w w:val="100"/>
          <w:sz w:val="28"/>
          <w:szCs w:val="28"/>
          <w:lang w:val="uk-UA"/>
        </w:rPr>
      </w:pPr>
      <w:r w:rsidRPr="00AB6E1E">
        <w:rPr>
          <w:rFonts w:ascii="Times New Roman" w:hAnsi="Times New Roman"/>
          <w:b/>
          <w:color w:val="auto"/>
          <w:spacing w:val="0"/>
          <w:w w:val="100"/>
          <w:sz w:val="28"/>
          <w:szCs w:val="28"/>
          <w:lang w:val="uk-UA"/>
        </w:rPr>
        <w:t>Висновки.</w:t>
      </w:r>
      <w:r>
        <w:rPr>
          <w:rFonts w:ascii="Times New Roman" w:hAnsi="Times New Roman"/>
          <w:i/>
          <w:color w:val="auto"/>
          <w:spacing w:val="0"/>
          <w:w w:val="100"/>
          <w:sz w:val="28"/>
          <w:szCs w:val="28"/>
          <w:lang w:val="uk-UA"/>
        </w:rPr>
        <w:t xml:space="preserve"> </w:t>
      </w:r>
      <w:r w:rsidRPr="004B1AE0">
        <w:rPr>
          <w:rFonts w:ascii="Times New Roman" w:hAnsi="Times New Roman"/>
          <w:i/>
          <w:color w:val="auto"/>
          <w:spacing w:val="0"/>
          <w:w w:val="100"/>
          <w:sz w:val="28"/>
          <w:szCs w:val="28"/>
          <w:lang w:val="uk-UA"/>
        </w:rPr>
        <w:t xml:space="preserve">У висновках </w:t>
      </w:r>
      <w:r w:rsidRPr="004B1AE0">
        <w:rPr>
          <w:rFonts w:ascii="Times New Roman" w:hAnsi="Times New Roman"/>
          <w:color w:val="auto"/>
          <w:spacing w:val="0"/>
          <w:w w:val="100"/>
          <w:sz w:val="28"/>
          <w:szCs w:val="28"/>
          <w:lang w:val="uk-UA"/>
        </w:rPr>
        <w:t>викладаються найбільш важливі наукові й практичні результати, одержані в роботі, які повинні містити розв’язання проблеми, сформульованої в пункті Вступу (див. мета й завдання).</w:t>
      </w:r>
    </w:p>
    <w:p w:rsidR="00BB2581" w:rsidRPr="004D2E06" w:rsidRDefault="00BB2581" w:rsidP="002030B5">
      <w:pPr>
        <w:pStyle w:val="30"/>
        <w:spacing w:line="360" w:lineRule="auto"/>
        <w:ind w:firstLine="709"/>
        <w:rPr>
          <w:color w:val="auto"/>
          <w:szCs w:val="28"/>
          <w:lang w:val="uk-UA"/>
        </w:rPr>
      </w:pPr>
      <w:r w:rsidRPr="004D2E06">
        <w:rPr>
          <w:color w:val="auto"/>
          <w:szCs w:val="28"/>
          <w:lang w:val="uk-UA"/>
        </w:rPr>
        <w:t xml:space="preserve">У першому абзаці висновків коротко формулюється стан розробки питання в науці. Далі містяться результати, отримані в практичному розділі, які репрезентують один із можливих аспектів розв’язання цієї проблеми </w:t>
      </w:r>
      <w:r>
        <w:rPr>
          <w:color w:val="auto"/>
          <w:szCs w:val="28"/>
          <w:lang w:val="uk-UA"/>
        </w:rPr>
        <w:t>завершеною</w:t>
      </w:r>
      <w:r w:rsidRPr="004D2E06">
        <w:rPr>
          <w:color w:val="auto"/>
          <w:szCs w:val="28"/>
          <w:lang w:val="uk-UA"/>
        </w:rPr>
        <w:t xml:space="preserve"> роботою.</w:t>
      </w:r>
    </w:p>
    <w:p w:rsidR="00BB2581" w:rsidRPr="004D2E06" w:rsidRDefault="00BB2581" w:rsidP="002030B5">
      <w:pPr>
        <w:pStyle w:val="30"/>
        <w:spacing w:line="360" w:lineRule="auto"/>
        <w:ind w:firstLine="709"/>
        <w:rPr>
          <w:color w:val="auto"/>
          <w:szCs w:val="28"/>
          <w:lang w:val="uk-UA"/>
        </w:rPr>
      </w:pPr>
      <w:r w:rsidRPr="004D2E06">
        <w:rPr>
          <w:color w:val="auto"/>
          <w:szCs w:val="28"/>
          <w:lang w:val="uk-UA"/>
        </w:rPr>
        <w:t>Також зазначаються методи вирішення поставленої проблеми, їх практичний аналіз, порівняння з відомими до того аспектами дослідження цієї проблеми.</w:t>
      </w:r>
      <w:r>
        <w:rPr>
          <w:color w:val="auto"/>
          <w:szCs w:val="28"/>
          <w:lang w:val="uk-UA"/>
        </w:rPr>
        <w:t xml:space="preserve"> </w:t>
      </w:r>
      <w:r w:rsidRPr="004D2E06">
        <w:rPr>
          <w:color w:val="auto"/>
          <w:szCs w:val="28"/>
          <w:lang w:val="uk-UA"/>
        </w:rPr>
        <w:t>У висновках необхідно наголосити на якісних і кількісних показниках здобутих результатів, обґрунтувати достовірність результатів, викласти рекомендації для їх використання.</w:t>
      </w:r>
    </w:p>
    <w:p w:rsidR="00BB2581" w:rsidRPr="004D2E06" w:rsidRDefault="00BB2581" w:rsidP="004B1AE0">
      <w:pPr>
        <w:pStyle w:val="30"/>
        <w:spacing w:line="360" w:lineRule="auto"/>
        <w:ind w:firstLine="709"/>
        <w:rPr>
          <w:b/>
          <w:color w:val="auto"/>
          <w:szCs w:val="28"/>
          <w:lang w:val="uk-UA"/>
        </w:rPr>
      </w:pPr>
      <w:r w:rsidRPr="00AB6E1E">
        <w:rPr>
          <w:b/>
          <w:color w:val="auto"/>
          <w:szCs w:val="28"/>
          <w:lang w:val="uk-UA"/>
        </w:rPr>
        <w:t>Список використаних джерел</w:t>
      </w:r>
      <w:r w:rsidRPr="004D2E06">
        <w:rPr>
          <w:color w:val="auto"/>
          <w:szCs w:val="28"/>
          <w:lang w:val="uk-UA"/>
        </w:rPr>
        <w:t xml:space="preserve"> варто розміщувати в алфавітному порядку, оскільки це спрощує пошук джерела в списку літератури.</w:t>
      </w:r>
      <w:r>
        <w:rPr>
          <w:color w:val="auto"/>
          <w:szCs w:val="28"/>
          <w:lang w:val="uk-UA"/>
        </w:rPr>
        <w:t xml:space="preserve"> </w:t>
      </w:r>
      <w:r w:rsidRPr="004D2E06">
        <w:rPr>
          <w:color w:val="auto"/>
          <w:szCs w:val="28"/>
          <w:lang w:val="uk-UA"/>
        </w:rPr>
        <w:t xml:space="preserve">Бібліографічний опис джерел складають відповідно до чинних стандартів з бібліотечної та видавничої справи. Зокрема, потрібну інформацію можна одержати із таких джерел: </w:t>
      </w:r>
      <w:r w:rsidR="006A2AE1">
        <w:rPr>
          <w:color w:val="auto"/>
          <w:szCs w:val="28"/>
          <w:lang w:val="uk-UA"/>
        </w:rPr>
        <w:t>«</w:t>
      </w:r>
      <w:r w:rsidRPr="004D2E06">
        <w:rPr>
          <w:color w:val="auto"/>
          <w:szCs w:val="28"/>
          <w:lang w:val="uk-UA"/>
        </w:rPr>
        <w:t>ДСТУ 8302:2015 Бібліографічне посилання. Загальні положення та правила складання</w:t>
      </w:r>
      <w:r w:rsidR="006A2AE1">
        <w:rPr>
          <w:color w:val="auto"/>
          <w:szCs w:val="28"/>
          <w:lang w:val="uk-UA"/>
        </w:rPr>
        <w:t>»</w:t>
      </w:r>
      <w:r w:rsidRPr="004D2E06">
        <w:rPr>
          <w:color w:val="auto"/>
          <w:szCs w:val="28"/>
          <w:lang w:val="uk-UA"/>
        </w:rPr>
        <w:t xml:space="preserve"> [</w:t>
      </w:r>
      <w:r>
        <w:rPr>
          <w:color w:val="auto"/>
          <w:szCs w:val="28"/>
          <w:lang w:val="uk-UA"/>
        </w:rPr>
        <w:t>5</w:t>
      </w:r>
      <w:r w:rsidRPr="004D2E06">
        <w:rPr>
          <w:color w:val="auto"/>
          <w:szCs w:val="28"/>
          <w:lang w:val="uk-UA"/>
        </w:rPr>
        <w:t>].</w:t>
      </w:r>
      <w:r>
        <w:rPr>
          <w:color w:val="auto"/>
          <w:szCs w:val="28"/>
          <w:lang w:val="uk-UA"/>
        </w:rPr>
        <w:t xml:space="preserve"> Детальніше про о</w:t>
      </w:r>
      <w:r w:rsidRPr="004D2E06">
        <w:rPr>
          <w:color w:val="auto"/>
          <w:szCs w:val="28"/>
          <w:lang w:val="uk-UA"/>
        </w:rPr>
        <w:t>формлення позатекстових бібліографічних посилань у сп</w:t>
      </w:r>
      <w:r>
        <w:rPr>
          <w:color w:val="auto"/>
          <w:szCs w:val="28"/>
          <w:lang w:val="uk-UA"/>
        </w:rPr>
        <w:t>иску використаних джерел йтиметься у Розділі 3 цього посібника</w:t>
      </w:r>
      <w:r w:rsidRPr="004D2E06">
        <w:rPr>
          <w:color w:val="auto"/>
          <w:szCs w:val="28"/>
          <w:lang w:val="uk-UA"/>
        </w:rPr>
        <w:t xml:space="preserve">. </w:t>
      </w:r>
    </w:p>
    <w:p w:rsidR="00BB2581" w:rsidRPr="004D2E06" w:rsidRDefault="00BB2581" w:rsidP="002030B5">
      <w:pPr>
        <w:tabs>
          <w:tab w:val="left" w:pos="1134"/>
        </w:tabs>
        <w:spacing w:line="360" w:lineRule="auto"/>
        <w:ind w:firstLine="709"/>
        <w:jc w:val="both"/>
        <w:rPr>
          <w:rFonts w:ascii="Times New Roman" w:hAnsi="Times New Roman"/>
          <w:color w:val="auto"/>
          <w:spacing w:val="0"/>
          <w:w w:val="100"/>
          <w:sz w:val="28"/>
          <w:szCs w:val="28"/>
          <w:lang w:val="uk-UA"/>
        </w:rPr>
      </w:pPr>
      <w:r w:rsidRPr="00AB6E1E">
        <w:rPr>
          <w:rFonts w:ascii="Times New Roman" w:hAnsi="Times New Roman"/>
          <w:b/>
          <w:color w:val="auto"/>
          <w:spacing w:val="0"/>
          <w:w w:val="100"/>
          <w:sz w:val="28"/>
          <w:szCs w:val="28"/>
          <w:lang w:val="uk-UA"/>
        </w:rPr>
        <w:t>Додатки</w:t>
      </w:r>
      <w:r>
        <w:rPr>
          <w:rFonts w:ascii="Times New Roman" w:hAnsi="Times New Roman"/>
          <w:i/>
          <w:color w:val="auto"/>
          <w:spacing w:val="0"/>
          <w:w w:val="100"/>
          <w:sz w:val="28"/>
          <w:szCs w:val="28"/>
          <w:lang w:val="uk-UA"/>
        </w:rPr>
        <w:t>.</w:t>
      </w:r>
      <w:r w:rsidRPr="004D2E06">
        <w:rPr>
          <w:rFonts w:ascii="Times New Roman" w:hAnsi="Times New Roman"/>
          <w:color w:val="auto"/>
          <w:spacing w:val="0"/>
          <w:w w:val="100"/>
          <w:sz w:val="28"/>
          <w:szCs w:val="28"/>
          <w:lang w:val="uk-UA"/>
        </w:rPr>
        <w:t xml:space="preserve"> За необхідністю до </w:t>
      </w:r>
      <w:r>
        <w:rPr>
          <w:rFonts w:ascii="Times New Roman" w:hAnsi="Times New Roman"/>
          <w:color w:val="auto"/>
          <w:spacing w:val="0"/>
          <w:w w:val="100"/>
          <w:sz w:val="28"/>
          <w:szCs w:val="28"/>
          <w:lang w:val="uk-UA"/>
        </w:rPr>
        <w:t xml:space="preserve">роботи включають </w:t>
      </w:r>
      <w:r w:rsidRPr="004B1AE0">
        <w:rPr>
          <w:rFonts w:ascii="Times New Roman" w:hAnsi="Times New Roman"/>
          <w:i/>
          <w:color w:val="auto"/>
          <w:spacing w:val="0"/>
          <w:w w:val="100"/>
          <w:sz w:val="28"/>
          <w:szCs w:val="28"/>
          <w:lang w:val="uk-UA"/>
        </w:rPr>
        <w:t>додатки</w:t>
      </w:r>
      <w:r>
        <w:rPr>
          <w:rFonts w:ascii="Times New Roman" w:hAnsi="Times New Roman"/>
          <w:i/>
          <w:color w:val="auto"/>
          <w:spacing w:val="0"/>
          <w:w w:val="100"/>
          <w:sz w:val="28"/>
          <w:szCs w:val="28"/>
          <w:lang w:val="uk-UA"/>
        </w:rPr>
        <w:t xml:space="preserve"> (</w:t>
      </w:r>
      <w:r w:rsidRPr="00347F2D">
        <w:rPr>
          <w:rFonts w:ascii="Times New Roman" w:hAnsi="Times New Roman"/>
          <w:color w:val="auto"/>
          <w:spacing w:val="0"/>
          <w:w w:val="100"/>
          <w:sz w:val="28"/>
          <w:szCs w:val="28"/>
          <w:lang w:val="uk-UA"/>
        </w:rPr>
        <w:t xml:space="preserve">див. приклад </w:t>
      </w:r>
      <w:r w:rsidR="00932BC5">
        <w:rPr>
          <w:rFonts w:ascii="Times New Roman" w:hAnsi="Times New Roman"/>
          <w:color w:val="auto"/>
          <w:spacing w:val="0"/>
          <w:w w:val="100"/>
          <w:sz w:val="28"/>
          <w:szCs w:val="28"/>
          <w:lang w:val="uk-UA"/>
        </w:rPr>
        <w:t>у</w:t>
      </w:r>
      <w:r w:rsidRPr="00347F2D">
        <w:rPr>
          <w:rFonts w:ascii="Times New Roman" w:hAnsi="Times New Roman"/>
          <w:color w:val="auto"/>
          <w:spacing w:val="0"/>
          <w:w w:val="100"/>
          <w:sz w:val="28"/>
          <w:szCs w:val="28"/>
          <w:lang w:val="uk-UA"/>
        </w:rPr>
        <w:t xml:space="preserve"> </w:t>
      </w:r>
      <w:r w:rsidRPr="00D355BA">
        <w:rPr>
          <w:rFonts w:ascii="Times New Roman" w:hAnsi="Times New Roman"/>
          <w:color w:val="auto"/>
          <w:spacing w:val="0"/>
          <w:w w:val="100"/>
          <w:sz w:val="28"/>
          <w:szCs w:val="28"/>
          <w:lang w:val="uk-UA"/>
        </w:rPr>
        <w:t>Додатку Ж).</w:t>
      </w:r>
      <w:r w:rsidRPr="00347F2D">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До цього структурного елемента входить</w:t>
      </w:r>
      <w:r w:rsidRPr="004D2E06">
        <w:rPr>
          <w:rFonts w:ascii="Times New Roman" w:hAnsi="Times New Roman"/>
          <w:color w:val="auto"/>
          <w:spacing w:val="0"/>
          <w:w w:val="100"/>
          <w:sz w:val="28"/>
          <w:szCs w:val="28"/>
          <w:lang w:val="uk-UA"/>
        </w:rPr>
        <w:t xml:space="preserve"> матеріал, який допоможе повніше сприймати </w:t>
      </w:r>
      <w:r>
        <w:rPr>
          <w:rFonts w:ascii="Times New Roman" w:hAnsi="Times New Roman"/>
          <w:color w:val="auto"/>
          <w:spacing w:val="0"/>
          <w:w w:val="100"/>
          <w:sz w:val="28"/>
          <w:szCs w:val="28"/>
          <w:lang w:val="uk-UA"/>
        </w:rPr>
        <w:t>теоретичні положення або містить практичні приклади</w:t>
      </w:r>
      <w:r w:rsidRPr="004D2E06">
        <w:rPr>
          <w:rFonts w:ascii="Times New Roman" w:hAnsi="Times New Roman"/>
          <w:color w:val="auto"/>
          <w:spacing w:val="0"/>
          <w:w w:val="100"/>
          <w:sz w:val="28"/>
          <w:szCs w:val="28"/>
          <w:lang w:val="uk-UA"/>
        </w:rPr>
        <w:t>:</w:t>
      </w:r>
    </w:p>
    <w:p w:rsidR="00BB2581" w:rsidRPr="004D2E06" w:rsidRDefault="00BB2581" w:rsidP="002030B5">
      <w:pPr>
        <w:numPr>
          <w:ilvl w:val="0"/>
          <w:numId w:val="2"/>
        </w:numPr>
        <w:tabs>
          <w:tab w:val="left" w:pos="1134"/>
        </w:tabs>
        <w:spacing w:line="360" w:lineRule="auto"/>
        <w:ind w:left="0"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це можуть бути різноманітні таблиці, формули, </w:t>
      </w:r>
      <w:r>
        <w:rPr>
          <w:rFonts w:ascii="Times New Roman" w:hAnsi="Times New Roman"/>
          <w:color w:val="auto"/>
          <w:spacing w:val="0"/>
          <w:w w:val="100"/>
          <w:sz w:val="28"/>
          <w:szCs w:val="28"/>
          <w:lang w:val="uk-UA"/>
        </w:rPr>
        <w:t>рисунк</w:t>
      </w:r>
      <w:r w:rsidRPr="004D2E06">
        <w:rPr>
          <w:rFonts w:ascii="Times New Roman" w:hAnsi="Times New Roman"/>
          <w:color w:val="auto"/>
          <w:spacing w:val="0"/>
          <w:w w:val="100"/>
          <w:sz w:val="28"/>
          <w:szCs w:val="28"/>
          <w:lang w:val="uk-UA"/>
        </w:rPr>
        <w:t>и, д</w:t>
      </w:r>
      <w:r>
        <w:rPr>
          <w:rFonts w:ascii="Times New Roman" w:hAnsi="Times New Roman"/>
          <w:color w:val="auto"/>
          <w:spacing w:val="0"/>
          <w:w w:val="100"/>
          <w:sz w:val="28"/>
          <w:szCs w:val="28"/>
          <w:lang w:val="uk-UA"/>
        </w:rPr>
        <w:t>ані статистичних опитувань тощо;</w:t>
      </w:r>
      <w:r w:rsidRPr="004D2E06">
        <w:rPr>
          <w:rFonts w:ascii="Times New Roman" w:hAnsi="Times New Roman"/>
          <w:color w:val="auto"/>
          <w:spacing w:val="0"/>
          <w:w w:val="100"/>
          <w:sz w:val="28"/>
          <w:szCs w:val="28"/>
          <w:lang w:val="uk-UA"/>
        </w:rPr>
        <w:t xml:space="preserve"> </w:t>
      </w:r>
    </w:p>
    <w:p w:rsidR="00BB2581" w:rsidRPr="004D2E06" w:rsidRDefault="00BB2581" w:rsidP="002030B5">
      <w:pPr>
        <w:numPr>
          <w:ilvl w:val="0"/>
          <w:numId w:val="2"/>
        </w:numPr>
        <w:tabs>
          <w:tab w:val="left" w:pos="1134"/>
        </w:tabs>
        <w:spacing w:line="360" w:lineRule="auto"/>
        <w:ind w:left="0"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ілюстрації </w:t>
      </w:r>
      <w:r>
        <w:rPr>
          <w:rFonts w:ascii="Times New Roman" w:hAnsi="Times New Roman"/>
          <w:color w:val="auto"/>
          <w:spacing w:val="0"/>
          <w:w w:val="100"/>
          <w:sz w:val="28"/>
          <w:szCs w:val="28"/>
          <w:lang w:val="uk-UA"/>
        </w:rPr>
        <w:t xml:space="preserve">до </w:t>
      </w:r>
      <w:r w:rsidRPr="004D2E06">
        <w:rPr>
          <w:rFonts w:ascii="Times New Roman" w:hAnsi="Times New Roman"/>
          <w:color w:val="auto"/>
          <w:spacing w:val="0"/>
          <w:w w:val="100"/>
          <w:sz w:val="28"/>
          <w:szCs w:val="28"/>
          <w:lang w:val="uk-UA"/>
        </w:rPr>
        <w:t xml:space="preserve">практичного </w:t>
      </w:r>
      <w:r>
        <w:rPr>
          <w:rFonts w:ascii="Times New Roman" w:hAnsi="Times New Roman"/>
          <w:color w:val="auto"/>
          <w:spacing w:val="0"/>
          <w:w w:val="100"/>
          <w:sz w:val="28"/>
          <w:szCs w:val="28"/>
          <w:lang w:val="uk-UA"/>
        </w:rPr>
        <w:t>розді</w:t>
      </w:r>
      <w:r w:rsidRPr="004D2E06">
        <w:rPr>
          <w:rFonts w:ascii="Times New Roman" w:hAnsi="Times New Roman"/>
          <w:color w:val="auto"/>
          <w:spacing w:val="0"/>
          <w:w w:val="100"/>
          <w:sz w:val="28"/>
          <w:szCs w:val="28"/>
          <w:lang w:val="uk-UA"/>
        </w:rPr>
        <w:t xml:space="preserve">лу – </w:t>
      </w:r>
      <w:r>
        <w:rPr>
          <w:rFonts w:ascii="Times New Roman" w:hAnsi="Times New Roman"/>
          <w:color w:val="auto"/>
          <w:spacing w:val="0"/>
          <w:w w:val="100"/>
          <w:sz w:val="28"/>
          <w:szCs w:val="28"/>
          <w:lang w:val="uk-UA"/>
        </w:rPr>
        <w:t>приклади документів,</w:t>
      </w:r>
      <w:r w:rsidRPr="004D2E06">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комунікаційних, інформаційних</w:t>
      </w:r>
      <w:r w:rsidRPr="004D2E06">
        <w:rPr>
          <w:rFonts w:ascii="Times New Roman" w:hAnsi="Times New Roman"/>
          <w:color w:val="auto"/>
          <w:spacing w:val="0"/>
          <w:w w:val="100"/>
          <w:sz w:val="28"/>
          <w:szCs w:val="28"/>
          <w:lang w:val="uk-UA"/>
        </w:rPr>
        <w:t xml:space="preserve"> матеріалів,</w:t>
      </w:r>
    </w:p>
    <w:p w:rsidR="00BB2581" w:rsidRPr="004D2E06" w:rsidRDefault="00BB2581" w:rsidP="004B1AE0">
      <w:pPr>
        <w:numPr>
          <w:ilvl w:val="0"/>
          <w:numId w:val="2"/>
        </w:numPr>
        <w:tabs>
          <w:tab w:val="left" w:pos="1134"/>
        </w:tabs>
        <w:spacing w:line="360" w:lineRule="auto"/>
        <w:ind w:left="0" w:firstLine="709"/>
        <w:jc w:val="both"/>
        <w:rPr>
          <w:rFonts w:ascii="Times New Roman" w:hAnsi="Times New Roman"/>
          <w:b/>
          <w:color w:val="auto"/>
          <w:spacing w:val="0"/>
          <w:w w:val="100"/>
          <w:sz w:val="28"/>
          <w:szCs w:val="28"/>
          <w:lang w:val="uk-UA"/>
        </w:rPr>
      </w:pPr>
      <w:r w:rsidRPr="004D2E06">
        <w:rPr>
          <w:rFonts w:ascii="Times New Roman" w:hAnsi="Times New Roman"/>
          <w:color w:val="auto"/>
          <w:spacing w:val="0"/>
          <w:w w:val="100"/>
          <w:sz w:val="28"/>
          <w:szCs w:val="28"/>
          <w:lang w:val="uk-UA"/>
        </w:rPr>
        <w:t>допускаються диски з аудіо- та відеоматеріалами, які будуть демонструватися під час захисту.</w:t>
      </w:r>
    </w:p>
    <w:p w:rsidR="00BB2581" w:rsidRDefault="00BB2581" w:rsidP="00AB6E1E">
      <w:pPr>
        <w:shd w:val="clear" w:color="auto" w:fill="FFFFFF"/>
        <w:spacing w:line="360" w:lineRule="auto"/>
        <w:ind w:firstLine="567"/>
        <w:jc w:val="both"/>
        <w:rPr>
          <w:rFonts w:ascii="Times New Roman" w:hAnsi="Times New Roman"/>
          <w:b/>
          <w:bCs/>
          <w:color w:val="auto"/>
          <w:spacing w:val="0"/>
          <w:w w:val="100"/>
          <w:sz w:val="28"/>
          <w:szCs w:val="28"/>
          <w:lang w:val="uk-UA"/>
        </w:rPr>
      </w:pPr>
      <w:r>
        <w:rPr>
          <w:rFonts w:ascii="Times New Roman" w:hAnsi="Times New Roman"/>
          <w:b/>
          <w:bCs/>
          <w:color w:val="auto"/>
          <w:spacing w:val="0"/>
          <w:w w:val="100"/>
          <w:sz w:val="28"/>
          <w:szCs w:val="28"/>
          <w:lang w:val="uk-UA"/>
        </w:rPr>
        <w:t>Summary (реферат) англійською мовою.</w:t>
      </w:r>
    </w:p>
    <w:p w:rsidR="00BB2581" w:rsidRDefault="00BB2581" w:rsidP="00AB6E1E">
      <w:pPr>
        <w:shd w:val="clear" w:color="auto" w:fill="FFFFFF"/>
        <w:spacing w:line="360" w:lineRule="auto"/>
        <w:ind w:firstLine="567"/>
        <w:jc w:val="both"/>
        <w:rPr>
          <w:rFonts w:ascii="Times New Roman" w:hAnsi="Times New Roman"/>
          <w:color w:val="auto"/>
          <w:spacing w:val="0"/>
          <w:w w:val="100"/>
          <w:sz w:val="28"/>
          <w:szCs w:val="28"/>
          <w:lang w:val="uk-UA"/>
        </w:rPr>
      </w:pPr>
      <w:r>
        <w:rPr>
          <w:rFonts w:ascii="Times New Roman" w:hAnsi="Times New Roman"/>
          <w:b/>
          <w:bCs/>
          <w:color w:val="auto"/>
          <w:spacing w:val="0"/>
          <w:w w:val="100"/>
          <w:sz w:val="28"/>
          <w:szCs w:val="28"/>
          <w:lang w:val="uk-UA"/>
        </w:rPr>
        <w:t>Обсяг реферату англійською мовою (Summary): 200-250 слів (до</w:t>
      </w:r>
      <w:r>
        <w:rPr>
          <w:rFonts w:ascii="Times New Roman" w:hAnsi="Times New Roman"/>
          <w:b/>
          <w:bCs/>
          <w:color w:val="auto"/>
          <w:spacing w:val="0"/>
          <w:w w:val="100"/>
          <w:sz w:val="28"/>
          <w:szCs w:val="28"/>
          <w:lang w:val="uk-UA"/>
        </w:rPr>
        <w:br/>
        <w:t xml:space="preserve"> 1500 знаків</w:t>
      </w:r>
      <w:r>
        <w:rPr>
          <w:rFonts w:ascii="Times New Roman" w:hAnsi="Times New Roman"/>
          <w:color w:val="auto"/>
          <w:spacing w:val="0"/>
          <w:w w:val="100"/>
          <w:sz w:val="28"/>
          <w:szCs w:val="28"/>
          <w:lang w:val="uk-UA"/>
        </w:rPr>
        <w:t>, враховуючи артиклі та пробіли).</w:t>
      </w:r>
    </w:p>
    <w:p w:rsidR="00BB2581" w:rsidRDefault="00BB2581" w:rsidP="00AB6E1E">
      <w:pPr>
        <w:shd w:val="clear" w:color="auto" w:fill="FFFFFF"/>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Реферат має бути написаний </w:t>
      </w:r>
      <w:r>
        <w:rPr>
          <w:rFonts w:ascii="Times New Roman" w:hAnsi="Times New Roman"/>
          <w:b/>
          <w:bCs/>
          <w:color w:val="auto"/>
          <w:spacing w:val="0"/>
          <w:w w:val="100"/>
          <w:sz w:val="28"/>
          <w:szCs w:val="28"/>
          <w:lang w:val="uk-UA"/>
        </w:rPr>
        <w:t>правильною англійською мовою</w:t>
      </w:r>
      <w:r>
        <w:rPr>
          <w:rFonts w:ascii="Times New Roman" w:hAnsi="Times New Roman"/>
          <w:color w:val="auto"/>
          <w:spacing w:val="0"/>
          <w:w w:val="100"/>
          <w:sz w:val="28"/>
          <w:szCs w:val="28"/>
          <w:lang w:val="uk-UA"/>
        </w:rPr>
        <w:t>, з урахуванням особливостей орфографії та граматики (британська або американська англійська, але не суміш обох). Неприпустимо подавати його перекладеним лише за допомогою комп’ютерних перекладачів.</w:t>
      </w:r>
    </w:p>
    <w:p w:rsidR="00BB2581" w:rsidRDefault="00BB2581" w:rsidP="00AB6E1E">
      <w:pPr>
        <w:shd w:val="clear" w:color="auto" w:fill="FFFFFF"/>
        <w:spacing w:line="360" w:lineRule="auto"/>
        <w:ind w:firstLine="567"/>
        <w:jc w:val="both"/>
        <w:rPr>
          <w:rFonts w:ascii="Times New Roman" w:hAnsi="Times New Roman"/>
          <w:color w:val="auto"/>
          <w:spacing w:val="0"/>
          <w:w w:val="100"/>
          <w:sz w:val="28"/>
          <w:szCs w:val="28"/>
          <w:lang w:val="uk-UA"/>
        </w:rPr>
      </w:pPr>
      <w:r>
        <w:rPr>
          <w:rFonts w:ascii="Times New Roman" w:hAnsi="Times New Roman"/>
          <w:b/>
          <w:bCs/>
          <w:color w:val="auto"/>
          <w:spacing w:val="0"/>
          <w:w w:val="100"/>
          <w:sz w:val="28"/>
          <w:szCs w:val="28"/>
          <w:lang w:val="uk-UA"/>
        </w:rPr>
        <w:t>Структура Summary.</w:t>
      </w:r>
    </w:p>
    <w:p w:rsidR="00BB2581" w:rsidRDefault="00BB2581" w:rsidP="00AB6E1E">
      <w:pPr>
        <w:shd w:val="clear" w:color="auto" w:fill="FFFFFF"/>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Необхідно чітко вказати: </w:t>
      </w:r>
    </w:p>
    <w:p w:rsidR="00BB2581" w:rsidRDefault="00BB2581" w:rsidP="00932BC5">
      <w:pPr>
        <w:numPr>
          <w:ilvl w:val="0"/>
          <w:numId w:val="48"/>
        </w:numPr>
        <w:shd w:val="clear" w:color="auto" w:fill="FFFFFF"/>
        <w:tabs>
          <w:tab w:val="clear" w:pos="720"/>
          <w:tab w:val="num" w:pos="0"/>
          <w:tab w:val="left" w:pos="1017"/>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прізвище автора, назву роботи. </w:t>
      </w:r>
    </w:p>
    <w:p w:rsidR="00BB2581" w:rsidRDefault="00BB2581" w:rsidP="00932BC5">
      <w:pPr>
        <w:numPr>
          <w:ilvl w:val="0"/>
          <w:numId w:val="48"/>
        </w:numPr>
        <w:shd w:val="clear" w:color="auto" w:fill="FFFFFF"/>
        <w:tabs>
          <w:tab w:val="clear" w:pos="720"/>
          <w:tab w:val="num" w:pos="0"/>
          <w:tab w:val="left" w:pos="1017"/>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b/>
          <w:bCs/>
          <w:color w:val="auto"/>
          <w:spacing w:val="0"/>
          <w:w w:val="100"/>
          <w:sz w:val="28"/>
          <w:szCs w:val="28"/>
          <w:lang w:val="uk-UA"/>
        </w:rPr>
        <w:t>мету</w:t>
      </w:r>
      <w:r>
        <w:rPr>
          <w:rFonts w:ascii="Times New Roman" w:hAnsi="Times New Roman"/>
          <w:color w:val="auto"/>
          <w:spacing w:val="0"/>
          <w:w w:val="100"/>
          <w:sz w:val="28"/>
          <w:szCs w:val="28"/>
          <w:lang w:val="uk-UA"/>
        </w:rPr>
        <w:t xml:space="preserve"> дослідження (goal of the study) та завдання (aims);</w:t>
      </w:r>
    </w:p>
    <w:p w:rsidR="00BB2581" w:rsidRDefault="00BB2581" w:rsidP="00932BC5">
      <w:pPr>
        <w:numPr>
          <w:ilvl w:val="0"/>
          <w:numId w:val="48"/>
        </w:numPr>
        <w:shd w:val="clear" w:color="auto" w:fill="FFFFFF"/>
        <w:tabs>
          <w:tab w:val="clear" w:pos="720"/>
          <w:tab w:val="num" w:pos="0"/>
          <w:tab w:val="left" w:pos="1017"/>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b/>
          <w:bCs/>
          <w:color w:val="auto"/>
          <w:spacing w:val="0"/>
          <w:w w:val="100"/>
          <w:sz w:val="28"/>
          <w:szCs w:val="28"/>
          <w:lang w:val="uk-UA"/>
        </w:rPr>
        <w:t>методи (methodology)</w:t>
      </w:r>
      <w:r>
        <w:rPr>
          <w:rFonts w:ascii="Times New Roman" w:hAnsi="Times New Roman"/>
          <w:color w:val="auto"/>
          <w:spacing w:val="0"/>
          <w:w w:val="100"/>
          <w:sz w:val="28"/>
          <w:szCs w:val="28"/>
          <w:lang w:val="uk-UA"/>
        </w:rPr>
        <w:t xml:space="preserve"> – вказати, як саме було застосовано певні методи; тобто розкрити сам механізм проведеного дослідження – яким чином було отримано його результати (how the study was done);</w:t>
      </w:r>
    </w:p>
    <w:p w:rsidR="00BB2581" w:rsidRDefault="00BB2581" w:rsidP="00932BC5">
      <w:pPr>
        <w:numPr>
          <w:ilvl w:val="0"/>
          <w:numId w:val="48"/>
        </w:numPr>
        <w:shd w:val="clear" w:color="auto" w:fill="FFFFFF"/>
        <w:tabs>
          <w:tab w:val="clear" w:pos="720"/>
          <w:tab w:val="num" w:pos="0"/>
          <w:tab w:val="left" w:pos="426"/>
          <w:tab w:val="left" w:pos="1017"/>
        </w:tabs>
        <w:spacing w:line="360" w:lineRule="auto"/>
        <w:ind w:left="0"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головні </w:t>
      </w:r>
      <w:r>
        <w:rPr>
          <w:rFonts w:ascii="Times New Roman" w:hAnsi="Times New Roman"/>
          <w:b/>
          <w:bCs/>
          <w:color w:val="auto"/>
          <w:spacing w:val="0"/>
          <w:w w:val="100"/>
          <w:sz w:val="28"/>
          <w:szCs w:val="28"/>
          <w:lang w:val="uk-UA"/>
        </w:rPr>
        <w:t>результати</w:t>
      </w:r>
      <w:r>
        <w:rPr>
          <w:rFonts w:ascii="Times New Roman" w:hAnsi="Times New Roman"/>
          <w:color w:val="auto"/>
          <w:spacing w:val="0"/>
          <w:w w:val="100"/>
          <w:sz w:val="28"/>
          <w:szCs w:val="28"/>
          <w:lang w:val="uk-UA"/>
        </w:rPr>
        <w:t xml:space="preserve"> і </w:t>
      </w:r>
      <w:r>
        <w:rPr>
          <w:rFonts w:ascii="Times New Roman" w:hAnsi="Times New Roman"/>
          <w:b/>
          <w:bCs/>
          <w:color w:val="auto"/>
          <w:spacing w:val="0"/>
          <w:w w:val="100"/>
          <w:sz w:val="28"/>
          <w:szCs w:val="28"/>
          <w:lang w:val="uk-UA"/>
        </w:rPr>
        <w:t>висновки</w:t>
      </w:r>
      <w:r>
        <w:rPr>
          <w:rFonts w:ascii="Times New Roman" w:hAnsi="Times New Roman"/>
          <w:color w:val="auto"/>
          <w:spacing w:val="0"/>
          <w:w w:val="100"/>
          <w:sz w:val="28"/>
          <w:szCs w:val="28"/>
          <w:lang w:val="uk-UA"/>
        </w:rPr>
        <w:t xml:space="preserve"> дослідження </w:t>
      </w:r>
      <w:r>
        <w:rPr>
          <w:rFonts w:ascii="Times New Roman" w:hAnsi="Times New Roman"/>
          <w:b/>
          <w:bCs/>
          <w:color w:val="auto"/>
          <w:spacing w:val="0"/>
          <w:w w:val="100"/>
          <w:sz w:val="28"/>
          <w:szCs w:val="28"/>
          <w:lang w:val="uk-UA"/>
        </w:rPr>
        <w:t xml:space="preserve">results/ findings </w:t>
      </w:r>
      <w:r>
        <w:rPr>
          <w:rFonts w:ascii="Times New Roman" w:hAnsi="Times New Roman"/>
          <w:color w:val="auto"/>
          <w:spacing w:val="0"/>
          <w:w w:val="100"/>
          <w:sz w:val="28"/>
          <w:szCs w:val="28"/>
          <w:lang w:val="uk-UA"/>
        </w:rPr>
        <w:t xml:space="preserve">and </w:t>
      </w:r>
      <w:r>
        <w:rPr>
          <w:rFonts w:ascii="Times New Roman" w:hAnsi="Times New Roman"/>
          <w:b/>
          <w:bCs/>
          <w:color w:val="auto"/>
          <w:spacing w:val="0"/>
          <w:w w:val="100"/>
          <w:sz w:val="28"/>
          <w:szCs w:val="28"/>
          <w:lang w:val="uk-UA"/>
        </w:rPr>
        <w:t>conclusions</w:t>
      </w:r>
      <w:r>
        <w:rPr>
          <w:rFonts w:ascii="Times New Roman" w:hAnsi="Times New Roman"/>
          <w:color w:val="auto"/>
          <w:spacing w:val="0"/>
          <w:w w:val="100"/>
          <w:sz w:val="28"/>
          <w:szCs w:val="28"/>
          <w:lang w:val="uk-UA"/>
        </w:rPr>
        <w:t>), з яких має бути зрозумілою їх значимість (</w:t>
      </w:r>
      <w:r>
        <w:rPr>
          <w:rFonts w:ascii="Times New Roman" w:hAnsi="Times New Roman"/>
          <w:b/>
          <w:bCs/>
          <w:color w:val="auto"/>
          <w:spacing w:val="0"/>
          <w:w w:val="100"/>
          <w:sz w:val="28"/>
          <w:szCs w:val="28"/>
          <w:lang w:val="uk-UA"/>
        </w:rPr>
        <w:t>significance</w:t>
      </w:r>
      <w:r>
        <w:rPr>
          <w:rFonts w:ascii="Times New Roman" w:hAnsi="Times New Roman"/>
          <w:color w:val="auto"/>
          <w:spacing w:val="0"/>
          <w:w w:val="100"/>
          <w:sz w:val="28"/>
          <w:szCs w:val="28"/>
          <w:lang w:val="uk-UA"/>
        </w:rPr>
        <w:t>) для науки, суспільства, освіти тощо (здобутий новий цінний фактаж; виявлені нові взаємозв’язки та закономірності; підтверджені чи спростовані певні гіпотези тощо).</w:t>
      </w:r>
    </w:p>
    <w:p w:rsidR="00BB2581" w:rsidRDefault="00932BC5" w:rsidP="00AB6E1E">
      <w:pPr>
        <w:shd w:val="clear" w:color="auto" w:fill="FFFFFF"/>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У</w:t>
      </w:r>
      <w:r w:rsidR="00BB2581">
        <w:rPr>
          <w:rFonts w:ascii="Times New Roman" w:hAnsi="Times New Roman"/>
          <w:color w:val="auto"/>
          <w:spacing w:val="0"/>
          <w:w w:val="100"/>
          <w:sz w:val="28"/>
          <w:szCs w:val="28"/>
          <w:lang w:val="uk-UA"/>
        </w:rPr>
        <w:t>сі названі складові реферату мають чітко ідентифікуватися. Для цього рекомендуємо вживати слова: main objective(s)/ goal/ aims of the study, methodology, results, findings, conclusions, significance.</w:t>
      </w:r>
    </w:p>
    <w:p w:rsidR="00BB2581" w:rsidRDefault="00BB2581" w:rsidP="00AB6E1E">
      <w:pPr>
        <w:shd w:val="clear" w:color="auto" w:fill="FFFFFF"/>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За необхідності, можна на початку реферату вказати одним реченням актуальність дослідження (relevance of the study), якщо вона не є очевидною з назви, мети чи висновків дослідження.</w:t>
      </w:r>
    </w:p>
    <w:p w:rsidR="00BB2581" w:rsidRDefault="00BB2581" w:rsidP="00347F2D">
      <w:pPr>
        <w:shd w:val="clear" w:color="auto" w:fill="FFFFFF"/>
        <w:spacing w:line="360" w:lineRule="auto"/>
        <w:ind w:firstLine="567"/>
        <w:jc w:val="both"/>
        <w:rPr>
          <w:rFonts w:ascii="Times New Roman" w:hAnsi="Times New Roman"/>
          <w:color w:val="auto"/>
          <w:spacing w:val="0"/>
          <w:w w:val="100"/>
          <w:sz w:val="28"/>
          <w:szCs w:val="28"/>
          <w:lang w:val="uk-UA"/>
        </w:rPr>
      </w:pPr>
      <w:r>
        <w:rPr>
          <w:rFonts w:ascii="Times New Roman" w:hAnsi="Times New Roman"/>
          <w:b/>
          <w:bCs/>
          <w:color w:val="auto"/>
          <w:spacing w:val="0"/>
          <w:w w:val="100"/>
          <w:sz w:val="28"/>
          <w:szCs w:val="28"/>
          <w:lang w:val="uk-UA"/>
        </w:rPr>
        <w:t xml:space="preserve">Ключові слова (Keywords). </w:t>
      </w:r>
      <w:r>
        <w:rPr>
          <w:rFonts w:ascii="Times New Roman" w:hAnsi="Times New Roman"/>
          <w:color w:val="auto"/>
          <w:spacing w:val="0"/>
          <w:w w:val="100"/>
          <w:sz w:val="28"/>
          <w:szCs w:val="28"/>
          <w:lang w:val="uk-UA"/>
        </w:rPr>
        <w:t>Після реферату потрібно вказати 5-8 ключових слів, розділяючи їх комою та виділяючи напівжирним шрифтом.</w:t>
      </w:r>
    </w:p>
    <w:p w:rsidR="00BB2581" w:rsidRDefault="00BB2581" w:rsidP="00347F2D">
      <w:pPr>
        <w:shd w:val="clear" w:color="auto" w:fill="FFFFFF"/>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Добираючи ключові слова, врахуйте, що вони мають сприяти пошуку Вашої роботи в електронних каталогах.</w:t>
      </w:r>
    </w:p>
    <w:p w:rsidR="00BB2581" w:rsidRDefault="00BB2581" w:rsidP="00347F2D">
      <w:pPr>
        <w:shd w:val="clear" w:color="auto" w:fill="FFFFFF"/>
        <w:spacing w:line="360" w:lineRule="auto"/>
        <w:ind w:firstLine="567"/>
        <w:jc w:val="both"/>
        <w:rPr>
          <w:rFonts w:ascii="Times New Roman" w:hAnsi="Times New Roman"/>
          <w:color w:val="auto"/>
          <w:spacing w:val="0"/>
          <w:w w:val="100"/>
          <w:sz w:val="28"/>
          <w:szCs w:val="28"/>
          <w:lang w:val="uk-UA"/>
        </w:rPr>
      </w:pPr>
      <w:r w:rsidRPr="00347F2D">
        <w:rPr>
          <w:rFonts w:ascii="Times New Roman" w:hAnsi="Times New Roman"/>
          <w:color w:val="auto"/>
          <w:spacing w:val="0"/>
          <w:w w:val="100"/>
          <w:sz w:val="28"/>
          <w:szCs w:val="28"/>
          <w:lang w:val="uk-UA"/>
        </w:rPr>
        <w:t xml:space="preserve">Приклад Summary подано </w:t>
      </w:r>
      <w:r w:rsidR="00932BC5">
        <w:rPr>
          <w:rFonts w:ascii="Times New Roman" w:hAnsi="Times New Roman"/>
          <w:color w:val="auto"/>
          <w:spacing w:val="0"/>
          <w:w w:val="100"/>
          <w:sz w:val="28"/>
          <w:szCs w:val="28"/>
          <w:lang w:val="uk-UA"/>
        </w:rPr>
        <w:t>в</w:t>
      </w:r>
      <w:r w:rsidRPr="00347F2D">
        <w:rPr>
          <w:rFonts w:ascii="Times New Roman" w:hAnsi="Times New Roman"/>
          <w:color w:val="auto"/>
          <w:spacing w:val="0"/>
          <w:w w:val="100"/>
          <w:sz w:val="28"/>
          <w:szCs w:val="28"/>
          <w:lang w:val="uk-UA"/>
        </w:rPr>
        <w:t xml:space="preserve"> </w:t>
      </w:r>
      <w:r w:rsidRPr="00D355BA">
        <w:rPr>
          <w:rFonts w:ascii="Times New Roman" w:hAnsi="Times New Roman"/>
          <w:color w:val="auto"/>
          <w:spacing w:val="0"/>
          <w:w w:val="100"/>
          <w:sz w:val="28"/>
          <w:szCs w:val="28"/>
          <w:lang w:val="uk-UA"/>
        </w:rPr>
        <w:t>Додатку И.</w:t>
      </w:r>
    </w:p>
    <w:p w:rsidR="00BB2581" w:rsidRDefault="00BB2581" w:rsidP="009E4020">
      <w:pPr>
        <w:shd w:val="clear" w:color="auto" w:fill="FFFFFF"/>
        <w:ind w:firstLine="567"/>
        <w:jc w:val="both"/>
        <w:rPr>
          <w:rFonts w:ascii="Times New Roman" w:hAnsi="Times New Roman"/>
          <w:color w:val="auto"/>
          <w:spacing w:val="0"/>
          <w:w w:val="100"/>
          <w:sz w:val="28"/>
          <w:szCs w:val="28"/>
          <w:lang w:val="uk-UA"/>
        </w:rPr>
      </w:pPr>
    </w:p>
    <w:p w:rsidR="00BB2581" w:rsidRPr="00E86099" w:rsidRDefault="00BB2581" w:rsidP="00347F2D">
      <w:pPr>
        <w:shd w:val="clear" w:color="auto" w:fill="FFFFFF"/>
        <w:spacing w:line="360" w:lineRule="auto"/>
        <w:ind w:firstLine="567"/>
        <w:jc w:val="both"/>
        <w:rPr>
          <w:rFonts w:ascii="Times New Roman" w:hAnsi="Times New Roman"/>
          <w:b/>
          <w:color w:val="auto"/>
          <w:spacing w:val="0"/>
          <w:w w:val="100"/>
          <w:sz w:val="28"/>
          <w:szCs w:val="28"/>
          <w:lang w:val="uk-UA"/>
        </w:rPr>
      </w:pPr>
      <w:r>
        <w:rPr>
          <w:rFonts w:ascii="Times New Roman" w:hAnsi="Times New Roman"/>
          <w:b/>
          <w:color w:val="auto"/>
          <w:spacing w:val="0"/>
          <w:w w:val="100"/>
          <w:sz w:val="28"/>
          <w:szCs w:val="28"/>
          <w:lang w:val="uk-UA"/>
        </w:rPr>
        <w:t xml:space="preserve">Декларація академічної доброчесності. </w:t>
      </w:r>
      <w:r>
        <w:rPr>
          <w:rFonts w:ascii="Times New Roman" w:hAnsi="Times New Roman"/>
          <w:color w:val="auto"/>
          <w:spacing w:val="0"/>
          <w:w w:val="100"/>
          <w:sz w:val="28"/>
          <w:szCs w:val="28"/>
          <w:lang w:val="uk-UA"/>
        </w:rPr>
        <w:t xml:space="preserve">Наявність цієї складової зумовлена необхідністю вироблення у молодих науковців навичок академічної доброчесності та професійної етики та попередження випадків академічної недоброчесності. Нагадаємо, що основні правила академічної доброчесності та порушення, яких треба уникати, містяться в уривках зі Ст. 42 Закону України </w:t>
      </w:r>
      <w:r w:rsidR="006A2AE1">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Про освіту</w:t>
      </w:r>
      <w:r w:rsidR="006A2AE1">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xml:space="preserve"> (</w:t>
      </w:r>
      <w:r w:rsidRPr="00E86099">
        <w:rPr>
          <w:rFonts w:ascii="Times New Roman" w:hAnsi="Times New Roman"/>
          <w:color w:val="auto"/>
          <w:spacing w:val="0"/>
          <w:w w:val="100"/>
          <w:sz w:val="28"/>
          <w:szCs w:val="28"/>
          <w:lang w:val="uk-UA"/>
        </w:rPr>
        <w:t xml:space="preserve">див. </w:t>
      </w:r>
      <w:r w:rsidRPr="00D355BA">
        <w:rPr>
          <w:rFonts w:ascii="Times New Roman" w:hAnsi="Times New Roman"/>
          <w:color w:val="auto"/>
          <w:spacing w:val="0"/>
          <w:w w:val="100"/>
          <w:sz w:val="28"/>
          <w:szCs w:val="28"/>
          <w:lang w:val="uk-UA"/>
        </w:rPr>
        <w:t>Додаток К).</w:t>
      </w:r>
    </w:p>
    <w:p w:rsidR="00BB2581" w:rsidRDefault="00BB2581" w:rsidP="00347F2D">
      <w:pPr>
        <w:shd w:val="clear" w:color="auto" w:fill="FFFFFF"/>
        <w:tabs>
          <w:tab w:val="left" w:pos="709"/>
          <w:tab w:val="left" w:pos="851"/>
        </w:tabs>
        <w:spacing w:line="360" w:lineRule="auto"/>
        <w:ind w:firstLine="567"/>
        <w:jc w:val="both"/>
        <w:rPr>
          <w:rFonts w:ascii="Times New Roman" w:hAnsi="Times New Roman"/>
          <w:color w:val="auto"/>
          <w:spacing w:val="0"/>
          <w:w w:val="100"/>
          <w:sz w:val="28"/>
          <w:szCs w:val="28"/>
          <w:lang w:val="uk-UA"/>
        </w:rPr>
      </w:pPr>
      <w:r w:rsidRPr="00E86099">
        <w:rPr>
          <w:rFonts w:ascii="Times New Roman" w:hAnsi="Times New Roman"/>
          <w:color w:val="auto"/>
          <w:spacing w:val="0"/>
          <w:w w:val="100"/>
          <w:sz w:val="28"/>
          <w:szCs w:val="28"/>
          <w:lang w:val="uk-UA"/>
        </w:rPr>
        <w:t xml:space="preserve">Після ознайомлення з цим документом Декларація заповнюється студентом та його науковим керівником в електронному або письмовому вигляді. Приклад  цього документа – у </w:t>
      </w:r>
      <w:r w:rsidRPr="00D355BA">
        <w:rPr>
          <w:rFonts w:ascii="Times New Roman" w:hAnsi="Times New Roman"/>
          <w:color w:val="auto"/>
          <w:spacing w:val="0"/>
          <w:w w:val="100"/>
          <w:sz w:val="28"/>
          <w:szCs w:val="28"/>
          <w:lang w:val="uk-UA"/>
        </w:rPr>
        <w:t>Додатку Л.</w:t>
      </w:r>
      <w:r>
        <w:rPr>
          <w:rFonts w:ascii="Times New Roman" w:hAnsi="Times New Roman"/>
          <w:color w:val="auto"/>
          <w:spacing w:val="0"/>
          <w:w w:val="100"/>
          <w:sz w:val="28"/>
          <w:szCs w:val="28"/>
          <w:lang w:val="uk-UA"/>
        </w:rPr>
        <w:t xml:space="preserve"> </w:t>
      </w:r>
    </w:p>
    <w:p w:rsidR="00BB2581" w:rsidRDefault="00BB2581" w:rsidP="00347F2D">
      <w:pPr>
        <w:spacing w:line="360" w:lineRule="auto"/>
        <w:ind w:firstLine="567"/>
        <w:jc w:val="both"/>
        <w:rPr>
          <w:rFonts w:ascii="Times New Roman" w:hAnsi="Times New Roman"/>
          <w:b/>
          <w:color w:val="auto"/>
          <w:spacing w:val="0"/>
          <w:w w:val="100"/>
          <w:sz w:val="28"/>
          <w:szCs w:val="28"/>
          <w:lang w:val="uk-UA"/>
        </w:rPr>
      </w:pPr>
      <w:r>
        <w:rPr>
          <w:rFonts w:ascii="Times New Roman" w:hAnsi="Times New Roman"/>
          <w:b/>
          <w:color w:val="auto"/>
          <w:spacing w:val="0"/>
          <w:w w:val="100"/>
          <w:sz w:val="28"/>
          <w:szCs w:val="28"/>
          <w:lang w:val="uk-UA"/>
        </w:rPr>
        <w:t xml:space="preserve">Найбільш типові помилки, яких припускаються студенти під час написання кваліфікаційних робіт: </w:t>
      </w:r>
    </w:p>
    <w:p w:rsidR="00BB2581" w:rsidRDefault="00BB2581" w:rsidP="00347F2D">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1. Зміст роботи не відповідає плану кваліфікаційної роботи бакалавра або не розкриває тему цілком чи в її основній частині. </w:t>
      </w:r>
    </w:p>
    <w:p w:rsidR="00BB2581" w:rsidRDefault="00BB2581" w:rsidP="00347F2D">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2. Сформульовані розділи (підрозділи) не відповідають меті та завданням роботи. </w:t>
      </w:r>
    </w:p>
    <w:p w:rsidR="00BB2581" w:rsidRDefault="00BB2581" w:rsidP="00A251DD">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3. Мета дослідження не пов’язана з проблемою, сформульована абстрактно і не відбиває специфіки об’єкта і предмета дослідження, або ж взагалі відсутня. </w:t>
      </w:r>
    </w:p>
    <w:p w:rsidR="00BB2581" w:rsidRDefault="00BB2581" w:rsidP="00A251DD">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4. Робота є плагіатом з мережі інтернет, або є компіляцією 2-3 авторів. </w:t>
      </w:r>
    </w:p>
    <w:p w:rsidR="00BB2581" w:rsidRDefault="00BB2581" w:rsidP="00A251DD">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5. Розділи роботи жодним чином не пов’язані між собою і є скоріше окремими дослідженнями, ніж частиною цілісного дослідження. </w:t>
      </w:r>
    </w:p>
    <w:p w:rsidR="00BB2581" w:rsidRDefault="00BB2581" w:rsidP="00A251DD">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6. Не зроблено аналізу сучасних джерел літератури, нової спеціальної літератури (останні 5–10 років) з теми дослідження. </w:t>
      </w:r>
    </w:p>
    <w:p w:rsidR="00BB2581" w:rsidRDefault="00BB2581" w:rsidP="00A251DD">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7. Робота не є аналітичною, а описовою, без висновків та власної думки студента. </w:t>
      </w:r>
    </w:p>
    <w:p w:rsidR="00BB2581" w:rsidRDefault="00BB2581" w:rsidP="00A251DD">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8. Кінцевий результат не відповідає меті дослідження, висновки не відповідають поставленим завданням. </w:t>
      </w:r>
    </w:p>
    <w:p w:rsidR="00BB2581" w:rsidRDefault="00BB2581" w:rsidP="00A251DD">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9. У роботі немає посилань на першоджерела або вказані не ті, з яких взято матеріал. </w:t>
      </w:r>
    </w:p>
    <w:p w:rsidR="00BB2581" w:rsidRDefault="00BB2581" w:rsidP="00A251DD">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10. Дотримано не всі вимоги до оформлення . </w:t>
      </w:r>
    </w:p>
    <w:p w:rsidR="00BB2581" w:rsidRDefault="00BB2581" w:rsidP="00A251DD">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11. Бібліографічний опис джерел у списку наведено довільно, без додержання вимог державного стандарту. </w:t>
      </w:r>
    </w:p>
    <w:p w:rsidR="00BB2581" w:rsidRPr="009E4020" w:rsidRDefault="00BB2581" w:rsidP="00A251DD">
      <w:pPr>
        <w:shd w:val="clear" w:color="auto" w:fill="FFFFFF"/>
        <w:spacing w:line="360" w:lineRule="auto"/>
        <w:jc w:val="both"/>
        <w:rPr>
          <w:rFonts w:ascii="Times New Roman" w:hAnsi="Times New Roman"/>
          <w:b/>
          <w:bCs/>
          <w:color w:val="auto"/>
          <w:spacing w:val="0"/>
          <w:w w:val="100"/>
          <w:sz w:val="28"/>
          <w:szCs w:val="28"/>
          <w:lang w:val="uk-UA"/>
        </w:rPr>
      </w:pPr>
      <w:r>
        <w:rPr>
          <w:rFonts w:ascii="Times New Roman" w:hAnsi="Times New Roman"/>
          <w:color w:val="auto"/>
          <w:spacing w:val="0"/>
          <w:w w:val="100"/>
          <w:sz w:val="28"/>
          <w:szCs w:val="28"/>
          <w:lang w:val="uk-UA"/>
        </w:rPr>
        <w:br w:type="page"/>
      </w:r>
    </w:p>
    <w:p w:rsidR="00BB2581" w:rsidRPr="004D2E06" w:rsidRDefault="00BB2581" w:rsidP="00B842D2">
      <w:pPr>
        <w:pStyle w:val="8"/>
        <w:rPr>
          <w:caps/>
          <w:color w:val="auto"/>
          <w:szCs w:val="28"/>
        </w:rPr>
      </w:pPr>
      <w:r w:rsidRPr="004D2E06">
        <w:rPr>
          <w:caps/>
          <w:color w:val="auto"/>
          <w:szCs w:val="28"/>
        </w:rPr>
        <w:t xml:space="preserve">розділ </w:t>
      </w:r>
      <w:r>
        <w:rPr>
          <w:caps/>
          <w:color w:val="auto"/>
          <w:szCs w:val="28"/>
        </w:rPr>
        <w:t>3</w:t>
      </w:r>
    </w:p>
    <w:p w:rsidR="00BB2581" w:rsidRPr="004D2E06" w:rsidRDefault="00BB2581" w:rsidP="00C2274D">
      <w:pPr>
        <w:pStyle w:val="8"/>
        <w:ind w:firstLine="709"/>
        <w:rPr>
          <w:caps/>
          <w:color w:val="auto"/>
          <w:szCs w:val="28"/>
        </w:rPr>
      </w:pPr>
      <w:r>
        <w:rPr>
          <w:caps/>
          <w:color w:val="auto"/>
          <w:szCs w:val="28"/>
        </w:rPr>
        <w:t xml:space="preserve">ВИМОГИ ДО </w:t>
      </w:r>
      <w:r w:rsidRPr="004D2E06">
        <w:rPr>
          <w:caps/>
          <w:color w:val="auto"/>
          <w:szCs w:val="28"/>
        </w:rPr>
        <w:t xml:space="preserve">оформлення </w:t>
      </w:r>
      <w:r>
        <w:rPr>
          <w:caps/>
          <w:color w:val="auto"/>
          <w:szCs w:val="28"/>
        </w:rPr>
        <w:t>кваліфікаційної роботи бакалавра</w:t>
      </w:r>
    </w:p>
    <w:p w:rsidR="00BB2581" w:rsidRDefault="00BB2581" w:rsidP="00DD1C29">
      <w:pPr>
        <w:spacing w:line="360" w:lineRule="auto"/>
        <w:ind w:firstLine="709"/>
        <w:jc w:val="both"/>
        <w:rPr>
          <w:rFonts w:ascii="Times New Roman" w:hAnsi="Times New Roman"/>
          <w:color w:val="auto"/>
          <w:spacing w:val="0"/>
          <w:w w:val="100"/>
          <w:sz w:val="28"/>
          <w:szCs w:val="28"/>
          <w:lang w:val="uk-UA"/>
        </w:rPr>
      </w:pPr>
    </w:p>
    <w:p w:rsidR="00BB2581" w:rsidRDefault="00BB2581" w:rsidP="00DD1C29">
      <w:pPr>
        <w:spacing w:line="360" w:lineRule="auto"/>
        <w:ind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Під час</w:t>
      </w:r>
      <w:r w:rsidRPr="004D2E06">
        <w:rPr>
          <w:rFonts w:ascii="Times New Roman" w:hAnsi="Times New Roman"/>
          <w:color w:val="auto"/>
          <w:spacing w:val="0"/>
          <w:w w:val="100"/>
          <w:sz w:val="28"/>
          <w:szCs w:val="28"/>
          <w:lang w:val="uk-UA"/>
        </w:rPr>
        <w:t xml:space="preserve"> написанн</w:t>
      </w:r>
      <w:r>
        <w:rPr>
          <w:rFonts w:ascii="Times New Roman" w:hAnsi="Times New Roman"/>
          <w:color w:val="auto"/>
          <w:spacing w:val="0"/>
          <w:w w:val="100"/>
          <w:sz w:val="28"/>
          <w:szCs w:val="28"/>
          <w:lang w:val="uk-UA"/>
        </w:rPr>
        <w:t>я</w:t>
      </w:r>
      <w:r w:rsidRPr="004D2E06">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наукових робіт</w:t>
      </w:r>
      <w:r w:rsidRPr="004D2E06">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 xml:space="preserve">будь-якого рівня </w:t>
      </w:r>
      <w:r w:rsidRPr="004D2E06">
        <w:rPr>
          <w:rFonts w:ascii="Times New Roman" w:hAnsi="Times New Roman"/>
          <w:color w:val="auto"/>
          <w:spacing w:val="0"/>
          <w:w w:val="100"/>
          <w:sz w:val="28"/>
          <w:szCs w:val="28"/>
          <w:lang w:val="uk-UA"/>
        </w:rPr>
        <w:t xml:space="preserve">студент </w:t>
      </w:r>
      <w:r>
        <w:rPr>
          <w:rFonts w:ascii="Times New Roman" w:hAnsi="Times New Roman"/>
          <w:color w:val="auto"/>
          <w:spacing w:val="0"/>
          <w:w w:val="100"/>
          <w:sz w:val="28"/>
          <w:szCs w:val="28"/>
          <w:lang w:val="uk-UA"/>
        </w:rPr>
        <w:t>має</w:t>
      </w:r>
      <w:r w:rsidRPr="004D2E06">
        <w:rPr>
          <w:rFonts w:ascii="Times New Roman" w:hAnsi="Times New Roman"/>
          <w:color w:val="auto"/>
          <w:spacing w:val="0"/>
          <w:w w:val="100"/>
          <w:sz w:val="28"/>
          <w:szCs w:val="28"/>
          <w:lang w:val="uk-UA"/>
        </w:rPr>
        <w:t xml:space="preserve"> обов’язково посилатися на авторів і джерела, які він використав у роботі. У сучасному науковому просторі актуальним є питання запобігання академічного плагіату (див. ст.</w:t>
      </w:r>
      <w:r>
        <w:rPr>
          <w:rFonts w:ascii="Times New Roman" w:hAnsi="Times New Roman"/>
          <w:color w:val="auto"/>
          <w:spacing w:val="0"/>
          <w:w w:val="100"/>
          <w:sz w:val="28"/>
          <w:szCs w:val="28"/>
          <w:lang w:val="uk-UA"/>
        </w:rPr>
        <w:t xml:space="preserve"> 42 Закону України </w:t>
      </w:r>
      <w:r w:rsidR="006A2AE1">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Про освіту</w:t>
      </w:r>
      <w:r w:rsidR="006A2AE1">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xml:space="preserve">, </w:t>
      </w:r>
      <w:r w:rsidRPr="00D355BA">
        <w:rPr>
          <w:rFonts w:ascii="Times New Roman" w:hAnsi="Times New Roman"/>
          <w:color w:val="auto"/>
          <w:spacing w:val="0"/>
          <w:w w:val="100"/>
          <w:sz w:val="28"/>
          <w:szCs w:val="28"/>
          <w:lang w:val="uk-UA"/>
        </w:rPr>
        <w:t>Додаток К</w:t>
      </w:r>
      <w:r w:rsidRPr="004D2E06">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що поширюється</w:t>
      </w:r>
      <w:r w:rsidRPr="004D2E06">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на всі види робіт</w:t>
      </w:r>
      <w:r w:rsidRPr="004D2E06">
        <w:rPr>
          <w:rFonts w:ascii="Times New Roman" w:hAnsi="Times New Roman"/>
          <w:color w:val="auto"/>
          <w:spacing w:val="0"/>
          <w:w w:val="100"/>
          <w:sz w:val="28"/>
          <w:szCs w:val="28"/>
          <w:lang w:val="uk-UA"/>
        </w:rPr>
        <w:t xml:space="preserve"> здобувачів вищої освіти. У разі виявлення використаного запозиченого матеріалу в чернетці роботи без посилання на автора або джерело </w:t>
      </w:r>
      <w:r>
        <w:rPr>
          <w:rFonts w:ascii="Times New Roman" w:hAnsi="Times New Roman"/>
          <w:color w:val="auto"/>
          <w:spacing w:val="0"/>
          <w:w w:val="100"/>
          <w:sz w:val="28"/>
          <w:szCs w:val="28"/>
          <w:lang w:val="uk-UA"/>
        </w:rPr>
        <w:t>керівник</w:t>
      </w:r>
      <w:r w:rsidRPr="004D2E06">
        <w:rPr>
          <w:rFonts w:ascii="Times New Roman" w:hAnsi="Times New Roman"/>
          <w:color w:val="auto"/>
          <w:spacing w:val="0"/>
          <w:w w:val="100"/>
          <w:sz w:val="28"/>
          <w:szCs w:val="28"/>
          <w:lang w:val="uk-UA"/>
        </w:rPr>
        <w:t xml:space="preserve"> має право </w:t>
      </w:r>
      <w:r w:rsidRPr="00217EB6">
        <w:rPr>
          <w:rFonts w:ascii="Times New Roman" w:hAnsi="Times New Roman"/>
          <w:color w:val="auto"/>
          <w:spacing w:val="0"/>
          <w:w w:val="100"/>
          <w:sz w:val="28"/>
          <w:szCs w:val="28"/>
          <w:lang w:val="uk-UA"/>
        </w:rPr>
        <w:t>не допустити</w:t>
      </w:r>
      <w:r w:rsidRPr="004D2E06">
        <w:rPr>
          <w:rFonts w:ascii="Times New Roman" w:hAnsi="Times New Roman"/>
          <w:b/>
          <w:color w:val="auto"/>
          <w:spacing w:val="0"/>
          <w:w w:val="100"/>
          <w:sz w:val="28"/>
          <w:szCs w:val="28"/>
          <w:lang w:val="uk-UA"/>
        </w:rPr>
        <w:t xml:space="preserve"> </w:t>
      </w:r>
      <w:r w:rsidRPr="004D2E06">
        <w:rPr>
          <w:rFonts w:ascii="Times New Roman" w:hAnsi="Times New Roman"/>
          <w:color w:val="auto"/>
          <w:spacing w:val="0"/>
          <w:w w:val="100"/>
          <w:sz w:val="28"/>
          <w:szCs w:val="28"/>
          <w:lang w:val="uk-UA"/>
        </w:rPr>
        <w:t xml:space="preserve">роботу до захисту. </w:t>
      </w:r>
    </w:p>
    <w:p w:rsidR="00BB2581" w:rsidRPr="004D2E06" w:rsidRDefault="00BB2581" w:rsidP="00DD1C29">
      <w:pPr>
        <w:spacing w:line="360" w:lineRule="auto"/>
        <w:ind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У</w:t>
      </w:r>
      <w:r w:rsidRPr="004D2E06">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 xml:space="preserve">кваліфікаційній </w:t>
      </w:r>
      <w:r w:rsidRPr="004D2E06">
        <w:rPr>
          <w:rFonts w:ascii="Times New Roman" w:hAnsi="Times New Roman"/>
          <w:color w:val="auto"/>
          <w:spacing w:val="0"/>
          <w:w w:val="100"/>
          <w:sz w:val="28"/>
          <w:szCs w:val="28"/>
          <w:lang w:val="uk-UA"/>
        </w:rPr>
        <w:t xml:space="preserve">роботі </w:t>
      </w:r>
      <w:r>
        <w:rPr>
          <w:rFonts w:ascii="Times New Roman" w:hAnsi="Times New Roman"/>
          <w:color w:val="auto"/>
          <w:spacing w:val="0"/>
          <w:w w:val="100"/>
          <w:sz w:val="28"/>
          <w:szCs w:val="28"/>
          <w:lang w:val="uk-UA"/>
        </w:rPr>
        <w:t>бакалавра</w:t>
      </w:r>
      <w:r w:rsidRPr="004D2E06">
        <w:rPr>
          <w:rFonts w:ascii="Times New Roman" w:hAnsi="Times New Roman"/>
          <w:color w:val="auto"/>
          <w:spacing w:val="0"/>
          <w:w w:val="100"/>
          <w:sz w:val="28"/>
          <w:szCs w:val="28"/>
          <w:lang w:val="uk-UA"/>
        </w:rPr>
        <w:t xml:space="preserve"> треба стисло, логічно й аргументовано викладати зміст і результати дослідження, уникати загальних слів, бездоказових тверджень і тавтології.</w:t>
      </w:r>
      <w:r>
        <w:rPr>
          <w:rFonts w:ascii="Times New Roman" w:hAnsi="Times New Roman"/>
          <w:color w:val="auto"/>
          <w:spacing w:val="0"/>
          <w:w w:val="100"/>
          <w:sz w:val="28"/>
          <w:szCs w:val="28"/>
          <w:lang w:val="uk-UA"/>
        </w:rPr>
        <w:t xml:space="preserve"> Кваліфікаційну </w:t>
      </w:r>
      <w:r w:rsidRPr="004D2E06">
        <w:rPr>
          <w:rFonts w:ascii="Times New Roman" w:hAnsi="Times New Roman"/>
          <w:color w:val="auto"/>
          <w:spacing w:val="0"/>
          <w:w w:val="100"/>
          <w:sz w:val="28"/>
          <w:szCs w:val="28"/>
          <w:lang w:val="uk-UA"/>
        </w:rPr>
        <w:t xml:space="preserve">роботу подають у вигляді спеціально підготовленого рукопису в надрукованому вигляді, враховуючи правила оформлення, що будуть викладені у </w:t>
      </w:r>
      <w:r>
        <w:rPr>
          <w:rFonts w:ascii="Times New Roman" w:hAnsi="Times New Roman"/>
          <w:color w:val="auto"/>
          <w:spacing w:val="0"/>
          <w:w w:val="100"/>
          <w:sz w:val="28"/>
          <w:szCs w:val="28"/>
          <w:lang w:val="uk-UA"/>
        </w:rPr>
        <w:t>цьому</w:t>
      </w:r>
      <w:r w:rsidRPr="004D2E06">
        <w:rPr>
          <w:rFonts w:ascii="Times New Roman" w:hAnsi="Times New Roman"/>
          <w:color w:val="auto"/>
          <w:spacing w:val="0"/>
          <w:w w:val="100"/>
          <w:sz w:val="28"/>
          <w:szCs w:val="28"/>
          <w:lang w:val="uk-UA"/>
        </w:rPr>
        <w:t xml:space="preserve"> розділ</w:t>
      </w:r>
      <w:r w:rsidR="000C35A4">
        <w:rPr>
          <w:rFonts w:ascii="Times New Roman" w:hAnsi="Times New Roman"/>
          <w:color w:val="auto"/>
          <w:spacing w:val="0"/>
          <w:w w:val="100"/>
          <w:sz w:val="28"/>
          <w:szCs w:val="28"/>
          <w:lang w:val="uk-UA"/>
        </w:rPr>
        <w:t>і</w:t>
      </w:r>
      <w:r w:rsidRPr="004D2E06">
        <w:rPr>
          <w:rFonts w:ascii="Times New Roman" w:hAnsi="Times New Roman"/>
          <w:color w:val="auto"/>
          <w:spacing w:val="0"/>
          <w:w w:val="100"/>
          <w:sz w:val="28"/>
          <w:szCs w:val="28"/>
          <w:lang w:val="uk-UA"/>
        </w:rPr>
        <w:t>.</w:t>
      </w:r>
    </w:p>
    <w:p w:rsidR="00BB2581" w:rsidRPr="005C3351" w:rsidRDefault="00BB2581" w:rsidP="005C3351">
      <w:pPr>
        <w:spacing w:line="360" w:lineRule="auto"/>
        <w:ind w:firstLine="709"/>
        <w:jc w:val="both"/>
        <w:rPr>
          <w:rFonts w:ascii="Times New Roman" w:hAnsi="Times New Roman"/>
          <w:b/>
          <w:color w:val="auto"/>
          <w:spacing w:val="0"/>
          <w:w w:val="100"/>
          <w:sz w:val="28"/>
          <w:szCs w:val="28"/>
          <w:lang w:val="uk-UA"/>
        </w:rPr>
      </w:pPr>
      <w:r w:rsidRPr="00B14C68">
        <w:rPr>
          <w:rFonts w:ascii="Times New Roman" w:hAnsi="Times New Roman"/>
          <w:b/>
          <w:color w:val="auto"/>
          <w:spacing w:val="0"/>
          <w:w w:val="100"/>
          <w:sz w:val="28"/>
          <w:szCs w:val="28"/>
          <w:lang w:val="uk-UA"/>
        </w:rPr>
        <w:t>Загальні вимоги</w:t>
      </w:r>
      <w:r>
        <w:rPr>
          <w:rFonts w:ascii="Times New Roman" w:hAnsi="Times New Roman"/>
          <w:b/>
          <w:color w:val="auto"/>
          <w:spacing w:val="0"/>
          <w:w w:val="100"/>
          <w:sz w:val="28"/>
          <w:szCs w:val="28"/>
          <w:lang w:val="uk-UA"/>
        </w:rPr>
        <w:t xml:space="preserve">. </w:t>
      </w:r>
      <w:r w:rsidRPr="004D2E06">
        <w:rPr>
          <w:rFonts w:ascii="Times New Roman" w:hAnsi="Times New Roman"/>
          <w:color w:val="auto"/>
          <w:spacing w:val="0"/>
          <w:w w:val="100"/>
          <w:sz w:val="28"/>
          <w:szCs w:val="28"/>
          <w:lang w:val="uk-UA"/>
        </w:rPr>
        <w:t>Роботу друкують за допомогою комп’ютера на одному боці аркуша білого паперу формату А4 (210х297 мм) через міжрядковий інтервал 1,5 (полуторний), шрифт – Times</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New</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Roman (TNM) 14.</w:t>
      </w:r>
    </w:p>
    <w:p w:rsidR="00BB2581" w:rsidRPr="004D2E06" w:rsidRDefault="00BB2581" w:rsidP="00C2274D">
      <w:pPr>
        <w:pStyle w:val="21"/>
        <w:spacing w:line="360" w:lineRule="auto"/>
        <w:ind w:firstLine="709"/>
        <w:rPr>
          <w:color w:val="auto"/>
          <w:szCs w:val="28"/>
        </w:rPr>
      </w:pPr>
      <w:r w:rsidRPr="00D355BA">
        <w:rPr>
          <w:color w:val="auto"/>
          <w:szCs w:val="28"/>
        </w:rPr>
        <w:t>Обсяг основного тексту кваліфікаційної роботи (від початку до останньої сторінки висновків) має бути – 55-60 сторінок. Кількість використаних джерел має складати 45-60 наукових джерел</w:t>
      </w:r>
      <w:r w:rsidR="00C447C6">
        <w:rPr>
          <w:color w:val="auto"/>
          <w:szCs w:val="28"/>
        </w:rPr>
        <w:t xml:space="preserve"> </w:t>
      </w:r>
      <w:r w:rsidRPr="004D2E06">
        <w:rPr>
          <w:color w:val="auto"/>
          <w:szCs w:val="28"/>
        </w:rPr>
        <w:t xml:space="preserve">(навчальні посібники, монографії, автореферати дисертацій, наукові статті тощо). </w:t>
      </w:r>
      <w:r w:rsidRPr="00B14C68">
        <w:rPr>
          <w:color w:val="auto"/>
          <w:szCs w:val="28"/>
        </w:rPr>
        <w:t>Звертаємо увагу,</w:t>
      </w:r>
      <w:r w:rsidRPr="004D2E06">
        <w:rPr>
          <w:color w:val="auto"/>
          <w:szCs w:val="28"/>
        </w:rPr>
        <w:t xml:space="preserve"> що аналізовані </w:t>
      </w:r>
      <w:r>
        <w:rPr>
          <w:color w:val="auto"/>
          <w:szCs w:val="28"/>
        </w:rPr>
        <w:t xml:space="preserve">у практичному розділі інформаційні </w:t>
      </w:r>
      <w:r w:rsidRPr="004D2E06">
        <w:rPr>
          <w:color w:val="auto"/>
          <w:szCs w:val="28"/>
        </w:rPr>
        <w:t>матеріали до списку використаних джерел не входять, посилання на них робиться у круглих дужках у тексті роботи.</w:t>
      </w:r>
    </w:p>
    <w:p w:rsidR="00BB2581" w:rsidRPr="004D2E06" w:rsidRDefault="00BB2581" w:rsidP="00C2274D">
      <w:pPr>
        <w:pStyle w:val="21"/>
        <w:spacing w:line="360" w:lineRule="auto"/>
        <w:ind w:firstLine="709"/>
        <w:rPr>
          <w:color w:val="auto"/>
          <w:szCs w:val="28"/>
        </w:rPr>
      </w:pPr>
      <w:r w:rsidRPr="004D2E06">
        <w:rPr>
          <w:color w:val="auto"/>
          <w:szCs w:val="28"/>
        </w:rPr>
        <w:t>Текст необхідно друкувати, залишаючи береги таких розмірів: лівий –</w:t>
      </w:r>
      <w:r>
        <w:rPr>
          <w:color w:val="auto"/>
          <w:szCs w:val="28"/>
        </w:rPr>
        <w:t xml:space="preserve"> </w:t>
      </w:r>
      <w:r>
        <w:rPr>
          <w:color w:val="auto"/>
          <w:szCs w:val="28"/>
        </w:rPr>
        <w:br/>
      </w:r>
      <w:r w:rsidRPr="004D2E06">
        <w:rPr>
          <w:color w:val="auto"/>
          <w:szCs w:val="28"/>
        </w:rPr>
        <w:t>25</w:t>
      </w:r>
      <w:r>
        <w:rPr>
          <w:color w:val="auto"/>
          <w:szCs w:val="28"/>
        </w:rPr>
        <w:t xml:space="preserve"> мм</w:t>
      </w:r>
      <w:r w:rsidRPr="004D2E06">
        <w:rPr>
          <w:color w:val="auto"/>
          <w:szCs w:val="28"/>
        </w:rPr>
        <w:t>, правий –15</w:t>
      </w:r>
      <w:r>
        <w:rPr>
          <w:color w:val="auto"/>
          <w:szCs w:val="28"/>
        </w:rPr>
        <w:t xml:space="preserve"> мм</w:t>
      </w:r>
      <w:r w:rsidRPr="004D2E06">
        <w:rPr>
          <w:color w:val="auto"/>
          <w:szCs w:val="28"/>
        </w:rPr>
        <w:t>, верхній –20</w:t>
      </w:r>
      <w:r>
        <w:rPr>
          <w:color w:val="auto"/>
          <w:szCs w:val="28"/>
        </w:rPr>
        <w:t xml:space="preserve"> мм</w:t>
      </w:r>
      <w:r w:rsidRPr="004D2E06">
        <w:rPr>
          <w:color w:val="auto"/>
          <w:szCs w:val="28"/>
        </w:rPr>
        <w:t>, нижній –20</w:t>
      </w:r>
      <w:r>
        <w:rPr>
          <w:color w:val="auto"/>
          <w:szCs w:val="28"/>
        </w:rPr>
        <w:t xml:space="preserve"> мм</w:t>
      </w:r>
      <w:r w:rsidRPr="004D2E06">
        <w:rPr>
          <w:color w:val="auto"/>
          <w:szCs w:val="28"/>
        </w:rPr>
        <w:t xml:space="preserve">. </w:t>
      </w:r>
    </w:p>
    <w:p w:rsidR="00BB2581" w:rsidRDefault="00BB2581" w:rsidP="002A56D2">
      <w:pPr>
        <w:spacing w:line="360" w:lineRule="auto"/>
        <w:ind w:firstLine="709"/>
        <w:jc w:val="both"/>
        <w:rPr>
          <w:rFonts w:ascii="Times New Roman" w:hAnsi="Times New Roman"/>
          <w:color w:val="auto"/>
          <w:spacing w:val="0"/>
          <w:w w:val="100"/>
          <w:sz w:val="28"/>
          <w:szCs w:val="28"/>
          <w:lang w:val="uk-UA"/>
        </w:rPr>
      </w:pPr>
      <w:r w:rsidRPr="002A56D2">
        <w:rPr>
          <w:rFonts w:ascii="Times New Roman" w:hAnsi="Times New Roman"/>
          <w:color w:val="auto"/>
          <w:spacing w:val="0"/>
          <w:w w:val="100"/>
          <w:sz w:val="28"/>
          <w:szCs w:val="28"/>
          <w:lang w:val="uk-UA"/>
        </w:rPr>
        <w:t xml:space="preserve">Шрифт має бути чітким, друкарські помилки, описки, графічні неточності можна виправляти методом зафарбовування білою фарбою (коректором). Кількість виправлень – не більше </w:t>
      </w:r>
      <w:r w:rsidRPr="00B842D2">
        <w:rPr>
          <w:rFonts w:ascii="Times New Roman" w:hAnsi="Times New Roman"/>
          <w:b/>
          <w:color w:val="auto"/>
          <w:spacing w:val="0"/>
          <w:w w:val="100"/>
          <w:sz w:val="28"/>
          <w:szCs w:val="28"/>
          <w:lang w:val="uk-UA"/>
        </w:rPr>
        <w:t>двох</w:t>
      </w:r>
      <w:r>
        <w:rPr>
          <w:rFonts w:ascii="Times New Roman" w:hAnsi="Times New Roman"/>
          <w:color w:val="auto"/>
          <w:spacing w:val="0"/>
          <w:w w:val="100"/>
          <w:sz w:val="28"/>
          <w:szCs w:val="28"/>
          <w:lang w:val="uk-UA"/>
        </w:rPr>
        <w:t xml:space="preserve"> </w:t>
      </w:r>
      <w:r w:rsidRPr="002A56D2">
        <w:rPr>
          <w:rFonts w:ascii="Times New Roman" w:hAnsi="Times New Roman"/>
          <w:color w:val="auto"/>
          <w:spacing w:val="0"/>
          <w:w w:val="100"/>
          <w:sz w:val="28"/>
          <w:szCs w:val="28"/>
          <w:lang w:val="uk-UA"/>
        </w:rPr>
        <w:t xml:space="preserve">на сторінці. </w:t>
      </w:r>
    </w:p>
    <w:p w:rsidR="00BB2581" w:rsidRPr="00795401" w:rsidRDefault="00BB2581" w:rsidP="00795401">
      <w:pPr>
        <w:pStyle w:val="21"/>
        <w:spacing w:line="360" w:lineRule="auto"/>
        <w:ind w:firstLine="709"/>
        <w:rPr>
          <w:color w:val="auto"/>
          <w:szCs w:val="28"/>
        </w:rPr>
      </w:pPr>
      <w:r w:rsidRPr="00795401">
        <w:rPr>
          <w:i/>
          <w:color w:val="auto"/>
          <w:szCs w:val="28"/>
        </w:rPr>
        <w:t>Нумерацію сторінок</w:t>
      </w:r>
      <w:r w:rsidRPr="004D2E06">
        <w:rPr>
          <w:color w:val="auto"/>
          <w:szCs w:val="28"/>
        </w:rPr>
        <w:t xml:space="preserve"> </w:t>
      </w:r>
      <w:r>
        <w:rPr>
          <w:color w:val="auto"/>
          <w:szCs w:val="28"/>
        </w:rPr>
        <w:t xml:space="preserve">кваліфікаційної роботи </w:t>
      </w:r>
      <w:r w:rsidRPr="004D2E06">
        <w:rPr>
          <w:color w:val="auto"/>
          <w:szCs w:val="28"/>
        </w:rPr>
        <w:t xml:space="preserve">подають арабськими цифрами без знака № у правому верхньому куті. Першою сторінкою роботи є титульний аркуш, який включають до загальної нумерації сторінок. Другою – зміст, який також рахується, але не нумерується. </w:t>
      </w:r>
      <w:r w:rsidRPr="00795401">
        <w:rPr>
          <w:color w:val="auto"/>
          <w:szCs w:val="28"/>
        </w:rPr>
        <w:t>Нумерацію починають із першої сторінки вступу, проставляючи у правому верхньому куті арабську цифру без крапки в кінці.</w:t>
      </w:r>
    </w:p>
    <w:p w:rsidR="00BB2581" w:rsidRDefault="00BB2581" w:rsidP="007609C8">
      <w:pPr>
        <w:shd w:val="clear" w:color="auto" w:fill="FFFFFF"/>
        <w:spacing w:line="360" w:lineRule="auto"/>
        <w:ind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Варто </w:t>
      </w:r>
      <w:r w:rsidRPr="00F92DE1">
        <w:rPr>
          <w:rFonts w:ascii="Times New Roman" w:hAnsi="Times New Roman"/>
          <w:color w:val="auto"/>
          <w:spacing w:val="0"/>
          <w:w w:val="100"/>
          <w:sz w:val="28"/>
          <w:szCs w:val="28"/>
          <w:lang w:val="uk-UA"/>
        </w:rPr>
        <w:t xml:space="preserve">звернути увагу і на </w:t>
      </w:r>
      <w:r w:rsidRPr="00F92DE1">
        <w:rPr>
          <w:rFonts w:ascii="Times New Roman" w:hAnsi="Times New Roman"/>
          <w:i/>
          <w:color w:val="auto"/>
          <w:spacing w:val="0"/>
          <w:w w:val="100"/>
          <w:sz w:val="28"/>
          <w:szCs w:val="28"/>
          <w:lang w:val="uk-UA"/>
        </w:rPr>
        <w:t>мовностилістичне оформлення тесту</w:t>
      </w:r>
      <w:r>
        <w:rPr>
          <w:rFonts w:ascii="Times New Roman" w:hAnsi="Times New Roman"/>
          <w:color w:val="auto"/>
          <w:spacing w:val="0"/>
          <w:w w:val="100"/>
          <w:sz w:val="28"/>
          <w:szCs w:val="28"/>
          <w:lang w:val="uk-UA"/>
        </w:rPr>
        <w:t xml:space="preserve"> бакалавр</w:t>
      </w:r>
      <w:r w:rsidRPr="00F92DE1">
        <w:rPr>
          <w:rFonts w:ascii="Times New Roman" w:hAnsi="Times New Roman"/>
          <w:color w:val="auto"/>
          <w:spacing w:val="0"/>
          <w:w w:val="100"/>
          <w:sz w:val="28"/>
          <w:szCs w:val="28"/>
          <w:lang w:val="uk-UA"/>
        </w:rPr>
        <w:t>с</w:t>
      </w:r>
      <w:r>
        <w:rPr>
          <w:rFonts w:ascii="Times New Roman" w:hAnsi="Times New Roman"/>
          <w:color w:val="auto"/>
          <w:spacing w:val="0"/>
          <w:w w:val="100"/>
          <w:sz w:val="28"/>
          <w:szCs w:val="28"/>
          <w:lang w:val="uk-UA"/>
        </w:rPr>
        <w:t>ьк</w:t>
      </w:r>
      <w:r w:rsidRPr="00F92DE1">
        <w:rPr>
          <w:rFonts w:ascii="Times New Roman" w:hAnsi="Times New Roman"/>
          <w:color w:val="auto"/>
          <w:spacing w:val="0"/>
          <w:w w:val="100"/>
          <w:sz w:val="28"/>
          <w:szCs w:val="28"/>
          <w:lang w:val="uk-UA"/>
        </w:rPr>
        <w:t xml:space="preserve">ого дослідження. </w:t>
      </w:r>
      <w:r w:rsidRPr="00F92DE1">
        <w:rPr>
          <w:rFonts w:ascii="Times New Roman" w:hAnsi="Times New Roman"/>
          <w:spacing w:val="0"/>
          <w:w w:val="100"/>
          <w:sz w:val="28"/>
          <w:szCs w:val="28"/>
        </w:rPr>
        <w:t xml:space="preserve">Текст у </w:t>
      </w:r>
      <w:r>
        <w:rPr>
          <w:rFonts w:ascii="Times New Roman" w:hAnsi="Times New Roman"/>
          <w:color w:val="auto"/>
          <w:spacing w:val="0"/>
          <w:w w:val="100"/>
          <w:sz w:val="28"/>
          <w:szCs w:val="28"/>
          <w:lang w:val="uk-UA"/>
        </w:rPr>
        <w:t>кваліфіка</w:t>
      </w:r>
      <w:r w:rsidRPr="009E4020">
        <w:rPr>
          <w:rFonts w:ascii="Times New Roman" w:hAnsi="Times New Roman"/>
          <w:color w:val="auto"/>
          <w:spacing w:val="0"/>
          <w:w w:val="100"/>
          <w:sz w:val="28"/>
          <w:szCs w:val="28"/>
          <w:lang w:val="uk-UA"/>
        </w:rPr>
        <w:t>ційній</w:t>
      </w:r>
      <w:r>
        <w:rPr>
          <w:rFonts w:ascii="Times New Roman" w:hAnsi="Times New Roman"/>
          <w:color w:val="auto"/>
          <w:spacing w:val="0"/>
          <w:w w:val="100"/>
          <w:sz w:val="28"/>
          <w:szCs w:val="28"/>
          <w:lang w:val="uk-UA"/>
        </w:rPr>
        <w:t xml:space="preserve"> </w:t>
      </w:r>
      <w:r w:rsidRPr="00F92DE1">
        <w:rPr>
          <w:rFonts w:ascii="Times New Roman" w:hAnsi="Times New Roman"/>
          <w:spacing w:val="0"/>
          <w:w w:val="100"/>
          <w:sz w:val="28"/>
          <w:szCs w:val="28"/>
        </w:rPr>
        <w:t xml:space="preserve">роботі має бути викладеним у науковому стилі. Науковий стиль характеризують такі складові: змістовна логічність, цілісність, об’єктивність, лаконічність, ясність, зрозумілість, завершеність, доказовість суджень. Науковий стиль також передбачає вживання в тексті наукової термінології. </w:t>
      </w:r>
      <w:r>
        <w:rPr>
          <w:rFonts w:ascii="Times New Roman" w:hAnsi="Times New Roman"/>
          <w:color w:val="auto"/>
          <w:spacing w:val="0"/>
          <w:w w:val="100"/>
          <w:sz w:val="28"/>
          <w:szCs w:val="28"/>
          <w:lang w:val="uk-UA"/>
        </w:rPr>
        <w:t>Також зверніть увагу, що</w:t>
      </w:r>
      <w:r w:rsidRPr="007609C8">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текст роботи не має</w:t>
      </w:r>
      <w:r w:rsidRPr="007609C8">
        <w:rPr>
          <w:rFonts w:ascii="Times New Roman" w:hAnsi="Times New Roman"/>
          <w:color w:val="auto"/>
          <w:spacing w:val="0"/>
          <w:w w:val="100"/>
          <w:sz w:val="28"/>
          <w:szCs w:val="28"/>
          <w:lang w:val="uk-UA"/>
        </w:rPr>
        <w:t xml:space="preserve"> містити розмовних конструкцій, риторичних запитань, вигуків, діалектизмів, прос</w:t>
      </w:r>
      <w:r>
        <w:rPr>
          <w:rFonts w:ascii="Times New Roman" w:hAnsi="Times New Roman"/>
          <w:color w:val="auto"/>
          <w:spacing w:val="0"/>
          <w:w w:val="100"/>
          <w:sz w:val="28"/>
          <w:szCs w:val="28"/>
          <w:lang w:val="uk-UA"/>
        </w:rPr>
        <w:t>торіч, публіцистичних елементів!</w:t>
      </w:r>
    </w:p>
    <w:p w:rsidR="00BB2581" w:rsidRDefault="00BB2581" w:rsidP="006D5792">
      <w:pPr>
        <w:spacing w:line="360" w:lineRule="auto"/>
        <w:ind w:firstLine="709"/>
        <w:jc w:val="both"/>
        <w:rPr>
          <w:rFonts w:ascii="Times New Roman" w:hAnsi="Times New Roman"/>
          <w:spacing w:val="0"/>
          <w:w w:val="100"/>
          <w:sz w:val="28"/>
          <w:szCs w:val="28"/>
          <w:lang w:val="uk-UA"/>
        </w:rPr>
      </w:pPr>
      <w:r w:rsidRPr="00F92DE1">
        <w:rPr>
          <w:rFonts w:ascii="Times New Roman" w:hAnsi="Times New Roman"/>
          <w:spacing w:val="0"/>
          <w:w w:val="100"/>
          <w:sz w:val="28"/>
          <w:szCs w:val="28"/>
        </w:rPr>
        <w:t xml:space="preserve">Текст викладається </w:t>
      </w:r>
      <w:r>
        <w:rPr>
          <w:rFonts w:ascii="Times New Roman" w:hAnsi="Times New Roman"/>
          <w:spacing w:val="0"/>
          <w:w w:val="100"/>
          <w:sz w:val="28"/>
          <w:szCs w:val="28"/>
          <w:lang w:val="uk-UA"/>
        </w:rPr>
        <w:t>без</w:t>
      </w:r>
      <w:r w:rsidRPr="00F92DE1">
        <w:rPr>
          <w:rFonts w:ascii="Times New Roman" w:hAnsi="Times New Roman"/>
          <w:spacing w:val="0"/>
          <w:w w:val="100"/>
          <w:sz w:val="28"/>
          <w:szCs w:val="28"/>
        </w:rPr>
        <w:t>особ</w:t>
      </w:r>
      <w:r>
        <w:rPr>
          <w:rFonts w:ascii="Times New Roman" w:hAnsi="Times New Roman"/>
          <w:spacing w:val="0"/>
          <w:w w:val="100"/>
          <w:sz w:val="28"/>
          <w:szCs w:val="28"/>
          <w:lang w:val="uk-UA"/>
        </w:rPr>
        <w:t>овим</w:t>
      </w:r>
      <w:r w:rsidRPr="00F92DE1">
        <w:rPr>
          <w:rFonts w:ascii="Times New Roman" w:hAnsi="Times New Roman"/>
          <w:spacing w:val="0"/>
          <w:w w:val="100"/>
          <w:sz w:val="28"/>
          <w:szCs w:val="28"/>
        </w:rPr>
        <w:t>и</w:t>
      </w:r>
      <w:r>
        <w:rPr>
          <w:rFonts w:ascii="Times New Roman" w:hAnsi="Times New Roman"/>
          <w:spacing w:val="0"/>
          <w:w w:val="100"/>
          <w:sz w:val="28"/>
          <w:szCs w:val="28"/>
          <w:lang w:val="uk-UA"/>
        </w:rPr>
        <w:t xml:space="preserve"> конструкціями</w:t>
      </w:r>
      <w:r w:rsidRPr="00F92DE1">
        <w:rPr>
          <w:rFonts w:ascii="Times New Roman" w:hAnsi="Times New Roman"/>
          <w:spacing w:val="0"/>
          <w:w w:val="100"/>
          <w:sz w:val="28"/>
          <w:szCs w:val="28"/>
        </w:rPr>
        <w:t xml:space="preserve">, наприклад: </w:t>
      </w:r>
      <w:r w:rsidRPr="00F92DE1">
        <w:rPr>
          <w:rFonts w:ascii="Times New Roman" w:hAnsi="Times New Roman"/>
          <w:i/>
          <w:spacing w:val="0"/>
          <w:w w:val="100"/>
          <w:sz w:val="28"/>
          <w:szCs w:val="28"/>
        </w:rPr>
        <w:t>вважаємо, на нашу думку.</w:t>
      </w:r>
      <w:r w:rsidRPr="00F92DE1">
        <w:rPr>
          <w:rFonts w:ascii="Times New Roman" w:hAnsi="Times New Roman"/>
          <w:spacing w:val="0"/>
          <w:w w:val="100"/>
          <w:sz w:val="28"/>
          <w:szCs w:val="28"/>
        </w:rPr>
        <w:t xml:space="preserve"> Найважливішими засобами логічного зв’язку є спеціальні функціонально</w:t>
      </w:r>
      <w:r>
        <w:rPr>
          <w:rFonts w:ascii="Times New Roman" w:hAnsi="Times New Roman"/>
          <w:spacing w:val="0"/>
          <w:w w:val="100"/>
          <w:sz w:val="28"/>
          <w:szCs w:val="28"/>
          <w:lang w:val="uk-UA"/>
        </w:rPr>
        <w:t>-</w:t>
      </w:r>
      <w:r w:rsidRPr="00F92DE1">
        <w:rPr>
          <w:rFonts w:ascii="Times New Roman" w:hAnsi="Times New Roman"/>
          <w:spacing w:val="0"/>
          <w:w w:val="100"/>
          <w:sz w:val="28"/>
          <w:szCs w:val="28"/>
        </w:rPr>
        <w:t>синтаксичні конструкції, що вказують послідовність розвитку думки. Наприклад, для відображення причинно</w:t>
      </w:r>
      <w:r>
        <w:rPr>
          <w:rFonts w:ascii="Times New Roman" w:hAnsi="Times New Roman"/>
          <w:spacing w:val="0"/>
          <w:w w:val="100"/>
          <w:sz w:val="28"/>
          <w:szCs w:val="28"/>
          <w:lang w:val="uk-UA"/>
        </w:rPr>
        <w:t>-</w:t>
      </w:r>
      <w:r w:rsidRPr="00F92DE1">
        <w:rPr>
          <w:rFonts w:ascii="Times New Roman" w:hAnsi="Times New Roman"/>
          <w:spacing w:val="0"/>
          <w:w w:val="100"/>
          <w:sz w:val="28"/>
          <w:szCs w:val="28"/>
        </w:rPr>
        <w:t xml:space="preserve">наслідкових зв’язків </w:t>
      </w:r>
      <w:r>
        <w:rPr>
          <w:rFonts w:ascii="Times New Roman" w:hAnsi="Times New Roman"/>
          <w:spacing w:val="0"/>
          <w:w w:val="100"/>
          <w:sz w:val="28"/>
          <w:szCs w:val="28"/>
          <w:lang w:val="uk-UA"/>
        </w:rPr>
        <w:t>треба</w:t>
      </w:r>
      <w:r w:rsidRPr="00F92DE1">
        <w:rPr>
          <w:rFonts w:ascii="Times New Roman" w:hAnsi="Times New Roman"/>
          <w:spacing w:val="0"/>
          <w:w w:val="100"/>
          <w:sz w:val="28"/>
          <w:szCs w:val="28"/>
        </w:rPr>
        <w:t xml:space="preserve"> використовувати такі вислови: </w:t>
      </w:r>
      <w:r w:rsidRPr="00F92DE1">
        <w:rPr>
          <w:rFonts w:ascii="Times New Roman" w:hAnsi="Times New Roman"/>
          <w:i/>
          <w:spacing w:val="0"/>
          <w:w w:val="100"/>
          <w:sz w:val="28"/>
          <w:szCs w:val="28"/>
        </w:rPr>
        <w:t xml:space="preserve">тому; відповідно до чого; внаслідок того, що; у зв’язку з тим, що; крім цього </w:t>
      </w:r>
      <w:r w:rsidRPr="00F92DE1">
        <w:rPr>
          <w:rFonts w:ascii="Times New Roman" w:hAnsi="Times New Roman"/>
          <w:spacing w:val="0"/>
          <w:w w:val="100"/>
          <w:sz w:val="28"/>
          <w:szCs w:val="28"/>
        </w:rPr>
        <w:t xml:space="preserve">та ін. Вислови </w:t>
      </w:r>
      <w:r w:rsidRPr="00F92DE1">
        <w:rPr>
          <w:rFonts w:ascii="Times New Roman" w:hAnsi="Times New Roman"/>
          <w:i/>
          <w:spacing w:val="0"/>
          <w:w w:val="100"/>
          <w:sz w:val="28"/>
          <w:szCs w:val="28"/>
        </w:rPr>
        <w:t xml:space="preserve">перш ніж вказати на; </w:t>
      </w:r>
      <w:r>
        <w:rPr>
          <w:rFonts w:ascii="Times New Roman" w:hAnsi="Times New Roman"/>
          <w:i/>
          <w:spacing w:val="0"/>
          <w:w w:val="100"/>
          <w:sz w:val="28"/>
          <w:szCs w:val="28"/>
          <w:lang w:val="uk-UA"/>
        </w:rPr>
        <w:t>варто</w:t>
      </w:r>
      <w:r w:rsidRPr="00F92DE1">
        <w:rPr>
          <w:rFonts w:ascii="Times New Roman" w:hAnsi="Times New Roman"/>
          <w:i/>
          <w:spacing w:val="0"/>
          <w:w w:val="100"/>
          <w:sz w:val="28"/>
          <w:szCs w:val="28"/>
        </w:rPr>
        <w:t xml:space="preserve"> розглянути </w:t>
      </w:r>
      <w:r w:rsidRPr="00F92DE1">
        <w:rPr>
          <w:rFonts w:ascii="Times New Roman" w:hAnsi="Times New Roman"/>
          <w:spacing w:val="0"/>
          <w:w w:val="100"/>
          <w:sz w:val="28"/>
          <w:szCs w:val="28"/>
        </w:rPr>
        <w:t xml:space="preserve">та ін. </w:t>
      </w:r>
      <w:r>
        <w:rPr>
          <w:rFonts w:ascii="Times New Roman" w:hAnsi="Times New Roman"/>
          <w:spacing w:val="0"/>
          <w:w w:val="100"/>
          <w:sz w:val="28"/>
          <w:szCs w:val="28"/>
          <w:lang w:val="uk-UA"/>
        </w:rPr>
        <w:t>треба</w:t>
      </w:r>
      <w:r w:rsidRPr="00F92DE1">
        <w:rPr>
          <w:rFonts w:ascii="Times New Roman" w:hAnsi="Times New Roman"/>
          <w:spacing w:val="0"/>
          <w:w w:val="100"/>
          <w:sz w:val="28"/>
          <w:szCs w:val="28"/>
        </w:rPr>
        <w:t xml:space="preserve"> застосовувати для переходу до іншої думки. </w:t>
      </w:r>
    </w:p>
    <w:p w:rsidR="00BB2581" w:rsidRDefault="00BB2581" w:rsidP="006D5792">
      <w:pPr>
        <w:spacing w:line="360" w:lineRule="auto"/>
        <w:ind w:firstLine="709"/>
        <w:jc w:val="both"/>
        <w:rPr>
          <w:rFonts w:ascii="Times New Roman" w:hAnsi="Times New Roman"/>
          <w:spacing w:val="0"/>
          <w:w w:val="100"/>
          <w:sz w:val="28"/>
          <w:szCs w:val="28"/>
          <w:lang w:val="uk-UA"/>
        </w:rPr>
      </w:pPr>
      <w:r w:rsidRPr="00F92DE1">
        <w:rPr>
          <w:rFonts w:ascii="Times New Roman" w:hAnsi="Times New Roman"/>
          <w:spacing w:val="0"/>
          <w:w w:val="100"/>
          <w:sz w:val="28"/>
          <w:szCs w:val="28"/>
          <w:lang w:val="uk-UA"/>
        </w:rPr>
        <w:t xml:space="preserve">Висновки, як правило, починаються з таких зворотів: </w:t>
      </w:r>
      <w:r w:rsidRPr="00F92DE1">
        <w:rPr>
          <w:rFonts w:ascii="Times New Roman" w:hAnsi="Times New Roman"/>
          <w:i/>
          <w:spacing w:val="0"/>
          <w:w w:val="100"/>
          <w:sz w:val="28"/>
          <w:szCs w:val="28"/>
          <w:lang w:val="uk-UA"/>
        </w:rPr>
        <w:t xml:space="preserve">таким чином; отже; проведене дослідження дозволило </w:t>
      </w:r>
      <w:r>
        <w:rPr>
          <w:rFonts w:ascii="Times New Roman" w:hAnsi="Times New Roman"/>
          <w:i/>
          <w:spacing w:val="0"/>
          <w:w w:val="100"/>
          <w:sz w:val="28"/>
          <w:szCs w:val="28"/>
          <w:lang w:val="uk-UA"/>
        </w:rPr>
        <w:t>зробити такі висновки</w:t>
      </w:r>
      <w:r w:rsidRPr="00F92DE1">
        <w:rPr>
          <w:rFonts w:ascii="Times New Roman" w:hAnsi="Times New Roman"/>
          <w:i/>
          <w:spacing w:val="0"/>
          <w:w w:val="100"/>
          <w:sz w:val="28"/>
          <w:szCs w:val="28"/>
          <w:lang w:val="uk-UA"/>
        </w:rPr>
        <w:t>; сказане вище</w:t>
      </w:r>
      <w:r>
        <w:rPr>
          <w:rFonts w:ascii="Times New Roman" w:hAnsi="Times New Roman"/>
          <w:i/>
          <w:spacing w:val="0"/>
          <w:w w:val="100"/>
          <w:sz w:val="28"/>
          <w:szCs w:val="28"/>
          <w:lang w:val="uk-UA"/>
        </w:rPr>
        <w:t xml:space="preserve"> </w:t>
      </w:r>
      <w:r w:rsidRPr="00F92DE1">
        <w:rPr>
          <w:rFonts w:ascii="Times New Roman" w:hAnsi="Times New Roman"/>
          <w:i/>
          <w:spacing w:val="0"/>
          <w:w w:val="100"/>
          <w:sz w:val="28"/>
          <w:szCs w:val="28"/>
          <w:lang w:val="uk-UA"/>
        </w:rPr>
        <w:t xml:space="preserve">дозволяє констатувати, що…; дослідження засвідчило, що; узагальнюючи, </w:t>
      </w:r>
      <w:r>
        <w:rPr>
          <w:rFonts w:ascii="Times New Roman" w:hAnsi="Times New Roman"/>
          <w:i/>
          <w:spacing w:val="0"/>
          <w:w w:val="100"/>
          <w:sz w:val="28"/>
          <w:szCs w:val="28"/>
          <w:lang w:val="uk-UA"/>
        </w:rPr>
        <w:t>варто</w:t>
      </w:r>
      <w:r w:rsidRPr="00F92DE1">
        <w:rPr>
          <w:rFonts w:ascii="Times New Roman" w:hAnsi="Times New Roman"/>
          <w:i/>
          <w:spacing w:val="0"/>
          <w:w w:val="100"/>
          <w:sz w:val="28"/>
          <w:szCs w:val="28"/>
          <w:lang w:val="uk-UA"/>
        </w:rPr>
        <w:t xml:space="preserve"> </w:t>
      </w:r>
      <w:r>
        <w:rPr>
          <w:rFonts w:ascii="Times New Roman" w:hAnsi="Times New Roman"/>
          <w:i/>
          <w:spacing w:val="0"/>
          <w:w w:val="100"/>
          <w:sz w:val="28"/>
          <w:szCs w:val="28"/>
          <w:lang w:val="uk-UA"/>
        </w:rPr>
        <w:t>о</w:t>
      </w:r>
      <w:r w:rsidRPr="00F92DE1">
        <w:rPr>
          <w:rFonts w:ascii="Times New Roman" w:hAnsi="Times New Roman"/>
          <w:i/>
          <w:spacing w:val="0"/>
          <w:w w:val="100"/>
          <w:sz w:val="28"/>
          <w:szCs w:val="28"/>
          <w:lang w:val="uk-UA"/>
        </w:rPr>
        <w:t xml:space="preserve">значити </w:t>
      </w:r>
      <w:r w:rsidRPr="00F92DE1">
        <w:rPr>
          <w:rFonts w:ascii="Times New Roman" w:hAnsi="Times New Roman"/>
          <w:spacing w:val="0"/>
          <w:w w:val="100"/>
          <w:sz w:val="28"/>
          <w:szCs w:val="28"/>
          <w:lang w:val="uk-UA"/>
        </w:rPr>
        <w:t xml:space="preserve">та ін. </w:t>
      </w:r>
      <w:r w:rsidRPr="00F92DE1">
        <w:rPr>
          <w:rFonts w:ascii="Times New Roman" w:hAnsi="Times New Roman"/>
          <w:spacing w:val="0"/>
          <w:w w:val="100"/>
          <w:sz w:val="28"/>
          <w:szCs w:val="28"/>
        </w:rPr>
        <w:t xml:space="preserve">Характерними для наукового стилю є речення з чіткими синтаксичними зв’язками, наприклад: </w:t>
      </w:r>
      <w:r w:rsidRPr="00F92DE1">
        <w:rPr>
          <w:rFonts w:ascii="Times New Roman" w:hAnsi="Times New Roman"/>
          <w:i/>
          <w:spacing w:val="0"/>
          <w:w w:val="100"/>
          <w:sz w:val="28"/>
          <w:szCs w:val="28"/>
        </w:rPr>
        <w:t>відповідно до; згідно з; у результаті; зважаючи на…; порівняно з…</w:t>
      </w:r>
      <w:r w:rsidRPr="00F92DE1">
        <w:rPr>
          <w:rFonts w:ascii="Times New Roman" w:hAnsi="Times New Roman"/>
          <w:spacing w:val="0"/>
          <w:w w:val="100"/>
          <w:sz w:val="28"/>
          <w:szCs w:val="28"/>
        </w:rPr>
        <w:t xml:space="preserve">та ін. </w:t>
      </w:r>
    </w:p>
    <w:p w:rsidR="00BB2581" w:rsidRDefault="00BB2581" w:rsidP="006D5792">
      <w:pPr>
        <w:spacing w:line="360" w:lineRule="auto"/>
        <w:ind w:firstLine="709"/>
        <w:jc w:val="both"/>
        <w:rPr>
          <w:rFonts w:ascii="Times New Roman" w:hAnsi="Times New Roman"/>
          <w:spacing w:val="0"/>
          <w:w w:val="100"/>
          <w:sz w:val="28"/>
          <w:szCs w:val="28"/>
          <w:lang w:val="uk-UA"/>
        </w:rPr>
      </w:pPr>
      <w:r w:rsidRPr="00F92DE1">
        <w:rPr>
          <w:rFonts w:ascii="Times New Roman" w:hAnsi="Times New Roman"/>
          <w:spacing w:val="0"/>
          <w:w w:val="100"/>
          <w:sz w:val="28"/>
          <w:szCs w:val="28"/>
        </w:rPr>
        <w:t xml:space="preserve">Обов’язковою вимогою об’єктивності викладу матеріалу є джерело, на яке посилається студент. У цьому випадку </w:t>
      </w:r>
      <w:r>
        <w:rPr>
          <w:rFonts w:ascii="Times New Roman" w:hAnsi="Times New Roman"/>
          <w:spacing w:val="0"/>
          <w:w w:val="100"/>
          <w:sz w:val="28"/>
          <w:szCs w:val="28"/>
          <w:lang w:val="uk-UA"/>
        </w:rPr>
        <w:t>треба</w:t>
      </w:r>
      <w:r w:rsidRPr="00F92DE1">
        <w:rPr>
          <w:rFonts w:ascii="Times New Roman" w:hAnsi="Times New Roman"/>
          <w:spacing w:val="0"/>
          <w:w w:val="100"/>
          <w:sz w:val="28"/>
          <w:szCs w:val="28"/>
        </w:rPr>
        <w:t xml:space="preserve"> вживати такі слова й словосполучення як: </w:t>
      </w:r>
      <w:r w:rsidRPr="00F92DE1">
        <w:rPr>
          <w:rFonts w:ascii="Times New Roman" w:hAnsi="Times New Roman"/>
          <w:i/>
          <w:spacing w:val="0"/>
          <w:w w:val="100"/>
          <w:sz w:val="28"/>
          <w:szCs w:val="28"/>
        </w:rPr>
        <w:t>на думку…; за такими даними</w:t>
      </w:r>
      <w:r>
        <w:rPr>
          <w:rFonts w:ascii="Times New Roman" w:hAnsi="Times New Roman"/>
          <w:i/>
          <w:spacing w:val="0"/>
          <w:w w:val="100"/>
          <w:sz w:val="28"/>
          <w:szCs w:val="28"/>
          <w:lang w:val="uk-UA"/>
        </w:rPr>
        <w:t>, як зазначає дослідник…</w:t>
      </w:r>
      <w:r w:rsidRPr="00F92DE1">
        <w:rPr>
          <w:rFonts w:ascii="Times New Roman" w:hAnsi="Times New Roman"/>
          <w:spacing w:val="0"/>
          <w:w w:val="100"/>
          <w:sz w:val="28"/>
          <w:szCs w:val="28"/>
        </w:rPr>
        <w:t xml:space="preserve"> та ін. Науковий стиль передбачає також широке використання пасивних конструкцій, наприклад: </w:t>
      </w:r>
      <w:r w:rsidRPr="00F92DE1">
        <w:rPr>
          <w:rFonts w:ascii="Times New Roman" w:hAnsi="Times New Roman"/>
          <w:i/>
          <w:spacing w:val="0"/>
          <w:w w:val="100"/>
          <w:sz w:val="28"/>
          <w:szCs w:val="28"/>
        </w:rPr>
        <w:t xml:space="preserve">з’ясовано необхідні умови; розглянуто; проаналізовано, обґрунтовано </w:t>
      </w:r>
      <w:r w:rsidRPr="00F92DE1">
        <w:rPr>
          <w:rFonts w:ascii="Times New Roman" w:hAnsi="Times New Roman"/>
          <w:spacing w:val="0"/>
          <w:w w:val="100"/>
          <w:sz w:val="28"/>
          <w:szCs w:val="28"/>
        </w:rPr>
        <w:t xml:space="preserve">та ін. </w:t>
      </w:r>
    </w:p>
    <w:p w:rsidR="00BB2581" w:rsidRDefault="00BB2581" w:rsidP="006D5792">
      <w:pPr>
        <w:spacing w:line="360" w:lineRule="auto"/>
        <w:ind w:firstLine="709"/>
        <w:jc w:val="both"/>
        <w:rPr>
          <w:rFonts w:ascii="Times New Roman" w:hAnsi="Times New Roman"/>
          <w:i/>
          <w:spacing w:val="0"/>
          <w:w w:val="100"/>
          <w:sz w:val="28"/>
          <w:szCs w:val="28"/>
          <w:lang w:val="uk-UA"/>
        </w:rPr>
      </w:pPr>
      <w:r w:rsidRPr="008D37F3">
        <w:rPr>
          <w:rFonts w:ascii="Times New Roman" w:hAnsi="Times New Roman"/>
          <w:spacing w:val="0"/>
          <w:w w:val="100"/>
          <w:sz w:val="28"/>
          <w:szCs w:val="28"/>
          <w:lang w:val="uk-UA"/>
        </w:rPr>
        <w:t xml:space="preserve">Типовими елементами мовностилістичного оформлення </w:t>
      </w:r>
      <w:r>
        <w:rPr>
          <w:rFonts w:ascii="Times New Roman" w:hAnsi="Times New Roman"/>
          <w:color w:val="auto"/>
          <w:spacing w:val="0"/>
          <w:w w:val="100"/>
          <w:sz w:val="28"/>
          <w:szCs w:val="28"/>
          <w:lang w:val="uk-UA"/>
        </w:rPr>
        <w:t>кваліфікац</w:t>
      </w:r>
      <w:r w:rsidRPr="008D37F3">
        <w:rPr>
          <w:rFonts w:ascii="Times New Roman" w:hAnsi="Times New Roman"/>
          <w:color w:val="auto"/>
          <w:spacing w:val="0"/>
          <w:w w:val="150"/>
          <w:sz w:val="28"/>
          <w:szCs w:val="28"/>
          <w:lang w:val="uk-UA"/>
        </w:rPr>
        <w:t>і</w:t>
      </w:r>
      <w:r w:rsidRPr="008D37F3">
        <w:rPr>
          <w:rFonts w:ascii="Times New Roman" w:hAnsi="Times New Roman"/>
          <w:color w:val="auto"/>
          <w:spacing w:val="0"/>
          <w:w w:val="100"/>
          <w:sz w:val="28"/>
          <w:szCs w:val="28"/>
          <w:lang w:val="uk-UA"/>
        </w:rPr>
        <w:t>йної</w:t>
      </w:r>
      <w:r w:rsidRPr="008D37F3">
        <w:rPr>
          <w:rFonts w:ascii="Times New Roman" w:hAnsi="Times New Roman"/>
          <w:color w:val="auto"/>
          <w:spacing w:val="0"/>
          <w:w w:val="150"/>
          <w:sz w:val="28"/>
          <w:szCs w:val="28"/>
          <w:lang w:val="uk-UA"/>
        </w:rPr>
        <w:t xml:space="preserve"> </w:t>
      </w:r>
      <w:r w:rsidRPr="008D37F3">
        <w:rPr>
          <w:rFonts w:ascii="Times New Roman" w:hAnsi="Times New Roman"/>
          <w:spacing w:val="0"/>
          <w:w w:val="100"/>
          <w:sz w:val="28"/>
          <w:szCs w:val="28"/>
          <w:lang w:val="uk-UA"/>
        </w:rPr>
        <w:t xml:space="preserve">роботи є також такі конструкції: </w:t>
      </w:r>
      <w:r w:rsidR="006A2AE1">
        <w:rPr>
          <w:rFonts w:ascii="Times New Roman" w:hAnsi="Times New Roman"/>
          <w:i/>
          <w:spacing w:val="0"/>
          <w:w w:val="100"/>
          <w:sz w:val="28"/>
          <w:szCs w:val="28"/>
          <w:lang w:val="uk-UA"/>
        </w:rPr>
        <w:t>«</w:t>
      </w:r>
      <w:r w:rsidRPr="008D37F3">
        <w:rPr>
          <w:rFonts w:ascii="Times New Roman" w:hAnsi="Times New Roman"/>
          <w:i/>
          <w:spacing w:val="0"/>
          <w:w w:val="100"/>
          <w:sz w:val="28"/>
          <w:szCs w:val="28"/>
          <w:lang w:val="uk-UA"/>
        </w:rPr>
        <w:t>Актуальність дослідження визначається...</w:t>
      </w:r>
      <w:r w:rsidR="006A2AE1">
        <w:rPr>
          <w:rFonts w:ascii="Times New Roman" w:hAnsi="Times New Roman"/>
          <w:i/>
          <w:spacing w:val="0"/>
          <w:w w:val="100"/>
          <w:sz w:val="28"/>
          <w:szCs w:val="28"/>
          <w:lang w:val="uk-UA"/>
        </w:rPr>
        <w:t>»</w:t>
      </w:r>
      <w:r w:rsidRPr="008D37F3">
        <w:rPr>
          <w:rFonts w:ascii="Times New Roman" w:hAnsi="Times New Roman"/>
          <w:i/>
          <w:spacing w:val="0"/>
          <w:w w:val="100"/>
          <w:sz w:val="28"/>
          <w:szCs w:val="28"/>
          <w:lang w:val="uk-UA"/>
        </w:rPr>
        <w:t xml:space="preserve"> </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Аналіз праць із питань… [1, 3, 7], засвідчив, що…</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 xml:space="preserve">. </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Мета дослідження полягає в…</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 xml:space="preserve"> </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Завдання дослідження зумовлені його метою і передбачають: охарактеризувати….; визначити…; дослідити…; з’ясувати…</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 xml:space="preserve">. </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Поставлена мета передбачає розв'язання таких завдань...</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 xml:space="preserve">. </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У роботі застосовано такі методи...</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 xml:space="preserve">. </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Практичне значення дослідження полягає...</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 xml:space="preserve">. </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Одержані результати дослідження полягають у тому, що…</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 xml:space="preserve">. </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Дослідження... показало (продемонструвало, засвідчило), що…</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 xml:space="preserve">. </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Результати дослідження засвідчили, що…</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 xml:space="preserve">. </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На підставі аналізу досягнень…</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 xml:space="preserve"> </w:t>
      </w:r>
      <w:r w:rsidR="006A2AE1">
        <w:rPr>
          <w:rFonts w:ascii="Times New Roman" w:hAnsi="Times New Roman"/>
          <w:i/>
          <w:spacing w:val="0"/>
          <w:w w:val="100"/>
          <w:sz w:val="28"/>
          <w:szCs w:val="28"/>
        </w:rPr>
        <w:t>«</w:t>
      </w:r>
      <w:r w:rsidRPr="00F92DE1">
        <w:rPr>
          <w:rFonts w:ascii="Times New Roman" w:hAnsi="Times New Roman"/>
          <w:i/>
          <w:spacing w:val="0"/>
          <w:w w:val="100"/>
          <w:sz w:val="28"/>
          <w:szCs w:val="28"/>
        </w:rPr>
        <w:t>Результати порівняльного аналізу засвідчили, що…</w:t>
      </w:r>
      <w:r w:rsidR="006A2AE1">
        <w:rPr>
          <w:rFonts w:ascii="Times New Roman" w:hAnsi="Times New Roman"/>
          <w:i/>
          <w:spacing w:val="0"/>
          <w:w w:val="100"/>
          <w:sz w:val="28"/>
          <w:szCs w:val="28"/>
        </w:rPr>
        <w:t>»</w:t>
      </w:r>
      <w:r>
        <w:rPr>
          <w:rFonts w:ascii="Times New Roman" w:hAnsi="Times New Roman"/>
          <w:i/>
          <w:spacing w:val="0"/>
          <w:w w:val="100"/>
          <w:sz w:val="28"/>
          <w:szCs w:val="28"/>
          <w:lang w:val="uk-UA"/>
        </w:rPr>
        <w:t>.</w:t>
      </w:r>
    </w:p>
    <w:p w:rsidR="00BB2581" w:rsidRPr="004D2E06" w:rsidRDefault="00BB2581" w:rsidP="006D5792">
      <w:pPr>
        <w:spacing w:line="360" w:lineRule="auto"/>
        <w:ind w:firstLine="709"/>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Також у</w:t>
      </w:r>
      <w:r w:rsidRPr="004D2E06">
        <w:rPr>
          <w:rFonts w:ascii="Times New Roman" w:hAnsi="Times New Roman"/>
          <w:color w:val="auto"/>
          <w:spacing w:val="0"/>
          <w:w w:val="100"/>
          <w:sz w:val="28"/>
          <w:szCs w:val="28"/>
          <w:lang w:val="uk-UA"/>
        </w:rPr>
        <w:t xml:space="preserve"> роботі мають бути правильні </w:t>
      </w:r>
      <w:r w:rsidRPr="006D5792">
        <w:rPr>
          <w:rFonts w:ascii="Times New Roman" w:hAnsi="Times New Roman"/>
          <w:i/>
          <w:color w:val="auto"/>
          <w:spacing w:val="0"/>
          <w:w w:val="100"/>
          <w:sz w:val="28"/>
          <w:szCs w:val="28"/>
          <w:lang w:val="uk-UA"/>
        </w:rPr>
        <w:t>скорочення</w:t>
      </w:r>
      <w:r w:rsidRPr="004D2E06">
        <w:rPr>
          <w:rFonts w:ascii="Times New Roman" w:hAnsi="Times New Roman"/>
          <w:color w:val="auto"/>
          <w:spacing w:val="0"/>
          <w:w w:val="100"/>
          <w:sz w:val="28"/>
          <w:szCs w:val="28"/>
          <w:lang w:val="uk-UA"/>
        </w:rPr>
        <w:t xml:space="preserve">: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століття</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ст.</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рік</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р.</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Важливо, щоб у всій роботі ті самі слова були скорочені однаково.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Місто</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та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область</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можна позначати як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м.</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та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обл.</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Фразу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та інше</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скорочують до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та ін.</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лише наприкінці речення. Замість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і тому подібне</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(русизм) треба вживати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тощо</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w:t>
      </w:r>
    </w:p>
    <w:p w:rsidR="00BB2581" w:rsidRPr="004D2E06" w:rsidRDefault="00BB2581" w:rsidP="006D5792">
      <w:pPr>
        <w:spacing w:line="360" w:lineRule="auto"/>
        <w:ind w:firstLine="709"/>
        <w:jc w:val="both"/>
        <w:rPr>
          <w:rFonts w:ascii="Times New Roman" w:hAnsi="Times New Roman"/>
          <w:color w:val="auto"/>
          <w:spacing w:val="0"/>
          <w:w w:val="100"/>
          <w:sz w:val="28"/>
          <w:szCs w:val="28"/>
          <w:lang w:val="uk-UA"/>
        </w:rPr>
      </w:pPr>
      <w:r w:rsidRPr="006D5792">
        <w:rPr>
          <w:rFonts w:ascii="Times New Roman" w:hAnsi="Times New Roman"/>
          <w:i/>
          <w:color w:val="auto"/>
          <w:spacing w:val="0"/>
          <w:w w:val="100"/>
          <w:sz w:val="28"/>
          <w:szCs w:val="28"/>
          <w:lang w:val="uk-UA"/>
        </w:rPr>
        <w:t>Числівники</w:t>
      </w:r>
      <w:r w:rsidRPr="004D2E06">
        <w:rPr>
          <w:rFonts w:ascii="Times New Roman" w:hAnsi="Times New Roman"/>
          <w:color w:val="auto"/>
          <w:spacing w:val="0"/>
          <w:w w:val="100"/>
          <w:sz w:val="28"/>
          <w:szCs w:val="28"/>
          <w:lang w:val="uk-UA"/>
        </w:rPr>
        <w:t xml:space="preserve"> від 1 до 9 рекомендується писати словами, а починаючи з 10 – цифрами (наприклад: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друга і третя рубрики</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п’ять публікацій</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але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15 тем</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47 заміток</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w:t>
      </w:r>
    </w:p>
    <w:p w:rsidR="00BB2581" w:rsidRDefault="00BB2581" w:rsidP="006D5792">
      <w:pPr>
        <w:spacing w:line="360" w:lineRule="auto"/>
        <w:ind w:firstLine="709"/>
        <w:jc w:val="both"/>
        <w:rPr>
          <w:rFonts w:ascii="Times New Roman" w:hAnsi="Times New Roman"/>
          <w:color w:val="auto"/>
          <w:spacing w:val="0"/>
          <w:w w:val="100"/>
          <w:sz w:val="28"/>
          <w:szCs w:val="28"/>
          <w:lang w:val="uk-UA"/>
        </w:rPr>
      </w:pPr>
      <w:r w:rsidRPr="006D5792">
        <w:rPr>
          <w:rFonts w:ascii="Times New Roman" w:hAnsi="Times New Roman"/>
          <w:i/>
          <w:color w:val="auto"/>
          <w:spacing w:val="0"/>
          <w:w w:val="100"/>
          <w:sz w:val="28"/>
          <w:szCs w:val="28"/>
          <w:lang w:val="uk-UA"/>
        </w:rPr>
        <w:t>Прізвища дослідників</w:t>
      </w:r>
      <w:r w:rsidRPr="004D2E06">
        <w:rPr>
          <w:rFonts w:ascii="Times New Roman" w:hAnsi="Times New Roman"/>
          <w:color w:val="auto"/>
          <w:spacing w:val="0"/>
          <w:w w:val="100"/>
          <w:sz w:val="28"/>
          <w:szCs w:val="28"/>
          <w:lang w:val="uk-UA"/>
        </w:rPr>
        <w:t xml:space="preserve"> у теоретичній частині </w:t>
      </w:r>
      <w:r>
        <w:rPr>
          <w:rFonts w:ascii="Times New Roman" w:hAnsi="Times New Roman"/>
          <w:color w:val="auto"/>
          <w:spacing w:val="0"/>
          <w:w w:val="100"/>
          <w:sz w:val="28"/>
          <w:szCs w:val="28"/>
          <w:lang w:val="uk-UA"/>
        </w:rPr>
        <w:t>треба</w:t>
      </w:r>
      <w:r w:rsidRPr="004D2E06">
        <w:rPr>
          <w:rFonts w:ascii="Times New Roman" w:hAnsi="Times New Roman"/>
          <w:color w:val="auto"/>
          <w:spacing w:val="0"/>
          <w:w w:val="100"/>
          <w:sz w:val="28"/>
          <w:szCs w:val="28"/>
          <w:lang w:val="uk-UA"/>
        </w:rPr>
        <w:t xml:space="preserve"> згадувати так: один ініціал плюс прізвище (наприклад,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дослідник О. Коцарев</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Для </w:t>
      </w:r>
      <w:r w:rsidRPr="006D5792">
        <w:rPr>
          <w:rFonts w:ascii="Times New Roman" w:hAnsi="Times New Roman"/>
          <w:i/>
          <w:color w:val="auto"/>
          <w:spacing w:val="0"/>
          <w:w w:val="100"/>
          <w:sz w:val="28"/>
          <w:szCs w:val="28"/>
          <w:lang w:val="uk-UA"/>
        </w:rPr>
        <w:t>оформлення ненумерованих списків</w:t>
      </w:r>
      <w:r w:rsidRPr="004D2E06">
        <w:rPr>
          <w:rFonts w:ascii="Times New Roman" w:hAnsi="Times New Roman"/>
          <w:color w:val="auto"/>
          <w:spacing w:val="0"/>
          <w:w w:val="100"/>
          <w:sz w:val="28"/>
          <w:szCs w:val="28"/>
          <w:lang w:val="uk-UA"/>
        </w:rPr>
        <w:t xml:space="preserve"> у тексті роботи використовується лише маркер –</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тире</w:t>
      </w:r>
      <w:r>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w:t>
      </w:r>
    </w:p>
    <w:p w:rsidR="00BB2581" w:rsidRPr="006D5792" w:rsidRDefault="00BB2581" w:rsidP="006D5792">
      <w:pPr>
        <w:spacing w:line="360" w:lineRule="auto"/>
        <w:ind w:firstLine="709"/>
        <w:jc w:val="both"/>
        <w:rPr>
          <w:rFonts w:ascii="Times New Roman" w:hAnsi="Times New Roman"/>
          <w:i/>
          <w:color w:val="auto"/>
          <w:spacing w:val="0"/>
          <w:w w:val="100"/>
          <w:sz w:val="28"/>
          <w:szCs w:val="28"/>
          <w:lang w:val="uk-UA"/>
        </w:rPr>
      </w:pPr>
      <w:r w:rsidRPr="006D5792">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6D5792" w:rsidTr="006B7C63">
        <w:trPr>
          <w:trHeight w:val="3451"/>
        </w:trPr>
        <w:tc>
          <w:tcPr>
            <w:tcW w:w="9854" w:type="dxa"/>
          </w:tcPr>
          <w:p w:rsidR="00BB2581" w:rsidRPr="006B7C63" w:rsidRDefault="00BB2581" w:rsidP="006B7C63">
            <w:pPr>
              <w:spacing w:line="360" w:lineRule="auto"/>
              <w:ind w:firstLine="720"/>
              <w:jc w:val="both"/>
              <w:rPr>
                <w:rFonts w:ascii="Times New Roman" w:hAnsi="Times New Roman"/>
                <w:spacing w:val="0"/>
                <w:w w:val="100"/>
                <w:sz w:val="28"/>
                <w:lang w:val="uk-UA"/>
              </w:rPr>
            </w:pPr>
            <w:r w:rsidRPr="006B7C63">
              <w:rPr>
                <w:rFonts w:ascii="Times New Roman" w:hAnsi="Times New Roman"/>
                <w:spacing w:val="0"/>
                <w:w w:val="100"/>
                <w:sz w:val="28"/>
                <w:lang w:val="uk-UA"/>
              </w:rPr>
              <w:t xml:space="preserve">Питання функцій стандартизації найповніше розглядає І. Палеха, розподіливши їх таким чином: </w:t>
            </w:r>
          </w:p>
          <w:p w:rsidR="00BB2581" w:rsidRPr="006B7C63" w:rsidRDefault="00BB2581" w:rsidP="006B7C63">
            <w:pPr>
              <w:pStyle w:val="ListParagraph"/>
              <w:numPr>
                <w:ilvl w:val="0"/>
                <w:numId w:val="38"/>
              </w:numPr>
              <w:tabs>
                <w:tab w:val="left" w:pos="1134"/>
              </w:tabs>
              <w:spacing w:line="360" w:lineRule="auto"/>
              <w:ind w:left="0" w:firstLine="709"/>
              <w:jc w:val="both"/>
              <w:rPr>
                <w:rFonts w:ascii="Times New Roman" w:hAnsi="Times New Roman"/>
                <w:spacing w:val="0"/>
                <w:w w:val="100"/>
                <w:sz w:val="28"/>
                <w:lang w:val="uk-UA"/>
              </w:rPr>
            </w:pPr>
            <w:r w:rsidRPr="006B7C63">
              <w:rPr>
                <w:rFonts w:ascii="Times New Roman" w:hAnsi="Times New Roman"/>
                <w:spacing w:val="0"/>
                <w:w w:val="100"/>
                <w:sz w:val="28"/>
                <w:lang w:val="uk-UA"/>
              </w:rPr>
              <w:t>цивілізуюча;</w:t>
            </w:r>
          </w:p>
          <w:p w:rsidR="00BB2581" w:rsidRPr="006B7C63" w:rsidRDefault="00BB2581" w:rsidP="006B7C63">
            <w:pPr>
              <w:pStyle w:val="ListParagraph"/>
              <w:numPr>
                <w:ilvl w:val="0"/>
                <w:numId w:val="38"/>
              </w:numPr>
              <w:tabs>
                <w:tab w:val="left" w:pos="1134"/>
              </w:tabs>
              <w:spacing w:line="360" w:lineRule="auto"/>
              <w:ind w:left="0" w:firstLine="709"/>
              <w:jc w:val="both"/>
              <w:rPr>
                <w:rFonts w:ascii="Times New Roman" w:hAnsi="Times New Roman"/>
                <w:spacing w:val="0"/>
                <w:w w:val="100"/>
                <w:sz w:val="28"/>
                <w:lang w:val="uk-UA"/>
              </w:rPr>
            </w:pPr>
            <w:r w:rsidRPr="006B7C63">
              <w:rPr>
                <w:rFonts w:ascii="Times New Roman" w:hAnsi="Times New Roman"/>
                <w:spacing w:val="0"/>
                <w:w w:val="100"/>
                <w:sz w:val="28"/>
                <w:lang w:val="uk-UA"/>
              </w:rPr>
              <w:t>інформаційна;</w:t>
            </w:r>
          </w:p>
          <w:p w:rsidR="00BB2581" w:rsidRPr="006B7C63" w:rsidRDefault="00BB2581" w:rsidP="006B7C63">
            <w:pPr>
              <w:pStyle w:val="ListParagraph"/>
              <w:numPr>
                <w:ilvl w:val="0"/>
                <w:numId w:val="38"/>
              </w:numPr>
              <w:tabs>
                <w:tab w:val="left" w:pos="1134"/>
              </w:tabs>
              <w:spacing w:line="360" w:lineRule="auto"/>
              <w:ind w:left="0" w:firstLine="709"/>
              <w:jc w:val="both"/>
              <w:rPr>
                <w:rFonts w:ascii="Times New Roman" w:hAnsi="Times New Roman"/>
                <w:spacing w:val="0"/>
                <w:w w:val="100"/>
                <w:sz w:val="28"/>
                <w:lang w:val="uk-UA"/>
              </w:rPr>
            </w:pPr>
            <w:r w:rsidRPr="006B7C63">
              <w:rPr>
                <w:rFonts w:ascii="Times New Roman" w:hAnsi="Times New Roman"/>
                <w:spacing w:val="0"/>
                <w:w w:val="100"/>
                <w:sz w:val="28"/>
                <w:lang w:val="uk-UA"/>
              </w:rPr>
              <w:t>документуюча;</w:t>
            </w:r>
          </w:p>
          <w:p w:rsidR="00BB2581" w:rsidRPr="006B7C63" w:rsidRDefault="00BB2581" w:rsidP="006B7C63">
            <w:pPr>
              <w:pStyle w:val="ListParagraph"/>
              <w:numPr>
                <w:ilvl w:val="0"/>
                <w:numId w:val="38"/>
              </w:numPr>
              <w:tabs>
                <w:tab w:val="left" w:pos="1134"/>
              </w:tabs>
              <w:spacing w:line="360" w:lineRule="auto"/>
              <w:ind w:left="0" w:firstLine="709"/>
              <w:jc w:val="both"/>
              <w:rPr>
                <w:rFonts w:ascii="Times New Roman" w:hAnsi="Times New Roman"/>
                <w:spacing w:val="0"/>
                <w:w w:val="100"/>
                <w:sz w:val="28"/>
                <w:lang w:val="uk-UA"/>
              </w:rPr>
            </w:pPr>
            <w:r w:rsidRPr="006B7C63">
              <w:rPr>
                <w:rFonts w:ascii="Times New Roman" w:hAnsi="Times New Roman"/>
                <w:spacing w:val="0"/>
                <w:w w:val="100"/>
                <w:sz w:val="28"/>
                <w:lang w:val="uk-UA"/>
              </w:rPr>
              <w:t>ресурсозберігаюча;</w:t>
            </w:r>
          </w:p>
          <w:p w:rsidR="00BB2581" w:rsidRPr="006B7C63" w:rsidRDefault="00BB2581" w:rsidP="006B7C63">
            <w:pPr>
              <w:pStyle w:val="ListParagraph"/>
              <w:numPr>
                <w:ilvl w:val="0"/>
                <w:numId w:val="38"/>
              </w:numPr>
              <w:tabs>
                <w:tab w:val="left" w:pos="1134"/>
              </w:tabs>
              <w:spacing w:line="360" w:lineRule="auto"/>
              <w:ind w:left="0" w:firstLine="709"/>
              <w:jc w:val="both"/>
              <w:rPr>
                <w:rFonts w:ascii="Times New Roman" w:hAnsi="Times New Roman"/>
                <w:spacing w:val="0"/>
                <w:w w:val="100"/>
                <w:sz w:val="28"/>
                <w:lang w:val="uk-UA"/>
              </w:rPr>
            </w:pPr>
            <w:r w:rsidRPr="006B7C63">
              <w:rPr>
                <w:rFonts w:ascii="Times New Roman" w:hAnsi="Times New Roman"/>
                <w:spacing w:val="0"/>
                <w:w w:val="100"/>
                <w:sz w:val="28"/>
                <w:lang w:val="uk-UA"/>
              </w:rPr>
              <w:t>соціокультурна…</w:t>
            </w:r>
            <w:r w:rsidRPr="006B7C63">
              <w:rPr>
                <w:rFonts w:ascii="Times New Roman" w:hAnsi="Times New Roman"/>
                <w:color w:val="auto"/>
                <w:spacing w:val="0"/>
                <w:w w:val="100"/>
                <w:sz w:val="28"/>
                <w:szCs w:val="28"/>
                <w:lang w:val="uk-UA"/>
              </w:rPr>
              <w:t xml:space="preserve">  </w:t>
            </w:r>
          </w:p>
        </w:tc>
      </w:tr>
    </w:tbl>
    <w:p w:rsidR="00BB2581" w:rsidRPr="00F92DE1" w:rsidRDefault="00BB2581" w:rsidP="006D5792">
      <w:pPr>
        <w:spacing w:line="360" w:lineRule="auto"/>
        <w:ind w:firstLine="709"/>
        <w:jc w:val="both"/>
        <w:rPr>
          <w:rFonts w:ascii="Times New Roman" w:hAnsi="Times New Roman"/>
          <w:color w:val="auto"/>
          <w:spacing w:val="0"/>
          <w:w w:val="100"/>
          <w:sz w:val="28"/>
          <w:szCs w:val="28"/>
          <w:lang w:val="uk-UA"/>
        </w:rPr>
      </w:pPr>
    </w:p>
    <w:p w:rsidR="00BB2581" w:rsidRDefault="00BB2581" w:rsidP="002A56D2">
      <w:pPr>
        <w:spacing w:line="360" w:lineRule="auto"/>
        <w:ind w:firstLine="709"/>
        <w:jc w:val="both"/>
        <w:rPr>
          <w:rFonts w:ascii="Times New Roman" w:hAnsi="Times New Roman"/>
          <w:color w:val="auto"/>
          <w:spacing w:val="0"/>
          <w:w w:val="100"/>
          <w:sz w:val="28"/>
          <w:szCs w:val="28"/>
          <w:lang w:val="uk-UA"/>
        </w:rPr>
      </w:pPr>
      <w:r w:rsidRPr="002A56D2">
        <w:rPr>
          <w:rFonts w:ascii="Times New Roman" w:hAnsi="Times New Roman"/>
          <w:color w:val="auto"/>
          <w:spacing w:val="0"/>
          <w:w w:val="100"/>
          <w:sz w:val="28"/>
          <w:szCs w:val="28"/>
          <w:lang w:val="uk-UA"/>
        </w:rPr>
        <w:t xml:space="preserve">Окремі елементи </w:t>
      </w:r>
      <w:r>
        <w:rPr>
          <w:rFonts w:ascii="Times New Roman" w:hAnsi="Times New Roman"/>
          <w:color w:val="auto"/>
          <w:spacing w:val="0"/>
          <w:w w:val="100"/>
          <w:sz w:val="28"/>
          <w:szCs w:val="28"/>
          <w:lang w:val="uk-UA"/>
        </w:rPr>
        <w:t>кваліфікаційн</w:t>
      </w:r>
      <w:r w:rsidRPr="002A56D2">
        <w:rPr>
          <w:rFonts w:ascii="Times New Roman" w:hAnsi="Times New Roman"/>
          <w:color w:val="auto"/>
          <w:spacing w:val="0"/>
          <w:w w:val="100"/>
          <w:sz w:val="28"/>
          <w:szCs w:val="28"/>
          <w:lang w:val="uk-UA"/>
        </w:rPr>
        <w:t xml:space="preserve">ого дослідження мають свої особливості оформлення. </w:t>
      </w:r>
      <w:r>
        <w:rPr>
          <w:rFonts w:ascii="Times New Roman" w:hAnsi="Times New Roman"/>
          <w:color w:val="auto"/>
          <w:spacing w:val="0"/>
          <w:w w:val="100"/>
          <w:sz w:val="28"/>
          <w:szCs w:val="28"/>
          <w:lang w:val="uk-UA"/>
        </w:rPr>
        <w:t>Розглянемо детальніше особливості оформлення змісту, заголовків і посилань на використану літературу.</w:t>
      </w:r>
    </w:p>
    <w:p w:rsidR="00BB2581" w:rsidRPr="002A56D2" w:rsidRDefault="00BB2581" w:rsidP="002A56D2">
      <w:pPr>
        <w:spacing w:line="360" w:lineRule="auto"/>
        <w:ind w:firstLine="709"/>
        <w:jc w:val="both"/>
        <w:rPr>
          <w:rFonts w:ascii="Times New Roman" w:hAnsi="Times New Roman"/>
          <w:color w:val="auto"/>
          <w:spacing w:val="0"/>
          <w:w w:val="100"/>
          <w:sz w:val="28"/>
          <w:szCs w:val="28"/>
          <w:lang w:val="uk-UA"/>
        </w:rPr>
      </w:pPr>
      <w:r w:rsidRPr="002A56D2">
        <w:rPr>
          <w:rFonts w:ascii="Times New Roman" w:hAnsi="Times New Roman"/>
          <w:color w:val="auto"/>
          <w:spacing w:val="0"/>
          <w:w w:val="100"/>
          <w:sz w:val="28"/>
          <w:szCs w:val="28"/>
          <w:lang w:val="uk-UA"/>
        </w:rPr>
        <w:t xml:space="preserve">Так, </w:t>
      </w:r>
      <w:r w:rsidRPr="00795401">
        <w:rPr>
          <w:rFonts w:ascii="Times New Roman" w:hAnsi="Times New Roman"/>
          <w:i/>
          <w:color w:val="auto"/>
          <w:spacing w:val="0"/>
          <w:w w:val="100"/>
          <w:sz w:val="28"/>
          <w:szCs w:val="28"/>
          <w:lang w:val="uk-UA"/>
        </w:rPr>
        <w:t>зміст роботи</w:t>
      </w:r>
      <w:r>
        <w:rPr>
          <w:rFonts w:ascii="Times New Roman" w:hAnsi="Times New Roman"/>
          <w:color w:val="auto"/>
          <w:spacing w:val="0"/>
          <w:w w:val="100"/>
          <w:sz w:val="28"/>
          <w:szCs w:val="28"/>
          <w:lang w:val="uk-UA"/>
        </w:rPr>
        <w:t xml:space="preserve"> треба</w:t>
      </w:r>
      <w:r w:rsidRPr="002A56D2">
        <w:rPr>
          <w:rFonts w:ascii="Times New Roman" w:hAnsi="Times New Roman"/>
          <w:color w:val="auto"/>
          <w:spacing w:val="0"/>
          <w:w w:val="100"/>
          <w:sz w:val="28"/>
          <w:szCs w:val="28"/>
          <w:lang w:val="uk-UA"/>
        </w:rPr>
        <w:t xml:space="preserve"> набирати 14 розміром шрифту із міжрядковим інтервалом 1,5. Саме слово </w:t>
      </w:r>
      <w:r w:rsidR="006A2AE1">
        <w:rPr>
          <w:rFonts w:ascii="Times New Roman" w:hAnsi="Times New Roman"/>
          <w:color w:val="auto"/>
          <w:spacing w:val="0"/>
          <w:w w:val="100"/>
          <w:sz w:val="28"/>
          <w:szCs w:val="28"/>
          <w:lang w:val="uk-UA"/>
        </w:rPr>
        <w:t>«</w:t>
      </w:r>
      <w:r w:rsidRPr="002A56D2">
        <w:rPr>
          <w:rFonts w:ascii="Times New Roman" w:hAnsi="Times New Roman"/>
          <w:color w:val="auto"/>
          <w:spacing w:val="0"/>
          <w:w w:val="100"/>
          <w:sz w:val="28"/>
          <w:szCs w:val="28"/>
          <w:lang w:val="uk-UA"/>
        </w:rPr>
        <w:t>зміст</w:t>
      </w:r>
      <w:r w:rsidR="006A2AE1">
        <w:rPr>
          <w:rFonts w:ascii="Times New Roman" w:hAnsi="Times New Roman"/>
          <w:color w:val="auto"/>
          <w:spacing w:val="0"/>
          <w:w w:val="100"/>
          <w:sz w:val="28"/>
          <w:szCs w:val="28"/>
          <w:lang w:val="uk-UA"/>
        </w:rPr>
        <w:t>»</w:t>
      </w:r>
      <w:r w:rsidRPr="002A56D2">
        <w:rPr>
          <w:rFonts w:ascii="Times New Roman" w:hAnsi="Times New Roman"/>
          <w:color w:val="auto"/>
          <w:spacing w:val="0"/>
          <w:w w:val="100"/>
          <w:sz w:val="28"/>
          <w:szCs w:val="28"/>
          <w:lang w:val="uk-UA"/>
        </w:rPr>
        <w:t xml:space="preserve"> набирають повністю великими (прописними) жирними літерами, вирівнюють по центру. Далі через один інтервал друкують власне </w:t>
      </w:r>
      <w:r>
        <w:rPr>
          <w:rFonts w:ascii="Times New Roman" w:hAnsi="Times New Roman"/>
          <w:color w:val="auto"/>
          <w:spacing w:val="0"/>
          <w:w w:val="100"/>
          <w:sz w:val="28"/>
          <w:szCs w:val="28"/>
          <w:lang w:val="uk-UA"/>
        </w:rPr>
        <w:t>текст</w:t>
      </w:r>
      <w:r w:rsidRPr="002A56D2">
        <w:rPr>
          <w:rFonts w:ascii="Times New Roman" w:hAnsi="Times New Roman"/>
          <w:color w:val="auto"/>
          <w:spacing w:val="0"/>
          <w:w w:val="100"/>
          <w:sz w:val="28"/>
          <w:szCs w:val="28"/>
          <w:lang w:val="uk-UA"/>
        </w:rPr>
        <w:t xml:space="preserve"> світлими малими (рядковими) літерами. Кожний новий рядок друкують без абзацу, а рядки з підрозділами – з абзацу (стандартного – 1,25). У кінці кожного рядка крапками проводять лінію до цифр, що позначають сторінки. </w:t>
      </w:r>
    </w:p>
    <w:p w:rsidR="00BB2581" w:rsidRPr="002A56D2" w:rsidRDefault="00BB2581" w:rsidP="002A56D2">
      <w:pPr>
        <w:spacing w:line="360" w:lineRule="auto"/>
        <w:ind w:firstLine="709"/>
        <w:jc w:val="both"/>
        <w:rPr>
          <w:rFonts w:ascii="Times New Roman" w:hAnsi="Times New Roman"/>
          <w:color w:val="auto"/>
          <w:spacing w:val="0"/>
          <w:w w:val="100"/>
          <w:sz w:val="28"/>
          <w:szCs w:val="28"/>
          <w:lang w:val="uk-UA"/>
        </w:rPr>
      </w:pPr>
      <w:r w:rsidRPr="002A56D2">
        <w:rPr>
          <w:rFonts w:ascii="Times New Roman" w:hAnsi="Times New Roman"/>
          <w:color w:val="auto"/>
          <w:spacing w:val="0"/>
          <w:w w:val="100"/>
          <w:sz w:val="28"/>
          <w:szCs w:val="28"/>
          <w:lang w:val="uk-UA"/>
        </w:rPr>
        <w:t>Для того, щоб зміст</w:t>
      </w:r>
      <w:r>
        <w:rPr>
          <w:rFonts w:ascii="Times New Roman" w:hAnsi="Times New Roman"/>
          <w:color w:val="auto"/>
          <w:spacing w:val="0"/>
          <w:w w:val="100"/>
          <w:sz w:val="28"/>
          <w:szCs w:val="28"/>
          <w:lang w:val="uk-UA"/>
        </w:rPr>
        <w:t xml:space="preserve"> був оформлений акуратніше</w:t>
      </w:r>
      <w:r w:rsidRPr="002A56D2">
        <w:rPr>
          <w:rFonts w:ascii="Times New Roman" w:hAnsi="Times New Roman"/>
          <w:color w:val="auto"/>
          <w:spacing w:val="0"/>
          <w:w w:val="100"/>
          <w:sz w:val="28"/>
          <w:szCs w:val="28"/>
          <w:lang w:val="uk-UA"/>
        </w:rPr>
        <w:t>, застосовують табличку з двома стовпчиками. У лі</w:t>
      </w:r>
      <w:r>
        <w:rPr>
          <w:rFonts w:ascii="Times New Roman" w:hAnsi="Times New Roman"/>
          <w:color w:val="auto"/>
          <w:spacing w:val="0"/>
          <w:w w:val="100"/>
          <w:sz w:val="28"/>
          <w:szCs w:val="28"/>
          <w:lang w:val="uk-UA"/>
        </w:rPr>
        <w:t>вому стовпчику друкують елементи змісту (вступ, розділи тощо)</w:t>
      </w:r>
      <w:r w:rsidRPr="002A56D2">
        <w:rPr>
          <w:rFonts w:ascii="Times New Roman" w:hAnsi="Times New Roman"/>
          <w:color w:val="auto"/>
          <w:spacing w:val="0"/>
          <w:w w:val="100"/>
          <w:sz w:val="28"/>
          <w:szCs w:val="28"/>
          <w:lang w:val="uk-UA"/>
        </w:rPr>
        <w:t xml:space="preserve"> і лінії з крап</w:t>
      </w:r>
      <w:r>
        <w:rPr>
          <w:rFonts w:ascii="Times New Roman" w:hAnsi="Times New Roman"/>
          <w:color w:val="auto"/>
          <w:spacing w:val="0"/>
          <w:w w:val="100"/>
          <w:sz w:val="28"/>
          <w:szCs w:val="28"/>
          <w:lang w:val="uk-UA"/>
        </w:rPr>
        <w:t>ок, а в правому</w:t>
      </w:r>
      <w:r w:rsidRPr="002A56D2">
        <w:rPr>
          <w:rFonts w:ascii="Times New Roman" w:hAnsi="Times New Roman"/>
          <w:color w:val="auto"/>
          <w:spacing w:val="0"/>
          <w:w w:val="100"/>
          <w:sz w:val="28"/>
          <w:szCs w:val="28"/>
          <w:lang w:val="uk-UA"/>
        </w:rPr>
        <w:t xml:space="preserve"> – </w:t>
      </w:r>
      <w:r>
        <w:rPr>
          <w:rFonts w:ascii="Times New Roman" w:hAnsi="Times New Roman"/>
          <w:color w:val="auto"/>
          <w:spacing w:val="0"/>
          <w:w w:val="100"/>
          <w:sz w:val="28"/>
          <w:szCs w:val="28"/>
          <w:lang w:val="uk-UA"/>
        </w:rPr>
        <w:t>номери сторінок, на яких вони розміщені</w:t>
      </w:r>
      <w:r w:rsidRPr="002A56D2">
        <w:rPr>
          <w:rFonts w:ascii="Times New Roman" w:hAnsi="Times New Roman"/>
          <w:color w:val="auto"/>
          <w:spacing w:val="0"/>
          <w:w w:val="100"/>
          <w:sz w:val="28"/>
          <w:szCs w:val="28"/>
          <w:lang w:val="uk-UA"/>
        </w:rPr>
        <w:t xml:space="preserve">. Текст вирівнюють вліво, цифри – вправо, задають рамки таблиці прозорими. У властивостях таблиці, у вкладках </w:t>
      </w:r>
      <w:r w:rsidR="006A2AE1">
        <w:rPr>
          <w:rFonts w:ascii="Times New Roman" w:hAnsi="Times New Roman"/>
          <w:color w:val="auto"/>
          <w:spacing w:val="0"/>
          <w:w w:val="100"/>
          <w:sz w:val="28"/>
          <w:szCs w:val="28"/>
          <w:lang w:val="uk-UA"/>
        </w:rPr>
        <w:t>«</w:t>
      </w:r>
      <w:r w:rsidRPr="002A56D2">
        <w:rPr>
          <w:rFonts w:ascii="Times New Roman" w:hAnsi="Times New Roman"/>
          <w:color w:val="auto"/>
          <w:spacing w:val="0"/>
          <w:w w:val="100"/>
          <w:sz w:val="28"/>
          <w:szCs w:val="28"/>
          <w:lang w:val="uk-UA"/>
        </w:rPr>
        <w:t>Таблиця</w:t>
      </w:r>
      <w:r w:rsidR="006A2AE1">
        <w:rPr>
          <w:rFonts w:ascii="Times New Roman" w:hAnsi="Times New Roman"/>
          <w:color w:val="auto"/>
          <w:spacing w:val="0"/>
          <w:w w:val="100"/>
          <w:sz w:val="28"/>
          <w:szCs w:val="28"/>
          <w:lang w:val="uk-UA"/>
        </w:rPr>
        <w:t>»</w:t>
      </w:r>
      <w:r w:rsidRPr="002A56D2">
        <w:rPr>
          <w:rFonts w:ascii="Times New Roman" w:hAnsi="Times New Roman"/>
          <w:color w:val="auto"/>
          <w:spacing w:val="0"/>
          <w:w w:val="100"/>
          <w:sz w:val="28"/>
          <w:szCs w:val="28"/>
          <w:lang w:val="uk-UA"/>
        </w:rPr>
        <w:t xml:space="preserve"> → </w:t>
      </w:r>
      <w:r w:rsidR="006A2AE1">
        <w:rPr>
          <w:rFonts w:ascii="Times New Roman" w:hAnsi="Times New Roman"/>
          <w:color w:val="auto"/>
          <w:spacing w:val="0"/>
          <w:w w:val="100"/>
          <w:sz w:val="28"/>
          <w:szCs w:val="28"/>
          <w:lang w:val="uk-UA"/>
        </w:rPr>
        <w:t>«</w:t>
      </w:r>
      <w:r w:rsidRPr="002A56D2">
        <w:rPr>
          <w:rFonts w:ascii="Times New Roman" w:hAnsi="Times New Roman"/>
          <w:color w:val="auto"/>
          <w:spacing w:val="0"/>
          <w:w w:val="100"/>
          <w:sz w:val="28"/>
          <w:szCs w:val="28"/>
          <w:lang w:val="uk-UA"/>
        </w:rPr>
        <w:t>Параметри</w:t>
      </w:r>
      <w:r w:rsidR="006A2AE1">
        <w:rPr>
          <w:rFonts w:ascii="Times New Roman" w:hAnsi="Times New Roman"/>
          <w:color w:val="auto"/>
          <w:spacing w:val="0"/>
          <w:w w:val="100"/>
          <w:sz w:val="28"/>
          <w:szCs w:val="28"/>
          <w:lang w:val="uk-UA"/>
        </w:rPr>
        <w:t>»</w:t>
      </w:r>
      <w:r w:rsidRPr="002A56D2">
        <w:rPr>
          <w:rFonts w:ascii="Times New Roman" w:hAnsi="Times New Roman"/>
          <w:color w:val="auto"/>
          <w:spacing w:val="0"/>
          <w:w w:val="100"/>
          <w:sz w:val="28"/>
          <w:szCs w:val="28"/>
          <w:lang w:val="uk-UA"/>
        </w:rPr>
        <w:t xml:space="preserve"> виставляють нульові значення для всіх берегів комірок (</w:t>
      </w:r>
      <w:r>
        <w:rPr>
          <w:rFonts w:ascii="Times New Roman" w:hAnsi="Times New Roman"/>
          <w:color w:val="auto"/>
          <w:spacing w:val="0"/>
          <w:w w:val="100"/>
          <w:sz w:val="28"/>
          <w:szCs w:val="28"/>
          <w:lang w:val="uk-UA"/>
        </w:rPr>
        <w:t>п</w:t>
      </w:r>
      <w:r w:rsidRPr="002A56D2">
        <w:rPr>
          <w:rFonts w:ascii="Times New Roman" w:hAnsi="Times New Roman"/>
          <w:color w:val="auto"/>
          <w:spacing w:val="0"/>
          <w:w w:val="100"/>
          <w:sz w:val="28"/>
          <w:szCs w:val="28"/>
          <w:lang w:val="uk-UA"/>
        </w:rPr>
        <w:t>риклад виготовлен</w:t>
      </w:r>
      <w:r>
        <w:rPr>
          <w:rFonts w:ascii="Times New Roman" w:hAnsi="Times New Roman"/>
          <w:color w:val="auto"/>
          <w:spacing w:val="0"/>
          <w:w w:val="100"/>
          <w:sz w:val="28"/>
          <w:szCs w:val="28"/>
          <w:lang w:val="uk-UA"/>
        </w:rPr>
        <w:t>ого у такий спосіб змісту див. Додаток Б</w:t>
      </w:r>
      <w:r w:rsidRPr="002A56D2">
        <w:rPr>
          <w:rFonts w:ascii="Times New Roman" w:hAnsi="Times New Roman"/>
          <w:color w:val="auto"/>
          <w:spacing w:val="0"/>
          <w:w w:val="100"/>
          <w:sz w:val="28"/>
          <w:szCs w:val="28"/>
          <w:lang w:val="uk-UA"/>
        </w:rPr>
        <w:t>).</w:t>
      </w:r>
    </w:p>
    <w:p w:rsidR="00BB2581" w:rsidRDefault="00BB2581" w:rsidP="00B14C68">
      <w:pPr>
        <w:spacing w:line="360" w:lineRule="auto"/>
        <w:ind w:firstLine="709"/>
        <w:jc w:val="center"/>
        <w:rPr>
          <w:rFonts w:ascii="Times New Roman" w:hAnsi="Times New Roman"/>
          <w:b/>
          <w:color w:val="auto"/>
          <w:spacing w:val="0"/>
          <w:w w:val="100"/>
          <w:sz w:val="28"/>
          <w:szCs w:val="28"/>
          <w:lang w:val="uk-UA"/>
        </w:rPr>
      </w:pPr>
    </w:p>
    <w:p w:rsidR="00BB2581" w:rsidRPr="005C3351" w:rsidRDefault="00BB2581" w:rsidP="005C3351">
      <w:pPr>
        <w:spacing w:line="360" w:lineRule="auto"/>
        <w:ind w:firstLine="709"/>
        <w:jc w:val="both"/>
        <w:rPr>
          <w:rFonts w:ascii="Times New Roman" w:hAnsi="Times New Roman"/>
          <w:b/>
          <w:color w:val="auto"/>
          <w:spacing w:val="0"/>
          <w:w w:val="100"/>
          <w:sz w:val="28"/>
          <w:szCs w:val="28"/>
          <w:lang w:val="uk-UA"/>
        </w:rPr>
      </w:pPr>
      <w:r w:rsidRPr="00B14C68">
        <w:rPr>
          <w:rFonts w:ascii="Times New Roman" w:hAnsi="Times New Roman"/>
          <w:b/>
          <w:color w:val="auto"/>
          <w:spacing w:val="0"/>
          <w:w w:val="100"/>
          <w:sz w:val="28"/>
          <w:szCs w:val="28"/>
          <w:lang w:val="uk-UA"/>
        </w:rPr>
        <w:t>Оформлення заголовків і підзаголовків</w:t>
      </w:r>
      <w:r>
        <w:rPr>
          <w:rFonts w:ascii="Times New Roman" w:hAnsi="Times New Roman"/>
          <w:b/>
          <w:color w:val="auto"/>
          <w:spacing w:val="0"/>
          <w:w w:val="100"/>
          <w:sz w:val="28"/>
          <w:szCs w:val="28"/>
          <w:lang w:val="uk-UA"/>
        </w:rPr>
        <w:t xml:space="preserve">. </w:t>
      </w:r>
      <w:r w:rsidRPr="00537848">
        <w:rPr>
          <w:rFonts w:ascii="Times New Roman" w:hAnsi="Times New Roman"/>
          <w:color w:val="auto"/>
          <w:spacing w:val="0"/>
          <w:w w:val="100"/>
          <w:sz w:val="28"/>
          <w:szCs w:val="28"/>
          <w:lang w:val="uk-UA"/>
        </w:rPr>
        <w:t>Заголовки</w:t>
      </w:r>
      <w:r w:rsidRPr="004D2E06">
        <w:rPr>
          <w:rFonts w:ascii="Times New Roman" w:hAnsi="Times New Roman"/>
          <w:color w:val="auto"/>
          <w:spacing w:val="0"/>
          <w:w w:val="100"/>
          <w:sz w:val="28"/>
          <w:szCs w:val="28"/>
          <w:lang w:val="uk-UA"/>
        </w:rPr>
        <w:t xml:space="preserve"> структурних розділів </w:t>
      </w:r>
      <w:r>
        <w:rPr>
          <w:rFonts w:ascii="Times New Roman" w:hAnsi="Times New Roman"/>
          <w:color w:val="auto"/>
          <w:spacing w:val="0"/>
          <w:w w:val="100"/>
          <w:sz w:val="28"/>
          <w:szCs w:val="28"/>
          <w:lang w:val="uk-UA"/>
        </w:rPr>
        <w:t>кваліфікаційн</w:t>
      </w:r>
      <w:r w:rsidRPr="004D2E06">
        <w:rPr>
          <w:rFonts w:ascii="Times New Roman" w:hAnsi="Times New Roman"/>
          <w:color w:val="auto"/>
          <w:spacing w:val="0"/>
          <w:w w:val="100"/>
          <w:sz w:val="28"/>
          <w:szCs w:val="28"/>
          <w:lang w:val="uk-UA"/>
        </w:rPr>
        <w:t xml:space="preserve">их робіт: </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ЗМІСТ</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w:t>
      </w:r>
      <w:r>
        <w:rPr>
          <w:rFonts w:ascii="Times New Roman" w:hAnsi="Times New Roman"/>
          <w:b/>
          <w:color w:val="auto"/>
          <w:spacing w:val="0"/>
          <w:w w:val="100"/>
          <w:sz w:val="28"/>
          <w:szCs w:val="28"/>
          <w:lang w:val="uk-UA"/>
        </w:rPr>
        <w:t xml:space="preserve"> </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ПЕРЕЛІК УМОВНИХ СКОРОЧЕНЬ</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 xml:space="preserve">, </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ВСТУП</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 xml:space="preserve">, </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РОЗДІЛ</w:t>
      </w:r>
      <w:r>
        <w:rPr>
          <w:rFonts w:ascii="Times New Roman" w:hAnsi="Times New Roman"/>
          <w:b/>
          <w:color w:val="auto"/>
          <w:spacing w:val="0"/>
          <w:w w:val="100"/>
          <w:sz w:val="28"/>
          <w:szCs w:val="28"/>
          <w:lang w:val="uk-UA"/>
        </w:rPr>
        <w:t xml:space="preserve"> 1</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w:t>
      </w:r>
      <w:r>
        <w:rPr>
          <w:rFonts w:ascii="Times New Roman" w:hAnsi="Times New Roman"/>
          <w:b/>
          <w:color w:val="auto"/>
          <w:spacing w:val="0"/>
          <w:w w:val="100"/>
          <w:sz w:val="28"/>
          <w:szCs w:val="28"/>
          <w:lang w:val="uk-UA"/>
        </w:rPr>
        <w:t xml:space="preserve"> </w:t>
      </w:r>
      <w:r w:rsidRPr="004D2E06">
        <w:rPr>
          <w:rFonts w:ascii="Times New Roman" w:hAnsi="Times New Roman"/>
          <w:b/>
          <w:color w:val="auto"/>
          <w:spacing w:val="0"/>
          <w:w w:val="100"/>
          <w:sz w:val="28"/>
          <w:szCs w:val="28"/>
          <w:lang w:val="uk-UA"/>
        </w:rPr>
        <w:t xml:space="preserve"> </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РОЗДІЛ</w:t>
      </w:r>
      <w:r>
        <w:rPr>
          <w:rFonts w:ascii="Times New Roman" w:hAnsi="Times New Roman"/>
          <w:b/>
          <w:color w:val="auto"/>
          <w:spacing w:val="0"/>
          <w:w w:val="100"/>
          <w:sz w:val="28"/>
          <w:szCs w:val="28"/>
          <w:lang w:val="uk-UA"/>
        </w:rPr>
        <w:t xml:space="preserve"> 2</w:t>
      </w:r>
      <w:r w:rsidR="006A2AE1">
        <w:rPr>
          <w:rFonts w:ascii="Times New Roman" w:hAnsi="Times New Roman"/>
          <w:b/>
          <w:color w:val="auto"/>
          <w:spacing w:val="0"/>
          <w:w w:val="100"/>
          <w:sz w:val="28"/>
          <w:szCs w:val="28"/>
          <w:lang w:val="uk-UA"/>
        </w:rPr>
        <w:t>»</w:t>
      </w:r>
      <w:r>
        <w:rPr>
          <w:rFonts w:ascii="Times New Roman" w:hAnsi="Times New Roman"/>
          <w:b/>
          <w:color w:val="auto"/>
          <w:spacing w:val="0"/>
          <w:w w:val="100"/>
          <w:sz w:val="28"/>
          <w:szCs w:val="28"/>
          <w:lang w:val="uk-UA"/>
        </w:rPr>
        <w:t xml:space="preserve">, </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ВИСНОВКИ</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 xml:space="preserve">, </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СПИСОК ВИКОРИСТАНИХ ДЖЕРЕЛ</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 xml:space="preserve">, </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ДОДАТКИ</w:t>
      </w:r>
      <w:r w:rsidR="006A2AE1">
        <w:rPr>
          <w:rFonts w:ascii="Times New Roman" w:hAnsi="Times New Roman"/>
          <w:b/>
          <w:color w:val="auto"/>
          <w:spacing w:val="0"/>
          <w:w w:val="100"/>
          <w:sz w:val="28"/>
          <w:szCs w:val="28"/>
          <w:lang w:val="uk-UA"/>
        </w:rPr>
        <w:t>»</w:t>
      </w:r>
      <w:r w:rsidRPr="004D2E06">
        <w:rPr>
          <w:rFonts w:ascii="Times New Roman" w:hAnsi="Times New Roman"/>
          <w:b/>
          <w:color w:val="auto"/>
          <w:spacing w:val="0"/>
          <w:w w:val="100"/>
          <w:sz w:val="28"/>
          <w:szCs w:val="28"/>
          <w:lang w:val="uk-UA"/>
        </w:rPr>
        <w:t xml:space="preserve"> </w:t>
      </w:r>
      <w:r w:rsidRPr="004D2E06">
        <w:rPr>
          <w:rFonts w:ascii="Times New Roman" w:hAnsi="Times New Roman"/>
          <w:color w:val="auto"/>
          <w:spacing w:val="0"/>
          <w:w w:val="100"/>
          <w:sz w:val="28"/>
          <w:szCs w:val="28"/>
          <w:lang w:val="uk-UA"/>
        </w:rPr>
        <w:t xml:space="preserve">друкують великими напівжирними літерами і відцентровують щодо тексту. Кожну з цих структурних частин роботи треба починати з нового аркуша. </w:t>
      </w:r>
    </w:p>
    <w:p w:rsidR="00BB2581" w:rsidRPr="004D2E06" w:rsidRDefault="00BB2581" w:rsidP="00C2274D">
      <w:pPr>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Текст підрозділів з нового аркуша не починається. Назв</w:t>
      </w:r>
      <w:r>
        <w:rPr>
          <w:rFonts w:ascii="Times New Roman" w:hAnsi="Times New Roman"/>
          <w:color w:val="auto"/>
          <w:spacing w:val="0"/>
          <w:w w:val="100"/>
          <w:sz w:val="28"/>
          <w:szCs w:val="28"/>
          <w:lang w:val="uk-UA"/>
        </w:rPr>
        <w:t>и підрозділів друкують малими</w:t>
      </w:r>
      <w:r w:rsidRPr="004D2E06">
        <w:rPr>
          <w:rFonts w:ascii="Times New Roman" w:hAnsi="Times New Roman"/>
          <w:color w:val="auto"/>
          <w:spacing w:val="0"/>
          <w:w w:val="100"/>
          <w:sz w:val="28"/>
          <w:szCs w:val="28"/>
          <w:lang w:val="uk-UA"/>
        </w:rPr>
        <w:t xml:space="preserve"> літерами (крім першої великої) з абзацного виступу, вирівнюють за шириною, виділяють жирним шрифтом. Між ними й основним текстом роботи має бути один міжрядковий інтервал.  </w:t>
      </w:r>
    </w:p>
    <w:p w:rsidR="00BB2581" w:rsidRPr="004D2E06" w:rsidRDefault="00BB2581" w:rsidP="00C2274D">
      <w:pPr>
        <w:spacing w:line="360" w:lineRule="auto"/>
        <w:ind w:firstLine="709"/>
        <w:jc w:val="both"/>
        <w:rPr>
          <w:rFonts w:ascii="Times New Roman" w:hAnsi="Times New Roman"/>
          <w:i/>
          <w:color w:val="auto"/>
          <w:spacing w:val="0"/>
          <w:w w:val="100"/>
          <w:sz w:val="28"/>
          <w:szCs w:val="28"/>
          <w:lang w:val="uk-UA"/>
        </w:rPr>
      </w:pPr>
      <w:r w:rsidRPr="004D2E06">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2E2019" w:rsidTr="006B7C63">
        <w:trPr>
          <w:trHeight w:val="2443"/>
        </w:trPr>
        <w:tc>
          <w:tcPr>
            <w:tcW w:w="9854" w:type="dxa"/>
          </w:tcPr>
          <w:p w:rsidR="00BB2581" w:rsidRPr="006B7C63" w:rsidRDefault="00BB2581" w:rsidP="006B7C63">
            <w:pPr>
              <w:spacing w:line="360" w:lineRule="auto"/>
              <w:jc w:val="center"/>
              <w:rPr>
                <w:rFonts w:ascii="Times New Roman ??????????" w:hAnsi="Times New Roman ??????????"/>
                <w:b/>
                <w:spacing w:val="0"/>
                <w:w w:val="100"/>
                <w:sz w:val="28"/>
                <w:lang w:val="uk-UA"/>
              </w:rPr>
            </w:pPr>
            <w:r w:rsidRPr="006B7C63">
              <w:rPr>
                <w:rFonts w:ascii="Times New Roman ??????????" w:hAnsi="Times New Roman ??????????"/>
                <w:b/>
                <w:spacing w:val="0"/>
                <w:w w:val="100"/>
                <w:sz w:val="28"/>
                <w:lang w:val="uk-UA"/>
              </w:rPr>
              <w:t>РОЗДІЛ 1</w:t>
            </w:r>
          </w:p>
          <w:p w:rsidR="00BB2581" w:rsidRPr="006B7C63" w:rsidRDefault="00BB2581" w:rsidP="006B7C63">
            <w:pPr>
              <w:spacing w:line="360" w:lineRule="auto"/>
              <w:jc w:val="center"/>
              <w:rPr>
                <w:rFonts w:ascii="Calibri" w:hAnsi="Calibri"/>
                <w:b/>
                <w:spacing w:val="0"/>
                <w:w w:val="100"/>
                <w:sz w:val="28"/>
                <w:lang w:val="uk-UA"/>
              </w:rPr>
            </w:pPr>
            <w:r w:rsidRPr="006B7C63">
              <w:rPr>
                <w:rFonts w:ascii="Times New Roman ??????????" w:hAnsi="Times New Roman ??????????"/>
                <w:b/>
                <w:spacing w:val="0"/>
                <w:w w:val="100"/>
                <w:sz w:val="28"/>
                <w:lang w:val="uk-UA"/>
              </w:rPr>
              <w:t xml:space="preserve">ІНФОРМАЦІЙНІ ПОСЛУГИ </w:t>
            </w:r>
          </w:p>
          <w:p w:rsidR="00BB2581" w:rsidRPr="006B7C63" w:rsidRDefault="00BB2581" w:rsidP="006B7C63">
            <w:pPr>
              <w:spacing w:line="360" w:lineRule="auto"/>
              <w:jc w:val="center"/>
              <w:rPr>
                <w:rFonts w:ascii="Calibri" w:hAnsi="Calibri"/>
                <w:b/>
                <w:spacing w:val="0"/>
                <w:w w:val="100"/>
                <w:sz w:val="28"/>
                <w:lang w:val="uk-UA"/>
              </w:rPr>
            </w:pPr>
            <w:r w:rsidRPr="006B7C63">
              <w:rPr>
                <w:rFonts w:ascii="Times New Roman ??????????" w:hAnsi="Times New Roman ??????????"/>
                <w:b/>
                <w:spacing w:val="0"/>
                <w:w w:val="100"/>
                <w:sz w:val="28"/>
                <w:lang w:val="uk-UA"/>
              </w:rPr>
              <w:t>В КОНТЕКСТІ ІНФОРМАЦІЙНО-АНАЛІТИЧНОЇ ДІЯЛЬНОСТІ</w:t>
            </w:r>
          </w:p>
          <w:p w:rsidR="00BB2581" w:rsidRPr="006B7C63" w:rsidRDefault="00BB2581" w:rsidP="006B7C63">
            <w:pPr>
              <w:spacing w:line="360" w:lineRule="auto"/>
              <w:jc w:val="center"/>
              <w:rPr>
                <w:rFonts w:ascii="Calibri" w:hAnsi="Calibri"/>
                <w:spacing w:val="0"/>
                <w:w w:val="100"/>
                <w:sz w:val="28"/>
                <w:lang w:val="uk-UA"/>
              </w:rPr>
            </w:pPr>
          </w:p>
          <w:p w:rsidR="00BB2581" w:rsidRPr="006B7C63" w:rsidRDefault="00BB2581" w:rsidP="006B7C63">
            <w:pPr>
              <w:pStyle w:val="ListParagraph"/>
              <w:numPr>
                <w:ilvl w:val="1"/>
                <w:numId w:val="37"/>
              </w:numPr>
              <w:spacing w:line="360" w:lineRule="auto"/>
              <w:ind w:left="0" w:firstLine="709"/>
              <w:jc w:val="both"/>
              <w:rPr>
                <w:rFonts w:ascii="Calibri" w:hAnsi="Calibri"/>
                <w:b/>
                <w:spacing w:val="0"/>
                <w:w w:val="100"/>
                <w:sz w:val="28"/>
                <w:lang w:val="uk-UA"/>
              </w:rPr>
            </w:pPr>
            <w:r w:rsidRPr="006B7C63">
              <w:rPr>
                <w:rFonts w:ascii="Times New Roman ??????????" w:hAnsi="Times New Roman ??????????"/>
                <w:b/>
                <w:spacing w:val="0"/>
                <w:w w:val="100"/>
                <w:sz w:val="28"/>
                <w:lang w:val="uk-UA"/>
              </w:rPr>
              <w:t xml:space="preserve">Інформаційні послуги в добу </w:t>
            </w:r>
            <w:r w:rsidRPr="006B7C63">
              <w:rPr>
                <w:rFonts w:ascii="Times New Roman" w:hAnsi="Times New Roman"/>
                <w:b/>
                <w:spacing w:val="0"/>
                <w:w w:val="100"/>
                <w:sz w:val="28"/>
                <w:lang w:val="uk-UA"/>
              </w:rPr>
              <w:t>д</w:t>
            </w:r>
            <w:r w:rsidR="009A0049">
              <w:rPr>
                <w:rFonts w:ascii="Times New Roman" w:hAnsi="Times New Roman"/>
                <w:b/>
                <w:spacing w:val="0"/>
                <w:w w:val="100"/>
                <w:sz w:val="28"/>
                <w:lang w:val="uk-UA"/>
              </w:rPr>
              <w:t>і</w:t>
            </w:r>
            <w:r w:rsidRPr="006B7C63">
              <w:rPr>
                <w:rFonts w:ascii="Times New Roman" w:hAnsi="Times New Roman"/>
                <w:b/>
                <w:spacing w:val="0"/>
                <w:w w:val="100"/>
                <w:sz w:val="28"/>
                <w:lang w:val="uk-UA"/>
              </w:rPr>
              <w:t>джиталізації</w:t>
            </w:r>
          </w:p>
          <w:p w:rsidR="00BB2581" w:rsidRPr="006B7C63" w:rsidRDefault="00BB2581" w:rsidP="006B7C63">
            <w:pPr>
              <w:pStyle w:val="ListParagraph"/>
              <w:spacing w:line="360" w:lineRule="auto"/>
              <w:ind w:left="709"/>
              <w:jc w:val="both"/>
              <w:rPr>
                <w:rFonts w:ascii="Calibri" w:hAnsi="Calibri"/>
                <w:b/>
                <w:spacing w:val="0"/>
                <w:w w:val="100"/>
                <w:sz w:val="28"/>
                <w:lang w:val="uk-UA"/>
              </w:rPr>
            </w:pPr>
          </w:p>
          <w:p w:rsidR="00BB2581" w:rsidRPr="006B7C63" w:rsidRDefault="00BB2581" w:rsidP="006B7C63">
            <w:pPr>
              <w:pStyle w:val="ListParagraph"/>
              <w:spacing w:line="360" w:lineRule="auto"/>
              <w:ind w:left="0" w:firstLine="709"/>
              <w:jc w:val="both"/>
              <w:rPr>
                <w:rFonts w:ascii="Calibri" w:hAnsi="Calibri"/>
                <w:b/>
                <w:spacing w:val="0"/>
                <w:w w:val="100"/>
                <w:sz w:val="28"/>
                <w:lang w:val="uk-UA"/>
              </w:rPr>
            </w:pPr>
            <w:r w:rsidRPr="006B7C63">
              <w:rPr>
                <w:rFonts w:ascii="Times New Roman" w:hAnsi="Times New Roman"/>
                <w:spacing w:val="0"/>
                <w:w w:val="100"/>
                <w:sz w:val="28"/>
                <w:lang w:val="uk-UA"/>
              </w:rPr>
              <w:t>У сучасному світі посилюється вплив інформації на життя людини, суспільство розвивається в напрямку інформатизації, тож з кожним днем зростає роль інформації, з’являються нові товари та послуги в цій сфері.</w:t>
            </w:r>
          </w:p>
        </w:tc>
      </w:tr>
    </w:tbl>
    <w:p w:rsidR="00BB2581" w:rsidRDefault="00BB2581" w:rsidP="00537848">
      <w:pPr>
        <w:spacing w:line="360" w:lineRule="auto"/>
        <w:ind w:firstLine="709"/>
        <w:jc w:val="both"/>
        <w:rPr>
          <w:rFonts w:ascii="Times New Roman" w:hAnsi="Times New Roman"/>
          <w:sz w:val="28"/>
          <w:lang w:val="uk-UA"/>
        </w:rPr>
      </w:pPr>
    </w:p>
    <w:p w:rsidR="00BB2581" w:rsidRPr="004D2E06" w:rsidRDefault="00BB2581" w:rsidP="00C2274D">
      <w:pPr>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Крапку в кінці заголовків і підзаголовків не ставлять. Через пробіл після підрозділу починають друкувати текст. Якщо заголовок складається з двох речень, між ними ставиться крапка. </w:t>
      </w:r>
    </w:p>
    <w:p w:rsidR="00BB2581" w:rsidRPr="005C3351" w:rsidRDefault="00BB2581" w:rsidP="005C3351">
      <w:pPr>
        <w:spacing w:line="360" w:lineRule="auto"/>
        <w:ind w:firstLine="567"/>
        <w:jc w:val="both"/>
        <w:rPr>
          <w:rFonts w:ascii="Times New Roman" w:hAnsi="Times New Roman"/>
          <w:b/>
          <w:color w:val="auto"/>
          <w:spacing w:val="0"/>
          <w:w w:val="100"/>
          <w:sz w:val="28"/>
          <w:szCs w:val="28"/>
          <w:lang w:val="uk-UA"/>
        </w:rPr>
      </w:pPr>
      <w:r>
        <w:rPr>
          <w:rStyle w:val="af2"/>
          <w:rFonts w:ascii="Times New Roman" w:hAnsi="Times New Roman"/>
          <w:color w:val="auto"/>
          <w:spacing w:val="0"/>
          <w:w w:val="100"/>
          <w:sz w:val="28"/>
          <w:szCs w:val="28"/>
          <w:lang w:val="uk-UA"/>
        </w:rPr>
        <w:t xml:space="preserve">Посилання на джерела інформації. </w:t>
      </w:r>
      <w:r w:rsidRPr="005C3351">
        <w:rPr>
          <w:rStyle w:val="af2"/>
          <w:rFonts w:ascii="Times New Roman" w:hAnsi="Times New Roman"/>
          <w:b w:val="0"/>
          <w:color w:val="auto"/>
          <w:spacing w:val="0"/>
          <w:w w:val="100"/>
          <w:sz w:val="28"/>
          <w:szCs w:val="28"/>
          <w:lang w:val="uk-UA"/>
        </w:rPr>
        <w:t>У разі цитування</w:t>
      </w:r>
      <w:r>
        <w:rPr>
          <w:rStyle w:val="af2"/>
          <w:rFonts w:ascii="Times New Roman" w:hAnsi="Times New Roman"/>
          <w:color w:val="auto"/>
          <w:spacing w:val="0"/>
          <w:w w:val="100"/>
          <w:sz w:val="28"/>
          <w:szCs w:val="28"/>
          <w:lang w:val="uk-UA"/>
        </w:rPr>
        <w:t xml:space="preserve"> газети (журналу) теле- або радіопрограми, сайтів, документів із сайтів треба в круглих дужках вказати: </w:t>
      </w:r>
      <w:r>
        <w:rPr>
          <w:rFonts w:ascii="Times New Roman" w:hAnsi="Times New Roman"/>
          <w:color w:val="auto"/>
          <w:spacing w:val="0"/>
          <w:w w:val="100"/>
          <w:sz w:val="28"/>
          <w:szCs w:val="28"/>
          <w:lang w:val="uk-UA"/>
        </w:rPr>
        <w:t>автора (авторів), назву, канал (газету, журнал, сайт), а також:</w:t>
      </w:r>
    </w:p>
    <w:p w:rsidR="00BB2581" w:rsidRDefault="00BB2581" w:rsidP="0003631A">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рік, число, сторінку (для друкованих видань), </w:t>
      </w:r>
    </w:p>
    <w:p w:rsidR="00BB2581" w:rsidRDefault="00BB2581" w:rsidP="0003631A">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рік , число (для електронних ЗМІ крім інтернету), </w:t>
      </w:r>
    </w:p>
    <w:p w:rsidR="00BB2581" w:rsidRDefault="00BB2581" w:rsidP="0003631A">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 рік, число, електронну адресу сайту (для інтернет-ЗМІ), </w:t>
      </w:r>
    </w:p>
    <w:p w:rsidR="00BB2581" w:rsidRDefault="00BB2581" w:rsidP="0003631A">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вихідні дані для рекламних і ПР-матеріалів, якщо вони надруковані окремо (видавництво, рік).</w:t>
      </w:r>
    </w:p>
    <w:p w:rsidR="00BB2581" w:rsidRDefault="00BB2581" w:rsidP="0003631A">
      <w:pPr>
        <w:spacing w:line="360" w:lineRule="auto"/>
        <w:ind w:firstLine="567"/>
        <w:rPr>
          <w:rFonts w:ascii="Times New Roman" w:hAnsi="Times New Roman"/>
          <w:i/>
          <w:color w:val="auto"/>
          <w:spacing w:val="0"/>
          <w:w w:val="100"/>
          <w:sz w:val="28"/>
          <w:szCs w:val="28"/>
          <w:lang w:val="uk-UA"/>
        </w:rPr>
      </w:pPr>
      <w:r>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Tr="006B7C63">
        <w:tc>
          <w:tcPr>
            <w:tcW w:w="9854" w:type="dxa"/>
          </w:tcPr>
          <w:p w:rsidR="00BB2581" w:rsidRPr="006B7C63" w:rsidRDefault="00BB2581" w:rsidP="006B7C63">
            <w:pPr>
              <w:spacing w:line="360" w:lineRule="auto"/>
              <w:ind w:firstLine="567"/>
              <w:rPr>
                <w:rFonts w:ascii="Times New Roman" w:hAnsi="Times New Roman"/>
                <w:color w:val="auto"/>
                <w:spacing w:val="0"/>
                <w:w w:val="100"/>
                <w:sz w:val="28"/>
                <w:szCs w:val="28"/>
                <w:lang w:val="uk-UA"/>
              </w:rPr>
            </w:pPr>
            <w:r w:rsidRPr="006B7C63">
              <w:rPr>
                <w:rFonts w:ascii="Times New Roman" w:hAnsi="Times New Roman"/>
                <w:color w:val="auto"/>
                <w:spacing w:val="0"/>
                <w:w w:val="100"/>
                <w:sz w:val="28"/>
                <w:szCs w:val="28"/>
                <w:lang w:val="uk-UA"/>
              </w:rPr>
              <w:t xml:space="preserve">(А.Безулик. Я так думаю. 1+1. 2005. 23 грудня), </w:t>
            </w:r>
          </w:p>
          <w:p w:rsidR="00BB2581" w:rsidRPr="006B7C63" w:rsidRDefault="00BB2581" w:rsidP="006B7C63">
            <w:pPr>
              <w:spacing w:line="360" w:lineRule="auto"/>
              <w:ind w:firstLine="567"/>
              <w:rPr>
                <w:rFonts w:ascii="Times New Roman" w:hAnsi="Times New Roman"/>
                <w:color w:val="auto"/>
                <w:spacing w:val="0"/>
                <w:w w:val="100"/>
                <w:sz w:val="28"/>
                <w:szCs w:val="28"/>
                <w:lang w:val="uk-UA"/>
              </w:rPr>
            </w:pPr>
            <w:r w:rsidRPr="006B7C63">
              <w:rPr>
                <w:rFonts w:ascii="Times New Roman" w:hAnsi="Times New Roman"/>
                <w:color w:val="auto"/>
                <w:spacing w:val="0"/>
                <w:w w:val="100"/>
                <w:sz w:val="28"/>
                <w:szCs w:val="28"/>
                <w:lang w:val="uk-UA"/>
              </w:rPr>
              <w:t>(А.Григораш. Місто – це мешканці. Українська правда. 2017. 4 вересня).</w:t>
            </w:r>
          </w:p>
        </w:tc>
      </w:tr>
    </w:tbl>
    <w:p w:rsidR="00BB2581" w:rsidRDefault="00BB2581" w:rsidP="0003631A">
      <w:pPr>
        <w:spacing w:line="360" w:lineRule="auto"/>
        <w:ind w:firstLine="567"/>
        <w:rPr>
          <w:rFonts w:ascii="Times New Roman" w:hAnsi="Times New Roman"/>
          <w:i/>
          <w:color w:val="auto"/>
          <w:spacing w:val="0"/>
          <w:w w:val="100"/>
          <w:sz w:val="28"/>
          <w:szCs w:val="28"/>
          <w:lang w:val="uk-UA"/>
        </w:rPr>
      </w:pPr>
    </w:p>
    <w:p w:rsidR="00BB2581" w:rsidRPr="005C3351" w:rsidRDefault="00BB2581" w:rsidP="005C3351">
      <w:pPr>
        <w:spacing w:line="360" w:lineRule="auto"/>
        <w:ind w:firstLine="709"/>
        <w:jc w:val="both"/>
        <w:rPr>
          <w:rFonts w:ascii="Times New Roman" w:hAnsi="Times New Roman"/>
          <w:b/>
          <w:color w:val="auto"/>
          <w:spacing w:val="0"/>
          <w:w w:val="100"/>
          <w:sz w:val="28"/>
          <w:szCs w:val="28"/>
          <w:lang w:val="uk-UA"/>
        </w:rPr>
      </w:pPr>
      <w:r>
        <w:rPr>
          <w:rStyle w:val="af2"/>
          <w:rFonts w:ascii="Times New Roman" w:hAnsi="Times New Roman"/>
          <w:color w:val="auto"/>
          <w:spacing w:val="0"/>
          <w:w w:val="100"/>
          <w:sz w:val="28"/>
          <w:szCs w:val="28"/>
          <w:lang w:val="uk-UA"/>
        </w:rPr>
        <w:t xml:space="preserve">Посилання на додатки чи малюнки, схеми і формули. </w:t>
      </w:r>
      <w:r w:rsidRPr="005C3351">
        <w:rPr>
          <w:rStyle w:val="af2"/>
          <w:rFonts w:ascii="Times New Roman" w:hAnsi="Times New Roman"/>
          <w:b w:val="0"/>
          <w:color w:val="auto"/>
          <w:spacing w:val="0"/>
          <w:w w:val="100"/>
          <w:sz w:val="28"/>
          <w:szCs w:val="28"/>
          <w:lang w:val="uk-UA"/>
        </w:rPr>
        <w:t xml:space="preserve">У разі аналізу інформації, розміщеної у додатках чи поданої у вигляді </w:t>
      </w:r>
      <w:r>
        <w:rPr>
          <w:rFonts w:ascii="Times New Roman" w:hAnsi="Times New Roman"/>
          <w:color w:val="auto"/>
          <w:spacing w:val="0"/>
          <w:w w:val="100"/>
          <w:sz w:val="28"/>
          <w:szCs w:val="28"/>
          <w:lang w:val="uk-UA"/>
        </w:rPr>
        <w:t>малюнків, схем і формул у тексті чи додатках, на неї посилаються таким чином.</w:t>
      </w:r>
    </w:p>
    <w:p w:rsidR="00BB2581" w:rsidRDefault="00BB2581" w:rsidP="0003631A">
      <w:pPr>
        <w:spacing w:line="360" w:lineRule="auto"/>
        <w:ind w:firstLine="567"/>
        <w:jc w:val="both"/>
        <w:rPr>
          <w:rFonts w:ascii="Times New Roman" w:hAnsi="Times New Roman"/>
          <w:i/>
          <w:color w:val="auto"/>
          <w:spacing w:val="0"/>
          <w:w w:val="100"/>
          <w:sz w:val="28"/>
          <w:szCs w:val="28"/>
          <w:lang w:val="uk-UA"/>
        </w:rPr>
      </w:pPr>
      <w:r>
        <w:rPr>
          <w:rFonts w:ascii="Times New Roman" w:hAnsi="Times New Roman"/>
          <w:i/>
          <w:color w:val="auto"/>
          <w:spacing w:val="0"/>
          <w:w w:val="100"/>
          <w:sz w:val="28"/>
          <w:szCs w:val="28"/>
          <w:lang w:val="uk-UA"/>
        </w:rPr>
        <w:t xml:space="preserve">Наприклад: </w:t>
      </w:r>
      <w:r>
        <w:rPr>
          <w:rFonts w:ascii="Times New Roman" w:hAnsi="Times New Roman"/>
          <w:color w:val="auto"/>
          <w:spacing w:val="0"/>
          <w:w w:val="100"/>
          <w:sz w:val="28"/>
          <w:szCs w:val="28"/>
          <w:lang w:val="uk-UA"/>
        </w:rPr>
        <w:t>(Додаток А) чи (Схема 1)</w:t>
      </w:r>
    </w:p>
    <w:p w:rsidR="00BB2581" w:rsidRPr="005C3351" w:rsidRDefault="00BB2581" w:rsidP="005C3351">
      <w:pPr>
        <w:spacing w:line="360" w:lineRule="auto"/>
        <w:ind w:firstLine="567"/>
        <w:jc w:val="both"/>
        <w:rPr>
          <w:rStyle w:val="af2"/>
          <w:rFonts w:ascii="Times New Roman" w:hAnsi="Times New Roman"/>
          <w:spacing w:val="0"/>
          <w:w w:val="100"/>
          <w:sz w:val="28"/>
          <w:szCs w:val="28"/>
          <w:lang w:val="uk-UA"/>
        </w:rPr>
      </w:pPr>
      <w:r w:rsidRPr="00714E9B">
        <w:rPr>
          <w:rStyle w:val="af2"/>
          <w:rFonts w:ascii="Times New Roman" w:hAnsi="Times New Roman"/>
          <w:spacing w:val="0"/>
          <w:w w:val="100"/>
          <w:sz w:val="28"/>
          <w:szCs w:val="28"/>
          <w:lang w:val="uk-UA"/>
        </w:rPr>
        <w:t>Оформлення таблиць</w:t>
      </w:r>
      <w:r>
        <w:rPr>
          <w:rStyle w:val="af2"/>
          <w:rFonts w:ascii="Times New Roman" w:hAnsi="Times New Roman"/>
          <w:spacing w:val="0"/>
          <w:w w:val="100"/>
          <w:sz w:val="28"/>
          <w:szCs w:val="28"/>
          <w:lang w:val="uk-UA"/>
        </w:rPr>
        <w:t xml:space="preserve">. </w:t>
      </w:r>
      <w:r w:rsidRPr="0003631A">
        <w:rPr>
          <w:rStyle w:val="af2"/>
          <w:rFonts w:ascii="Times New Roman" w:hAnsi="Times New Roman"/>
          <w:b w:val="0"/>
          <w:spacing w:val="0"/>
          <w:w w:val="100"/>
          <w:sz w:val="28"/>
          <w:szCs w:val="28"/>
          <w:lang w:val="uk-UA"/>
        </w:rPr>
        <w:t>Таблиці застосовують для уточнення та зручності порівняння показників.</w:t>
      </w:r>
      <w:r>
        <w:rPr>
          <w:rStyle w:val="af2"/>
          <w:rFonts w:ascii="Times New Roman" w:hAnsi="Times New Roman"/>
          <w:b w:val="0"/>
          <w:spacing w:val="0"/>
          <w:w w:val="100"/>
          <w:sz w:val="28"/>
          <w:szCs w:val="28"/>
          <w:lang w:val="uk-UA"/>
        </w:rPr>
        <w:t xml:space="preserve"> </w:t>
      </w:r>
      <w:r w:rsidRPr="00714E9B">
        <w:rPr>
          <w:rStyle w:val="af2"/>
          <w:rFonts w:ascii="Times New Roman" w:hAnsi="Times New Roman"/>
          <w:b w:val="0"/>
          <w:spacing w:val="0"/>
          <w:w w:val="100"/>
          <w:sz w:val="28"/>
          <w:szCs w:val="28"/>
          <w:lang w:val="uk-UA"/>
        </w:rPr>
        <w:t xml:space="preserve">Систематизований цифровий матеріал подається у формі статистичних таблиць, які спрощують порівняння та аналіз даних. Якщо виникла необхідність навести в тексті таблицю, вирівнюючи по правій стороні аркуша, </w:t>
      </w:r>
      <w:r w:rsidR="00153678" w:rsidRPr="00EC1867">
        <w:rPr>
          <w:rStyle w:val="af2"/>
          <w:rFonts w:ascii="Times New Roman" w:hAnsi="Times New Roman"/>
          <w:b w:val="0"/>
          <w:spacing w:val="0"/>
          <w:w w:val="100"/>
          <w:sz w:val="28"/>
          <w:szCs w:val="28"/>
          <w:lang w:val="uk-UA"/>
        </w:rPr>
        <w:t xml:space="preserve">пишуть </w:t>
      </w:r>
      <w:r w:rsidR="006A2AE1">
        <w:rPr>
          <w:rStyle w:val="af2"/>
          <w:rFonts w:ascii="Times New Roman" w:hAnsi="Times New Roman"/>
          <w:b w:val="0"/>
          <w:spacing w:val="0"/>
          <w:w w:val="100"/>
          <w:sz w:val="28"/>
          <w:szCs w:val="28"/>
          <w:lang w:val="uk-UA"/>
        </w:rPr>
        <w:t>«</w:t>
      </w:r>
      <w:r w:rsidR="00153678" w:rsidRPr="00EC1867">
        <w:rPr>
          <w:rStyle w:val="af2"/>
          <w:rFonts w:ascii="Times New Roman" w:hAnsi="Times New Roman"/>
          <w:b w:val="0"/>
          <w:spacing w:val="0"/>
          <w:w w:val="100"/>
          <w:sz w:val="28"/>
          <w:szCs w:val="28"/>
          <w:lang w:val="uk-UA"/>
        </w:rPr>
        <w:t>Таблиця</w:t>
      </w:r>
      <w:r w:rsidR="006A2AE1">
        <w:rPr>
          <w:rStyle w:val="af2"/>
          <w:rFonts w:ascii="Times New Roman" w:hAnsi="Times New Roman"/>
          <w:b w:val="0"/>
          <w:spacing w:val="0"/>
          <w:w w:val="100"/>
          <w:sz w:val="28"/>
          <w:szCs w:val="28"/>
          <w:lang w:val="uk-UA"/>
        </w:rPr>
        <w:t>»</w:t>
      </w:r>
      <w:r w:rsidR="00153678" w:rsidRPr="00EC1867">
        <w:rPr>
          <w:rStyle w:val="af2"/>
          <w:rFonts w:ascii="Times New Roman" w:hAnsi="Times New Roman"/>
          <w:b w:val="0"/>
          <w:spacing w:val="0"/>
          <w:w w:val="100"/>
          <w:sz w:val="28"/>
          <w:szCs w:val="28"/>
          <w:lang w:val="uk-UA"/>
        </w:rPr>
        <w:t xml:space="preserve"> і </w:t>
      </w:r>
      <w:r w:rsidRPr="00EC1867">
        <w:rPr>
          <w:rStyle w:val="af2"/>
          <w:rFonts w:ascii="Times New Roman" w:hAnsi="Times New Roman"/>
          <w:b w:val="0"/>
          <w:spacing w:val="0"/>
          <w:w w:val="100"/>
          <w:sz w:val="28"/>
          <w:szCs w:val="28"/>
          <w:lang w:val="uk-UA"/>
        </w:rPr>
        <w:t xml:space="preserve"> ставлять її номер</w:t>
      </w:r>
      <w:r w:rsidRPr="00714E9B">
        <w:rPr>
          <w:rStyle w:val="af2"/>
          <w:rFonts w:ascii="Times New Roman" w:hAnsi="Times New Roman"/>
          <w:b w:val="0"/>
          <w:spacing w:val="0"/>
          <w:w w:val="100"/>
          <w:sz w:val="28"/>
          <w:szCs w:val="28"/>
          <w:lang w:val="uk-UA"/>
        </w:rPr>
        <w:t xml:space="preserve">. Номер таблиці складається з номеру розділу та порядкового номера таблиці, відокремлених крапкою </w:t>
      </w:r>
      <w:r w:rsidR="006A2AE1">
        <w:rPr>
          <w:rStyle w:val="af2"/>
          <w:rFonts w:ascii="Times New Roman" w:hAnsi="Times New Roman"/>
          <w:b w:val="0"/>
          <w:spacing w:val="0"/>
          <w:w w:val="100"/>
          <w:sz w:val="28"/>
          <w:szCs w:val="28"/>
          <w:lang w:val="uk-UA"/>
        </w:rPr>
        <w:t>«</w:t>
      </w:r>
      <w:r>
        <w:rPr>
          <w:rStyle w:val="af2"/>
          <w:rFonts w:ascii="Times New Roman" w:hAnsi="Times New Roman"/>
          <w:b w:val="0"/>
          <w:spacing w:val="0"/>
          <w:w w:val="100"/>
          <w:sz w:val="28"/>
          <w:szCs w:val="28"/>
          <w:lang w:val="uk-UA"/>
        </w:rPr>
        <w:t xml:space="preserve">Таблиця </w:t>
      </w:r>
      <w:r w:rsidRPr="00714E9B">
        <w:rPr>
          <w:rStyle w:val="af2"/>
          <w:rFonts w:ascii="Times New Roman" w:hAnsi="Times New Roman"/>
          <w:b w:val="0"/>
          <w:spacing w:val="0"/>
          <w:w w:val="100"/>
          <w:sz w:val="28"/>
          <w:szCs w:val="28"/>
          <w:lang w:val="uk-UA"/>
        </w:rPr>
        <w:t>1.1</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 Назву таблиці друкують маленькими напівжирними (крім першої великої) та розмішують над таблицею посередині.</w:t>
      </w:r>
    </w:p>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Підпорядковуючись принципу компактного та раціонального викладення матеріалу, необхідно дотримуватись певних правил технічного оформлення таблиць, зокрема:</w:t>
      </w:r>
    </w:p>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 xml:space="preserve">- назва таблиці, заголовки рядків і граф мають бути чіткими, лаконічними, без скорочень; у назві таблиці треба уникати слів </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значення, величина, розрахунок</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 обов'язковим є зазначення об'єкта, його часової і географічної ознак;</w:t>
      </w:r>
    </w:p>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 xml:space="preserve">- заголовки підрозділів починаються з великої літери (їх вказують в однині (рік, країна, елемент), одиниці вимірювання </w:t>
      </w:r>
      <w:r>
        <w:rPr>
          <w:rFonts w:ascii="Times New Roman" w:hAnsi="Times New Roman"/>
          <w:color w:val="auto"/>
          <w:spacing w:val="0"/>
          <w:w w:val="100"/>
          <w:sz w:val="28"/>
          <w:szCs w:val="28"/>
          <w:lang w:val="uk-UA"/>
        </w:rPr>
        <w:t>–</w:t>
      </w:r>
      <w:r w:rsidRPr="00714E9B">
        <w:rPr>
          <w:rStyle w:val="af2"/>
          <w:rFonts w:ascii="Times New Roman" w:hAnsi="Times New Roman"/>
          <w:b w:val="0"/>
          <w:spacing w:val="0"/>
          <w:w w:val="100"/>
          <w:sz w:val="28"/>
          <w:szCs w:val="28"/>
          <w:lang w:val="uk-UA"/>
        </w:rPr>
        <w:t xml:space="preserve"> з використанням загальноприйнятих скорочень, іноді для них відводиться окрема графа); якщо одиниця вимірювання спільна для всіх наведених у таблиці даних, її вказують над таблицею;</w:t>
      </w:r>
    </w:p>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 xml:space="preserve">- якщо рядки чи графи таблиці виходять за формат сторінки, її частину можна перенести на наступну сторінку (тоді в першій частині таблиці нижню горизонтальну лінію, яка її обмежує, не проводять; над наступною частиною пишуть </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Продовження таблиці...</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 заголовки граф (рядків) замінюють відповідними номерами граф (рядків);</w:t>
      </w:r>
    </w:p>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 xml:space="preserve">- інформація, що міститься у рядках (графах) таблиці, узагальнюється підсумковим рядком </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Разом</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 xml:space="preserve"> або </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Загалом за сукупністю</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 xml:space="preserve"> (коли підсумковий рядок розміщується першим, то деталізація його подається за допомогою словосполучення </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зокрема</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 xml:space="preserve"> або </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з них</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 при цьому можна подавати перелік не всіх, а лише визначальних складових);</w:t>
      </w:r>
    </w:p>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 числа, по можливості, необхідно округляти у межах одного і того самого рядка чи графи обов</w:t>
      </w:r>
      <w:r>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язково з однаковим ступенем точності;</w:t>
      </w:r>
    </w:p>
    <w:p w:rsidR="00BB2581" w:rsidRPr="00714E9B" w:rsidRDefault="00BB2581" w:rsidP="0003631A">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 відсутність даних у таблиці позначається відповідно до причин:</w:t>
      </w:r>
    </w:p>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 xml:space="preserve">а) якщо клітинка таблиці, передусім підсумкова, не може бути заповнена, ставиться знак </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х</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w:t>
      </w:r>
    </w:p>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 xml:space="preserve">б) коли відомості про явище відсутні, ставиться три крапки </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 xml:space="preserve"> або </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від.</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w:t>
      </w:r>
    </w:p>
    <w:p w:rsidR="00BB2581" w:rsidRPr="00714E9B" w:rsidRDefault="00BB2581" w:rsidP="0003631A">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в) відсутність самого явища позначається тире (</w:t>
      </w:r>
      <w:r w:rsidR="006A2AE1">
        <w:rPr>
          <w:rStyle w:val="af2"/>
          <w:rFonts w:ascii="Times New Roman" w:hAnsi="Times New Roman"/>
          <w:b w:val="0"/>
          <w:spacing w:val="0"/>
          <w:w w:val="100"/>
          <w:sz w:val="28"/>
          <w:szCs w:val="28"/>
          <w:lang w:val="uk-UA"/>
        </w:rPr>
        <w:t>«</w:t>
      </w:r>
      <w:r>
        <w:rPr>
          <w:rFonts w:ascii="Times New Roman" w:hAnsi="Times New Roman"/>
          <w:color w:val="auto"/>
          <w:spacing w:val="0"/>
          <w:w w:val="100"/>
          <w:sz w:val="28"/>
          <w:szCs w:val="28"/>
          <w:lang w:val="uk-UA"/>
        </w:rPr>
        <w:t>–</w:t>
      </w:r>
      <w:r w:rsidR="006A2AE1">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w:t>
      </w:r>
    </w:p>
    <w:p w:rsidR="00BB2581" w:rsidRPr="00714E9B" w:rsidRDefault="00BB2581" w:rsidP="0003631A">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г) дуже малі числа записуються (0,0) або (0,00).</w:t>
      </w:r>
    </w:p>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 якщо потрібна додаткова інформація, певні уточнення цифрових даних, до таблиці додається примітка.</w:t>
      </w:r>
    </w:p>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Узагальнення за даними таблиці пишуть у такий спосіб:</w:t>
      </w:r>
      <w:r w:rsidRPr="00E978BB">
        <w:rPr>
          <w:rStyle w:val="af2"/>
          <w:rFonts w:ascii="Times New Roman" w:hAnsi="Times New Roman"/>
          <w:b w:val="0"/>
          <w:i/>
          <w:spacing w:val="0"/>
          <w:w w:val="100"/>
          <w:sz w:val="28"/>
          <w:szCs w:val="28"/>
          <w:lang w:val="uk-UA"/>
        </w:rPr>
        <w:t xml:space="preserve"> </w:t>
      </w:r>
      <w:r w:rsidR="006A2AE1">
        <w:rPr>
          <w:rStyle w:val="af2"/>
          <w:rFonts w:ascii="Times New Roman" w:hAnsi="Times New Roman"/>
          <w:b w:val="0"/>
          <w:i/>
          <w:spacing w:val="0"/>
          <w:w w:val="100"/>
          <w:sz w:val="28"/>
          <w:szCs w:val="28"/>
          <w:lang w:val="uk-UA"/>
        </w:rPr>
        <w:t>«</w:t>
      </w:r>
      <w:r w:rsidRPr="00E978BB">
        <w:rPr>
          <w:rStyle w:val="af2"/>
          <w:rFonts w:ascii="Times New Roman" w:hAnsi="Times New Roman"/>
          <w:b w:val="0"/>
          <w:i/>
          <w:spacing w:val="0"/>
          <w:w w:val="100"/>
          <w:sz w:val="28"/>
          <w:szCs w:val="28"/>
          <w:lang w:val="uk-UA"/>
        </w:rPr>
        <w:t>за даними таблиці…</w:t>
      </w:r>
      <w:r w:rsidR="006A2AE1">
        <w:rPr>
          <w:rStyle w:val="af2"/>
          <w:rFonts w:ascii="Times New Roman" w:hAnsi="Times New Roman"/>
          <w:b w:val="0"/>
          <w:i/>
          <w:spacing w:val="0"/>
          <w:w w:val="100"/>
          <w:sz w:val="28"/>
          <w:szCs w:val="28"/>
          <w:lang w:val="uk-UA"/>
        </w:rPr>
        <w:t>»</w:t>
      </w:r>
      <w:r w:rsidRPr="00E978BB">
        <w:rPr>
          <w:rStyle w:val="af2"/>
          <w:rFonts w:ascii="Times New Roman" w:hAnsi="Times New Roman"/>
          <w:b w:val="0"/>
          <w:i/>
          <w:spacing w:val="0"/>
          <w:w w:val="100"/>
          <w:sz w:val="28"/>
          <w:szCs w:val="28"/>
          <w:lang w:val="uk-UA"/>
        </w:rPr>
        <w:t xml:space="preserve">; </w:t>
      </w:r>
      <w:r w:rsidR="006A2AE1">
        <w:rPr>
          <w:rStyle w:val="af2"/>
          <w:rFonts w:ascii="Times New Roman" w:hAnsi="Times New Roman"/>
          <w:b w:val="0"/>
          <w:i/>
          <w:spacing w:val="0"/>
          <w:w w:val="100"/>
          <w:sz w:val="28"/>
          <w:szCs w:val="28"/>
          <w:lang w:val="uk-UA"/>
        </w:rPr>
        <w:t>«</w:t>
      </w:r>
      <w:r w:rsidRPr="00E978BB">
        <w:rPr>
          <w:rStyle w:val="af2"/>
          <w:rFonts w:ascii="Times New Roman" w:hAnsi="Times New Roman"/>
          <w:b w:val="0"/>
          <w:i/>
          <w:spacing w:val="0"/>
          <w:w w:val="100"/>
          <w:sz w:val="28"/>
          <w:szCs w:val="28"/>
          <w:lang w:val="uk-UA"/>
        </w:rPr>
        <w:t>за результатами аналізу даних таблиці...</w:t>
      </w:r>
      <w:r w:rsidR="006A2AE1">
        <w:rPr>
          <w:rStyle w:val="af2"/>
          <w:rFonts w:ascii="Times New Roman" w:hAnsi="Times New Roman"/>
          <w:b w:val="0"/>
          <w:i/>
          <w:spacing w:val="0"/>
          <w:w w:val="100"/>
          <w:sz w:val="28"/>
          <w:szCs w:val="28"/>
          <w:lang w:val="uk-UA"/>
        </w:rPr>
        <w:t>»</w:t>
      </w:r>
      <w:r w:rsidRPr="00E978BB">
        <w:rPr>
          <w:rStyle w:val="af2"/>
          <w:rFonts w:ascii="Times New Roman" w:hAnsi="Times New Roman"/>
          <w:b w:val="0"/>
          <w:i/>
          <w:spacing w:val="0"/>
          <w:w w:val="100"/>
          <w:sz w:val="28"/>
          <w:szCs w:val="28"/>
          <w:lang w:val="uk-UA"/>
        </w:rPr>
        <w:t xml:space="preserve"> </w:t>
      </w:r>
      <w:r w:rsidRPr="00714E9B">
        <w:rPr>
          <w:rStyle w:val="af2"/>
          <w:rFonts w:ascii="Times New Roman" w:hAnsi="Times New Roman"/>
          <w:b w:val="0"/>
          <w:spacing w:val="0"/>
          <w:w w:val="100"/>
          <w:sz w:val="28"/>
          <w:szCs w:val="28"/>
          <w:lang w:val="uk-UA"/>
        </w:rPr>
        <w:t xml:space="preserve">тощо. Іноді таблиця є безпосереднім продовженням викладеного матеріалу і </w:t>
      </w:r>
      <w:r>
        <w:rPr>
          <w:rStyle w:val="af2"/>
          <w:rFonts w:ascii="Times New Roman" w:hAnsi="Times New Roman"/>
          <w:b w:val="0"/>
          <w:spacing w:val="0"/>
          <w:w w:val="100"/>
          <w:sz w:val="28"/>
          <w:szCs w:val="28"/>
          <w:lang w:val="uk-UA"/>
        </w:rPr>
        <w:t>граматично</w:t>
      </w:r>
      <w:r w:rsidRPr="00714E9B">
        <w:rPr>
          <w:rStyle w:val="af2"/>
          <w:rFonts w:ascii="Times New Roman" w:hAnsi="Times New Roman"/>
          <w:b w:val="0"/>
          <w:spacing w:val="0"/>
          <w:w w:val="100"/>
          <w:sz w:val="28"/>
          <w:szCs w:val="28"/>
          <w:lang w:val="uk-UA"/>
        </w:rPr>
        <w:t xml:space="preserve"> пов</w:t>
      </w:r>
      <w:r>
        <w:rPr>
          <w:rStyle w:val="af2"/>
          <w:rFonts w:ascii="Times New Roman" w:hAnsi="Times New Roman"/>
          <w:b w:val="0"/>
          <w:spacing w:val="0"/>
          <w:w w:val="100"/>
          <w:sz w:val="28"/>
          <w:szCs w:val="28"/>
          <w:lang w:val="uk-UA"/>
        </w:rPr>
        <w:t>’</w:t>
      </w:r>
      <w:r w:rsidRPr="00714E9B">
        <w:rPr>
          <w:rStyle w:val="af2"/>
          <w:rFonts w:ascii="Times New Roman" w:hAnsi="Times New Roman"/>
          <w:b w:val="0"/>
          <w:spacing w:val="0"/>
          <w:w w:val="100"/>
          <w:sz w:val="28"/>
          <w:szCs w:val="28"/>
          <w:lang w:val="uk-UA"/>
        </w:rPr>
        <w:t>язана з увідною фразою тексту. Тоді використовують спрощені таблиці-висновки без заголовка. Узагальнені числові дані, які наводяться в таблицях, діаграмах, графіках, схемах, треба зазначити точно та аргументовано, з посиланням на відповідні джерела чи власні обчислення.</w:t>
      </w:r>
    </w:p>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r w:rsidRPr="00714E9B">
        <w:rPr>
          <w:rStyle w:val="af2"/>
          <w:rFonts w:ascii="Times New Roman" w:hAnsi="Times New Roman"/>
          <w:b w:val="0"/>
          <w:spacing w:val="0"/>
          <w:w w:val="100"/>
          <w:sz w:val="28"/>
          <w:szCs w:val="28"/>
          <w:lang w:val="uk-UA"/>
        </w:rPr>
        <w:t>Приклад оформлення таблиці наведено нижче: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Tr="006B7C63">
        <w:trPr>
          <w:trHeight w:val="6311"/>
        </w:trPr>
        <w:tc>
          <w:tcPr>
            <w:tcW w:w="9854" w:type="dxa"/>
          </w:tcPr>
          <w:p w:rsidR="00BB2581" w:rsidRPr="006B7C63" w:rsidRDefault="00BB2581" w:rsidP="006B7C63">
            <w:pPr>
              <w:spacing w:line="360" w:lineRule="auto"/>
              <w:ind w:firstLine="567"/>
              <w:jc w:val="right"/>
              <w:rPr>
                <w:rStyle w:val="af2"/>
                <w:rFonts w:ascii="Times New Roman" w:hAnsi="Times New Roman"/>
                <w:b w:val="0"/>
                <w:color w:val="auto"/>
                <w:spacing w:val="0"/>
                <w:w w:val="100"/>
                <w:sz w:val="28"/>
                <w:szCs w:val="28"/>
                <w:lang w:val="uk-UA"/>
              </w:rPr>
            </w:pPr>
            <w:r w:rsidRPr="006B7C63">
              <w:rPr>
                <w:rStyle w:val="af2"/>
                <w:rFonts w:ascii="Times New Roman" w:hAnsi="Times New Roman"/>
                <w:b w:val="0"/>
                <w:color w:val="auto"/>
                <w:spacing w:val="0"/>
                <w:w w:val="100"/>
                <w:sz w:val="28"/>
                <w:szCs w:val="28"/>
                <w:lang w:val="uk-UA"/>
              </w:rPr>
              <w:t xml:space="preserve">Таблиця 1.1 </w:t>
            </w:r>
          </w:p>
          <w:p w:rsidR="00BB2581" w:rsidRPr="006B7C63" w:rsidRDefault="00BB2581" w:rsidP="006B7C63">
            <w:pPr>
              <w:spacing w:line="360" w:lineRule="auto"/>
              <w:ind w:firstLine="567"/>
              <w:jc w:val="center"/>
              <w:rPr>
                <w:rFonts w:ascii="Times New Roman" w:hAnsi="Times New Roman"/>
                <w:b/>
                <w:color w:val="auto"/>
                <w:spacing w:val="0"/>
                <w:w w:val="100"/>
                <w:sz w:val="28"/>
                <w:szCs w:val="28"/>
                <w:lang w:val="uk-UA"/>
              </w:rPr>
            </w:pPr>
            <w:r w:rsidRPr="006B7C63">
              <w:rPr>
                <w:rFonts w:ascii="Times New Roman" w:hAnsi="Times New Roman"/>
                <w:b/>
                <w:color w:val="auto"/>
                <w:spacing w:val="0"/>
                <w:w w:val="100"/>
                <w:sz w:val="28"/>
                <w:szCs w:val="28"/>
              </w:rPr>
              <w:t xml:space="preserve">Палітри для основних кольорів </w:t>
            </w:r>
            <w:r w:rsidRPr="006B7C63">
              <w:rPr>
                <w:rFonts w:ascii="Times New Roman" w:hAnsi="Times New Roman"/>
                <w:b/>
                <w:color w:val="auto"/>
                <w:spacing w:val="0"/>
                <w:w w:val="100"/>
                <w:sz w:val="28"/>
                <w:szCs w:val="28"/>
                <w:lang w:val="uk-UA"/>
              </w:rPr>
              <w:t>у</w:t>
            </w:r>
            <w:r w:rsidRPr="006B7C63">
              <w:rPr>
                <w:rFonts w:ascii="Times New Roman" w:hAnsi="Times New Roman"/>
                <w:b/>
                <w:color w:val="auto"/>
                <w:spacing w:val="0"/>
                <w:w w:val="100"/>
                <w:sz w:val="28"/>
                <w:szCs w:val="28"/>
              </w:rPr>
              <w:t xml:space="preserve"> колірній моделі RGB</w:t>
            </w:r>
          </w:p>
          <w:p w:rsidR="00BB2581" w:rsidRPr="006B7C63" w:rsidRDefault="00B14E03" w:rsidP="006B7C63">
            <w:pPr>
              <w:spacing w:line="360" w:lineRule="auto"/>
              <w:jc w:val="both"/>
              <w:rPr>
                <w:rStyle w:val="af2"/>
                <w:rFonts w:ascii="Times New Roman" w:hAnsi="Times New Roman"/>
                <w:b w:val="0"/>
                <w:spacing w:val="0"/>
                <w:w w:val="100"/>
                <w:sz w:val="28"/>
                <w:szCs w:val="28"/>
                <w:lang w:val="uk-UA"/>
              </w:rPr>
            </w:pPr>
            <w:r>
              <w:rPr>
                <w:noProof/>
              </w:rPr>
              <w:drawing>
                <wp:inline distT="0" distB="0" distL="0" distR="0">
                  <wp:extent cx="5956300" cy="1993900"/>
                  <wp:effectExtent l="19050" t="0" r="6350" b="0"/>
                  <wp:docPr id="1" name="Рисунок 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2"/>
                          <pic:cNvPicPr>
                            <a:picLocks noChangeAspect="1" noChangeArrowheads="1"/>
                          </pic:cNvPicPr>
                        </pic:nvPicPr>
                        <pic:blipFill>
                          <a:blip r:embed="rId7"/>
                          <a:srcRect/>
                          <a:stretch>
                            <a:fillRect/>
                          </a:stretch>
                        </pic:blipFill>
                        <pic:spPr bwMode="auto">
                          <a:xfrm>
                            <a:off x="0" y="0"/>
                            <a:ext cx="5956300" cy="1993900"/>
                          </a:xfrm>
                          <a:prstGeom prst="rect">
                            <a:avLst/>
                          </a:prstGeom>
                          <a:noFill/>
                          <a:ln w="9525">
                            <a:noFill/>
                            <a:miter lim="800000"/>
                            <a:headEnd/>
                            <a:tailEnd/>
                          </a:ln>
                        </pic:spPr>
                      </pic:pic>
                    </a:graphicData>
                  </a:graphic>
                </wp:inline>
              </w:drawing>
            </w:r>
            <w:r w:rsidR="00BB2581" w:rsidRPr="006B7C63">
              <w:rPr>
                <w:rStyle w:val="af2"/>
                <w:rFonts w:ascii="Times New Roman" w:hAnsi="Times New Roman"/>
                <w:b w:val="0"/>
                <w:spacing w:val="0"/>
                <w:w w:val="100"/>
                <w:sz w:val="28"/>
                <w:szCs w:val="28"/>
                <w:lang w:val="uk-UA"/>
              </w:rPr>
              <w:t xml:space="preserve"> </w:t>
            </w:r>
          </w:p>
          <w:p w:rsidR="00BB2581" w:rsidRPr="006B7C63" w:rsidRDefault="00BB2581" w:rsidP="006B7C63">
            <w:pPr>
              <w:spacing w:line="360" w:lineRule="auto"/>
              <w:ind w:firstLine="720"/>
              <w:jc w:val="both"/>
              <w:rPr>
                <w:rStyle w:val="af2"/>
                <w:rFonts w:ascii="Times New Roman" w:hAnsi="Times New Roman"/>
                <w:b w:val="0"/>
                <w:spacing w:val="0"/>
                <w:w w:val="100"/>
                <w:sz w:val="28"/>
                <w:szCs w:val="28"/>
                <w:lang w:val="uk-UA"/>
              </w:rPr>
            </w:pPr>
            <w:r w:rsidRPr="006B7C63">
              <w:rPr>
                <w:rStyle w:val="af2"/>
                <w:rFonts w:ascii="Times New Roman" w:hAnsi="Times New Roman"/>
                <w:b w:val="0"/>
                <w:spacing w:val="0"/>
                <w:w w:val="100"/>
                <w:sz w:val="28"/>
                <w:szCs w:val="28"/>
                <w:lang w:val="uk-UA"/>
              </w:rPr>
              <w:t>Джерело: Таблиці в текстовому документі. Вправи</w:t>
            </w:r>
            <w:r w:rsidRPr="006B7C63">
              <w:rPr>
                <w:rStyle w:val="af2"/>
                <w:rFonts w:ascii="Times New Roman" w:hAnsi="Times New Roman"/>
                <w:b w:val="0"/>
                <w:spacing w:val="0"/>
                <w:w w:val="100"/>
                <w:sz w:val="28"/>
                <w:szCs w:val="28"/>
              </w:rPr>
              <w:t xml:space="preserve">. </w:t>
            </w:r>
            <w:r w:rsidRPr="006B7C63">
              <w:rPr>
                <w:rStyle w:val="af2"/>
                <w:rFonts w:ascii="Times New Roman" w:hAnsi="Times New Roman"/>
                <w:b w:val="0"/>
                <w:spacing w:val="0"/>
                <w:w w:val="100"/>
                <w:sz w:val="28"/>
                <w:szCs w:val="28"/>
                <w:lang w:val="en-US"/>
              </w:rPr>
              <w:t>URL</w:t>
            </w:r>
            <w:r w:rsidRPr="00B14E03">
              <w:rPr>
                <w:rStyle w:val="af2"/>
                <w:rFonts w:ascii="Times New Roman" w:hAnsi="Times New Roman"/>
                <w:b w:val="0"/>
                <w:spacing w:val="0"/>
                <w:w w:val="100"/>
                <w:sz w:val="28"/>
                <w:szCs w:val="28"/>
                <w:lang w:val="en-US"/>
              </w:rPr>
              <w:t xml:space="preserve">: </w:t>
            </w:r>
            <w:hyperlink r:id="rId8" w:history="1">
              <w:r w:rsidRPr="006B7C63">
                <w:rPr>
                  <w:rStyle w:val="af0"/>
                  <w:rFonts w:ascii="Times New Roman" w:hAnsi="Times New Roman"/>
                  <w:spacing w:val="0"/>
                  <w:w w:val="100"/>
                  <w:sz w:val="28"/>
                  <w:szCs w:val="28"/>
                  <w:lang w:val="uk-UA"/>
                </w:rPr>
                <w:t>https://i</w:t>
              </w:r>
              <w:r w:rsidRPr="006B7C63">
                <w:rPr>
                  <w:rStyle w:val="af0"/>
                  <w:rFonts w:ascii="Times New Roman" w:hAnsi="Times New Roman"/>
                  <w:spacing w:val="0"/>
                  <w:w w:val="100"/>
                  <w:sz w:val="28"/>
                  <w:szCs w:val="28"/>
                  <w:lang w:val="en-US"/>
                </w:rPr>
                <w:t>n</w:t>
              </w:r>
              <w:r w:rsidRPr="006B7C63">
                <w:rPr>
                  <w:rStyle w:val="af0"/>
                  <w:rFonts w:ascii="Times New Roman" w:hAnsi="Times New Roman"/>
                  <w:spacing w:val="0"/>
                  <w:w w:val="100"/>
                  <w:sz w:val="28"/>
                  <w:szCs w:val="28"/>
                  <w:lang w:val="uk-UA"/>
                </w:rPr>
                <w:t>formatik.pp.ua/zavdannia/tekstovyi-protsesor/tablytsi-v-tekstovomu-dokumenti-vpravy</w:t>
              </w:r>
            </w:hyperlink>
            <w:r w:rsidRPr="006B7C63">
              <w:rPr>
                <w:rStyle w:val="af2"/>
                <w:rFonts w:ascii="Times New Roman" w:hAnsi="Times New Roman"/>
                <w:b w:val="0"/>
                <w:spacing w:val="0"/>
                <w:w w:val="100"/>
                <w:sz w:val="28"/>
                <w:szCs w:val="28"/>
                <w:lang w:val="uk-UA"/>
              </w:rPr>
              <w:t xml:space="preserve"> </w:t>
            </w:r>
          </w:p>
          <w:p w:rsidR="00BB2581" w:rsidRPr="006B7C63" w:rsidRDefault="00BB2581" w:rsidP="006B7C63">
            <w:pPr>
              <w:spacing w:line="360" w:lineRule="auto"/>
              <w:ind w:firstLine="720"/>
              <w:jc w:val="both"/>
              <w:rPr>
                <w:rStyle w:val="af2"/>
                <w:rFonts w:ascii="Times New Roman" w:hAnsi="Times New Roman"/>
                <w:b w:val="0"/>
                <w:spacing w:val="0"/>
                <w:w w:val="100"/>
                <w:sz w:val="28"/>
                <w:szCs w:val="28"/>
                <w:lang w:val="uk-UA"/>
              </w:rPr>
            </w:pPr>
            <w:r w:rsidRPr="006B7C63">
              <w:rPr>
                <w:rStyle w:val="af2"/>
                <w:rFonts w:ascii="Times New Roman" w:hAnsi="Times New Roman"/>
                <w:b w:val="0"/>
                <w:spacing w:val="0"/>
                <w:w w:val="100"/>
                <w:sz w:val="28"/>
                <w:szCs w:val="28"/>
                <w:lang w:val="uk-UA"/>
              </w:rPr>
              <w:t xml:space="preserve">Або </w:t>
            </w:r>
            <w:r w:rsidRPr="006B7C63">
              <w:rPr>
                <w:rStyle w:val="af2"/>
                <w:rFonts w:ascii="Times New Roman" w:hAnsi="Times New Roman"/>
                <w:b w:val="0"/>
                <w:spacing w:val="0"/>
                <w:w w:val="100"/>
                <w:sz w:val="28"/>
                <w:szCs w:val="28"/>
              </w:rPr>
              <w:t>[</w:t>
            </w:r>
            <w:r w:rsidRPr="006B7C63">
              <w:rPr>
                <w:rStyle w:val="af2"/>
                <w:rFonts w:ascii="Times New Roman" w:hAnsi="Times New Roman"/>
                <w:b w:val="0"/>
                <w:spacing w:val="0"/>
                <w:w w:val="100"/>
                <w:sz w:val="28"/>
                <w:szCs w:val="28"/>
                <w:lang w:val="uk-UA"/>
              </w:rPr>
              <w:t>34, с.12</w:t>
            </w:r>
            <w:r w:rsidRPr="006B7C63">
              <w:rPr>
                <w:rStyle w:val="af2"/>
                <w:rFonts w:ascii="Times New Roman" w:hAnsi="Times New Roman"/>
                <w:b w:val="0"/>
                <w:spacing w:val="0"/>
                <w:w w:val="100"/>
                <w:sz w:val="28"/>
                <w:szCs w:val="28"/>
              </w:rPr>
              <w:t>]</w:t>
            </w:r>
            <w:r w:rsidRPr="006B7C63">
              <w:rPr>
                <w:rStyle w:val="af2"/>
                <w:rFonts w:ascii="Times New Roman" w:hAnsi="Times New Roman"/>
                <w:b w:val="0"/>
                <w:spacing w:val="0"/>
                <w:w w:val="100"/>
                <w:sz w:val="28"/>
                <w:szCs w:val="28"/>
                <w:lang w:val="uk-UA"/>
              </w:rPr>
              <w:t>.</w:t>
            </w:r>
          </w:p>
        </w:tc>
      </w:tr>
    </w:tbl>
    <w:p w:rsidR="00BB2581" w:rsidRPr="00714E9B" w:rsidRDefault="00BB2581" w:rsidP="00714E9B">
      <w:pPr>
        <w:spacing w:line="360" w:lineRule="auto"/>
        <w:ind w:firstLine="567"/>
        <w:jc w:val="both"/>
        <w:rPr>
          <w:rStyle w:val="af2"/>
          <w:rFonts w:ascii="Times New Roman" w:hAnsi="Times New Roman"/>
          <w:b w:val="0"/>
          <w:spacing w:val="0"/>
          <w:w w:val="100"/>
          <w:sz w:val="28"/>
          <w:szCs w:val="28"/>
          <w:lang w:val="uk-UA"/>
        </w:rPr>
      </w:pPr>
    </w:p>
    <w:p w:rsidR="00BB2581" w:rsidRPr="005C3351" w:rsidRDefault="00BB2581" w:rsidP="005C3351">
      <w:pPr>
        <w:spacing w:line="360" w:lineRule="auto"/>
        <w:ind w:firstLine="709"/>
        <w:jc w:val="both"/>
        <w:rPr>
          <w:rFonts w:ascii="Times New Roman" w:hAnsi="Times New Roman"/>
          <w:b/>
          <w:color w:val="auto"/>
          <w:spacing w:val="0"/>
          <w:w w:val="100"/>
          <w:sz w:val="28"/>
          <w:szCs w:val="28"/>
          <w:lang w:val="uk-UA"/>
        </w:rPr>
      </w:pPr>
      <w:r>
        <w:rPr>
          <w:rFonts w:ascii="Times New Roman" w:hAnsi="Times New Roman"/>
          <w:b/>
          <w:color w:val="auto"/>
          <w:spacing w:val="0"/>
          <w:w w:val="100"/>
          <w:sz w:val="28"/>
          <w:szCs w:val="28"/>
          <w:lang w:val="uk-UA"/>
        </w:rPr>
        <w:t xml:space="preserve">Оформлення малюнків, схем і формул у тексті. </w:t>
      </w:r>
      <w:r>
        <w:rPr>
          <w:rFonts w:ascii="Times New Roman" w:hAnsi="Times New Roman"/>
          <w:color w:val="auto"/>
          <w:spacing w:val="0"/>
          <w:w w:val="100"/>
          <w:sz w:val="28"/>
          <w:szCs w:val="28"/>
          <w:lang w:val="uk-UA"/>
        </w:rPr>
        <w:t xml:space="preserve">Великі малюнки, схеми, формули (1/2 сторінки і більше) </w:t>
      </w:r>
      <w:r w:rsidRPr="003120B2">
        <w:rPr>
          <w:rFonts w:ascii="Times New Roman" w:hAnsi="Times New Roman"/>
          <w:b/>
          <w:color w:val="auto"/>
          <w:spacing w:val="0"/>
          <w:w w:val="100"/>
          <w:sz w:val="28"/>
          <w:szCs w:val="28"/>
          <w:lang w:val="uk-UA"/>
        </w:rPr>
        <w:t xml:space="preserve">виносяться у додатки </w:t>
      </w:r>
      <w:r>
        <w:rPr>
          <w:rFonts w:ascii="Times New Roman" w:hAnsi="Times New Roman"/>
          <w:color w:val="auto"/>
          <w:spacing w:val="0"/>
          <w:w w:val="100"/>
          <w:sz w:val="28"/>
          <w:szCs w:val="28"/>
          <w:lang w:val="uk-UA"/>
        </w:rPr>
        <w:t xml:space="preserve">із загальною нумерацією. Ілюстрації обсягом менше півсторінки розміщуються в тексті роботи при їх згадуванні. </w:t>
      </w:r>
    </w:p>
    <w:p w:rsidR="00BB2581" w:rsidRDefault="00BB2581" w:rsidP="00955CEC">
      <w:pPr>
        <w:spacing w:line="360" w:lineRule="auto"/>
        <w:ind w:firstLine="709"/>
        <w:jc w:val="both"/>
        <w:rPr>
          <w:rFonts w:ascii="Times New Roman" w:hAnsi="Times New Roman"/>
          <w:color w:val="auto"/>
          <w:spacing w:val="0"/>
          <w:w w:val="100"/>
          <w:sz w:val="28"/>
          <w:szCs w:val="28"/>
          <w:lang w:val="uk-UA"/>
        </w:rPr>
      </w:pPr>
      <w:r w:rsidRPr="00955CEC">
        <w:rPr>
          <w:rFonts w:ascii="Times New Roman" w:hAnsi="Times New Roman"/>
          <w:color w:val="auto"/>
          <w:spacing w:val="0"/>
          <w:w w:val="100"/>
          <w:sz w:val="28"/>
          <w:szCs w:val="28"/>
          <w:lang w:val="uk-UA"/>
        </w:rPr>
        <w:t>Усі графічні матеріали звіту (ескізи, діаграми, графіки, с</w:t>
      </w:r>
      <w:r>
        <w:rPr>
          <w:rFonts w:ascii="Times New Roman" w:hAnsi="Times New Roman"/>
          <w:color w:val="auto"/>
          <w:spacing w:val="0"/>
          <w:w w:val="100"/>
          <w:sz w:val="28"/>
          <w:szCs w:val="28"/>
          <w:lang w:val="uk-UA"/>
        </w:rPr>
        <w:t>хеми, фотографії, рисунки</w:t>
      </w:r>
      <w:r w:rsidRPr="00955CEC">
        <w:rPr>
          <w:rFonts w:ascii="Times New Roman" w:hAnsi="Times New Roman"/>
          <w:color w:val="auto"/>
          <w:spacing w:val="0"/>
          <w:w w:val="100"/>
          <w:sz w:val="28"/>
          <w:szCs w:val="28"/>
          <w:lang w:val="uk-UA"/>
        </w:rPr>
        <w:t xml:space="preserve"> тощо) </w:t>
      </w:r>
      <w:r>
        <w:rPr>
          <w:rFonts w:ascii="Times New Roman" w:hAnsi="Times New Roman"/>
          <w:color w:val="auto"/>
          <w:spacing w:val="0"/>
          <w:w w:val="100"/>
          <w:sz w:val="28"/>
          <w:szCs w:val="28"/>
          <w:lang w:val="uk-UA"/>
        </w:rPr>
        <w:t>мають</w:t>
      </w:r>
      <w:r w:rsidRPr="00955CEC">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бути</w:t>
      </w:r>
      <w:r w:rsidRPr="00955CEC">
        <w:rPr>
          <w:rFonts w:ascii="Times New Roman" w:hAnsi="Times New Roman"/>
          <w:color w:val="auto"/>
          <w:spacing w:val="0"/>
          <w:w w:val="100"/>
          <w:sz w:val="28"/>
          <w:szCs w:val="28"/>
          <w:lang w:val="uk-UA"/>
        </w:rPr>
        <w:t xml:space="preserve"> однаков</w:t>
      </w:r>
      <w:r>
        <w:rPr>
          <w:rFonts w:ascii="Times New Roman" w:hAnsi="Times New Roman"/>
          <w:color w:val="auto"/>
          <w:spacing w:val="0"/>
          <w:w w:val="100"/>
          <w:sz w:val="28"/>
          <w:szCs w:val="28"/>
          <w:lang w:val="uk-UA"/>
        </w:rPr>
        <w:t>о</w:t>
      </w:r>
      <w:r w:rsidRPr="00955CEC">
        <w:rPr>
          <w:rFonts w:ascii="Times New Roman" w:hAnsi="Times New Roman"/>
          <w:color w:val="auto"/>
          <w:spacing w:val="0"/>
          <w:w w:val="100"/>
          <w:sz w:val="28"/>
          <w:szCs w:val="28"/>
          <w:lang w:val="uk-UA"/>
        </w:rPr>
        <w:t xml:space="preserve"> підпис</w:t>
      </w:r>
      <w:r>
        <w:rPr>
          <w:rFonts w:ascii="Times New Roman" w:hAnsi="Times New Roman"/>
          <w:color w:val="auto"/>
          <w:spacing w:val="0"/>
          <w:w w:val="100"/>
          <w:sz w:val="28"/>
          <w:szCs w:val="28"/>
          <w:lang w:val="uk-UA"/>
        </w:rPr>
        <w:t>ані</w:t>
      </w:r>
      <w:r w:rsidRPr="00955CEC">
        <w:rPr>
          <w:rFonts w:ascii="Times New Roman" w:hAnsi="Times New Roman"/>
          <w:color w:val="auto"/>
          <w:spacing w:val="0"/>
          <w:w w:val="100"/>
          <w:sz w:val="28"/>
          <w:szCs w:val="28"/>
          <w:lang w:val="uk-UA"/>
        </w:rPr>
        <w:t xml:space="preserve"> </w:t>
      </w:r>
      <w:r w:rsidR="006A2AE1">
        <w:rPr>
          <w:rFonts w:ascii="Times New Roman" w:hAnsi="Times New Roman"/>
          <w:color w:val="auto"/>
          <w:spacing w:val="0"/>
          <w:w w:val="100"/>
          <w:sz w:val="28"/>
          <w:szCs w:val="28"/>
          <w:lang w:val="uk-UA"/>
        </w:rPr>
        <w:t>«</w:t>
      </w:r>
      <w:r w:rsidRPr="00955CEC">
        <w:rPr>
          <w:rFonts w:ascii="Times New Roman" w:hAnsi="Times New Roman"/>
          <w:color w:val="auto"/>
          <w:spacing w:val="0"/>
          <w:w w:val="100"/>
          <w:sz w:val="28"/>
          <w:szCs w:val="28"/>
          <w:lang w:val="uk-UA"/>
        </w:rPr>
        <w:t>Рис</w:t>
      </w:r>
      <w:r>
        <w:rPr>
          <w:rFonts w:ascii="Times New Roman" w:hAnsi="Times New Roman"/>
          <w:color w:val="auto"/>
          <w:spacing w:val="0"/>
          <w:w w:val="100"/>
          <w:sz w:val="28"/>
          <w:szCs w:val="28"/>
          <w:lang w:val="uk-UA"/>
        </w:rPr>
        <w:t>.</w:t>
      </w:r>
      <w:r w:rsidR="006A2AE1">
        <w:rPr>
          <w:rFonts w:ascii="Times New Roman" w:hAnsi="Times New Roman"/>
          <w:color w:val="auto"/>
          <w:spacing w:val="0"/>
          <w:w w:val="100"/>
          <w:sz w:val="28"/>
          <w:szCs w:val="28"/>
          <w:lang w:val="uk-UA"/>
        </w:rPr>
        <w:t>»</w:t>
      </w:r>
      <w:r w:rsidRPr="00955CEC">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xml:space="preserve"> </w:t>
      </w:r>
      <w:r w:rsidRPr="00955CEC">
        <w:rPr>
          <w:rFonts w:ascii="Times New Roman" w:hAnsi="Times New Roman"/>
          <w:color w:val="auto"/>
          <w:spacing w:val="0"/>
          <w:w w:val="100"/>
          <w:sz w:val="28"/>
          <w:szCs w:val="28"/>
          <w:lang w:val="uk-UA"/>
        </w:rPr>
        <w:t>Рисунок подають одразу після тексту, де вперше посилаються на нього, або якнайближче</w:t>
      </w:r>
      <w:r>
        <w:rPr>
          <w:rFonts w:ascii="Times New Roman" w:hAnsi="Times New Roman"/>
          <w:color w:val="auto"/>
          <w:spacing w:val="0"/>
          <w:w w:val="100"/>
          <w:sz w:val="28"/>
          <w:szCs w:val="28"/>
          <w:lang w:val="uk-UA"/>
        </w:rPr>
        <w:t xml:space="preserve"> </w:t>
      </w:r>
      <w:r w:rsidRPr="00955CEC">
        <w:rPr>
          <w:rFonts w:ascii="Times New Roman" w:hAnsi="Times New Roman"/>
          <w:color w:val="auto"/>
          <w:spacing w:val="0"/>
          <w:w w:val="100"/>
          <w:sz w:val="28"/>
          <w:szCs w:val="28"/>
          <w:lang w:val="uk-UA"/>
        </w:rPr>
        <w:t>до нього на н</w:t>
      </w:r>
      <w:r>
        <w:rPr>
          <w:rFonts w:ascii="Times New Roman" w:hAnsi="Times New Roman"/>
          <w:color w:val="auto"/>
          <w:spacing w:val="0"/>
          <w:w w:val="100"/>
          <w:sz w:val="28"/>
          <w:szCs w:val="28"/>
          <w:lang w:val="uk-UA"/>
        </w:rPr>
        <w:t>аступній сторінці, а за потреби (великі розміри чи технічні складнощі розташування – у</w:t>
      </w:r>
      <w:r w:rsidRPr="00955CEC">
        <w:rPr>
          <w:rFonts w:ascii="Times New Roman" w:hAnsi="Times New Roman"/>
          <w:color w:val="auto"/>
          <w:spacing w:val="0"/>
          <w:w w:val="100"/>
          <w:sz w:val="28"/>
          <w:szCs w:val="28"/>
          <w:lang w:val="uk-UA"/>
        </w:rPr>
        <w:t xml:space="preserve"> додатках до </w:t>
      </w:r>
      <w:r>
        <w:rPr>
          <w:rFonts w:ascii="Times New Roman" w:hAnsi="Times New Roman"/>
          <w:color w:val="auto"/>
          <w:spacing w:val="0"/>
          <w:w w:val="100"/>
          <w:sz w:val="28"/>
          <w:szCs w:val="28"/>
          <w:lang w:val="uk-UA"/>
        </w:rPr>
        <w:t xml:space="preserve">роботи. </w:t>
      </w:r>
      <w:r w:rsidRPr="00955CEC">
        <w:rPr>
          <w:rFonts w:ascii="Times New Roman" w:hAnsi="Times New Roman"/>
          <w:color w:val="auto"/>
          <w:spacing w:val="0"/>
          <w:w w:val="100"/>
          <w:sz w:val="28"/>
          <w:szCs w:val="28"/>
          <w:lang w:val="uk-UA"/>
        </w:rPr>
        <w:t>Рисунки нумерують наскрізно арабськими цифрами.</w:t>
      </w:r>
      <w:r>
        <w:rPr>
          <w:rFonts w:ascii="Times New Roman" w:hAnsi="Times New Roman"/>
          <w:color w:val="auto"/>
          <w:spacing w:val="0"/>
          <w:w w:val="100"/>
          <w:sz w:val="28"/>
          <w:szCs w:val="28"/>
          <w:lang w:val="uk-UA"/>
        </w:rPr>
        <w:t xml:space="preserve"> </w:t>
      </w:r>
      <w:r w:rsidRPr="00955CEC">
        <w:rPr>
          <w:rFonts w:ascii="Times New Roman" w:hAnsi="Times New Roman"/>
          <w:color w:val="auto"/>
          <w:spacing w:val="0"/>
          <w:w w:val="100"/>
          <w:sz w:val="28"/>
          <w:szCs w:val="28"/>
          <w:lang w:val="uk-UA"/>
        </w:rPr>
        <w:t>Рисунки</w:t>
      </w:r>
      <w:r>
        <w:rPr>
          <w:rFonts w:ascii="Times New Roman" w:hAnsi="Times New Roman"/>
          <w:color w:val="auto"/>
          <w:spacing w:val="0"/>
          <w:w w:val="100"/>
          <w:sz w:val="28"/>
          <w:szCs w:val="28"/>
          <w:lang w:val="uk-UA"/>
        </w:rPr>
        <w:t xml:space="preserve"> необхідно</w:t>
      </w:r>
      <w:r w:rsidRPr="00955CEC">
        <w:rPr>
          <w:rFonts w:ascii="Times New Roman" w:hAnsi="Times New Roman"/>
          <w:color w:val="auto"/>
          <w:spacing w:val="0"/>
          <w:w w:val="100"/>
          <w:sz w:val="28"/>
          <w:szCs w:val="28"/>
          <w:lang w:val="uk-UA"/>
        </w:rPr>
        <w:t xml:space="preserve"> нумерувати в межах кожного розділу</w:t>
      </w:r>
      <w:r>
        <w:rPr>
          <w:rFonts w:ascii="Times New Roman" w:hAnsi="Times New Roman"/>
          <w:color w:val="auto"/>
          <w:spacing w:val="0"/>
          <w:w w:val="100"/>
          <w:sz w:val="28"/>
          <w:szCs w:val="28"/>
          <w:lang w:val="uk-UA"/>
        </w:rPr>
        <w:t>: номер рисунка склада</w:t>
      </w:r>
      <w:r w:rsidRPr="00955CEC">
        <w:rPr>
          <w:rFonts w:ascii="Times New Roman" w:hAnsi="Times New Roman"/>
          <w:color w:val="auto"/>
          <w:spacing w:val="0"/>
          <w:w w:val="100"/>
          <w:sz w:val="28"/>
          <w:szCs w:val="28"/>
          <w:lang w:val="uk-UA"/>
        </w:rPr>
        <w:t>ється з номера розділу та порядкового номера рисунка в цьому розділі, які відокремлюють крапкою,</w:t>
      </w:r>
      <w:r>
        <w:rPr>
          <w:rFonts w:ascii="Times New Roman" w:hAnsi="Times New Roman"/>
          <w:color w:val="auto"/>
          <w:spacing w:val="0"/>
          <w:w w:val="100"/>
          <w:sz w:val="28"/>
          <w:szCs w:val="28"/>
          <w:lang w:val="uk-UA"/>
        </w:rPr>
        <w:t xml:space="preserve"> </w:t>
      </w:r>
      <w:r w:rsidRPr="00955CEC">
        <w:rPr>
          <w:rFonts w:ascii="Times New Roman" w:hAnsi="Times New Roman"/>
          <w:color w:val="auto"/>
          <w:spacing w:val="0"/>
          <w:w w:val="100"/>
          <w:sz w:val="28"/>
          <w:szCs w:val="28"/>
          <w:lang w:val="uk-UA"/>
        </w:rPr>
        <w:t xml:space="preserve">наприклад, </w:t>
      </w:r>
      <w:r w:rsidR="006A2AE1">
        <w:rPr>
          <w:rFonts w:ascii="Times New Roman" w:hAnsi="Times New Roman"/>
          <w:color w:val="auto"/>
          <w:spacing w:val="0"/>
          <w:w w:val="100"/>
          <w:sz w:val="28"/>
          <w:szCs w:val="28"/>
          <w:lang w:val="uk-UA"/>
        </w:rPr>
        <w:t>«</w:t>
      </w:r>
      <w:r w:rsidRPr="00955CEC">
        <w:rPr>
          <w:rFonts w:ascii="Times New Roman" w:hAnsi="Times New Roman"/>
          <w:color w:val="auto"/>
          <w:spacing w:val="0"/>
          <w:w w:val="100"/>
          <w:sz w:val="28"/>
          <w:szCs w:val="28"/>
          <w:lang w:val="uk-UA"/>
        </w:rPr>
        <w:t>Рис</w:t>
      </w:r>
      <w:r>
        <w:rPr>
          <w:rFonts w:ascii="Times New Roman" w:hAnsi="Times New Roman"/>
          <w:color w:val="auto"/>
          <w:spacing w:val="0"/>
          <w:w w:val="100"/>
          <w:sz w:val="28"/>
          <w:szCs w:val="28"/>
          <w:lang w:val="uk-UA"/>
        </w:rPr>
        <w:t>.</w:t>
      </w:r>
      <w:r w:rsidRPr="00955CEC">
        <w:rPr>
          <w:rFonts w:ascii="Times New Roman" w:hAnsi="Times New Roman"/>
          <w:color w:val="auto"/>
          <w:spacing w:val="0"/>
          <w:w w:val="100"/>
          <w:sz w:val="28"/>
          <w:szCs w:val="28"/>
          <w:lang w:val="uk-UA"/>
        </w:rPr>
        <w:t xml:space="preserve"> 3.2</w:t>
      </w:r>
      <w:r w:rsidR="006A2AE1">
        <w:rPr>
          <w:rFonts w:ascii="Times New Roman" w:hAnsi="Times New Roman"/>
          <w:color w:val="auto"/>
          <w:spacing w:val="0"/>
          <w:w w:val="100"/>
          <w:sz w:val="28"/>
          <w:szCs w:val="28"/>
          <w:lang w:val="uk-UA"/>
        </w:rPr>
        <w:t>»</w:t>
      </w:r>
      <w:r w:rsidRPr="00955CEC">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 xml:space="preserve">– </w:t>
      </w:r>
      <w:r w:rsidRPr="00955CEC">
        <w:rPr>
          <w:rFonts w:ascii="Times New Roman" w:hAnsi="Times New Roman"/>
          <w:color w:val="auto"/>
          <w:spacing w:val="0"/>
          <w:w w:val="100"/>
          <w:sz w:val="28"/>
          <w:szCs w:val="28"/>
          <w:lang w:val="uk-UA"/>
        </w:rPr>
        <w:t>другий рисунок третього розділу.</w:t>
      </w:r>
      <w:r w:rsidRPr="00E10DBB">
        <w:rPr>
          <w:lang w:val="uk-UA"/>
        </w:rPr>
        <w:t xml:space="preserve"> </w:t>
      </w:r>
      <w:r w:rsidRPr="00D26872">
        <w:rPr>
          <w:rFonts w:ascii="Times New Roman" w:hAnsi="Times New Roman"/>
          <w:b/>
          <w:color w:val="auto"/>
          <w:spacing w:val="0"/>
          <w:w w:val="100"/>
          <w:sz w:val="28"/>
          <w:szCs w:val="28"/>
          <w:lang w:val="uk-UA"/>
        </w:rPr>
        <w:t>Назву рисунка друкують з великої літери та розміщують під ним посередині рядка</w:t>
      </w:r>
      <w:r>
        <w:rPr>
          <w:rFonts w:ascii="Times New Roman" w:hAnsi="Times New Roman"/>
          <w:b/>
          <w:color w:val="auto"/>
          <w:spacing w:val="0"/>
          <w:w w:val="100"/>
          <w:sz w:val="28"/>
          <w:szCs w:val="28"/>
          <w:lang w:val="uk-UA"/>
        </w:rPr>
        <w:t>:</w:t>
      </w:r>
    </w:p>
    <w:p w:rsidR="00BB2581" w:rsidRPr="004D2E06" w:rsidRDefault="00BB2581" w:rsidP="00955CEC">
      <w:pPr>
        <w:spacing w:line="360" w:lineRule="auto"/>
        <w:ind w:firstLine="709"/>
        <w:jc w:val="both"/>
        <w:rPr>
          <w:rFonts w:ascii="Times New Roman" w:hAnsi="Times New Roman"/>
          <w:i/>
          <w:color w:val="auto"/>
          <w:spacing w:val="0"/>
          <w:w w:val="100"/>
          <w:sz w:val="28"/>
          <w:szCs w:val="28"/>
          <w:lang w:val="uk-UA"/>
        </w:rPr>
      </w:pPr>
      <w:r w:rsidRPr="004D2E06">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B60455" w:rsidTr="006B7C63">
        <w:trPr>
          <w:trHeight w:val="4324"/>
        </w:trPr>
        <w:tc>
          <w:tcPr>
            <w:tcW w:w="9854" w:type="dxa"/>
          </w:tcPr>
          <w:p w:rsidR="00BB2581" w:rsidRPr="006B7C63" w:rsidRDefault="00BB2581" w:rsidP="006B7C63">
            <w:pPr>
              <w:spacing w:line="360" w:lineRule="auto"/>
              <w:ind w:firstLine="720"/>
              <w:jc w:val="both"/>
              <w:rPr>
                <w:rFonts w:ascii="Times New Roman" w:hAnsi="Times New Roman"/>
                <w:color w:val="auto"/>
                <w:spacing w:val="0"/>
                <w:w w:val="100"/>
                <w:sz w:val="28"/>
                <w:szCs w:val="28"/>
                <w:lang w:val="uk-UA"/>
              </w:rPr>
            </w:pPr>
            <w:r w:rsidRPr="006B7C63">
              <w:rPr>
                <w:rFonts w:ascii="Times New Roman" w:hAnsi="Times New Roman"/>
                <w:color w:val="auto"/>
                <w:spacing w:val="0"/>
                <w:w w:val="100"/>
                <w:sz w:val="28"/>
                <w:szCs w:val="28"/>
                <w:lang w:val="uk-UA"/>
              </w:rPr>
              <w:t>Порівняємо оформлення правил в обох стандартах – ДСТУ 3582:2013 та  ДСТУ 3582-97 (рис.2.1):</w:t>
            </w:r>
          </w:p>
          <w:p w:rsidR="00BB2581" w:rsidRPr="006B7C63" w:rsidRDefault="00B14E03" w:rsidP="006B7C63">
            <w:pPr>
              <w:spacing w:line="360" w:lineRule="auto"/>
              <w:ind w:firstLine="720"/>
              <w:jc w:val="center"/>
              <w:rPr>
                <w:rFonts w:ascii="Times New Roman" w:hAnsi="Times New Roman"/>
                <w:color w:val="auto"/>
                <w:spacing w:val="0"/>
                <w:w w:val="100"/>
                <w:sz w:val="28"/>
                <w:szCs w:val="28"/>
                <w:lang w:val="uk-UA"/>
              </w:rPr>
            </w:pPr>
            <w:r>
              <w:rPr>
                <w:rFonts w:ascii="Times New Roman" w:hAnsi="Times New Roman"/>
                <w:noProof/>
                <w:color w:val="auto"/>
                <w:spacing w:val="0"/>
                <w:w w:val="100"/>
                <w:sz w:val="28"/>
                <w:szCs w:val="28"/>
              </w:rPr>
              <w:drawing>
                <wp:inline distT="0" distB="0" distL="0" distR="0">
                  <wp:extent cx="4889500" cy="1511300"/>
                  <wp:effectExtent l="19050" t="19050" r="25400" b="1270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b="12500"/>
                          <a:stretch>
                            <a:fillRect/>
                          </a:stretch>
                        </pic:blipFill>
                        <pic:spPr bwMode="auto">
                          <a:xfrm>
                            <a:off x="0" y="0"/>
                            <a:ext cx="4889500" cy="1511300"/>
                          </a:xfrm>
                          <a:prstGeom prst="rect">
                            <a:avLst/>
                          </a:prstGeom>
                          <a:noFill/>
                          <a:ln w="6350" cmpd="sng">
                            <a:solidFill>
                              <a:srgbClr val="000000"/>
                            </a:solidFill>
                            <a:miter lim="800000"/>
                            <a:headEnd/>
                            <a:tailEnd/>
                          </a:ln>
                          <a:effectLst/>
                        </pic:spPr>
                      </pic:pic>
                    </a:graphicData>
                  </a:graphic>
                </wp:inline>
              </w:drawing>
            </w:r>
          </w:p>
          <w:p w:rsidR="00BB2581" w:rsidRPr="006B7C63" w:rsidRDefault="00BB2581" w:rsidP="006B7C63">
            <w:pPr>
              <w:spacing w:line="360" w:lineRule="auto"/>
              <w:ind w:firstLine="720"/>
              <w:jc w:val="center"/>
              <w:rPr>
                <w:rFonts w:ascii="Times New Roman" w:hAnsi="Times New Roman"/>
                <w:color w:val="auto"/>
                <w:spacing w:val="0"/>
                <w:w w:val="100"/>
                <w:sz w:val="28"/>
                <w:szCs w:val="28"/>
                <w:lang w:val="uk-UA"/>
              </w:rPr>
            </w:pPr>
            <w:r w:rsidRPr="006B7C63">
              <w:rPr>
                <w:rFonts w:ascii="Times New Roman" w:hAnsi="Times New Roman"/>
                <w:color w:val="auto"/>
                <w:spacing w:val="0"/>
                <w:w w:val="100"/>
                <w:sz w:val="28"/>
                <w:szCs w:val="28"/>
                <w:lang w:val="uk-UA"/>
              </w:rPr>
              <w:t>Рис. 2.1. Оформлення правил у стандартах ДСТУ 3582:2013 та ДСТУ 3582-97 відповідно</w:t>
            </w:r>
          </w:p>
        </w:tc>
      </w:tr>
    </w:tbl>
    <w:p w:rsidR="00BB2581" w:rsidRDefault="00BB2581" w:rsidP="00B60455">
      <w:pPr>
        <w:spacing w:line="360" w:lineRule="auto"/>
        <w:ind w:firstLine="709"/>
        <w:jc w:val="both"/>
        <w:rPr>
          <w:rFonts w:ascii="Times New Roman" w:hAnsi="Times New Roman"/>
          <w:color w:val="auto"/>
          <w:spacing w:val="0"/>
          <w:w w:val="100"/>
          <w:sz w:val="28"/>
          <w:szCs w:val="28"/>
          <w:lang w:val="uk-UA"/>
        </w:rPr>
      </w:pPr>
    </w:p>
    <w:p w:rsidR="00BB2581" w:rsidRPr="004D2E06" w:rsidRDefault="00BB2581" w:rsidP="00B60455">
      <w:pPr>
        <w:spacing w:line="360" w:lineRule="auto"/>
        <w:ind w:firstLine="709"/>
        <w:jc w:val="both"/>
        <w:rPr>
          <w:rFonts w:ascii="Times New Roman" w:hAnsi="Times New Roman"/>
          <w:color w:val="auto"/>
          <w:spacing w:val="0"/>
          <w:w w:val="100"/>
          <w:sz w:val="28"/>
          <w:szCs w:val="28"/>
          <w:lang w:val="uk-UA"/>
        </w:rPr>
      </w:pPr>
      <w:r w:rsidRPr="00D26872">
        <w:rPr>
          <w:rFonts w:ascii="Times New Roman" w:hAnsi="Times New Roman"/>
          <w:b/>
          <w:color w:val="auto"/>
          <w:spacing w:val="0"/>
          <w:w w:val="100"/>
          <w:sz w:val="28"/>
          <w:szCs w:val="28"/>
          <w:lang w:val="uk-UA"/>
        </w:rPr>
        <w:t>Додатки</w:t>
      </w:r>
      <w:r w:rsidRPr="004D2E06">
        <w:rPr>
          <w:rFonts w:ascii="Times New Roman" w:hAnsi="Times New Roman"/>
          <w:color w:val="auto"/>
          <w:spacing w:val="0"/>
          <w:w w:val="100"/>
          <w:sz w:val="28"/>
          <w:szCs w:val="28"/>
          <w:lang w:val="uk-UA"/>
        </w:rPr>
        <w:t xml:space="preserve"> дозволяють більш виразно представити роботу, містять додаткову інформацію у вигляді </w:t>
      </w:r>
      <w:r>
        <w:rPr>
          <w:rFonts w:ascii="Times New Roman" w:hAnsi="Times New Roman"/>
          <w:color w:val="auto"/>
          <w:spacing w:val="0"/>
          <w:w w:val="100"/>
          <w:sz w:val="28"/>
          <w:szCs w:val="28"/>
          <w:lang w:val="uk-UA"/>
        </w:rPr>
        <w:t>рисунк</w:t>
      </w:r>
      <w:r w:rsidRPr="004D2E06">
        <w:rPr>
          <w:rFonts w:ascii="Times New Roman" w:hAnsi="Times New Roman"/>
          <w:color w:val="auto"/>
          <w:spacing w:val="0"/>
          <w:w w:val="100"/>
          <w:sz w:val="28"/>
          <w:szCs w:val="28"/>
          <w:lang w:val="uk-UA"/>
        </w:rPr>
        <w:t xml:space="preserve">ів, схем, </w:t>
      </w:r>
      <w:r>
        <w:rPr>
          <w:rFonts w:ascii="Times New Roman" w:hAnsi="Times New Roman"/>
          <w:color w:val="auto"/>
          <w:spacing w:val="0"/>
          <w:w w:val="100"/>
          <w:sz w:val="28"/>
          <w:szCs w:val="28"/>
          <w:lang w:val="uk-UA"/>
        </w:rPr>
        <w:t>інформаційних</w:t>
      </w:r>
      <w:r w:rsidRPr="004D2E06">
        <w:rPr>
          <w:rFonts w:ascii="Times New Roman" w:hAnsi="Times New Roman"/>
          <w:color w:val="auto"/>
          <w:spacing w:val="0"/>
          <w:w w:val="100"/>
          <w:sz w:val="28"/>
          <w:szCs w:val="28"/>
          <w:lang w:val="uk-UA"/>
        </w:rPr>
        <w:t xml:space="preserve"> матеріалів</w:t>
      </w:r>
      <w:r>
        <w:rPr>
          <w:rFonts w:ascii="Times New Roman" w:hAnsi="Times New Roman"/>
          <w:color w:val="auto"/>
          <w:spacing w:val="0"/>
          <w:w w:val="100"/>
          <w:sz w:val="28"/>
          <w:szCs w:val="28"/>
          <w:lang w:val="uk-UA"/>
        </w:rPr>
        <w:t>, документів</w:t>
      </w:r>
      <w:r w:rsidRPr="004D2E06">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 xml:space="preserve">із баз практики або розроблені самими </w:t>
      </w:r>
      <w:r w:rsidRPr="004D2E06">
        <w:rPr>
          <w:rFonts w:ascii="Times New Roman" w:hAnsi="Times New Roman"/>
          <w:color w:val="auto"/>
          <w:spacing w:val="0"/>
          <w:w w:val="100"/>
          <w:sz w:val="28"/>
          <w:szCs w:val="28"/>
          <w:lang w:val="uk-UA"/>
        </w:rPr>
        <w:t>студент</w:t>
      </w:r>
      <w:r>
        <w:rPr>
          <w:rFonts w:ascii="Times New Roman" w:hAnsi="Times New Roman"/>
          <w:color w:val="auto"/>
          <w:spacing w:val="0"/>
          <w:w w:val="100"/>
          <w:sz w:val="28"/>
          <w:szCs w:val="28"/>
          <w:lang w:val="uk-UA"/>
        </w:rPr>
        <w:t>ами під час практик</w:t>
      </w:r>
      <w:r w:rsidRPr="004D2E06">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xml:space="preserve"> що</w:t>
      </w:r>
      <w:r w:rsidRPr="004D2E06">
        <w:rPr>
          <w:rFonts w:ascii="Times New Roman" w:hAnsi="Times New Roman"/>
          <w:color w:val="auto"/>
          <w:spacing w:val="0"/>
          <w:w w:val="100"/>
          <w:sz w:val="28"/>
          <w:szCs w:val="28"/>
          <w:lang w:val="uk-UA"/>
        </w:rPr>
        <w:t xml:space="preserve"> допомагають проілюструвати дослідження. </w:t>
      </w:r>
    </w:p>
    <w:p w:rsidR="00BB2581" w:rsidRPr="007454A5" w:rsidRDefault="00BB2581" w:rsidP="00B60455">
      <w:pPr>
        <w:spacing w:line="360" w:lineRule="auto"/>
        <w:ind w:firstLine="709"/>
        <w:jc w:val="both"/>
        <w:rPr>
          <w:rFonts w:ascii="Times New Roman" w:hAnsi="Times New Roman"/>
          <w:color w:val="auto"/>
          <w:spacing w:val="0"/>
          <w:w w:val="100"/>
          <w:sz w:val="28"/>
          <w:szCs w:val="28"/>
          <w:lang w:val="uk-UA"/>
        </w:rPr>
      </w:pPr>
      <w:r w:rsidRPr="007454A5">
        <w:rPr>
          <w:rFonts w:ascii="Times New Roman" w:hAnsi="Times New Roman"/>
          <w:color w:val="auto"/>
          <w:spacing w:val="0"/>
          <w:w w:val="100"/>
          <w:sz w:val="28"/>
          <w:szCs w:val="28"/>
          <w:lang w:val="uk-UA"/>
        </w:rPr>
        <w:t xml:space="preserve">Додатки нумеруються великими літерами української абетки, крім літер Ґ, Є, З, І, Ї, Й, О, Ч, Ь.  </w:t>
      </w:r>
    </w:p>
    <w:p w:rsidR="00BB2581" w:rsidRPr="004D2E06" w:rsidRDefault="00BB2581" w:rsidP="00B60455">
      <w:pPr>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Додаток ма</w:t>
      </w:r>
      <w:r>
        <w:rPr>
          <w:rFonts w:ascii="Times New Roman" w:hAnsi="Times New Roman"/>
          <w:color w:val="auto"/>
          <w:spacing w:val="0"/>
          <w:w w:val="100"/>
          <w:sz w:val="28"/>
          <w:szCs w:val="28"/>
          <w:lang w:val="uk-UA"/>
        </w:rPr>
        <w:t>є бути із</w:t>
      </w:r>
      <w:r w:rsidRPr="004D2E06">
        <w:rPr>
          <w:rFonts w:ascii="Times New Roman" w:hAnsi="Times New Roman"/>
          <w:color w:val="auto"/>
          <w:spacing w:val="0"/>
          <w:w w:val="100"/>
          <w:sz w:val="28"/>
          <w:szCs w:val="28"/>
          <w:lang w:val="uk-UA"/>
        </w:rPr>
        <w:t xml:space="preserve"> заголовк</w:t>
      </w:r>
      <w:r>
        <w:rPr>
          <w:rFonts w:ascii="Times New Roman" w:hAnsi="Times New Roman"/>
          <w:color w:val="auto"/>
          <w:spacing w:val="0"/>
          <w:w w:val="100"/>
          <w:sz w:val="28"/>
          <w:szCs w:val="28"/>
          <w:lang w:val="uk-UA"/>
        </w:rPr>
        <w:t>ом</w:t>
      </w:r>
      <w:r w:rsidRPr="004D2E06">
        <w:rPr>
          <w:rFonts w:ascii="Times New Roman" w:hAnsi="Times New Roman"/>
          <w:color w:val="auto"/>
          <w:spacing w:val="0"/>
          <w:w w:val="100"/>
          <w:sz w:val="28"/>
          <w:szCs w:val="28"/>
          <w:lang w:val="uk-UA"/>
        </w:rPr>
        <w:t>, надруковани</w:t>
      </w:r>
      <w:r>
        <w:rPr>
          <w:rFonts w:ascii="Times New Roman" w:hAnsi="Times New Roman"/>
          <w:color w:val="auto"/>
          <w:spacing w:val="0"/>
          <w:w w:val="100"/>
          <w:sz w:val="28"/>
          <w:szCs w:val="28"/>
          <w:lang w:val="uk-UA"/>
        </w:rPr>
        <w:t>м</w:t>
      </w:r>
      <w:r w:rsidRPr="004D2E06">
        <w:rPr>
          <w:rFonts w:ascii="Times New Roman" w:hAnsi="Times New Roman"/>
          <w:color w:val="auto"/>
          <w:spacing w:val="0"/>
          <w:w w:val="100"/>
          <w:sz w:val="28"/>
          <w:szCs w:val="28"/>
          <w:lang w:val="uk-UA"/>
        </w:rPr>
        <w:t xml:space="preserve"> вгорі малими літерами з першої великої симетрично відносно тексту сторінки. Посередині рядка над заголовком великими напівжирними літерами </w:t>
      </w:r>
      <w:r>
        <w:rPr>
          <w:rFonts w:ascii="Times New Roman" w:hAnsi="Times New Roman"/>
          <w:color w:val="auto"/>
          <w:spacing w:val="0"/>
          <w:w w:val="100"/>
          <w:sz w:val="28"/>
          <w:szCs w:val="28"/>
          <w:lang w:val="uk-UA"/>
        </w:rPr>
        <w:t>має</w:t>
      </w:r>
      <w:r w:rsidRPr="004D2E06">
        <w:rPr>
          <w:rFonts w:ascii="Times New Roman" w:hAnsi="Times New Roman"/>
          <w:color w:val="auto"/>
          <w:spacing w:val="0"/>
          <w:w w:val="100"/>
          <w:sz w:val="28"/>
          <w:szCs w:val="28"/>
          <w:lang w:val="uk-UA"/>
        </w:rPr>
        <w:t xml:space="preserve"> бути надруковано слово </w:t>
      </w:r>
      <w:r w:rsidR="006A2AE1">
        <w:rPr>
          <w:rFonts w:ascii="Times New Roman" w:hAnsi="Times New Roman"/>
          <w:color w:val="auto"/>
          <w:spacing w:val="0"/>
          <w:w w:val="100"/>
          <w:sz w:val="28"/>
          <w:szCs w:val="28"/>
          <w:lang w:val="uk-UA"/>
        </w:rPr>
        <w:t>«</w:t>
      </w:r>
      <w:r w:rsidRPr="004D2E06">
        <w:rPr>
          <w:rFonts w:ascii="Times New Roman" w:hAnsi="Times New Roman"/>
          <w:b/>
          <w:color w:val="auto"/>
          <w:spacing w:val="0"/>
          <w:w w:val="100"/>
          <w:sz w:val="28"/>
          <w:szCs w:val="28"/>
          <w:lang w:val="uk-UA"/>
        </w:rPr>
        <w:t>ДОДАТОК</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і велика літера, що позначає додаток. Після цього з нового рядка має бути назва додатку. </w:t>
      </w:r>
    </w:p>
    <w:p w:rsidR="00BB2581" w:rsidRPr="004D2E06" w:rsidRDefault="00BB2581" w:rsidP="00B60455">
      <w:pPr>
        <w:spacing w:line="360" w:lineRule="auto"/>
        <w:ind w:firstLine="709"/>
        <w:jc w:val="both"/>
        <w:rPr>
          <w:rFonts w:ascii="Times New Roman" w:hAnsi="Times New Roman"/>
          <w:i/>
          <w:color w:val="auto"/>
          <w:spacing w:val="0"/>
          <w:w w:val="100"/>
          <w:sz w:val="28"/>
          <w:szCs w:val="28"/>
          <w:lang w:val="uk-UA"/>
        </w:rPr>
      </w:pPr>
      <w:r w:rsidRPr="004D2E06">
        <w:rPr>
          <w:rFonts w:ascii="Times New Roman" w:hAnsi="Times New Roman"/>
          <w:i/>
          <w:color w:val="auto"/>
          <w:spacing w:val="0"/>
          <w:w w:val="100"/>
          <w:sz w:val="28"/>
          <w:szCs w:val="28"/>
          <w:lang w:val="uk-UA"/>
        </w:rPr>
        <w:t xml:space="preserve">Наприклад: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7454A5" w:rsidTr="006B7C63">
        <w:trPr>
          <w:trHeight w:val="976"/>
        </w:trPr>
        <w:tc>
          <w:tcPr>
            <w:tcW w:w="9854" w:type="dxa"/>
          </w:tcPr>
          <w:p w:rsidR="00BB2581" w:rsidRPr="006B7C63" w:rsidRDefault="00BB2581" w:rsidP="006B7C63">
            <w:pPr>
              <w:spacing w:line="360" w:lineRule="auto"/>
              <w:jc w:val="center"/>
              <w:rPr>
                <w:rFonts w:ascii="Times New Roman" w:hAnsi="Times New Roman"/>
                <w:b/>
                <w:caps/>
                <w:color w:val="auto"/>
                <w:spacing w:val="0"/>
                <w:w w:val="100"/>
                <w:sz w:val="28"/>
                <w:szCs w:val="28"/>
                <w:lang w:val="uk-UA"/>
              </w:rPr>
            </w:pPr>
            <w:r w:rsidRPr="006B7C63">
              <w:rPr>
                <w:rFonts w:ascii="Times New Roman" w:hAnsi="Times New Roman"/>
                <w:b/>
                <w:caps/>
                <w:color w:val="auto"/>
                <w:spacing w:val="0"/>
                <w:w w:val="100"/>
                <w:sz w:val="28"/>
                <w:szCs w:val="28"/>
                <w:lang w:val="uk-UA"/>
              </w:rPr>
              <w:t>Д</w:t>
            </w:r>
            <w:r w:rsidRPr="006B7C63">
              <w:rPr>
                <w:rFonts w:ascii="Times New Roman" w:hAnsi="Times New Roman"/>
                <w:b/>
                <w:color w:val="auto"/>
                <w:spacing w:val="0"/>
                <w:w w:val="100"/>
                <w:sz w:val="28"/>
                <w:szCs w:val="28"/>
                <w:lang w:val="uk-UA"/>
              </w:rPr>
              <w:t>ОДАТОК</w:t>
            </w:r>
            <w:r w:rsidRPr="006B7C63">
              <w:rPr>
                <w:rFonts w:ascii="Times New Roman" w:hAnsi="Times New Roman"/>
                <w:b/>
                <w:caps/>
                <w:color w:val="auto"/>
                <w:spacing w:val="0"/>
                <w:w w:val="100"/>
                <w:sz w:val="28"/>
                <w:szCs w:val="28"/>
                <w:lang w:val="uk-UA"/>
              </w:rPr>
              <w:t xml:space="preserve"> А</w:t>
            </w:r>
          </w:p>
          <w:p w:rsidR="00BB2581" w:rsidRPr="006B7C63" w:rsidRDefault="00BB2581" w:rsidP="006B7C63">
            <w:pPr>
              <w:spacing w:line="360" w:lineRule="auto"/>
              <w:jc w:val="center"/>
              <w:rPr>
                <w:rFonts w:ascii="Times New Roman" w:hAnsi="Times New Roman"/>
                <w:b/>
                <w:caps/>
                <w:color w:val="auto"/>
                <w:spacing w:val="0"/>
                <w:w w:val="100"/>
                <w:sz w:val="28"/>
                <w:szCs w:val="28"/>
                <w:lang w:val="uk-UA"/>
              </w:rPr>
            </w:pPr>
            <w:r w:rsidRPr="006B7C63">
              <w:rPr>
                <w:rFonts w:ascii="Times New Roman" w:hAnsi="Times New Roman"/>
                <w:b/>
                <w:color w:val="auto"/>
                <w:spacing w:val="0"/>
                <w:w w:val="100"/>
                <w:sz w:val="28"/>
                <w:szCs w:val="28"/>
                <w:lang w:val="uk-UA"/>
              </w:rPr>
              <w:t>Резюме</w:t>
            </w:r>
          </w:p>
        </w:tc>
      </w:tr>
    </w:tbl>
    <w:p w:rsidR="00BB2581" w:rsidRPr="004D2E06" w:rsidRDefault="00BB2581" w:rsidP="00B60455">
      <w:pPr>
        <w:spacing w:line="360" w:lineRule="auto"/>
        <w:ind w:firstLine="709"/>
        <w:jc w:val="center"/>
        <w:rPr>
          <w:rFonts w:ascii="Times New Roman" w:hAnsi="Times New Roman"/>
          <w:b/>
          <w:caps/>
          <w:color w:val="auto"/>
          <w:spacing w:val="0"/>
          <w:w w:val="100"/>
          <w:sz w:val="28"/>
          <w:szCs w:val="28"/>
          <w:lang w:val="uk-UA"/>
        </w:rPr>
      </w:pPr>
    </w:p>
    <w:p w:rsidR="00BB2581" w:rsidRPr="004D2E06" w:rsidRDefault="00BB2581" w:rsidP="00B60455">
      <w:pPr>
        <w:spacing w:line="360" w:lineRule="auto"/>
        <w:ind w:firstLine="709"/>
        <w:jc w:val="both"/>
        <w:rPr>
          <w:rFonts w:ascii="Times New Roman" w:hAnsi="Times New Roman"/>
          <w:b/>
          <w:color w:val="auto"/>
          <w:spacing w:val="0"/>
          <w:w w:val="100"/>
          <w:sz w:val="28"/>
          <w:szCs w:val="28"/>
          <w:lang w:val="uk-UA"/>
        </w:rPr>
      </w:pPr>
      <w:r w:rsidRPr="004D2E06">
        <w:rPr>
          <w:rFonts w:ascii="Times New Roman" w:hAnsi="Times New Roman"/>
          <w:color w:val="auto"/>
          <w:spacing w:val="0"/>
          <w:w w:val="100"/>
          <w:sz w:val="28"/>
          <w:szCs w:val="28"/>
          <w:lang w:val="uk-UA"/>
        </w:rPr>
        <w:t xml:space="preserve">У разі великої кількості додатків, якщо вони згруповані за тематикою, дозволяється використання позначень </w:t>
      </w:r>
      <w:r w:rsidRPr="004D2E06">
        <w:rPr>
          <w:rFonts w:ascii="Times New Roman" w:hAnsi="Times New Roman"/>
          <w:b/>
          <w:caps/>
          <w:color w:val="auto"/>
          <w:spacing w:val="0"/>
          <w:w w:val="100"/>
          <w:sz w:val="28"/>
          <w:szCs w:val="28"/>
          <w:lang w:val="uk-UA"/>
        </w:rPr>
        <w:t>Д</w:t>
      </w:r>
      <w:r w:rsidRPr="00955CEC">
        <w:rPr>
          <w:rFonts w:ascii="Times New Roman ??????????" w:hAnsi="Times New Roman ??????????"/>
          <w:b/>
          <w:caps/>
          <w:color w:val="auto"/>
          <w:spacing w:val="0"/>
          <w:w w:val="100"/>
          <w:sz w:val="28"/>
          <w:szCs w:val="28"/>
          <w:lang w:val="uk-UA"/>
        </w:rPr>
        <w:t>одаток</w:t>
      </w:r>
      <w:r w:rsidRPr="004D2E06">
        <w:rPr>
          <w:rFonts w:ascii="Times New Roman" w:hAnsi="Times New Roman"/>
          <w:b/>
          <w:caps/>
          <w:color w:val="auto"/>
          <w:spacing w:val="0"/>
          <w:w w:val="100"/>
          <w:sz w:val="28"/>
          <w:szCs w:val="28"/>
          <w:lang w:val="uk-UA"/>
        </w:rPr>
        <w:t xml:space="preserve"> А.1</w:t>
      </w:r>
      <w:r w:rsidRPr="004D2E06">
        <w:rPr>
          <w:rFonts w:ascii="Times New Roman" w:hAnsi="Times New Roman"/>
          <w:b/>
          <w:color w:val="auto"/>
          <w:spacing w:val="0"/>
          <w:w w:val="100"/>
          <w:sz w:val="28"/>
          <w:szCs w:val="28"/>
          <w:lang w:val="uk-UA"/>
        </w:rPr>
        <w:t xml:space="preserve">, </w:t>
      </w:r>
      <w:r w:rsidRPr="00955CEC">
        <w:rPr>
          <w:rFonts w:ascii="Times New Roman ??????????" w:hAnsi="Times New Roman ??????????"/>
          <w:b/>
          <w:caps/>
          <w:color w:val="auto"/>
          <w:spacing w:val="0"/>
          <w:w w:val="100"/>
          <w:sz w:val="28"/>
          <w:szCs w:val="28"/>
          <w:lang w:val="uk-UA"/>
        </w:rPr>
        <w:t>Додаток</w:t>
      </w:r>
      <w:r w:rsidRPr="004D2E06">
        <w:rPr>
          <w:rFonts w:ascii="Times New Roman" w:hAnsi="Times New Roman"/>
          <w:b/>
          <w:caps/>
          <w:color w:val="auto"/>
          <w:spacing w:val="0"/>
          <w:w w:val="100"/>
          <w:sz w:val="28"/>
          <w:szCs w:val="28"/>
          <w:lang w:val="uk-UA"/>
        </w:rPr>
        <w:t xml:space="preserve"> А.2</w:t>
      </w:r>
      <w:r w:rsidRPr="004D2E06">
        <w:rPr>
          <w:rFonts w:ascii="Times New Roman" w:hAnsi="Times New Roman"/>
          <w:color w:val="auto"/>
          <w:spacing w:val="0"/>
          <w:w w:val="100"/>
          <w:sz w:val="28"/>
          <w:szCs w:val="28"/>
          <w:lang w:val="uk-UA"/>
        </w:rPr>
        <w:t xml:space="preserve"> тощо.</w:t>
      </w:r>
    </w:p>
    <w:p w:rsidR="00BB2581" w:rsidRPr="00154A0B" w:rsidRDefault="00BB2581" w:rsidP="00154A0B">
      <w:pPr>
        <w:pStyle w:val="30"/>
        <w:spacing w:line="360" w:lineRule="auto"/>
        <w:ind w:firstLine="709"/>
        <w:rPr>
          <w:b/>
          <w:color w:val="auto"/>
          <w:szCs w:val="28"/>
          <w:lang w:val="uk-UA"/>
        </w:rPr>
      </w:pPr>
      <w:r w:rsidRPr="00795401">
        <w:rPr>
          <w:b/>
          <w:color w:val="auto"/>
          <w:szCs w:val="28"/>
          <w:lang w:val="uk-UA"/>
        </w:rPr>
        <w:t>Оформлення посилань на використану літературу</w:t>
      </w:r>
      <w:r>
        <w:rPr>
          <w:b/>
          <w:color w:val="auto"/>
          <w:szCs w:val="28"/>
          <w:lang w:val="uk-UA"/>
        </w:rPr>
        <w:t xml:space="preserve">. </w:t>
      </w:r>
      <w:r w:rsidRPr="004D2E06">
        <w:rPr>
          <w:color w:val="auto"/>
          <w:szCs w:val="28"/>
          <w:lang w:val="uk-UA"/>
        </w:rPr>
        <w:t>Під час використання матеріалів будь-яких авторів (як теоретичного, так  і практичного характеру) необхідно посилатися на джерело інформації.</w:t>
      </w:r>
      <w:r>
        <w:rPr>
          <w:color w:val="auto"/>
          <w:szCs w:val="28"/>
          <w:lang w:val="uk-UA"/>
        </w:rPr>
        <w:t xml:space="preserve"> У наукових роботах існують внутрішньотекстові (безпосередньо після цитування чи згадування) та позатекстові (наприкінці роботи) посилання.</w:t>
      </w:r>
    </w:p>
    <w:p w:rsidR="00BB2581" w:rsidRPr="00795401" w:rsidRDefault="00BB2581" w:rsidP="00C2274D">
      <w:pPr>
        <w:pStyle w:val="30"/>
        <w:spacing w:line="360" w:lineRule="auto"/>
        <w:ind w:firstLine="709"/>
        <w:rPr>
          <w:color w:val="auto"/>
          <w:szCs w:val="28"/>
          <w:lang w:val="uk-UA"/>
        </w:rPr>
      </w:pPr>
      <w:r w:rsidRPr="00343CC4">
        <w:rPr>
          <w:i/>
          <w:color w:val="auto"/>
          <w:szCs w:val="28"/>
          <w:lang w:val="uk-UA"/>
        </w:rPr>
        <w:t>Посилання у тексті роботи</w:t>
      </w:r>
      <w:r w:rsidRPr="00795401">
        <w:rPr>
          <w:color w:val="auto"/>
          <w:szCs w:val="28"/>
          <w:lang w:val="uk-UA"/>
        </w:rPr>
        <w:t xml:space="preserve"> має бути в квадратних дужках, де перша цифра – номер джерела у списку, а друга – номер сторінки із позначкою с. </w:t>
      </w:r>
    </w:p>
    <w:p w:rsidR="00BB2581" w:rsidRPr="004D2E06" w:rsidRDefault="00BB2581" w:rsidP="00C2274D">
      <w:pPr>
        <w:pStyle w:val="30"/>
        <w:spacing w:line="360" w:lineRule="auto"/>
        <w:ind w:firstLine="709"/>
        <w:rPr>
          <w:i/>
          <w:color w:val="auto"/>
          <w:szCs w:val="28"/>
          <w:lang w:val="uk-UA"/>
        </w:rPr>
      </w:pPr>
      <w:r w:rsidRPr="004D2E06">
        <w:rPr>
          <w:i/>
          <w:color w:val="auto"/>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2E2019" w:rsidTr="006B7C63">
        <w:tc>
          <w:tcPr>
            <w:tcW w:w="9854" w:type="dxa"/>
          </w:tcPr>
          <w:p w:rsidR="00BB2581" w:rsidRPr="006B7C63" w:rsidRDefault="00BB2581" w:rsidP="006B7C63">
            <w:pPr>
              <w:spacing w:line="360" w:lineRule="auto"/>
              <w:ind w:firstLine="720"/>
              <w:jc w:val="both"/>
              <w:rPr>
                <w:rFonts w:ascii="Times New Roman" w:hAnsi="Times New Roman"/>
                <w:color w:val="auto"/>
                <w:spacing w:val="0"/>
                <w:w w:val="100"/>
                <w:sz w:val="28"/>
                <w:szCs w:val="28"/>
                <w:lang w:val="uk-UA"/>
              </w:rPr>
            </w:pPr>
            <w:r w:rsidRPr="006B7C63">
              <w:rPr>
                <w:rFonts w:ascii="Times New Roman" w:hAnsi="Times New Roman"/>
                <w:color w:val="auto"/>
                <w:spacing w:val="0"/>
                <w:w w:val="100"/>
                <w:sz w:val="28"/>
                <w:szCs w:val="28"/>
                <w:lang w:val="uk-UA"/>
              </w:rPr>
              <w:t xml:space="preserve">В. Варенко зазначає, що зростання ролі ІАД в сучасному суспільстві зумовлене </w:t>
            </w:r>
            <w:r w:rsidR="006A2AE1">
              <w:rPr>
                <w:rFonts w:ascii="Times New Roman" w:hAnsi="Times New Roman"/>
                <w:color w:val="auto"/>
                <w:spacing w:val="0"/>
                <w:w w:val="100"/>
                <w:sz w:val="28"/>
                <w:szCs w:val="28"/>
                <w:lang w:val="uk-UA"/>
              </w:rPr>
              <w:t>«</w:t>
            </w:r>
            <w:r w:rsidRPr="006B7C63">
              <w:rPr>
                <w:rFonts w:ascii="Times New Roman" w:hAnsi="Times New Roman"/>
                <w:color w:val="auto"/>
                <w:spacing w:val="0"/>
                <w:w w:val="100"/>
                <w:sz w:val="28"/>
                <w:szCs w:val="28"/>
                <w:lang w:val="uk-UA"/>
              </w:rPr>
              <w:t>…насамперед неконтрольованим розвитком усіх процесів і явищ як в економіці, так і в політиці, так і в суспільному житті</w:t>
            </w:r>
            <w:r w:rsidR="006A2AE1">
              <w:rPr>
                <w:rFonts w:ascii="Times New Roman" w:hAnsi="Times New Roman"/>
                <w:color w:val="auto"/>
                <w:spacing w:val="0"/>
                <w:w w:val="100"/>
                <w:sz w:val="28"/>
                <w:szCs w:val="28"/>
                <w:lang w:val="uk-UA"/>
              </w:rPr>
              <w:t>»</w:t>
            </w:r>
            <w:r w:rsidRPr="006B7C63">
              <w:rPr>
                <w:rFonts w:ascii="Times New Roman" w:hAnsi="Times New Roman"/>
                <w:color w:val="auto"/>
                <w:spacing w:val="0"/>
                <w:w w:val="100"/>
                <w:sz w:val="28"/>
                <w:szCs w:val="28"/>
                <w:lang w:val="uk-UA"/>
              </w:rPr>
              <w:t xml:space="preserve"> [1, с. 11].</w:t>
            </w:r>
          </w:p>
        </w:tc>
      </w:tr>
    </w:tbl>
    <w:p w:rsidR="00BB2581" w:rsidRPr="004D2E06" w:rsidRDefault="00BB2581" w:rsidP="00C2274D">
      <w:pPr>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У разі посилання на весь підручник (статтю, електронне джерело тощо) та при непрямій цитаті, тобто перефразуванні думки іншого автора, номер сторінки може не вказуватися.</w:t>
      </w:r>
    </w:p>
    <w:p w:rsidR="00BB2581" w:rsidRPr="004D2E06" w:rsidRDefault="00BB2581" w:rsidP="00C2274D">
      <w:pPr>
        <w:spacing w:line="360" w:lineRule="auto"/>
        <w:ind w:firstLine="709"/>
        <w:jc w:val="both"/>
        <w:rPr>
          <w:rFonts w:ascii="Times New Roman" w:hAnsi="Times New Roman"/>
          <w:i/>
          <w:color w:val="auto"/>
          <w:spacing w:val="0"/>
          <w:w w:val="100"/>
          <w:sz w:val="28"/>
          <w:szCs w:val="28"/>
          <w:lang w:val="uk-UA"/>
        </w:rPr>
      </w:pPr>
      <w:r w:rsidRPr="004D2E06">
        <w:rPr>
          <w:rFonts w:ascii="Times New Roman" w:hAnsi="Times New Roman"/>
          <w:i/>
          <w:color w:val="auto"/>
          <w:spacing w:val="0"/>
          <w:w w:val="100"/>
          <w:sz w:val="28"/>
          <w:szCs w:val="28"/>
          <w:lang w:val="uk-UA"/>
        </w:rPr>
        <w:t>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B2581" w:rsidRPr="002E2019" w:rsidTr="006B7C63">
        <w:trPr>
          <w:trHeight w:val="1939"/>
        </w:trPr>
        <w:tc>
          <w:tcPr>
            <w:tcW w:w="9854" w:type="dxa"/>
          </w:tcPr>
          <w:p w:rsidR="00BB2581" w:rsidRPr="006B7C63" w:rsidRDefault="00BB2581" w:rsidP="006B7C63">
            <w:pPr>
              <w:spacing w:line="360" w:lineRule="auto"/>
              <w:ind w:firstLine="720"/>
              <w:jc w:val="both"/>
              <w:rPr>
                <w:rFonts w:ascii="Times New Roman" w:hAnsi="Times New Roman"/>
                <w:color w:val="auto"/>
                <w:spacing w:val="0"/>
                <w:w w:val="100"/>
                <w:sz w:val="28"/>
                <w:szCs w:val="28"/>
                <w:lang w:val="uk-UA"/>
              </w:rPr>
            </w:pPr>
            <w:r w:rsidRPr="006B7C63">
              <w:rPr>
                <w:rFonts w:ascii="Times New Roman" w:hAnsi="Times New Roman"/>
                <w:color w:val="auto"/>
                <w:spacing w:val="0"/>
                <w:w w:val="100"/>
                <w:sz w:val="28"/>
                <w:szCs w:val="28"/>
                <w:lang w:val="uk-UA"/>
              </w:rPr>
              <w:t>Досліджуючи сфери застосування інформаційно-аналітичних документів, Н. Вовк у своїй статті виокремила основні: інформаційна, бібліотечна, сфера управління, зокрема державного, сфера міжнародних відносин, сфера науково-технічних послуг [3].</w:t>
            </w:r>
          </w:p>
        </w:tc>
      </w:tr>
    </w:tbl>
    <w:p w:rsidR="00BB2581" w:rsidRPr="004D2E06" w:rsidRDefault="00BB2581" w:rsidP="00C2274D">
      <w:pPr>
        <w:spacing w:line="360" w:lineRule="auto"/>
        <w:ind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Якщо числа в квадратних дужках стоять </w:t>
      </w:r>
      <w:r w:rsidRPr="00F43190">
        <w:rPr>
          <w:rFonts w:ascii="Times New Roman" w:hAnsi="Times New Roman"/>
          <w:color w:val="auto"/>
          <w:spacing w:val="0"/>
          <w:w w:val="100"/>
          <w:sz w:val="28"/>
          <w:szCs w:val="28"/>
          <w:lang w:val="uk-UA"/>
        </w:rPr>
        <w:t xml:space="preserve">через крапку з комою – [24; 35; 38], або [24, с. 21; 35, с. 32; 38, с. 23], </w:t>
      </w:r>
      <w:r w:rsidRPr="004D2E06">
        <w:rPr>
          <w:rFonts w:ascii="Times New Roman" w:hAnsi="Times New Roman"/>
          <w:color w:val="auto"/>
          <w:spacing w:val="0"/>
          <w:w w:val="100"/>
          <w:sz w:val="28"/>
          <w:szCs w:val="28"/>
          <w:lang w:val="uk-UA"/>
        </w:rPr>
        <w:t xml:space="preserve">це вказує на те, що згадується кілька різних авторів, розташованих у алфавітному порядку у списку використаних джерел, або йде посилання на кілька праць одного автора, при цьому можуть указуватися чи не указуватися сторінки. </w:t>
      </w:r>
    </w:p>
    <w:p w:rsidR="00BB2581" w:rsidRDefault="00BB2581" w:rsidP="00B60455">
      <w:pPr>
        <w:spacing w:line="360" w:lineRule="auto"/>
        <w:ind w:firstLine="709"/>
        <w:jc w:val="both"/>
        <w:rPr>
          <w:rStyle w:val="af2"/>
          <w:rFonts w:ascii="Times New Roman" w:hAnsi="Times New Roman"/>
          <w:b w:val="0"/>
          <w:color w:val="auto"/>
          <w:spacing w:val="0"/>
          <w:w w:val="100"/>
          <w:sz w:val="28"/>
          <w:szCs w:val="28"/>
          <w:lang w:val="uk-UA"/>
        </w:rPr>
      </w:pPr>
      <w:r>
        <w:rPr>
          <w:rStyle w:val="af2"/>
          <w:rFonts w:ascii="Times New Roman" w:hAnsi="Times New Roman"/>
          <w:b w:val="0"/>
          <w:color w:val="auto"/>
          <w:spacing w:val="0"/>
          <w:w w:val="100"/>
          <w:sz w:val="28"/>
          <w:szCs w:val="28"/>
          <w:lang w:val="uk-UA"/>
        </w:rPr>
        <w:t xml:space="preserve">Позатекстові посилання </w:t>
      </w:r>
      <w:r w:rsidRPr="00B60455">
        <w:rPr>
          <w:rStyle w:val="af2"/>
          <w:rFonts w:ascii="Times New Roman" w:hAnsi="Times New Roman"/>
          <w:b w:val="0"/>
          <w:color w:val="auto"/>
          <w:spacing w:val="0"/>
          <w:w w:val="100"/>
          <w:sz w:val="28"/>
          <w:szCs w:val="28"/>
          <w:lang w:val="uk-UA"/>
        </w:rPr>
        <w:t>наводять як перелік бібліографічних записів і</w:t>
      </w:r>
      <w:r>
        <w:rPr>
          <w:rStyle w:val="af2"/>
          <w:rFonts w:ascii="Times New Roman" w:hAnsi="Times New Roman"/>
          <w:b w:val="0"/>
          <w:color w:val="auto"/>
          <w:spacing w:val="0"/>
          <w:w w:val="100"/>
          <w:sz w:val="28"/>
          <w:szCs w:val="28"/>
          <w:lang w:val="uk-UA"/>
        </w:rPr>
        <w:t xml:space="preserve"> </w:t>
      </w:r>
      <w:r w:rsidRPr="00B60455">
        <w:rPr>
          <w:rStyle w:val="af2"/>
          <w:rFonts w:ascii="Times New Roman" w:hAnsi="Times New Roman"/>
          <w:b w:val="0"/>
          <w:color w:val="auto"/>
          <w:spacing w:val="0"/>
          <w:w w:val="100"/>
          <w:sz w:val="28"/>
          <w:szCs w:val="28"/>
          <w:lang w:val="uk-UA"/>
        </w:rPr>
        <w:t xml:space="preserve">розміщують наприкінці основного тексту </w:t>
      </w:r>
      <w:r>
        <w:rPr>
          <w:rStyle w:val="af2"/>
          <w:rFonts w:ascii="Times New Roman" w:hAnsi="Times New Roman"/>
          <w:b w:val="0"/>
          <w:color w:val="auto"/>
          <w:spacing w:val="0"/>
          <w:w w:val="100"/>
          <w:sz w:val="28"/>
          <w:szCs w:val="28"/>
          <w:lang w:val="uk-UA"/>
        </w:rPr>
        <w:t xml:space="preserve">кваліфікаційної роботи (висновків) як </w:t>
      </w:r>
      <w:r w:rsidR="006A2AE1">
        <w:rPr>
          <w:rStyle w:val="af2"/>
          <w:rFonts w:ascii="Times New Roman" w:hAnsi="Times New Roman"/>
          <w:b w:val="0"/>
          <w:i/>
          <w:color w:val="auto"/>
          <w:spacing w:val="0"/>
          <w:w w:val="100"/>
          <w:sz w:val="28"/>
          <w:szCs w:val="28"/>
          <w:lang w:val="uk-UA"/>
        </w:rPr>
        <w:t>«</w:t>
      </w:r>
      <w:r w:rsidRPr="00343CC4">
        <w:rPr>
          <w:rStyle w:val="af2"/>
          <w:rFonts w:ascii="Times New Roman" w:hAnsi="Times New Roman"/>
          <w:b w:val="0"/>
          <w:i/>
          <w:color w:val="auto"/>
          <w:spacing w:val="0"/>
          <w:w w:val="100"/>
          <w:sz w:val="28"/>
          <w:szCs w:val="28"/>
          <w:lang w:val="uk-UA"/>
        </w:rPr>
        <w:t>Список використаних джерел</w:t>
      </w:r>
      <w:r w:rsidR="006A2AE1">
        <w:rPr>
          <w:rStyle w:val="af2"/>
          <w:rFonts w:ascii="Times New Roman" w:hAnsi="Times New Roman"/>
          <w:b w:val="0"/>
          <w:i/>
          <w:color w:val="auto"/>
          <w:spacing w:val="0"/>
          <w:w w:val="100"/>
          <w:sz w:val="28"/>
          <w:szCs w:val="28"/>
          <w:lang w:val="uk-UA"/>
        </w:rPr>
        <w:t>»</w:t>
      </w:r>
      <w:r>
        <w:rPr>
          <w:rStyle w:val="af2"/>
          <w:rFonts w:ascii="Times New Roman" w:hAnsi="Times New Roman"/>
          <w:b w:val="0"/>
          <w:color w:val="auto"/>
          <w:spacing w:val="0"/>
          <w:w w:val="100"/>
          <w:sz w:val="28"/>
          <w:szCs w:val="28"/>
          <w:lang w:val="uk-UA"/>
        </w:rPr>
        <w:t xml:space="preserve">. </w:t>
      </w:r>
    </w:p>
    <w:p w:rsidR="00BB2581" w:rsidRDefault="00BB2581" w:rsidP="00B60455">
      <w:pPr>
        <w:spacing w:line="360" w:lineRule="auto"/>
        <w:ind w:firstLine="709"/>
        <w:jc w:val="both"/>
        <w:rPr>
          <w:rStyle w:val="af2"/>
          <w:rFonts w:ascii="Times New Roman" w:hAnsi="Times New Roman"/>
          <w:b w:val="0"/>
          <w:color w:val="auto"/>
          <w:spacing w:val="0"/>
          <w:w w:val="100"/>
          <w:sz w:val="28"/>
          <w:szCs w:val="28"/>
          <w:lang w:val="uk-UA"/>
        </w:rPr>
      </w:pPr>
      <w:r w:rsidRPr="005D0B4E">
        <w:rPr>
          <w:rStyle w:val="af2"/>
          <w:rFonts w:ascii="Times New Roman" w:hAnsi="Times New Roman"/>
          <w:b w:val="0"/>
          <w:color w:val="auto"/>
          <w:spacing w:val="0"/>
          <w:w w:val="100"/>
          <w:sz w:val="28"/>
          <w:szCs w:val="28"/>
          <w:lang w:val="uk-UA"/>
        </w:rPr>
        <w:t>Список подається з нової сторінки і складається за українсько</w:t>
      </w:r>
      <w:r>
        <w:rPr>
          <w:rStyle w:val="af2"/>
          <w:rFonts w:ascii="Times New Roman" w:hAnsi="Times New Roman"/>
          <w:b w:val="0"/>
          <w:color w:val="auto"/>
          <w:spacing w:val="0"/>
          <w:w w:val="100"/>
          <w:sz w:val="28"/>
          <w:szCs w:val="28"/>
          <w:lang w:val="uk-UA"/>
        </w:rPr>
        <w:t>-</w:t>
      </w:r>
      <w:r w:rsidRPr="005D0B4E">
        <w:rPr>
          <w:rStyle w:val="af2"/>
          <w:rFonts w:ascii="Times New Roman" w:hAnsi="Times New Roman"/>
          <w:b w:val="0"/>
          <w:color w:val="auto"/>
          <w:spacing w:val="0"/>
          <w:w w:val="100"/>
          <w:sz w:val="28"/>
          <w:szCs w:val="28"/>
          <w:lang w:val="uk-UA"/>
        </w:rPr>
        <w:t xml:space="preserve">російським алфавітом, в кінці списку подаються іноземні джерела за англійським алфавітом (загальний алфавіт прізвищ авторів та (або) назв книг і статей). Нормативно-законодавчу базу, інтернет-ресурси розміщують паралельно з друкованими джерелами за алфавітом. Кожний бібліографічний опис у списку отримує порядковий номер і починається з відступу. Список використаних джерел у </w:t>
      </w:r>
      <w:r>
        <w:rPr>
          <w:rFonts w:ascii="Times New Roman" w:hAnsi="Times New Roman"/>
          <w:color w:val="auto"/>
          <w:spacing w:val="0"/>
          <w:w w:val="100"/>
          <w:sz w:val="28"/>
          <w:szCs w:val="28"/>
          <w:lang w:val="uk-UA"/>
        </w:rPr>
        <w:t xml:space="preserve">кваліфікаційній </w:t>
      </w:r>
      <w:r w:rsidRPr="005D0B4E">
        <w:rPr>
          <w:rStyle w:val="af2"/>
          <w:rFonts w:ascii="Times New Roman" w:hAnsi="Times New Roman"/>
          <w:b w:val="0"/>
          <w:color w:val="auto"/>
          <w:spacing w:val="0"/>
          <w:w w:val="100"/>
          <w:sz w:val="28"/>
          <w:szCs w:val="28"/>
          <w:lang w:val="uk-UA"/>
        </w:rPr>
        <w:t xml:space="preserve">роботі </w:t>
      </w:r>
      <w:r>
        <w:rPr>
          <w:rStyle w:val="af2"/>
          <w:rFonts w:ascii="Times New Roman" w:hAnsi="Times New Roman"/>
          <w:b w:val="0"/>
          <w:color w:val="auto"/>
          <w:spacing w:val="0"/>
          <w:w w:val="100"/>
          <w:sz w:val="28"/>
          <w:szCs w:val="28"/>
          <w:lang w:val="uk-UA"/>
        </w:rPr>
        <w:t>має</w:t>
      </w:r>
      <w:r w:rsidRPr="005D0B4E">
        <w:rPr>
          <w:rStyle w:val="af2"/>
          <w:rFonts w:ascii="Times New Roman" w:hAnsi="Times New Roman"/>
          <w:b w:val="0"/>
          <w:color w:val="auto"/>
          <w:spacing w:val="0"/>
          <w:w w:val="100"/>
          <w:sz w:val="28"/>
          <w:szCs w:val="28"/>
          <w:lang w:val="uk-UA"/>
        </w:rPr>
        <w:t xml:space="preserve"> складатись не менше, ніж із </w:t>
      </w:r>
      <w:r>
        <w:rPr>
          <w:rStyle w:val="af2"/>
          <w:rFonts w:ascii="Times New Roman" w:hAnsi="Times New Roman"/>
          <w:b w:val="0"/>
          <w:color w:val="auto"/>
          <w:spacing w:val="0"/>
          <w:w w:val="100"/>
          <w:sz w:val="28"/>
          <w:szCs w:val="28"/>
          <w:lang w:val="uk-UA"/>
        </w:rPr>
        <w:t>45</w:t>
      </w:r>
      <w:r w:rsidRPr="005D0B4E">
        <w:rPr>
          <w:rStyle w:val="af2"/>
          <w:rFonts w:ascii="Times New Roman" w:hAnsi="Times New Roman"/>
          <w:b w:val="0"/>
          <w:color w:val="auto"/>
          <w:spacing w:val="0"/>
          <w:w w:val="100"/>
          <w:sz w:val="28"/>
          <w:szCs w:val="28"/>
          <w:lang w:val="uk-UA"/>
        </w:rPr>
        <w:t xml:space="preserve"> позицій. В тексті обов’язково </w:t>
      </w:r>
      <w:r>
        <w:rPr>
          <w:rStyle w:val="af2"/>
          <w:rFonts w:ascii="Times New Roman" w:hAnsi="Times New Roman"/>
          <w:b w:val="0"/>
          <w:color w:val="auto"/>
          <w:spacing w:val="0"/>
          <w:w w:val="100"/>
          <w:sz w:val="28"/>
          <w:szCs w:val="28"/>
          <w:lang w:val="uk-UA"/>
        </w:rPr>
        <w:t>мають</w:t>
      </w:r>
      <w:r w:rsidRPr="005D0B4E">
        <w:rPr>
          <w:rStyle w:val="af2"/>
          <w:rFonts w:ascii="Times New Roman" w:hAnsi="Times New Roman"/>
          <w:b w:val="0"/>
          <w:color w:val="auto"/>
          <w:spacing w:val="0"/>
          <w:w w:val="100"/>
          <w:sz w:val="28"/>
          <w:szCs w:val="28"/>
          <w:lang w:val="uk-UA"/>
        </w:rPr>
        <w:t xml:space="preserve"> бути посилання на кожне джерело, зазн</w:t>
      </w:r>
      <w:r>
        <w:rPr>
          <w:rStyle w:val="af2"/>
          <w:rFonts w:ascii="Times New Roman" w:hAnsi="Times New Roman"/>
          <w:b w:val="0"/>
          <w:color w:val="auto"/>
          <w:spacing w:val="0"/>
          <w:w w:val="100"/>
          <w:sz w:val="28"/>
          <w:szCs w:val="28"/>
          <w:lang w:val="uk-UA"/>
        </w:rPr>
        <w:t>ачене в бібліографічному списку!</w:t>
      </w:r>
    </w:p>
    <w:p w:rsidR="00BB2581" w:rsidRPr="00343CC4" w:rsidRDefault="00BB2581" w:rsidP="00B60455">
      <w:pPr>
        <w:spacing w:line="360" w:lineRule="auto"/>
        <w:ind w:firstLine="709"/>
        <w:jc w:val="both"/>
        <w:rPr>
          <w:rFonts w:ascii="Times New Roman" w:hAnsi="Times New Roman"/>
          <w:spacing w:val="0"/>
          <w:w w:val="100"/>
          <w:sz w:val="28"/>
          <w:szCs w:val="28"/>
          <w:lang w:val="uk-UA"/>
        </w:rPr>
      </w:pPr>
      <w:r w:rsidRPr="00343CC4">
        <w:rPr>
          <w:rFonts w:ascii="Times New Roman" w:hAnsi="Times New Roman"/>
          <w:spacing w:val="0"/>
          <w:w w:val="100"/>
          <w:sz w:val="28"/>
          <w:szCs w:val="28"/>
          <w:lang w:val="uk-UA"/>
        </w:rPr>
        <w:t xml:space="preserve">Обов’язковий компонент будь-якого бібліографічного опису: автор, назва виданння, місто виходу видання, рік, кількість сторінок (або, якщо це частина видання, – сторінки відповідної статті, частини книги тощо). </w:t>
      </w:r>
      <w:r w:rsidRPr="00343CC4">
        <w:rPr>
          <w:rFonts w:ascii="Times New Roman" w:hAnsi="Times New Roman"/>
          <w:spacing w:val="0"/>
          <w:w w:val="100"/>
          <w:sz w:val="28"/>
          <w:szCs w:val="28"/>
        </w:rPr>
        <w:t>Скорочень у назві міста не допускають</w:t>
      </w:r>
      <w:r w:rsidRPr="00343CC4">
        <w:rPr>
          <w:rFonts w:ascii="Times New Roman" w:hAnsi="Times New Roman"/>
          <w:spacing w:val="0"/>
          <w:w w:val="100"/>
          <w:sz w:val="28"/>
          <w:szCs w:val="28"/>
          <w:lang w:val="uk-UA"/>
        </w:rPr>
        <w:t xml:space="preserve"> – </w:t>
      </w:r>
      <w:r w:rsidRPr="00343CC4">
        <w:rPr>
          <w:rFonts w:ascii="Times New Roman" w:hAnsi="Times New Roman"/>
          <w:spacing w:val="0"/>
          <w:w w:val="100"/>
          <w:sz w:val="28"/>
          <w:szCs w:val="28"/>
        </w:rPr>
        <w:t xml:space="preserve">треба </w:t>
      </w:r>
      <w:r w:rsidRPr="00343CC4">
        <w:rPr>
          <w:rFonts w:ascii="Times New Roman" w:hAnsi="Times New Roman"/>
          <w:spacing w:val="0"/>
          <w:w w:val="100"/>
          <w:sz w:val="28"/>
          <w:szCs w:val="28"/>
          <w:lang w:val="uk-UA"/>
        </w:rPr>
        <w:t xml:space="preserve">подавати </w:t>
      </w:r>
      <w:r w:rsidRPr="00343CC4">
        <w:rPr>
          <w:rFonts w:ascii="Times New Roman" w:hAnsi="Times New Roman"/>
          <w:spacing w:val="0"/>
          <w:w w:val="100"/>
          <w:sz w:val="28"/>
          <w:szCs w:val="28"/>
        </w:rPr>
        <w:t>його повну назву. Після назви міста треба обов’язково поставити пробіл. Тоді – двокрапку, назву видавництва, кому, рік виходу, крапку та кількість сторінок</w:t>
      </w:r>
      <w:r w:rsidRPr="00343CC4">
        <w:rPr>
          <w:rFonts w:ascii="Times New Roman" w:hAnsi="Times New Roman"/>
          <w:spacing w:val="0"/>
          <w:w w:val="100"/>
          <w:sz w:val="28"/>
          <w:szCs w:val="28"/>
          <w:lang w:val="uk-UA"/>
        </w:rPr>
        <w:t xml:space="preserve">. </w:t>
      </w:r>
    </w:p>
    <w:p w:rsidR="00BB2581" w:rsidRPr="00343CC4" w:rsidRDefault="00BB2581" w:rsidP="00B60455">
      <w:pPr>
        <w:spacing w:line="360" w:lineRule="auto"/>
        <w:ind w:firstLine="709"/>
        <w:jc w:val="both"/>
        <w:rPr>
          <w:rFonts w:ascii="Times New Roman" w:hAnsi="Times New Roman"/>
          <w:spacing w:val="0"/>
          <w:w w:val="100"/>
          <w:sz w:val="28"/>
          <w:szCs w:val="28"/>
          <w:lang w:val="uk-UA"/>
        </w:rPr>
      </w:pPr>
      <w:r w:rsidRPr="00343CC4">
        <w:rPr>
          <w:rFonts w:ascii="Times New Roman" w:hAnsi="Times New Roman"/>
          <w:spacing w:val="0"/>
          <w:w w:val="100"/>
          <w:sz w:val="28"/>
          <w:szCs w:val="28"/>
          <w:lang w:val="uk-UA"/>
        </w:rPr>
        <w:t xml:space="preserve">Інші компоненти, які можуть зустрічатися в бібліографічних описах, – пояснення щодо різновиду видання (підручник, монографія, збірник наукових праць, словник тощо), прізвища укладачів, редакторів, перекладачів, вказівка серії видання та інше. </w:t>
      </w:r>
      <w:r w:rsidRPr="00343CC4">
        <w:rPr>
          <w:rFonts w:ascii="Times New Roman" w:hAnsi="Times New Roman"/>
          <w:spacing w:val="0"/>
          <w:w w:val="100"/>
          <w:sz w:val="28"/>
          <w:szCs w:val="28"/>
        </w:rPr>
        <w:t>Вони можуть бути оформлені за допомогою двокрапки, крапки з комою.</w:t>
      </w:r>
    </w:p>
    <w:p w:rsidR="00BB2581" w:rsidRDefault="00BB2581" w:rsidP="00B60455">
      <w:pPr>
        <w:spacing w:line="360" w:lineRule="auto"/>
        <w:ind w:firstLine="709"/>
        <w:jc w:val="both"/>
        <w:rPr>
          <w:rStyle w:val="af2"/>
          <w:rFonts w:ascii="Times New Roman" w:hAnsi="Times New Roman"/>
          <w:b w:val="0"/>
          <w:color w:val="auto"/>
          <w:spacing w:val="0"/>
          <w:w w:val="100"/>
          <w:sz w:val="28"/>
          <w:szCs w:val="28"/>
          <w:lang w:val="uk-UA"/>
        </w:rPr>
      </w:pPr>
      <w:r>
        <w:rPr>
          <w:rStyle w:val="af2"/>
          <w:rFonts w:ascii="Times New Roman" w:hAnsi="Times New Roman"/>
          <w:b w:val="0"/>
          <w:color w:val="auto"/>
          <w:spacing w:val="0"/>
          <w:w w:val="100"/>
          <w:sz w:val="28"/>
          <w:szCs w:val="28"/>
          <w:lang w:val="uk-UA"/>
        </w:rPr>
        <w:t xml:space="preserve">Різні типи видань у списку </w:t>
      </w:r>
      <w:r w:rsidRPr="00154A0B">
        <w:rPr>
          <w:rStyle w:val="af2"/>
          <w:rFonts w:ascii="Times New Roman" w:hAnsi="Times New Roman"/>
          <w:b w:val="0"/>
          <w:color w:val="auto"/>
          <w:spacing w:val="0"/>
          <w:w w:val="100"/>
          <w:sz w:val="28"/>
          <w:szCs w:val="28"/>
          <w:lang w:val="uk-UA"/>
        </w:rPr>
        <w:t xml:space="preserve">використаних джерел оформляються за певними правилами, що з прикладами подаються в </w:t>
      </w:r>
      <w:r w:rsidRPr="00D355BA">
        <w:rPr>
          <w:rStyle w:val="af2"/>
          <w:rFonts w:ascii="Times New Roman" w:hAnsi="Times New Roman"/>
          <w:b w:val="0"/>
          <w:color w:val="auto"/>
          <w:spacing w:val="0"/>
          <w:w w:val="100"/>
          <w:sz w:val="28"/>
          <w:szCs w:val="28"/>
          <w:lang w:val="uk-UA"/>
        </w:rPr>
        <w:t>Додатку Ж.</w:t>
      </w:r>
    </w:p>
    <w:p w:rsidR="00BB2581" w:rsidRPr="004D2E06" w:rsidRDefault="00BB2581" w:rsidP="00D355BA">
      <w:pPr>
        <w:spacing w:line="360" w:lineRule="auto"/>
        <w:jc w:val="center"/>
        <w:rPr>
          <w:rFonts w:ascii="Times New Roman" w:hAnsi="Times New Roman"/>
          <w:b/>
          <w:color w:val="auto"/>
          <w:spacing w:val="0"/>
          <w:w w:val="100"/>
          <w:sz w:val="28"/>
          <w:szCs w:val="28"/>
          <w:lang w:val="uk-UA"/>
        </w:rPr>
      </w:pPr>
      <w:r w:rsidRPr="004D2E06">
        <w:rPr>
          <w:rFonts w:ascii="Times New Roman" w:hAnsi="Times New Roman"/>
          <w:color w:val="auto"/>
          <w:spacing w:val="0"/>
          <w:w w:val="100"/>
          <w:sz w:val="28"/>
          <w:szCs w:val="28"/>
          <w:lang w:val="uk-UA"/>
        </w:rPr>
        <w:br w:type="page"/>
      </w:r>
      <w:r w:rsidRPr="004D2E06">
        <w:rPr>
          <w:rFonts w:ascii="Times New Roman" w:hAnsi="Times New Roman"/>
          <w:b/>
          <w:color w:val="auto"/>
          <w:spacing w:val="0"/>
          <w:w w:val="100"/>
          <w:sz w:val="28"/>
          <w:szCs w:val="28"/>
          <w:lang w:val="uk-UA"/>
        </w:rPr>
        <w:t>РОЗДІЛ 4</w:t>
      </w:r>
    </w:p>
    <w:p w:rsidR="00D355BA" w:rsidRDefault="00BB2581" w:rsidP="00D355BA">
      <w:pPr>
        <w:spacing w:line="360" w:lineRule="auto"/>
        <w:jc w:val="center"/>
        <w:rPr>
          <w:rFonts w:ascii="Times New Roman" w:hAnsi="Times New Roman"/>
          <w:b/>
          <w:caps/>
          <w:color w:val="auto"/>
          <w:spacing w:val="0"/>
          <w:w w:val="100"/>
          <w:sz w:val="28"/>
          <w:szCs w:val="28"/>
          <w:lang w:val="uk-UA"/>
        </w:rPr>
      </w:pPr>
      <w:r w:rsidRPr="004D2E06">
        <w:rPr>
          <w:rFonts w:ascii="Times New Roman" w:hAnsi="Times New Roman"/>
          <w:b/>
          <w:caps/>
          <w:color w:val="auto"/>
          <w:spacing w:val="0"/>
          <w:w w:val="100"/>
          <w:sz w:val="28"/>
          <w:szCs w:val="28"/>
          <w:lang w:val="uk-UA"/>
        </w:rPr>
        <w:t>захист</w:t>
      </w:r>
      <w:r>
        <w:rPr>
          <w:rFonts w:ascii="Times New Roman" w:hAnsi="Times New Roman"/>
          <w:b/>
          <w:caps/>
          <w:color w:val="auto"/>
          <w:spacing w:val="0"/>
          <w:w w:val="100"/>
          <w:sz w:val="28"/>
          <w:szCs w:val="28"/>
          <w:lang w:val="uk-UA"/>
        </w:rPr>
        <w:t xml:space="preserve"> кваліфікаційної</w:t>
      </w:r>
      <w:r w:rsidRPr="00105D5B">
        <w:rPr>
          <w:rFonts w:ascii="Times New Roman" w:hAnsi="Times New Roman"/>
          <w:b/>
          <w:caps/>
          <w:color w:val="auto"/>
          <w:spacing w:val="0"/>
          <w:w w:val="100"/>
          <w:sz w:val="28"/>
          <w:szCs w:val="28"/>
          <w:lang w:val="uk-UA"/>
        </w:rPr>
        <w:t xml:space="preserve"> роботи </w:t>
      </w:r>
    </w:p>
    <w:p w:rsidR="00BB2581" w:rsidRPr="004D2E06" w:rsidRDefault="00BB2581" w:rsidP="00D355BA">
      <w:pPr>
        <w:spacing w:line="360" w:lineRule="auto"/>
        <w:jc w:val="center"/>
        <w:rPr>
          <w:rFonts w:ascii="Times New Roman" w:hAnsi="Times New Roman"/>
          <w:b/>
          <w:bCs/>
          <w:color w:val="auto"/>
          <w:spacing w:val="0"/>
          <w:w w:val="100"/>
          <w:sz w:val="28"/>
          <w:szCs w:val="28"/>
          <w:lang w:val="uk-UA"/>
        </w:rPr>
      </w:pPr>
      <w:r>
        <w:rPr>
          <w:rFonts w:ascii="Times New Roman" w:hAnsi="Times New Roman"/>
          <w:b/>
          <w:caps/>
          <w:color w:val="auto"/>
          <w:spacing w:val="0"/>
          <w:w w:val="100"/>
          <w:sz w:val="28"/>
          <w:szCs w:val="28"/>
          <w:lang w:val="uk-UA"/>
        </w:rPr>
        <w:t>ТА КРИТЕРІЇ ОЦІНЮВАННЯ</w:t>
      </w:r>
    </w:p>
    <w:p w:rsidR="00BB2581" w:rsidRDefault="00BB2581" w:rsidP="00B842D2">
      <w:pPr>
        <w:ind w:firstLine="567"/>
        <w:rPr>
          <w:rFonts w:ascii="Times New Roman" w:hAnsi="Times New Roman"/>
          <w:b/>
          <w:bCs/>
          <w:color w:val="auto"/>
          <w:spacing w:val="0"/>
          <w:w w:val="100"/>
          <w:sz w:val="28"/>
          <w:szCs w:val="28"/>
          <w:lang w:val="uk-UA"/>
        </w:rPr>
      </w:pPr>
    </w:p>
    <w:p w:rsidR="00BB2581" w:rsidRPr="00BF25F8" w:rsidRDefault="00BB2581" w:rsidP="00BF25F8">
      <w:pPr>
        <w:spacing w:line="360" w:lineRule="auto"/>
        <w:ind w:firstLine="567"/>
        <w:rPr>
          <w:rFonts w:ascii="Times New Roman" w:hAnsi="Times New Roman"/>
          <w:b/>
          <w:bCs/>
          <w:color w:val="auto"/>
          <w:spacing w:val="0"/>
          <w:w w:val="100"/>
          <w:sz w:val="28"/>
          <w:szCs w:val="28"/>
          <w:lang w:val="uk-UA"/>
        </w:rPr>
      </w:pPr>
      <w:r w:rsidRPr="00BF25F8">
        <w:rPr>
          <w:rFonts w:ascii="Times New Roman" w:hAnsi="Times New Roman"/>
          <w:b/>
          <w:bCs/>
          <w:color w:val="auto"/>
          <w:spacing w:val="0"/>
          <w:w w:val="100"/>
          <w:sz w:val="28"/>
          <w:szCs w:val="28"/>
          <w:lang w:val="uk-UA"/>
        </w:rPr>
        <w:t>Попередній захист роботи</w:t>
      </w:r>
    </w:p>
    <w:p w:rsidR="00BB2581" w:rsidRPr="00BF25F8" w:rsidRDefault="00893B88" w:rsidP="00BF25F8">
      <w:pPr>
        <w:spacing w:line="360" w:lineRule="auto"/>
        <w:ind w:firstLine="567"/>
        <w:jc w:val="both"/>
        <w:rPr>
          <w:rFonts w:ascii="Times New Roman" w:hAnsi="Times New Roman"/>
          <w:bCs/>
          <w:color w:val="auto"/>
          <w:spacing w:val="0"/>
          <w:w w:val="100"/>
          <w:sz w:val="28"/>
          <w:szCs w:val="28"/>
          <w:lang w:val="uk-UA"/>
        </w:rPr>
      </w:pPr>
      <w:r>
        <w:rPr>
          <w:rFonts w:ascii="Times New Roman" w:hAnsi="Times New Roman"/>
          <w:bCs/>
          <w:color w:val="auto"/>
          <w:spacing w:val="0"/>
          <w:w w:val="100"/>
          <w:sz w:val="28"/>
          <w:szCs w:val="28"/>
          <w:lang w:val="uk-UA"/>
        </w:rPr>
        <w:t>Попередній захист</w:t>
      </w:r>
      <w:r w:rsidR="00BB2581" w:rsidRPr="00BF25F8">
        <w:rPr>
          <w:rFonts w:ascii="Times New Roman" w:hAnsi="Times New Roman"/>
          <w:bCs/>
          <w:color w:val="auto"/>
          <w:spacing w:val="0"/>
          <w:w w:val="100"/>
          <w:sz w:val="28"/>
          <w:szCs w:val="28"/>
          <w:lang w:val="uk-UA"/>
        </w:rPr>
        <w:t xml:space="preserve"> робіт проводиться кафедрою, на якій виконується робота, не пізніше, н</w:t>
      </w:r>
      <w:r w:rsidR="00D355BA">
        <w:rPr>
          <w:rFonts w:ascii="Times New Roman" w:hAnsi="Times New Roman"/>
          <w:bCs/>
          <w:color w:val="auto"/>
          <w:spacing w:val="0"/>
          <w:w w:val="100"/>
          <w:sz w:val="28"/>
          <w:szCs w:val="28"/>
          <w:lang w:val="uk-UA"/>
        </w:rPr>
        <w:t xml:space="preserve">іж за місяць до початку роботи </w:t>
      </w:r>
      <w:r w:rsidR="00BB2581" w:rsidRPr="00BF25F8">
        <w:rPr>
          <w:rFonts w:ascii="Times New Roman" w:hAnsi="Times New Roman"/>
          <w:bCs/>
          <w:color w:val="auto"/>
          <w:spacing w:val="0"/>
          <w:w w:val="100"/>
          <w:sz w:val="28"/>
          <w:szCs w:val="28"/>
          <w:lang w:val="uk-UA"/>
        </w:rPr>
        <w:t xml:space="preserve">ЕК. Здобувач </w:t>
      </w:r>
      <w:r w:rsidR="00BB2581" w:rsidRPr="00BF25F8">
        <w:rPr>
          <w:rFonts w:ascii="Times New Roman" w:hAnsi="Times New Roman"/>
          <w:color w:val="auto"/>
          <w:spacing w:val="0"/>
          <w:w w:val="100"/>
          <w:sz w:val="28"/>
          <w:szCs w:val="28"/>
        </w:rPr>
        <w:t xml:space="preserve">ступеня вищої освіти </w:t>
      </w:r>
      <w:r w:rsidR="00BB2581" w:rsidRPr="00BF25F8">
        <w:rPr>
          <w:rFonts w:ascii="Times New Roman" w:hAnsi="Times New Roman"/>
          <w:color w:val="auto"/>
          <w:spacing w:val="0"/>
          <w:w w:val="100"/>
          <w:sz w:val="28"/>
          <w:szCs w:val="28"/>
          <w:lang w:val="uk-UA"/>
        </w:rPr>
        <w:t>бакалавра</w:t>
      </w:r>
      <w:r w:rsidR="00BB2581" w:rsidRPr="00BF25F8">
        <w:rPr>
          <w:rFonts w:ascii="Times New Roman" w:hAnsi="Times New Roman"/>
          <w:bCs/>
          <w:color w:val="auto"/>
          <w:spacing w:val="0"/>
          <w:w w:val="100"/>
          <w:sz w:val="28"/>
          <w:szCs w:val="28"/>
          <w:lang w:val="uk-UA"/>
        </w:rPr>
        <w:t xml:space="preserve"> має подати чернетку роботи та прозвітувати про стан її готовності до захисту. </w:t>
      </w:r>
    </w:p>
    <w:p w:rsidR="00BB2581" w:rsidRPr="00BF25F8" w:rsidRDefault="00BB2581" w:rsidP="00BF25F8">
      <w:pPr>
        <w:spacing w:line="360" w:lineRule="auto"/>
        <w:ind w:firstLine="567"/>
        <w:jc w:val="both"/>
        <w:rPr>
          <w:rFonts w:ascii="Times New Roman" w:hAnsi="Times New Roman"/>
          <w:bCs/>
          <w:color w:val="auto"/>
          <w:spacing w:val="0"/>
          <w:w w:val="100"/>
          <w:sz w:val="28"/>
          <w:szCs w:val="28"/>
          <w:lang w:val="uk-UA"/>
        </w:rPr>
      </w:pPr>
      <w:r w:rsidRPr="00BF25F8">
        <w:rPr>
          <w:rFonts w:ascii="Times New Roman" w:hAnsi="Times New Roman"/>
          <w:bCs/>
          <w:color w:val="auto"/>
          <w:spacing w:val="0"/>
          <w:w w:val="100"/>
          <w:sz w:val="28"/>
          <w:szCs w:val="28"/>
          <w:lang w:val="uk-UA"/>
        </w:rPr>
        <w:t>Під час попереднього захисту кафедрою вирішується питання про допуск студента до подал</w:t>
      </w:r>
      <w:r w:rsidR="00D355BA">
        <w:rPr>
          <w:rFonts w:ascii="Times New Roman" w:hAnsi="Times New Roman"/>
          <w:bCs/>
          <w:color w:val="auto"/>
          <w:spacing w:val="0"/>
          <w:w w:val="100"/>
          <w:sz w:val="28"/>
          <w:szCs w:val="28"/>
          <w:lang w:val="uk-UA"/>
        </w:rPr>
        <w:t xml:space="preserve">ьшого захисту перед </w:t>
      </w:r>
      <w:r w:rsidRPr="00BF25F8">
        <w:rPr>
          <w:rFonts w:ascii="Times New Roman" w:hAnsi="Times New Roman"/>
          <w:bCs/>
          <w:color w:val="auto"/>
          <w:spacing w:val="0"/>
          <w:w w:val="100"/>
          <w:sz w:val="28"/>
          <w:szCs w:val="28"/>
          <w:lang w:val="uk-UA"/>
        </w:rPr>
        <w:t xml:space="preserve">ЕК. За результатами засідання кафедри складається протокол, який передається до деканату. </w:t>
      </w:r>
    </w:p>
    <w:p w:rsidR="00BB2581" w:rsidRPr="00BF25F8" w:rsidRDefault="00BB2581" w:rsidP="00BF25F8">
      <w:pPr>
        <w:spacing w:line="360" w:lineRule="auto"/>
        <w:ind w:firstLine="567"/>
        <w:jc w:val="both"/>
        <w:rPr>
          <w:rFonts w:ascii="Times New Roman" w:hAnsi="Times New Roman"/>
          <w:bCs/>
          <w:color w:val="auto"/>
          <w:spacing w:val="0"/>
          <w:w w:val="100"/>
          <w:sz w:val="28"/>
          <w:szCs w:val="28"/>
          <w:lang w:val="uk-UA"/>
        </w:rPr>
      </w:pPr>
      <w:r w:rsidRPr="00BF25F8">
        <w:rPr>
          <w:rFonts w:ascii="Times New Roman" w:hAnsi="Times New Roman"/>
          <w:b/>
          <w:bCs/>
          <w:color w:val="auto"/>
          <w:spacing w:val="0"/>
          <w:w w:val="100"/>
          <w:sz w:val="28"/>
          <w:szCs w:val="28"/>
          <w:lang w:val="uk-UA"/>
        </w:rPr>
        <w:t>NB!</w:t>
      </w:r>
      <w:r w:rsidRPr="00BF25F8">
        <w:rPr>
          <w:rFonts w:ascii="Times New Roman" w:hAnsi="Times New Roman"/>
          <w:bCs/>
          <w:color w:val="auto"/>
          <w:spacing w:val="0"/>
          <w:w w:val="100"/>
          <w:sz w:val="28"/>
          <w:szCs w:val="28"/>
          <w:lang w:val="uk-UA"/>
        </w:rPr>
        <w:t xml:space="preserve"> </w:t>
      </w:r>
      <w:r w:rsidRPr="00BF25F8">
        <w:rPr>
          <w:rFonts w:ascii="Times New Roman" w:hAnsi="Times New Roman"/>
          <w:b/>
          <w:bCs/>
          <w:color w:val="auto"/>
          <w:spacing w:val="0"/>
          <w:w w:val="100"/>
          <w:sz w:val="28"/>
          <w:szCs w:val="28"/>
          <w:lang w:val="uk-UA"/>
        </w:rPr>
        <w:t>Робота, яка не відповідає вимогам щодо змісту та оформлення, написана без дотримання затвердженого плану, не містить матеріалів конкретного дослідження, обґрунтованих пропозицій, до захисту не допускається.</w:t>
      </w:r>
      <w:r w:rsidRPr="00BF25F8">
        <w:rPr>
          <w:rFonts w:ascii="Times New Roman" w:hAnsi="Times New Roman"/>
          <w:bCs/>
          <w:color w:val="auto"/>
          <w:spacing w:val="0"/>
          <w:w w:val="100"/>
          <w:sz w:val="28"/>
          <w:szCs w:val="28"/>
          <w:lang w:val="uk-UA"/>
        </w:rPr>
        <w:t xml:space="preserve"> </w:t>
      </w:r>
    </w:p>
    <w:p w:rsidR="00BB2581" w:rsidRPr="00BF25F8" w:rsidRDefault="00BB2581" w:rsidP="00BF25F8">
      <w:pPr>
        <w:spacing w:line="360" w:lineRule="auto"/>
        <w:ind w:firstLine="567"/>
        <w:rPr>
          <w:rFonts w:ascii="Times New Roman" w:hAnsi="Times New Roman"/>
          <w:b/>
          <w:bCs/>
          <w:color w:val="auto"/>
          <w:spacing w:val="0"/>
          <w:w w:val="100"/>
          <w:sz w:val="28"/>
          <w:szCs w:val="28"/>
          <w:lang w:val="uk-UA"/>
        </w:rPr>
      </w:pPr>
    </w:p>
    <w:p w:rsidR="00BB2581" w:rsidRPr="00BF25F8" w:rsidRDefault="00BB2581" w:rsidP="00BF25F8">
      <w:pPr>
        <w:spacing w:line="360" w:lineRule="auto"/>
        <w:ind w:firstLine="567"/>
        <w:rPr>
          <w:rFonts w:ascii="Times New Roman" w:hAnsi="Times New Roman"/>
          <w:b/>
          <w:bCs/>
          <w:color w:val="auto"/>
          <w:spacing w:val="0"/>
          <w:w w:val="100"/>
          <w:sz w:val="28"/>
          <w:szCs w:val="28"/>
          <w:lang w:val="uk-UA"/>
        </w:rPr>
      </w:pPr>
      <w:r w:rsidRPr="00BF25F8">
        <w:rPr>
          <w:rFonts w:ascii="Times New Roman" w:hAnsi="Times New Roman"/>
          <w:b/>
          <w:bCs/>
          <w:color w:val="auto"/>
          <w:spacing w:val="0"/>
          <w:w w:val="100"/>
          <w:sz w:val="28"/>
          <w:szCs w:val="28"/>
          <w:lang w:val="uk-UA"/>
        </w:rPr>
        <w:t>Відгук і рецензування</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Після остаточної перевірки, внесення правок і дооформлення робота здається науковому керівникові для написання відгуку. У відгуку міститься характеристика напрямку дослідження, відзначаються здобутки і недоліки, співвідносяться задум і виконання. За умови завершеності роботи керівник повинен відзначити, що вона допущена до захисту.</w:t>
      </w:r>
    </w:p>
    <w:p w:rsidR="00BB2581" w:rsidRPr="00BF25F8"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F25F8">
        <w:rPr>
          <w:rFonts w:ascii="Times New Roman" w:hAnsi="Times New Roman"/>
          <w:color w:val="auto"/>
          <w:spacing w:val="0"/>
          <w:w w:val="100"/>
          <w:sz w:val="28"/>
          <w:szCs w:val="28"/>
          <w:lang w:val="uk-UA"/>
        </w:rPr>
        <w:t xml:space="preserve">Науковий керівник разом зі студентом визначають рецензента роботи. </w:t>
      </w:r>
      <w:r w:rsidRPr="00BF25F8">
        <w:rPr>
          <w:rFonts w:ascii="Times New Roman" w:hAnsi="Times New Roman"/>
          <w:b/>
          <w:color w:val="auto"/>
          <w:spacing w:val="0"/>
          <w:w w:val="100"/>
          <w:sz w:val="28"/>
          <w:szCs w:val="28"/>
          <w:lang w:val="uk-UA"/>
        </w:rPr>
        <w:t xml:space="preserve">Рецензентом може бути викладач іншої кафедри або профільного ВНЗ з науковим ступенем.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Рецензія має містити оцінку роботи за прийнятою шкалою оцінки знань. Негативна рецензія не є підставою для недопущення роботи до захисту. Приклад рецензії див. </w:t>
      </w:r>
      <w:r w:rsidRPr="00D355BA">
        <w:rPr>
          <w:rFonts w:ascii="Times New Roman" w:hAnsi="Times New Roman"/>
          <w:color w:val="auto"/>
          <w:spacing w:val="0"/>
          <w:w w:val="100"/>
          <w:sz w:val="28"/>
          <w:szCs w:val="28"/>
          <w:lang w:val="uk-UA"/>
        </w:rPr>
        <w:t>Додаток Л.</w:t>
      </w:r>
    </w:p>
    <w:p w:rsidR="00BB2581" w:rsidRPr="00BF25F8"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p>
    <w:p w:rsidR="00BB2581" w:rsidRPr="00BF25F8"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F25F8">
        <w:rPr>
          <w:rFonts w:ascii="Times New Roman" w:hAnsi="Times New Roman"/>
          <w:b/>
          <w:color w:val="auto"/>
          <w:spacing w:val="0"/>
          <w:w w:val="100"/>
          <w:sz w:val="28"/>
          <w:szCs w:val="28"/>
          <w:lang w:val="uk-UA"/>
        </w:rPr>
        <w:t>Нормоконтроль</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За умови остаточного завершення роботи науковий керівник ставить свій підпис на аркуші Завдання і допускає її до нормоконтролю.</w:t>
      </w:r>
    </w:p>
    <w:p w:rsidR="00BB2581" w:rsidRPr="00BF25F8"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F25F8">
        <w:rPr>
          <w:rFonts w:ascii="Times New Roman" w:hAnsi="Times New Roman"/>
          <w:b/>
          <w:color w:val="auto"/>
          <w:spacing w:val="0"/>
          <w:w w:val="100"/>
          <w:sz w:val="28"/>
          <w:szCs w:val="28"/>
          <w:lang w:val="uk-UA"/>
        </w:rPr>
        <w:t xml:space="preserve">Нормоконтролером є визначений кафедрою викладач, який перевіряє оформлення роботи. </w:t>
      </w:r>
      <w:r w:rsidRPr="00BF25F8">
        <w:rPr>
          <w:rFonts w:ascii="Times New Roman" w:hAnsi="Times New Roman"/>
          <w:color w:val="auto"/>
          <w:spacing w:val="0"/>
          <w:w w:val="100"/>
          <w:sz w:val="28"/>
          <w:szCs w:val="28"/>
          <w:lang w:val="uk-UA"/>
        </w:rPr>
        <w:t>Він звертає увагу на якість виконання, дотримання норм у оформленні списку літератури і загальному вигляді роботи.</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Науковий керівник має перед тим, як поставити підпис на чистовику роботи, вказати студентові на загальні недоліки </w:t>
      </w:r>
      <w:r w:rsidRPr="00BF25F8">
        <w:rPr>
          <w:rFonts w:ascii="Times New Roman" w:hAnsi="Times New Roman"/>
          <w:b/>
          <w:color w:val="auto"/>
          <w:spacing w:val="0"/>
          <w:w w:val="100"/>
          <w:sz w:val="28"/>
          <w:szCs w:val="28"/>
          <w:lang w:val="uk-UA"/>
        </w:rPr>
        <w:t>(в тому числі орфографічні та пунктуаційні!)</w:t>
      </w:r>
      <w:r w:rsidRPr="00BF25F8">
        <w:rPr>
          <w:rFonts w:ascii="Times New Roman" w:hAnsi="Times New Roman"/>
          <w:color w:val="auto"/>
          <w:spacing w:val="0"/>
          <w:w w:val="100"/>
          <w:sz w:val="28"/>
          <w:szCs w:val="28"/>
          <w:lang w:val="uk-UA"/>
        </w:rPr>
        <w:t xml:space="preserve"> і вимагати їх виправлення, оскільки обов’язком нормоконтролера є визначення відповідності оформлення роботи вимогам, а перевірка грамотності у вербальному та візуальному її оформленні покладається на наукового керівника. Підпис керівника на титульному аркуші означає те, що робота стилістично, орфографічно і пунктуаційно правильна і допускається до нормоконтролю.  </w:t>
      </w:r>
    </w:p>
    <w:p w:rsidR="00BB2581" w:rsidRPr="00BF25F8" w:rsidRDefault="00BB2581" w:rsidP="00BF25F8">
      <w:pPr>
        <w:shd w:val="clear" w:color="auto" w:fill="FFFFFF"/>
        <w:spacing w:line="360" w:lineRule="auto"/>
        <w:ind w:firstLine="567"/>
        <w:jc w:val="center"/>
        <w:rPr>
          <w:rFonts w:ascii="Times New Roman" w:hAnsi="Times New Roman"/>
          <w:b/>
          <w:color w:val="auto"/>
          <w:spacing w:val="0"/>
          <w:w w:val="100"/>
          <w:sz w:val="28"/>
          <w:szCs w:val="28"/>
          <w:lang w:val="uk-UA"/>
        </w:rPr>
      </w:pPr>
    </w:p>
    <w:p w:rsidR="00BB2581" w:rsidRPr="00BF25F8"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F25F8">
        <w:rPr>
          <w:rFonts w:ascii="Times New Roman" w:hAnsi="Times New Roman"/>
          <w:b/>
          <w:color w:val="auto"/>
          <w:spacing w:val="0"/>
          <w:w w:val="100"/>
          <w:sz w:val="28"/>
          <w:szCs w:val="28"/>
          <w:lang w:val="uk-UA"/>
        </w:rPr>
        <w:t xml:space="preserve">Процедура захисту </w:t>
      </w:r>
    </w:p>
    <w:p w:rsidR="00BB2581" w:rsidRPr="00BF25F8" w:rsidRDefault="00BB2581" w:rsidP="00BF25F8">
      <w:pPr>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Згідно з Положенням, до захисту випускних кваліфікаційних робіт допускаються здобувачі вищої освіти, які виконали всі вимоги навчального плану та програм зі спеціальності, успішно пройшли </w:t>
      </w:r>
      <w:r w:rsidR="00893B88">
        <w:rPr>
          <w:rFonts w:ascii="Times New Roman" w:hAnsi="Times New Roman"/>
          <w:color w:val="auto"/>
          <w:spacing w:val="0"/>
          <w:w w:val="100"/>
          <w:sz w:val="28"/>
          <w:szCs w:val="28"/>
          <w:lang w:val="uk-UA"/>
        </w:rPr>
        <w:t>попередній захист</w:t>
      </w:r>
      <w:r w:rsidRPr="00BF25F8">
        <w:rPr>
          <w:rFonts w:ascii="Times New Roman" w:hAnsi="Times New Roman"/>
          <w:color w:val="auto"/>
          <w:spacing w:val="0"/>
          <w:w w:val="100"/>
          <w:sz w:val="28"/>
          <w:szCs w:val="28"/>
          <w:lang w:val="uk-UA"/>
        </w:rPr>
        <w:t xml:space="preserve">, на підставі наказу ректора. </w:t>
      </w:r>
    </w:p>
    <w:p w:rsidR="00BB2581" w:rsidRPr="00BF25F8" w:rsidRDefault="00BB2581" w:rsidP="00BF25F8">
      <w:pPr>
        <w:spacing w:line="360" w:lineRule="auto"/>
        <w:ind w:firstLine="567"/>
        <w:jc w:val="both"/>
        <w:rPr>
          <w:rFonts w:ascii="Times New Roman" w:hAnsi="Times New Roman"/>
          <w:b/>
          <w:color w:val="auto"/>
          <w:spacing w:val="0"/>
          <w:w w:val="100"/>
          <w:sz w:val="28"/>
          <w:szCs w:val="28"/>
          <w:lang w:val="uk-UA"/>
        </w:rPr>
      </w:pPr>
      <w:r w:rsidRPr="00BF25F8">
        <w:rPr>
          <w:rFonts w:ascii="Times New Roman" w:hAnsi="Times New Roman"/>
          <w:b/>
          <w:color w:val="auto"/>
          <w:spacing w:val="0"/>
          <w:w w:val="100"/>
          <w:sz w:val="28"/>
          <w:szCs w:val="28"/>
          <w:lang w:val="uk-UA"/>
        </w:rPr>
        <w:t>До публічного з</w:t>
      </w:r>
      <w:r w:rsidR="00D355BA">
        <w:rPr>
          <w:rFonts w:ascii="Times New Roman" w:hAnsi="Times New Roman"/>
          <w:b/>
          <w:color w:val="auto"/>
          <w:spacing w:val="0"/>
          <w:w w:val="100"/>
          <w:sz w:val="28"/>
          <w:szCs w:val="28"/>
          <w:lang w:val="uk-UA"/>
        </w:rPr>
        <w:t xml:space="preserve">ахисту </w:t>
      </w:r>
      <w:r w:rsidRPr="00BF25F8">
        <w:rPr>
          <w:rFonts w:ascii="Times New Roman" w:hAnsi="Times New Roman"/>
          <w:b/>
          <w:color w:val="auto"/>
          <w:spacing w:val="0"/>
          <w:w w:val="100"/>
          <w:sz w:val="28"/>
          <w:szCs w:val="28"/>
          <w:lang w:val="uk-UA"/>
        </w:rPr>
        <w:t>ЕК допускаються роботи</w:t>
      </w:r>
      <w:r w:rsidRPr="00BF25F8">
        <w:rPr>
          <w:rFonts w:ascii="Times New Roman" w:hAnsi="Times New Roman"/>
          <w:color w:val="auto"/>
          <w:spacing w:val="0"/>
          <w:w w:val="100"/>
          <w:sz w:val="28"/>
          <w:szCs w:val="28"/>
          <w:lang w:val="uk-UA"/>
        </w:rPr>
        <w:t xml:space="preserve">, </w:t>
      </w:r>
      <w:r w:rsidRPr="00BF25F8">
        <w:rPr>
          <w:rFonts w:ascii="Times New Roman" w:hAnsi="Times New Roman"/>
          <w:b/>
          <w:color w:val="auto"/>
          <w:spacing w:val="0"/>
          <w:w w:val="100"/>
          <w:sz w:val="28"/>
          <w:szCs w:val="28"/>
          <w:lang w:val="uk-UA"/>
        </w:rPr>
        <w:t xml:space="preserve">які відповідають таким вимогам: </w:t>
      </w:r>
    </w:p>
    <w:p w:rsidR="00BB2581" w:rsidRPr="00BF25F8" w:rsidRDefault="00BB2581" w:rsidP="00BF25F8">
      <w:pPr>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1. Робота подана на кафедру:  </w:t>
      </w:r>
    </w:p>
    <w:p w:rsidR="00BB2581" w:rsidRPr="00BF25F8" w:rsidRDefault="00BB2581" w:rsidP="00BF25F8">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1.1. У готовому </w:t>
      </w:r>
      <w:r w:rsidRPr="00BF25F8">
        <w:rPr>
          <w:rFonts w:ascii="Times New Roman" w:hAnsi="Times New Roman"/>
          <w:color w:val="auto"/>
          <w:spacing w:val="0"/>
          <w:w w:val="100"/>
          <w:sz w:val="28"/>
          <w:szCs w:val="28"/>
          <w:lang w:val="uk-UA"/>
        </w:rPr>
        <w:t>переплетеному вигляді (робота подається у двох примірниках: перший – у</w:t>
      </w:r>
      <w:r>
        <w:rPr>
          <w:rFonts w:ascii="Times New Roman" w:hAnsi="Times New Roman"/>
          <w:color w:val="auto"/>
          <w:spacing w:val="0"/>
          <w:w w:val="100"/>
          <w:sz w:val="28"/>
          <w:szCs w:val="28"/>
          <w:lang w:val="uk-UA"/>
        </w:rPr>
        <w:t xml:space="preserve"> </w:t>
      </w:r>
      <w:r w:rsidRPr="00BF25F8">
        <w:rPr>
          <w:rFonts w:ascii="Times New Roman" w:hAnsi="Times New Roman"/>
          <w:color w:val="auto"/>
          <w:spacing w:val="0"/>
          <w:w w:val="100"/>
          <w:sz w:val="28"/>
          <w:szCs w:val="28"/>
          <w:lang w:val="uk-UA"/>
        </w:rPr>
        <w:t>твердій або термопалітурці</w:t>
      </w:r>
      <w:r>
        <w:rPr>
          <w:rFonts w:ascii="Times New Roman" w:hAnsi="Times New Roman"/>
          <w:color w:val="auto"/>
          <w:spacing w:val="0"/>
          <w:w w:val="100"/>
          <w:sz w:val="28"/>
          <w:szCs w:val="28"/>
          <w:lang w:val="uk-UA"/>
        </w:rPr>
        <w:t xml:space="preserve"> </w:t>
      </w:r>
      <w:r w:rsidRPr="00BF25F8">
        <w:rPr>
          <w:rFonts w:ascii="Times New Roman" w:hAnsi="Times New Roman"/>
          <w:color w:val="auto"/>
          <w:spacing w:val="0"/>
          <w:w w:val="100"/>
          <w:sz w:val="28"/>
          <w:szCs w:val="28"/>
          <w:lang w:val="uk-UA"/>
        </w:rPr>
        <w:t xml:space="preserve">(пружинне оправлення забороняється!); другий – на електронному носії (одним суцільним файлом). Електронна версія </w:t>
      </w:r>
      <w:r>
        <w:rPr>
          <w:rFonts w:ascii="Times New Roman" w:hAnsi="Times New Roman"/>
          <w:color w:val="auto"/>
          <w:spacing w:val="0"/>
          <w:w w:val="100"/>
          <w:sz w:val="28"/>
          <w:szCs w:val="28"/>
          <w:lang w:val="uk-UA"/>
        </w:rPr>
        <w:t>кваліфікаційної</w:t>
      </w:r>
      <w:r w:rsidRPr="00BF25F8">
        <w:rPr>
          <w:rFonts w:ascii="Times New Roman" w:hAnsi="Times New Roman"/>
          <w:color w:val="auto"/>
          <w:spacing w:val="0"/>
          <w:w w:val="100"/>
          <w:sz w:val="28"/>
          <w:szCs w:val="28"/>
          <w:lang w:val="uk-UA"/>
        </w:rPr>
        <w:t xml:space="preserve"> роботи бакалавра</w:t>
      </w:r>
      <w:r>
        <w:rPr>
          <w:rFonts w:ascii="Times New Roman" w:hAnsi="Times New Roman"/>
          <w:color w:val="auto"/>
          <w:spacing w:val="0"/>
          <w:w w:val="100"/>
          <w:sz w:val="28"/>
          <w:szCs w:val="28"/>
          <w:lang w:val="uk-UA"/>
        </w:rPr>
        <w:t xml:space="preserve"> має бути ідентичною паперовій).</w:t>
      </w:r>
    </w:p>
    <w:p w:rsidR="00BB2581" w:rsidRPr="00BF25F8" w:rsidRDefault="00BB2581" w:rsidP="00BF25F8">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1.2. У встановлений термін.</w:t>
      </w:r>
      <w:r w:rsidRPr="00BF25F8">
        <w:rPr>
          <w:rFonts w:ascii="Times New Roman" w:hAnsi="Times New Roman"/>
          <w:color w:val="auto"/>
          <w:spacing w:val="0"/>
          <w:w w:val="100"/>
          <w:sz w:val="28"/>
          <w:szCs w:val="28"/>
          <w:lang w:val="uk-UA"/>
        </w:rPr>
        <w:t xml:space="preserve"> </w:t>
      </w:r>
    </w:p>
    <w:p w:rsidR="00BB2581" w:rsidRPr="00BF25F8" w:rsidRDefault="00BB2581" w:rsidP="00BF25F8">
      <w:pPr>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1.3. За підписом та резолюцією завідувача кафедри, наукового керівника та нор</w:t>
      </w:r>
      <w:r>
        <w:rPr>
          <w:rFonts w:ascii="Times New Roman" w:hAnsi="Times New Roman"/>
          <w:color w:val="auto"/>
          <w:spacing w:val="0"/>
          <w:w w:val="100"/>
          <w:sz w:val="28"/>
          <w:szCs w:val="28"/>
          <w:lang w:val="uk-UA"/>
        </w:rPr>
        <w:t>моконтролера на Завданні роботи.</w:t>
      </w:r>
      <w:r w:rsidRPr="00BF25F8">
        <w:rPr>
          <w:rFonts w:ascii="Times New Roman" w:hAnsi="Times New Roman"/>
          <w:color w:val="auto"/>
          <w:spacing w:val="0"/>
          <w:w w:val="100"/>
          <w:sz w:val="28"/>
          <w:szCs w:val="28"/>
          <w:lang w:val="uk-UA"/>
        </w:rPr>
        <w:t xml:space="preserve"> </w:t>
      </w:r>
    </w:p>
    <w:p w:rsidR="00BB2581" w:rsidRPr="00BF25F8" w:rsidRDefault="00BB2581" w:rsidP="00BF25F8">
      <w:pPr>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1.4. З особистим підписом у Завданні та Декларації академічної доброчесності.</w:t>
      </w:r>
    </w:p>
    <w:p w:rsidR="00BB2581" w:rsidRPr="00BF25F8" w:rsidRDefault="00BB2581" w:rsidP="00BF25F8">
      <w:pPr>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 2. У роботі наявні: </w:t>
      </w:r>
    </w:p>
    <w:p w:rsidR="00BB2581" w:rsidRPr="00BF25F8" w:rsidRDefault="00BB2581" w:rsidP="00BF25F8">
      <w:pPr>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2.1. Відгук рец</w:t>
      </w:r>
      <w:r>
        <w:rPr>
          <w:rFonts w:ascii="Times New Roman" w:hAnsi="Times New Roman"/>
          <w:color w:val="auto"/>
          <w:spacing w:val="0"/>
          <w:w w:val="100"/>
          <w:sz w:val="28"/>
          <w:szCs w:val="28"/>
          <w:lang w:val="uk-UA"/>
        </w:rPr>
        <w:t>ензента.</w:t>
      </w:r>
      <w:r w:rsidRPr="00BF25F8">
        <w:rPr>
          <w:rFonts w:ascii="Times New Roman" w:hAnsi="Times New Roman"/>
          <w:color w:val="auto"/>
          <w:spacing w:val="0"/>
          <w:w w:val="100"/>
          <w:sz w:val="28"/>
          <w:szCs w:val="28"/>
          <w:lang w:val="uk-UA"/>
        </w:rPr>
        <w:t xml:space="preserve"> </w:t>
      </w:r>
    </w:p>
    <w:p w:rsidR="00BB2581" w:rsidRPr="00BF25F8" w:rsidRDefault="000C35A4" w:rsidP="00BF25F8">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2.2. Бланк подання</w:t>
      </w:r>
      <w:r w:rsidR="00BB2581" w:rsidRPr="00BF25F8">
        <w:rPr>
          <w:rFonts w:ascii="Times New Roman" w:hAnsi="Times New Roman"/>
          <w:color w:val="auto"/>
          <w:spacing w:val="0"/>
          <w:w w:val="100"/>
          <w:sz w:val="28"/>
          <w:szCs w:val="28"/>
          <w:lang w:val="uk-UA"/>
        </w:rPr>
        <w:t>.</w:t>
      </w:r>
    </w:p>
    <w:p w:rsidR="00BB2581" w:rsidRPr="00D355BA" w:rsidRDefault="00BB2581" w:rsidP="00BF25F8">
      <w:pPr>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Кваліфікаційна робота має бути подана на кафедру </w:t>
      </w:r>
      <w:r w:rsidRPr="00BF25F8">
        <w:rPr>
          <w:rFonts w:ascii="Times New Roman" w:hAnsi="Times New Roman"/>
          <w:b/>
          <w:color w:val="auto"/>
          <w:spacing w:val="0"/>
          <w:w w:val="100"/>
          <w:sz w:val="28"/>
          <w:szCs w:val="28"/>
          <w:lang w:val="uk-UA"/>
        </w:rPr>
        <w:t xml:space="preserve">не пізніше, ніж за тиждень </w:t>
      </w:r>
      <w:r w:rsidRPr="00BF25F8">
        <w:rPr>
          <w:rFonts w:ascii="Times New Roman" w:hAnsi="Times New Roman"/>
          <w:color w:val="auto"/>
          <w:spacing w:val="0"/>
          <w:w w:val="100"/>
          <w:sz w:val="28"/>
          <w:szCs w:val="28"/>
          <w:lang w:val="uk-UA"/>
        </w:rPr>
        <w:t xml:space="preserve">до початку роботи </w:t>
      </w:r>
      <w:r w:rsidR="000F31DF" w:rsidRPr="00D355BA">
        <w:rPr>
          <w:rFonts w:ascii="Times New Roman" w:hAnsi="Times New Roman"/>
          <w:color w:val="auto"/>
          <w:spacing w:val="0"/>
          <w:w w:val="100"/>
          <w:sz w:val="28"/>
          <w:szCs w:val="28"/>
          <w:lang w:val="uk-UA"/>
        </w:rPr>
        <w:t>Е</w:t>
      </w:r>
      <w:r w:rsidRPr="00D355BA">
        <w:rPr>
          <w:rFonts w:ascii="Times New Roman" w:hAnsi="Times New Roman"/>
          <w:color w:val="auto"/>
          <w:spacing w:val="0"/>
          <w:w w:val="100"/>
          <w:sz w:val="28"/>
          <w:szCs w:val="28"/>
          <w:lang w:val="uk-UA"/>
        </w:rPr>
        <w:t>кзаменаційної комісії.</w:t>
      </w:r>
    </w:p>
    <w:p w:rsidR="00BB2581" w:rsidRPr="00BF25F8" w:rsidRDefault="00BB2581" w:rsidP="00BF25F8">
      <w:pPr>
        <w:spacing w:line="360" w:lineRule="auto"/>
        <w:ind w:firstLine="567"/>
        <w:jc w:val="both"/>
        <w:rPr>
          <w:rFonts w:ascii="Times New Roman" w:hAnsi="Times New Roman"/>
          <w:color w:val="auto"/>
          <w:spacing w:val="0"/>
          <w:w w:val="100"/>
          <w:sz w:val="28"/>
          <w:szCs w:val="28"/>
          <w:lang w:val="uk-UA"/>
        </w:rPr>
      </w:pPr>
      <w:r w:rsidRPr="00D355BA">
        <w:rPr>
          <w:rFonts w:ascii="Times New Roman" w:hAnsi="Times New Roman"/>
          <w:b/>
          <w:color w:val="auto"/>
          <w:spacing w:val="0"/>
          <w:w w:val="100"/>
          <w:sz w:val="28"/>
          <w:szCs w:val="28"/>
          <w:lang w:val="uk-UA"/>
        </w:rPr>
        <w:t>Проведення засідання Екзаменаційної комісії при</w:t>
      </w:r>
      <w:r w:rsidRPr="00BF25F8">
        <w:rPr>
          <w:rFonts w:ascii="Times New Roman" w:hAnsi="Times New Roman"/>
          <w:b/>
          <w:color w:val="auto"/>
          <w:spacing w:val="0"/>
          <w:w w:val="100"/>
          <w:sz w:val="28"/>
          <w:szCs w:val="28"/>
          <w:lang w:val="uk-UA"/>
        </w:rPr>
        <w:t xml:space="preserve"> захисті випускної кваліфікаційної роботи включає</w:t>
      </w:r>
      <w:r w:rsidRPr="00BF25F8">
        <w:rPr>
          <w:rFonts w:ascii="Times New Roman" w:hAnsi="Times New Roman"/>
          <w:color w:val="auto"/>
          <w:spacing w:val="0"/>
          <w:w w:val="100"/>
          <w:sz w:val="28"/>
          <w:szCs w:val="28"/>
          <w:lang w:val="uk-UA"/>
        </w:rPr>
        <w:t xml:space="preserve">:  </w:t>
      </w:r>
    </w:p>
    <w:p w:rsidR="00BB2581" w:rsidRPr="00BF25F8" w:rsidRDefault="00BB2581" w:rsidP="00BF25F8">
      <w:pPr>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1) оголошення головою або членом Екзаменаційної комісії прізвища, імені та по-батькові здобувача вищої освіти, теми його випускної кваліфікаційної роботи;</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2) доповідь здобувача вищої освіти про сутність випускної кваліфікаційної роботи, основні технічні (наукові) рішення, отримані результати та ступінь виконання завдання.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Для публічного виступу студенту надається </w:t>
      </w:r>
      <w:r>
        <w:rPr>
          <w:rFonts w:ascii="Times New Roman" w:hAnsi="Times New Roman"/>
          <w:color w:val="auto"/>
          <w:spacing w:val="0"/>
          <w:w w:val="100"/>
          <w:sz w:val="28"/>
          <w:szCs w:val="28"/>
          <w:lang w:val="uk-UA"/>
        </w:rPr>
        <w:t xml:space="preserve">10 </w:t>
      </w:r>
      <w:r w:rsidRPr="00BF25F8">
        <w:rPr>
          <w:rFonts w:ascii="Times New Roman" w:hAnsi="Times New Roman"/>
          <w:color w:val="auto"/>
          <w:spacing w:val="0"/>
          <w:w w:val="100"/>
          <w:sz w:val="28"/>
          <w:szCs w:val="28"/>
          <w:lang w:val="uk-UA"/>
        </w:rPr>
        <w:t>хвилин. Виступ ст</w:t>
      </w:r>
      <w:r>
        <w:rPr>
          <w:rFonts w:ascii="Times New Roman" w:hAnsi="Times New Roman"/>
          <w:color w:val="auto"/>
          <w:spacing w:val="0"/>
          <w:w w:val="100"/>
          <w:sz w:val="28"/>
          <w:szCs w:val="28"/>
          <w:lang w:val="uk-UA"/>
        </w:rPr>
        <w:t xml:space="preserve">удента на відкритому засіданні </w:t>
      </w:r>
      <w:r w:rsidRPr="00BF25F8">
        <w:rPr>
          <w:rFonts w:ascii="Times New Roman" w:hAnsi="Times New Roman"/>
          <w:color w:val="auto"/>
          <w:spacing w:val="0"/>
          <w:w w:val="100"/>
          <w:sz w:val="28"/>
          <w:szCs w:val="28"/>
          <w:lang w:val="uk-UA"/>
        </w:rPr>
        <w:t xml:space="preserve">ЕК із захисту кваліфікаційної роботи має містити в собі: </w:t>
      </w:r>
    </w:p>
    <w:p w:rsidR="00BB2581" w:rsidRPr="00BF25F8" w:rsidRDefault="00BB2581" w:rsidP="00F730BC">
      <w:pPr>
        <w:numPr>
          <w:ilvl w:val="0"/>
          <w:numId w:val="41"/>
        </w:numPr>
        <w:shd w:val="clear" w:color="auto" w:fill="FFFFFF"/>
        <w:spacing w:line="360" w:lineRule="auto"/>
        <w:ind w:left="0"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чітке формулювання проблеми; </w:t>
      </w:r>
    </w:p>
    <w:p w:rsidR="00BB2581" w:rsidRPr="00BF25F8" w:rsidRDefault="00BB2581" w:rsidP="00F730BC">
      <w:pPr>
        <w:numPr>
          <w:ilvl w:val="0"/>
          <w:numId w:val="41"/>
        </w:numPr>
        <w:shd w:val="clear" w:color="auto" w:fill="FFFFFF"/>
        <w:spacing w:line="360" w:lineRule="auto"/>
        <w:ind w:left="0"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обґрунтування її актуальності; </w:t>
      </w:r>
    </w:p>
    <w:p w:rsidR="00BB2581" w:rsidRDefault="00BB2581" w:rsidP="00F730BC">
      <w:pPr>
        <w:numPr>
          <w:ilvl w:val="0"/>
          <w:numId w:val="41"/>
        </w:numPr>
        <w:shd w:val="clear" w:color="auto" w:fill="FFFFFF"/>
        <w:spacing w:line="360" w:lineRule="auto"/>
        <w:ind w:left="0"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викладення автором основних результатів та/або практичних рекомендацій, сформульованих в результаті дослідження.</w:t>
      </w:r>
      <w:r w:rsidRPr="00BF25F8">
        <w:rPr>
          <w:rFonts w:ascii="Times New Roman" w:hAnsi="Times New Roman"/>
          <w:sz w:val="28"/>
          <w:szCs w:val="28"/>
          <w:lang w:val="uk-UA"/>
        </w:rPr>
        <w:t xml:space="preserve"> </w:t>
      </w:r>
    </w:p>
    <w:p w:rsidR="00BB2581" w:rsidRDefault="00BB2581" w:rsidP="009E0596">
      <w:pPr>
        <w:shd w:val="clear" w:color="auto" w:fill="FFFFFF"/>
        <w:spacing w:line="360" w:lineRule="auto"/>
        <w:ind w:firstLine="567"/>
        <w:jc w:val="both"/>
        <w:rPr>
          <w:rFonts w:ascii="Times New Roman" w:hAnsi="Times New Roman"/>
          <w:color w:val="auto"/>
          <w:spacing w:val="0"/>
          <w:w w:val="100"/>
          <w:sz w:val="28"/>
          <w:szCs w:val="28"/>
          <w:lang w:val="uk-UA"/>
        </w:rPr>
      </w:pPr>
      <w:r w:rsidRPr="009E0596">
        <w:rPr>
          <w:rFonts w:ascii="Times New Roman" w:hAnsi="Times New Roman"/>
          <w:color w:val="auto"/>
          <w:spacing w:val="0"/>
          <w:w w:val="100"/>
          <w:sz w:val="28"/>
          <w:szCs w:val="28"/>
          <w:lang w:val="uk-UA"/>
        </w:rPr>
        <w:t xml:space="preserve">Доповідь </w:t>
      </w:r>
      <w:r>
        <w:rPr>
          <w:rFonts w:ascii="Times New Roman" w:hAnsi="Times New Roman"/>
          <w:color w:val="auto"/>
          <w:spacing w:val="0"/>
          <w:w w:val="100"/>
          <w:sz w:val="28"/>
          <w:szCs w:val="28"/>
          <w:lang w:val="uk-UA"/>
        </w:rPr>
        <w:t xml:space="preserve">починається </w:t>
      </w:r>
      <w:r w:rsidRPr="009E0596">
        <w:rPr>
          <w:rFonts w:ascii="Times New Roman" w:hAnsi="Times New Roman"/>
          <w:color w:val="auto"/>
          <w:spacing w:val="0"/>
          <w:w w:val="100"/>
          <w:sz w:val="28"/>
          <w:szCs w:val="28"/>
          <w:lang w:val="uk-UA"/>
        </w:rPr>
        <w:t xml:space="preserve">словами:  </w:t>
      </w:r>
      <w:r w:rsidR="006A2AE1">
        <w:rPr>
          <w:rFonts w:ascii="Times New Roman" w:hAnsi="Times New Roman"/>
          <w:color w:val="auto"/>
          <w:spacing w:val="0"/>
          <w:w w:val="100"/>
          <w:sz w:val="28"/>
          <w:szCs w:val="28"/>
          <w:lang w:val="uk-UA"/>
        </w:rPr>
        <w:t>«</w:t>
      </w:r>
      <w:r w:rsidRPr="009E0596">
        <w:rPr>
          <w:rFonts w:ascii="Times New Roman" w:hAnsi="Times New Roman"/>
          <w:color w:val="auto"/>
          <w:spacing w:val="0"/>
          <w:w w:val="100"/>
          <w:sz w:val="28"/>
          <w:szCs w:val="28"/>
          <w:lang w:val="uk-UA"/>
        </w:rPr>
        <w:t>Шановний (-а) пане (-і)  Голово!  Шановні члени Екзаменаційної комісії та присутні! Тема моєї бакалаврської кваліфікаційної роботи  .........</w:t>
      </w:r>
      <w:r w:rsidR="006A2AE1">
        <w:rPr>
          <w:rFonts w:ascii="Times New Roman" w:hAnsi="Times New Roman"/>
          <w:color w:val="auto"/>
          <w:spacing w:val="0"/>
          <w:w w:val="100"/>
          <w:sz w:val="28"/>
          <w:szCs w:val="28"/>
          <w:lang w:val="uk-UA"/>
        </w:rPr>
        <w:t>»</w:t>
      </w:r>
      <w:r w:rsidRPr="009E0596">
        <w:rPr>
          <w:rFonts w:ascii="Times New Roman" w:hAnsi="Times New Roman"/>
          <w:color w:val="auto"/>
          <w:spacing w:val="0"/>
          <w:w w:val="100"/>
          <w:sz w:val="28"/>
          <w:szCs w:val="28"/>
          <w:lang w:val="uk-UA"/>
        </w:rPr>
        <w:t xml:space="preserve">, і завершується словами: </w:t>
      </w:r>
      <w:r w:rsidR="006A2AE1">
        <w:rPr>
          <w:rFonts w:ascii="Times New Roman" w:hAnsi="Times New Roman"/>
          <w:color w:val="auto"/>
          <w:spacing w:val="0"/>
          <w:w w:val="100"/>
          <w:sz w:val="28"/>
          <w:szCs w:val="28"/>
          <w:lang w:val="uk-UA"/>
        </w:rPr>
        <w:t>«</w:t>
      </w:r>
      <w:r w:rsidRPr="009E0596">
        <w:rPr>
          <w:rFonts w:ascii="Times New Roman" w:hAnsi="Times New Roman"/>
          <w:color w:val="auto"/>
          <w:spacing w:val="0"/>
          <w:w w:val="100"/>
          <w:sz w:val="28"/>
          <w:szCs w:val="28"/>
          <w:lang w:val="uk-UA"/>
        </w:rPr>
        <w:t>Дякую за увагу. Доповідь закінчено</w:t>
      </w:r>
      <w:r w:rsidR="006A2AE1">
        <w:rPr>
          <w:rFonts w:ascii="Times New Roman" w:hAnsi="Times New Roman"/>
          <w:color w:val="auto"/>
          <w:spacing w:val="0"/>
          <w:w w:val="100"/>
          <w:sz w:val="28"/>
          <w:szCs w:val="28"/>
          <w:lang w:val="uk-UA"/>
        </w:rPr>
        <w:t>»</w:t>
      </w:r>
      <w:r w:rsidRPr="009E0596">
        <w:rPr>
          <w:rFonts w:ascii="Times New Roman" w:hAnsi="Times New Roman"/>
          <w:color w:val="auto"/>
          <w:spacing w:val="0"/>
          <w:w w:val="100"/>
          <w:sz w:val="28"/>
          <w:szCs w:val="28"/>
          <w:lang w:val="uk-UA"/>
        </w:rPr>
        <w:t>.</w:t>
      </w:r>
    </w:p>
    <w:p w:rsidR="00BB2581" w:rsidRPr="009E0596" w:rsidRDefault="00BB2581" w:rsidP="009E0596">
      <w:pPr>
        <w:shd w:val="clear" w:color="auto" w:fill="FFFFFF"/>
        <w:spacing w:line="360" w:lineRule="auto"/>
        <w:ind w:firstLine="567"/>
        <w:jc w:val="both"/>
        <w:rPr>
          <w:rFonts w:ascii="Times New Roman" w:hAnsi="Times New Roman"/>
          <w:color w:val="auto"/>
          <w:spacing w:val="0"/>
          <w:w w:val="100"/>
          <w:sz w:val="28"/>
          <w:szCs w:val="28"/>
          <w:lang w:val="uk-UA"/>
        </w:rPr>
      </w:pPr>
      <w:r w:rsidRPr="009E0596">
        <w:rPr>
          <w:rFonts w:ascii="Times New Roman" w:hAnsi="Times New Roman"/>
          <w:color w:val="auto"/>
          <w:spacing w:val="0"/>
          <w:w w:val="100"/>
          <w:sz w:val="28"/>
          <w:szCs w:val="28"/>
          <w:lang w:val="uk-UA"/>
        </w:rPr>
        <w:t>Основну увагу в доповіді (не менше 70% часу) має бути відведено практичній і експериментальній частині, висновкам і рекомендаціям, сформульованим за результатами дослідження. Можна запропонувати приблизно такий розподіл часу:</w:t>
      </w:r>
    </w:p>
    <w:p w:rsidR="00BB2581" w:rsidRPr="009E0596" w:rsidRDefault="00BB2581" w:rsidP="009E0596">
      <w:pPr>
        <w:pStyle w:val="ListParagraph"/>
        <w:spacing w:line="360" w:lineRule="auto"/>
        <w:ind w:left="284"/>
        <w:jc w:val="both"/>
        <w:rPr>
          <w:rFonts w:ascii="Times New Roman" w:hAnsi="Times New Roman"/>
          <w:color w:val="auto"/>
          <w:spacing w:val="0"/>
          <w:w w:val="100"/>
          <w:sz w:val="28"/>
          <w:szCs w:val="28"/>
          <w:lang w:val="uk-UA"/>
        </w:rPr>
      </w:pPr>
      <w:r w:rsidRPr="009E0596">
        <w:rPr>
          <w:rFonts w:ascii="Times New Roman" w:hAnsi="Times New Roman"/>
          <w:color w:val="auto"/>
          <w:spacing w:val="0"/>
          <w:w w:val="100"/>
          <w:sz w:val="28"/>
          <w:szCs w:val="28"/>
          <w:lang w:val="uk-UA"/>
        </w:rPr>
        <w:t xml:space="preserve">Вступ, тема роботи, її актуальність та обґрунтування вибору – 2 хв.; </w:t>
      </w:r>
    </w:p>
    <w:p w:rsidR="00BB2581" w:rsidRPr="009E0596" w:rsidRDefault="00BB2581" w:rsidP="009E0596">
      <w:pPr>
        <w:pStyle w:val="ListParagraph"/>
        <w:spacing w:line="360" w:lineRule="auto"/>
        <w:ind w:left="284"/>
        <w:jc w:val="both"/>
        <w:rPr>
          <w:rFonts w:ascii="Times New Roman" w:hAnsi="Times New Roman"/>
          <w:color w:val="auto"/>
          <w:spacing w:val="0"/>
          <w:w w:val="100"/>
          <w:sz w:val="28"/>
          <w:szCs w:val="28"/>
          <w:lang w:val="uk-UA"/>
        </w:rPr>
      </w:pPr>
      <w:r w:rsidRPr="009E0596">
        <w:rPr>
          <w:rFonts w:ascii="Times New Roman" w:hAnsi="Times New Roman"/>
          <w:color w:val="auto"/>
          <w:spacing w:val="0"/>
          <w:w w:val="100"/>
          <w:sz w:val="28"/>
          <w:szCs w:val="28"/>
          <w:lang w:val="uk-UA"/>
        </w:rPr>
        <w:t xml:space="preserve">Коротка характеристика роботи і перелік її структурних частин – 2 хв.; </w:t>
      </w:r>
    </w:p>
    <w:p w:rsidR="00BB2581" w:rsidRPr="009E0596" w:rsidRDefault="00BB2581" w:rsidP="009E0596">
      <w:pPr>
        <w:pStyle w:val="ListParagraph"/>
        <w:spacing w:line="360" w:lineRule="auto"/>
        <w:ind w:left="284"/>
        <w:jc w:val="both"/>
        <w:rPr>
          <w:rFonts w:ascii="Times New Roman" w:hAnsi="Times New Roman"/>
          <w:color w:val="auto"/>
          <w:spacing w:val="0"/>
          <w:w w:val="100"/>
          <w:sz w:val="28"/>
          <w:szCs w:val="28"/>
          <w:lang w:val="uk-UA"/>
        </w:rPr>
      </w:pPr>
      <w:r w:rsidRPr="009E0596">
        <w:rPr>
          <w:rFonts w:ascii="Times New Roman" w:hAnsi="Times New Roman"/>
          <w:color w:val="auto"/>
          <w:spacing w:val="0"/>
          <w:w w:val="100"/>
          <w:sz w:val="28"/>
          <w:szCs w:val="28"/>
          <w:lang w:val="uk-UA"/>
        </w:rPr>
        <w:t xml:space="preserve">Викладення теоретичної концепції та практичних результатів роботи – 4 хв.; </w:t>
      </w:r>
    </w:p>
    <w:p w:rsidR="00BB2581" w:rsidRPr="009E0596" w:rsidRDefault="00BB2581" w:rsidP="009E0596">
      <w:pPr>
        <w:pStyle w:val="ListParagraph"/>
        <w:spacing w:line="360" w:lineRule="auto"/>
        <w:ind w:left="284"/>
        <w:jc w:val="both"/>
        <w:rPr>
          <w:rFonts w:ascii="Times New Roman" w:hAnsi="Times New Roman"/>
          <w:color w:val="auto"/>
          <w:spacing w:val="0"/>
          <w:w w:val="100"/>
          <w:sz w:val="28"/>
          <w:szCs w:val="28"/>
          <w:lang w:val="uk-UA"/>
        </w:rPr>
      </w:pPr>
      <w:r w:rsidRPr="009E0596">
        <w:rPr>
          <w:rFonts w:ascii="Times New Roman" w:hAnsi="Times New Roman"/>
          <w:color w:val="auto"/>
          <w:spacing w:val="0"/>
          <w:w w:val="100"/>
          <w:sz w:val="28"/>
          <w:szCs w:val="28"/>
          <w:lang w:val="uk-UA"/>
        </w:rPr>
        <w:t>Висновки і пропозиції – 3 хв.</w:t>
      </w:r>
    </w:p>
    <w:p w:rsidR="00BB2581" w:rsidRPr="009E0596" w:rsidRDefault="00BB2581" w:rsidP="009E0596">
      <w:pPr>
        <w:pStyle w:val="ListParagraph"/>
        <w:spacing w:line="360" w:lineRule="auto"/>
        <w:ind w:left="284"/>
        <w:jc w:val="both"/>
        <w:rPr>
          <w:rFonts w:ascii="Times New Roman" w:hAnsi="Times New Roman"/>
          <w:color w:val="auto"/>
          <w:spacing w:val="0"/>
          <w:w w:val="100"/>
          <w:sz w:val="28"/>
          <w:szCs w:val="28"/>
          <w:lang w:val="uk-UA"/>
        </w:rPr>
      </w:pPr>
      <w:r w:rsidRPr="009E0596">
        <w:rPr>
          <w:rFonts w:ascii="Times New Roman" w:hAnsi="Times New Roman"/>
          <w:color w:val="auto"/>
          <w:spacing w:val="0"/>
          <w:w w:val="100"/>
          <w:sz w:val="28"/>
          <w:szCs w:val="28"/>
          <w:lang w:val="uk-UA"/>
        </w:rPr>
        <w:t>В с ь о г о  ..........................................................................................  10 хв.</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При цьому можуть використовуватися різні форми візуалізації доповіді: графічний матеріал випускної кваліфікаційної роботи, визначений завданням до підготовки випускної кваліфікаційної роботи, слайди,</w:t>
      </w:r>
      <w:r>
        <w:rPr>
          <w:rFonts w:ascii="Times New Roman" w:hAnsi="Times New Roman"/>
          <w:color w:val="auto"/>
          <w:spacing w:val="0"/>
          <w:w w:val="100"/>
          <w:sz w:val="28"/>
          <w:szCs w:val="28"/>
          <w:lang w:val="uk-UA"/>
        </w:rPr>
        <w:t>мультимедійні проєктори, аудіо</w:t>
      </w:r>
      <w:r w:rsidRPr="00BF25F8">
        <w:rPr>
          <w:rFonts w:ascii="Times New Roman" w:hAnsi="Times New Roman"/>
          <w:color w:val="auto"/>
          <w:spacing w:val="0"/>
          <w:w w:val="100"/>
          <w:sz w:val="28"/>
          <w:szCs w:val="28"/>
          <w:lang w:val="uk-UA"/>
        </w:rPr>
        <w:t>-, відеоапаратура тощо.</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 xml:space="preserve">Рекомендована структура мультимедійної презентації </w:t>
      </w:r>
      <w:r w:rsidRPr="00BF25F8">
        <w:rPr>
          <w:rFonts w:ascii="Times New Roman" w:hAnsi="Times New Roman"/>
          <w:color w:val="auto"/>
          <w:spacing w:val="0"/>
          <w:w w:val="100"/>
          <w:sz w:val="28"/>
          <w:szCs w:val="28"/>
          <w:lang w:val="uk-UA"/>
        </w:rPr>
        <w:t xml:space="preserve">(максимум 20 слайдів):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1-й слайд – тема кваліфікаційної роботи </w:t>
      </w:r>
      <w:r>
        <w:rPr>
          <w:rFonts w:ascii="Times New Roman" w:hAnsi="Times New Roman"/>
          <w:color w:val="auto"/>
          <w:spacing w:val="0"/>
          <w:w w:val="100"/>
          <w:sz w:val="28"/>
          <w:szCs w:val="28"/>
          <w:lang w:val="uk-UA"/>
        </w:rPr>
        <w:t>бакалавр</w:t>
      </w:r>
      <w:r w:rsidRPr="00BF25F8">
        <w:rPr>
          <w:rFonts w:ascii="Times New Roman" w:hAnsi="Times New Roman"/>
          <w:color w:val="auto"/>
          <w:spacing w:val="0"/>
          <w:w w:val="100"/>
          <w:sz w:val="28"/>
          <w:szCs w:val="28"/>
          <w:lang w:val="uk-UA"/>
        </w:rPr>
        <w:t xml:space="preserve">а, прізвище доповідача та керівника, рік захисту;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2-й слайд – актуальність теми роботи та проблема дослідження;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3-й слайд – об’єкт, предмет,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4-й слайд – головна мета та завдання </w:t>
      </w:r>
      <w:r>
        <w:rPr>
          <w:rFonts w:ascii="Times New Roman" w:hAnsi="Times New Roman"/>
          <w:color w:val="auto"/>
          <w:spacing w:val="0"/>
          <w:w w:val="100"/>
          <w:sz w:val="28"/>
          <w:szCs w:val="28"/>
          <w:lang w:val="uk-UA"/>
        </w:rPr>
        <w:t>бакалав</w:t>
      </w:r>
      <w:r w:rsidRPr="00BF25F8">
        <w:rPr>
          <w:rFonts w:ascii="Times New Roman" w:hAnsi="Times New Roman"/>
          <w:color w:val="auto"/>
          <w:spacing w:val="0"/>
          <w:w w:val="100"/>
          <w:sz w:val="28"/>
          <w:szCs w:val="28"/>
          <w:lang w:val="uk-UA"/>
        </w:rPr>
        <w:t xml:space="preserve">рського дослідження;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5-й слайд – методи дослідження.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На наступних слайдах – відображається опис даних, які отримані в дослідженні, їх обґрунтування, у тому числі з використанням наочних матеріалів.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На останніх одному-двох слайдах відображаються загальні висновки та рекомендації до впровадження результатів </w:t>
      </w:r>
      <w:r>
        <w:rPr>
          <w:rFonts w:ascii="Times New Roman" w:hAnsi="Times New Roman"/>
          <w:color w:val="auto"/>
          <w:spacing w:val="0"/>
          <w:w w:val="100"/>
          <w:sz w:val="28"/>
          <w:szCs w:val="28"/>
          <w:lang w:val="uk-UA"/>
        </w:rPr>
        <w:t xml:space="preserve">кваліфікаційної </w:t>
      </w:r>
      <w:r w:rsidRPr="00BF25F8">
        <w:rPr>
          <w:rFonts w:ascii="Times New Roman" w:hAnsi="Times New Roman"/>
          <w:color w:val="auto"/>
          <w:spacing w:val="0"/>
          <w:w w:val="100"/>
          <w:sz w:val="28"/>
          <w:szCs w:val="28"/>
          <w:lang w:val="uk-UA"/>
        </w:rPr>
        <w:t>роботи.</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3) члени ДЕК ставлять запитання студентові щодо змісту роботи;</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4) виголошення рецензії на випускну кваліфікаці</w:t>
      </w:r>
      <w:r>
        <w:rPr>
          <w:rFonts w:ascii="Times New Roman" w:hAnsi="Times New Roman"/>
          <w:color w:val="auto"/>
          <w:spacing w:val="0"/>
          <w:w w:val="100"/>
          <w:sz w:val="28"/>
          <w:szCs w:val="28"/>
          <w:lang w:val="uk-UA"/>
        </w:rPr>
        <w:t>йну роботу;</w:t>
      </w:r>
      <w:r w:rsidRPr="00BF25F8">
        <w:rPr>
          <w:rFonts w:ascii="Times New Roman" w:hAnsi="Times New Roman"/>
          <w:color w:val="auto"/>
          <w:spacing w:val="0"/>
          <w:w w:val="100"/>
          <w:sz w:val="28"/>
          <w:szCs w:val="28"/>
          <w:lang w:val="uk-UA"/>
        </w:rPr>
        <w:t xml:space="preserve"> відповіді здобувачів вищої освіти на зауваження рецензента;</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5) виступ керівника випускної кваліфікаційної роботи із відгуком – характеристикою роботи випускника в процесі підготовки випускної кваліфікаційної роботи;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6) оголошення голови Екзаменаційної комісії про закінчення захисту.</w:t>
      </w:r>
    </w:p>
    <w:p w:rsidR="00BB2581" w:rsidRDefault="00BB2581" w:rsidP="009E0596">
      <w:pPr>
        <w:spacing w:line="360" w:lineRule="auto"/>
        <w:ind w:firstLine="567"/>
        <w:jc w:val="both"/>
        <w:rPr>
          <w:rFonts w:ascii="Times New Roman" w:hAnsi="Times New Roman"/>
          <w:color w:val="auto"/>
          <w:spacing w:val="0"/>
          <w:w w:val="100"/>
          <w:sz w:val="28"/>
          <w:szCs w:val="28"/>
          <w:lang w:val="uk-UA"/>
        </w:rPr>
      </w:pPr>
      <w:r w:rsidRPr="006F25F9">
        <w:rPr>
          <w:rFonts w:ascii="Times New Roman" w:hAnsi="Times New Roman"/>
          <w:color w:val="auto"/>
          <w:spacing w:val="0"/>
          <w:w w:val="100"/>
          <w:sz w:val="28"/>
          <w:szCs w:val="28"/>
          <w:lang w:val="uk-UA"/>
        </w:rPr>
        <w:t>В</w:t>
      </w:r>
      <w:r>
        <w:rPr>
          <w:rFonts w:ascii="Times New Roman" w:hAnsi="Times New Roman"/>
          <w:color w:val="auto"/>
          <w:spacing w:val="0"/>
          <w:w w:val="100"/>
          <w:sz w:val="28"/>
          <w:szCs w:val="28"/>
          <w:lang w:val="uk-UA"/>
        </w:rPr>
        <w:t xml:space="preserve">ідповідно до розподілу часу складається конспект доповіді. </w:t>
      </w:r>
      <w:r w:rsidRPr="006F25F9">
        <w:rPr>
          <w:rFonts w:ascii="Times New Roman" w:hAnsi="Times New Roman"/>
          <w:color w:val="auto"/>
          <w:spacing w:val="0"/>
          <w:w w:val="100"/>
          <w:sz w:val="28"/>
          <w:szCs w:val="28"/>
          <w:lang w:val="uk-UA"/>
        </w:rPr>
        <w:t xml:space="preserve">Наявність </w:t>
      </w:r>
      <w:r>
        <w:rPr>
          <w:rFonts w:ascii="Times New Roman" w:hAnsi="Times New Roman"/>
          <w:color w:val="auto"/>
          <w:spacing w:val="0"/>
          <w:w w:val="100"/>
          <w:sz w:val="28"/>
          <w:szCs w:val="28"/>
          <w:lang w:val="uk-UA"/>
        </w:rPr>
        <w:t>конспекту</w:t>
      </w:r>
      <w:r w:rsidRPr="006F25F9">
        <w:rPr>
          <w:rFonts w:ascii="Times New Roman" w:hAnsi="Times New Roman"/>
          <w:color w:val="auto"/>
          <w:spacing w:val="0"/>
          <w:w w:val="100"/>
          <w:sz w:val="28"/>
          <w:szCs w:val="28"/>
          <w:lang w:val="uk-UA"/>
        </w:rPr>
        <w:t xml:space="preserve"> гарантує </w:t>
      </w:r>
      <w:r>
        <w:rPr>
          <w:rFonts w:ascii="Times New Roman" w:hAnsi="Times New Roman"/>
          <w:color w:val="auto"/>
          <w:spacing w:val="0"/>
          <w:w w:val="100"/>
          <w:sz w:val="28"/>
          <w:szCs w:val="28"/>
          <w:lang w:val="uk-UA"/>
        </w:rPr>
        <w:t>ясність і чіткість виступу. Проте читати конспект під</w:t>
      </w:r>
      <w:r w:rsidRPr="006F25F9">
        <w:rPr>
          <w:rFonts w:ascii="Times New Roman" w:hAnsi="Times New Roman"/>
          <w:color w:val="auto"/>
          <w:spacing w:val="0"/>
          <w:w w:val="100"/>
          <w:sz w:val="28"/>
          <w:szCs w:val="28"/>
          <w:lang w:val="uk-UA"/>
        </w:rPr>
        <w:t xml:space="preserve"> час </w:t>
      </w:r>
      <w:r>
        <w:rPr>
          <w:rFonts w:ascii="Times New Roman" w:hAnsi="Times New Roman"/>
          <w:color w:val="auto"/>
          <w:spacing w:val="0"/>
          <w:w w:val="100"/>
          <w:sz w:val="28"/>
          <w:szCs w:val="28"/>
          <w:lang w:val="uk-UA"/>
        </w:rPr>
        <w:t>захисту не рекомендується: текст потрібен тільки для підготовки до</w:t>
      </w:r>
      <w:r w:rsidRPr="006F25F9">
        <w:rPr>
          <w:rFonts w:ascii="Times New Roman" w:hAnsi="Times New Roman"/>
          <w:color w:val="auto"/>
          <w:spacing w:val="0"/>
          <w:w w:val="100"/>
          <w:sz w:val="28"/>
          <w:szCs w:val="28"/>
          <w:lang w:val="uk-UA"/>
        </w:rPr>
        <w:t xml:space="preserve"> виступу. Дозволяється зачитувати лише висновки і пропозиції.</w:t>
      </w:r>
    </w:p>
    <w:p w:rsidR="00BB2581" w:rsidRPr="006F25F9" w:rsidRDefault="00BB2581" w:rsidP="009E0596">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Захист роботи відбувається успішно за наявності наочних</w:t>
      </w:r>
      <w:r w:rsidRPr="006F25F9">
        <w:rPr>
          <w:rFonts w:ascii="Times New Roman" w:hAnsi="Times New Roman"/>
          <w:color w:val="auto"/>
          <w:spacing w:val="0"/>
          <w:w w:val="100"/>
          <w:sz w:val="28"/>
          <w:szCs w:val="28"/>
          <w:lang w:val="uk-UA"/>
        </w:rPr>
        <w:t xml:space="preserve"> ілюстративних матеріал</w:t>
      </w:r>
      <w:r>
        <w:rPr>
          <w:rFonts w:ascii="Times New Roman" w:hAnsi="Times New Roman"/>
          <w:color w:val="auto"/>
          <w:spacing w:val="0"/>
          <w:w w:val="100"/>
          <w:sz w:val="28"/>
          <w:szCs w:val="28"/>
          <w:lang w:val="uk-UA"/>
        </w:rPr>
        <w:t xml:space="preserve">ів: схем, таблиць, графіків, діаграм, які </w:t>
      </w:r>
      <w:r w:rsidRPr="006F25F9">
        <w:rPr>
          <w:rFonts w:ascii="Times New Roman" w:hAnsi="Times New Roman"/>
          <w:color w:val="auto"/>
          <w:spacing w:val="0"/>
          <w:w w:val="100"/>
          <w:sz w:val="28"/>
          <w:szCs w:val="28"/>
          <w:lang w:val="uk-UA"/>
        </w:rPr>
        <w:t xml:space="preserve">складаються </w:t>
      </w:r>
      <w:r>
        <w:rPr>
          <w:rFonts w:ascii="Times New Roman" w:hAnsi="Times New Roman"/>
          <w:color w:val="auto"/>
          <w:spacing w:val="0"/>
          <w:w w:val="100"/>
          <w:sz w:val="28"/>
          <w:szCs w:val="28"/>
          <w:lang w:val="uk-UA"/>
        </w:rPr>
        <w:t xml:space="preserve">на </w:t>
      </w:r>
      <w:r w:rsidRPr="006F25F9">
        <w:rPr>
          <w:rFonts w:ascii="Times New Roman" w:hAnsi="Times New Roman"/>
          <w:color w:val="auto"/>
          <w:spacing w:val="0"/>
          <w:w w:val="100"/>
          <w:sz w:val="28"/>
          <w:szCs w:val="28"/>
          <w:lang w:val="uk-UA"/>
        </w:rPr>
        <w:t xml:space="preserve">основі </w:t>
      </w:r>
      <w:r>
        <w:rPr>
          <w:rFonts w:ascii="Times New Roman" w:hAnsi="Times New Roman"/>
          <w:color w:val="auto"/>
          <w:spacing w:val="0"/>
          <w:w w:val="100"/>
          <w:sz w:val="28"/>
          <w:szCs w:val="28"/>
          <w:lang w:val="uk-UA"/>
        </w:rPr>
        <w:t xml:space="preserve">найбільш важливих цифрових даних, отриманих </w:t>
      </w:r>
      <w:r w:rsidRPr="006F25F9">
        <w:rPr>
          <w:rFonts w:ascii="Times New Roman" w:hAnsi="Times New Roman"/>
          <w:color w:val="auto"/>
          <w:spacing w:val="0"/>
          <w:w w:val="100"/>
          <w:sz w:val="28"/>
          <w:szCs w:val="28"/>
          <w:lang w:val="uk-UA"/>
        </w:rPr>
        <w:t>із результатів</w:t>
      </w:r>
      <w:r>
        <w:rPr>
          <w:rFonts w:ascii="Times New Roman" w:hAnsi="Times New Roman"/>
          <w:color w:val="auto"/>
          <w:spacing w:val="0"/>
          <w:w w:val="100"/>
          <w:sz w:val="28"/>
          <w:szCs w:val="28"/>
          <w:lang w:val="uk-UA"/>
        </w:rPr>
        <w:t xml:space="preserve"> </w:t>
      </w:r>
      <w:r w:rsidRPr="006F25F9">
        <w:rPr>
          <w:rFonts w:ascii="Times New Roman" w:hAnsi="Times New Roman"/>
          <w:color w:val="auto"/>
          <w:spacing w:val="0"/>
          <w:w w:val="100"/>
          <w:sz w:val="28"/>
          <w:szCs w:val="28"/>
          <w:lang w:val="uk-UA"/>
        </w:rPr>
        <w:t>експ</w:t>
      </w:r>
      <w:r>
        <w:rPr>
          <w:rFonts w:ascii="Times New Roman" w:hAnsi="Times New Roman"/>
          <w:color w:val="auto"/>
          <w:spacing w:val="0"/>
          <w:w w:val="100"/>
          <w:sz w:val="28"/>
          <w:szCs w:val="28"/>
          <w:lang w:val="uk-UA"/>
        </w:rPr>
        <w:t>ериментального дослідження і економічного аналізу</w:t>
      </w:r>
      <w:r w:rsidRPr="006F25F9">
        <w:rPr>
          <w:rFonts w:ascii="Times New Roman" w:hAnsi="Times New Roman"/>
          <w:color w:val="auto"/>
          <w:spacing w:val="0"/>
          <w:w w:val="100"/>
          <w:sz w:val="28"/>
          <w:szCs w:val="28"/>
          <w:lang w:val="uk-UA"/>
        </w:rPr>
        <w:t xml:space="preserve"> діяльності</w:t>
      </w:r>
      <w:r>
        <w:rPr>
          <w:rFonts w:ascii="Times New Roman" w:hAnsi="Times New Roman"/>
          <w:color w:val="auto"/>
          <w:spacing w:val="0"/>
          <w:w w:val="100"/>
          <w:sz w:val="28"/>
          <w:szCs w:val="28"/>
          <w:lang w:val="uk-UA"/>
        </w:rPr>
        <w:t xml:space="preserve"> </w:t>
      </w:r>
      <w:r w:rsidRPr="006F25F9">
        <w:rPr>
          <w:rFonts w:ascii="Times New Roman" w:hAnsi="Times New Roman"/>
          <w:color w:val="auto"/>
          <w:spacing w:val="0"/>
          <w:w w:val="100"/>
          <w:sz w:val="28"/>
          <w:szCs w:val="28"/>
          <w:lang w:val="uk-UA"/>
        </w:rPr>
        <w:t>підприємства, організації, установи.</w:t>
      </w:r>
    </w:p>
    <w:p w:rsidR="00BB2581" w:rsidRDefault="00BB2581" w:rsidP="009E0596">
      <w:pPr>
        <w:spacing w:line="360" w:lineRule="auto"/>
        <w:ind w:firstLine="567"/>
        <w:jc w:val="both"/>
        <w:rPr>
          <w:rFonts w:ascii="Times New Roman" w:hAnsi="Times New Roman"/>
          <w:color w:val="auto"/>
          <w:spacing w:val="0"/>
          <w:w w:val="100"/>
          <w:sz w:val="28"/>
          <w:szCs w:val="28"/>
          <w:lang w:val="uk-UA"/>
        </w:rPr>
      </w:pPr>
      <w:r w:rsidRPr="006F25F9">
        <w:rPr>
          <w:rFonts w:ascii="Times New Roman" w:hAnsi="Times New Roman"/>
          <w:color w:val="auto"/>
          <w:spacing w:val="0"/>
          <w:w w:val="100"/>
          <w:sz w:val="28"/>
          <w:szCs w:val="28"/>
          <w:lang w:val="uk-UA"/>
        </w:rPr>
        <w:t>По закінченні виступу необхідно уважно вислухати і записати запит</w:t>
      </w:r>
      <w:r>
        <w:rPr>
          <w:rFonts w:ascii="Times New Roman" w:hAnsi="Times New Roman"/>
          <w:color w:val="auto"/>
          <w:spacing w:val="0"/>
          <w:w w:val="100"/>
          <w:sz w:val="28"/>
          <w:szCs w:val="28"/>
          <w:lang w:val="uk-UA"/>
        </w:rPr>
        <w:t>ання  і  зауваження членів ЕК або інших присутніх на захисті осіб</w:t>
      </w:r>
      <w:r w:rsidRPr="006F25F9">
        <w:rPr>
          <w:rFonts w:ascii="Times New Roman" w:hAnsi="Times New Roman"/>
          <w:color w:val="auto"/>
          <w:spacing w:val="0"/>
          <w:w w:val="100"/>
          <w:sz w:val="28"/>
          <w:szCs w:val="28"/>
          <w:lang w:val="uk-UA"/>
        </w:rPr>
        <w:t xml:space="preserve"> та підготувати вичерпні відповіді.</w:t>
      </w:r>
      <w:r>
        <w:rPr>
          <w:rFonts w:ascii="Times New Roman" w:hAnsi="Times New Roman"/>
          <w:color w:val="auto"/>
          <w:spacing w:val="0"/>
          <w:w w:val="100"/>
          <w:sz w:val="28"/>
          <w:szCs w:val="28"/>
          <w:lang w:val="uk-UA"/>
        </w:rPr>
        <w:t xml:space="preserve"> </w:t>
      </w:r>
    </w:p>
    <w:p w:rsidR="00BB2581" w:rsidRDefault="00BB2581" w:rsidP="00B67EA1">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Після відповіді на запитання одним із членів </w:t>
      </w:r>
      <w:r w:rsidRPr="009E0596">
        <w:rPr>
          <w:rFonts w:ascii="Times New Roman" w:hAnsi="Times New Roman"/>
          <w:color w:val="auto"/>
          <w:spacing w:val="0"/>
          <w:w w:val="100"/>
          <w:sz w:val="28"/>
          <w:szCs w:val="28"/>
          <w:lang w:val="uk-UA"/>
        </w:rPr>
        <w:t xml:space="preserve">ЕК </w:t>
      </w:r>
      <w:r>
        <w:rPr>
          <w:rFonts w:ascii="Times New Roman" w:hAnsi="Times New Roman"/>
          <w:color w:val="auto"/>
          <w:spacing w:val="0"/>
          <w:w w:val="100"/>
          <w:sz w:val="28"/>
          <w:szCs w:val="28"/>
          <w:lang w:val="uk-UA"/>
        </w:rPr>
        <w:t xml:space="preserve">(або самим рецензентом, в разі його присутності) </w:t>
      </w:r>
      <w:r w:rsidRPr="009E0596">
        <w:rPr>
          <w:rFonts w:ascii="Times New Roman" w:hAnsi="Times New Roman"/>
          <w:color w:val="auto"/>
          <w:spacing w:val="0"/>
          <w:w w:val="100"/>
          <w:sz w:val="28"/>
          <w:szCs w:val="28"/>
          <w:lang w:val="uk-UA"/>
        </w:rPr>
        <w:t>за</w:t>
      </w:r>
      <w:r>
        <w:rPr>
          <w:rFonts w:ascii="Times New Roman" w:hAnsi="Times New Roman"/>
          <w:color w:val="auto"/>
          <w:spacing w:val="0"/>
          <w:w w:val="100"/>
          <w:sz w:val="28"/>
          <w:szCs w:val="28"/>
          <w:lang w:val="uk-UA"/>
        </w:rPr>
        <w:t>читується рецензія на</w:t>
      </w:r>
      <w:r w:rsidRPr="009E0596">
        <w:rPr>
          <w:rFonts w:ascii="Times New Roman" w:hAnsi="Times New Roman"/>
          <w:color w:val="auto"/>
          <w:spacing w:val="0"/>
          <w:w w:val="100"/>
          <w:sz w:val="28"/>
          <w:szCs w:val="28"/>
          <w:lang w:val="uk-UA"/>
        </w:rPr>
        <w:t xml:space="preserve"> кв</w:t>
      </w:r>
      <w:r>
        <w:rPr>
          <w:rFonts w:ascii="Times New Roman" w:hAnsi="Times New Roman"/>
          <w:color w:val="auto"/>
          <w:spacing w:val="0"/>
          <w:w w:val="100"/>
          <w:sz w:val="28"/>
          <w:szCs w:val="28"/>
          <w:lang w:val="uk-UA"/>
        </w:rPr>
        <w:t xml:space="preserve">аліфікаційну роботу. Студент має </w:t>
      </w:r>
      <w:r w:rsidRPr="009E0596">
        <w:rPr>
          <w:rFonts w:ascii="Times New Roman" w:hAnsi="Times New Roman"/>
          <w:color w:val="auto"/>
          <w:spacing w:val="0"/>
          <w:w w:val="100"/>
          <w:sz w:val="28"/>
          <w:szCs w:val="28"/>
          <w:lang w:val="uk-UA"/>
        </w:rPr>
        <w:t xml:space="preserve">дати </w:t>
      </w:r>
      <w:r>
        <w:rPr>
          <w:rFonts w:ascii="Times New Roman" w:hAnsi="Times New Roman"/>
          <w:color w:val="auto"/>
          <w:spacing w:val="0"/>
          <w:w w:val="100"/>
          <w:sz w:val="28"/>
          <w:szCs w:val="28"/>
          <w:lang w:val="uk-UA"/>
        </w:rPr>
        <w:t xml:space="preserve">аргументовану відповідь на зауваження </w:t>
      </w:r>
      <w:r w:rsidRPr="009E0596">
        <w:rPr>
          <w:rFonts w:ascii="Times New Roman" w:hAnsi="Times New Roman"/>
          <w:color w:val="auto"/>
          <w:spacing w:val="0"/>
          <w:w w:val="100"/>
          <w:sz w:val="28"/>
          <w:szCs w:val="28"/>
          <w:lang w:val="uk-UA"/>
        </w:rPr>
        <w:t>рецензента</w:t>
      </w:r>
      <w:r>
        <w:rPr>
          <w:rFonts w:ascii="Times New Roman" w:hAnsi="Times New Roman"/>
          <w:color w:val="auto"/>
          <w:spacing w:val="0"/>
          <w:w w:val="100"/>
          <w:sz w:val="28"/>
          <w:szCs w:val="28"/>
          <w:lang w:val="uk-UA"/>
        </w:rPr>
        <w:t xml:space="preserve"> та пояснити зазначені </w:t>
      </w:r>
      <w:r w:rsidRPr="009E0596">
        <w:rPr>
          <w:rFonts w:ascii="Times New Roman" w:hAnsi="Times New Roman"/>
          <w:color w:val="auto"/>
          <w:spacing w:val="0"/>
          <w:w w:val="100"/>
          <w:sz w:val="28"/>
          <w:szCs w:val="28"/>
          <w:lang w:val="uk-UA"/>
        </w:rPr>
        <w:t xml:space="preserve">у </w:t>
      </w:r>
      <w:r>
        <w:rPr>
          <w:rFonts w:ascii="Times New Roman" w:hAnsi="Times New Roman"/>
          <w:color w:val="auto"/>
          <w:spacing w:val="0"/>
          <w:w w:val="100"/>
          <w:sz w:val="28"/>
          <w:szCs w:val="28"/>
          <w:lang w:val="uk-UA"/>
        </w:rPr>
        <w:t xml:space="preserve">рецензії </w:t>
      </w:r>
      <w:r w:rsidRPr="009E0596">
        <w:rPr>
          <w:rFonts w:ascii="Times New Roman" w:hAnsi="Times New Roman"/>
          <w:color w:val="auto"/>
          <w:spacing w:val="0"/>
          <w:w w:val="100"/>
          <w:sz w:val="28"/>
          <w:szCs w:val="28"/>
          <w:lang w:val="uk-UA"/>
        </w:rPr>
        <w:t>недоліки.</w:t>
      </w:r>
    </w:p>
    <w:p w:rsidR="00BB2581" w:rsidRPr="009E0596" w:rsidRDefault="00BB2581" w:rsidP="00B67EA1">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Під час захисту ведеться протокол </w:t>
      </w:r>
      <w:r w:rsidRPr="009E0596">
        <w:rPr>
          <w:rFonts w:ascii="Times New Roman" w:hAnsi="Times New Roman"/>
          <w:color w:val="auto"/>
          <w:spacing w:val="0"/>
          <w:w w:val="100"/>
          <w:sz w:val="28"/>
          <w:szCs w:val="28"/>
          <w:lang w:val="uk-UA"/>
        </w:rPr>
        <w:t>засідання</w:t>
      </w:r>
      <w:r>
        <w:rPr>
          <w:rFonts w:ascii="Times New Roman" w:hAnsi="Times New Roman"/>
          <w:color w:val="auto"/>
          <w:spacing w:val="0"/>
          <w:w w:val="100"/>
          <w:sz w:val="28"/>
          <w:szCs w:val="28"/>
          <w:lang w:val="uk-UA"/>
        </w:rPr>
        <w:t>. Окремо</w:t>
      </w:r>
      <w:r w:rsidRPr="009E0596">
        <w:rPr>
          <w:rFonts w:ascii="Times New Roman" w:hAnsi="Times New Roman"/>
          <w:color w:val="auto"/>
          <w:spacing w:val="0"/>
          <w:w w:val="100"/>
          <w:sz w:val="28"/>
          <w:szCs w:val="28"/>
          <w:lang w:val="uk-UA"/>
        </w:rPr>
        <w:t xml:space="preserve"> відзначається </w:t>
      </w:r>
      <w:r>
        <w:rPr>
          <w:rFonts w:ascii="Times New Roman" w:hAnsi="Times New Roman"/>
          <w:color w:val="auto"/>
          <w:spacing w:val="0"/>
          <w:w w:val="100"/>
          <w:sz w:val="28"/>
          <w:szCs w:val="28"/>
          <w:lang w:val="uk-UA"/>
        </w:rPr>
        <w:t xml:space="preserve">думка членів ЕК про практичну цінність і рекомендації щодо </w:t>
      </w:r>
      <w:r w:rsidRPr="009E0596">
        <w:rPr>
          <w:rFonts w:ascii="Times New Roman" w:hAnsi="Times New Roman"/>
          <w:color w:val="auto"/>
          <w:spacing w:val="0"/>
          <w:w w:val="100"/>
          <w:sz w:val="28"/>
          <w:szCs w:val="28"/>
          <w:lang w:val="uk-UA"/>
        </w:rPr>
        <w:t xml:space="preserve">використання </w:t>
      </w:r>
      <w:r>
        <w:rPr>
          <w:rFonts w:ascii="Times New Roman" w:hAnsi="Times New Roman"/>
          <w:color w:val="auto"/>
          <w:spacing w:val="0"/>
          <w:w w:val="100"/>
          <w:sz w:val="28"/>
          <w:szCs w:val="28"/>
          <w:lang w:val="uk-UA"/>
        </w:rPr>
        <w:t>пропозицій автора. Загальний</w:t>
      </w:r>
      <w:r w:rsidRPr="009E0596">
        <w:rPr>
          <w:rFonts w:ascii="Times New Roman" w:hAnsi="Times New Roman"/>
          <w:color w:val="auto"/>
          <w:spacing w:val="0"/>
          <w:w w:val="100"/>
          <w:sz w:val="28"/>
          <w:szCs w:val="28"/>
          <w:lang w:val="uk-UA"/>
        </w:rPr>
        <w:t xml:space="preserve"> час</w:t>
      </w:r>
      <w:r>
        <w:rPr>
          <w:rFonts w:ascii="Times New Roman" w:hAnsi="Times New Roman"/>
          <w:color w:val="auto"/>
          <w:spacing w:val="0"/>
          <w:w w:val="100"/>
          <w:sz w:val="28"/>
          <w:szCs w:val="28"/>
          <w:lang w:val="uk-UA"/>
        </w:rPr>
        <w:t xml:space="preserve"> захисту кваліфікаційної роботи</w:t>
      </w:r>
      <w:r w:rsidRPr="009E0596">
        <w:rPr>
          <w:rFonts w:ascii="Times New Roman" w:hAnsi="Times New Roman"/>
          <w:color w:val="auto"/>
          <w:spacing w:val="0"/>
          <w:w w:val="100"/>
          <w:sz w:val="28"/>
          <w:szCs w:val="28"/>
          <w:lang w:val="uk-UA"/>
        </w:rPr>
        <w:t xml:space="preserve"> не </w:t>
      </w:r>
      <w:r>
        <w:rPr>
          <w:rFonts w:ascii="Times New Roman" w:hAnsi="Times New Roman"/>
          <w:color w:val="auto"/>
          <w:spacing w:val="0"/>
          <w:w w:val="100"/>
          <w:sz w:val="28"/>
          <w:szCs w:val="28"/>
          <w:lang w:val="uk-UA"/>
        </w:rPr>
        <w:t>має</w:t>
      </w:r>
      <w:r w:rsidRPr="009E0596">
        <w:rPr>
          <w:rFonts w:ascii="Times New Roman" w:hAnsi="Times New Roman"/>
          <w:color w:val="auto"/>
          <w:spacing w:val="0"/>
          <w:w w:val="100"/>
          <w:sz w:val="28"/>
          <w:szCs w:val="28"/>
          <w:lang w:val="uk-UA"/>
        </w:rPr>
        <w:t xml:space="preserve"> перевищувати 20-25 хвилин у середньому на одного студента.</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p>
    <w:p w:rsidR="00BB2581" w:rsidRPr="00BF25F8"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F25F8">
        <w:rPr>
          <w:rFonts w:ascii="Times New Roman" w:hAnsi="Times New Roman"/>
          <w:b/>
          <w:color w:val="auto"/>
          <w:spacing w:val="0"/>
          <w:w w:val="100"/>
          <w:sz w:val="28"/>
          <w:szCs w:val="28"/>
          <w:lang w:val="uk-UA"/>
        </w:rPr>
        <w:t xml:space="preserve">Оцінювання випускових кваліфікаційних робіт </w:t>
      </w:r>
    </w:p>
    <w:p w:rsidR="00BB2581"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F25F8">
        <w:rPr>
          <w:rFonts w:ascii="Times New Roman" w:hAnsi="Times New Roman"/>
          <w:color w:val="auto"/>
          <w:spacing w:val="0"/>
          <w:w w:val="100"/>
          <w:sz w:val="28"/>
          <w:szCs w:val="28"/>
          <w:lang w:val="uk-UA"/>
        </w:rPr>
        <w:t xml:space="preserve">Рішення </w:t>
      </w:r>
      <w:r w:rsidR="000F31DF">
        <w:rPr>
          <w:rFonts w:ascii="Times New Roman" w:hAnsi="Times New Roman"/>
          <w:color w:val="auto"/>
          <w:spacing w:val="0"/>
          <w:w w:val="100"/>
          <w:sz w:val="28"/>
          <w:szCs w:val="28"/>
          <w:lang w:val="uk-UA"/>
        </w:rPr>
        <w:t>Е</w:t>
      </w:r>
      <w:r w:rsidRPr="00BF25F8">
        <w:rPr>
          <w:rFonts w:ascii="Times New Roman" w:hAnsi="Times New Roman"/>
          <w:color w:val="auto"/>
          <w:spacing w:val="0"/>
          <w:w w:val="100"/>
          <w:sz w:val="28"/>
          <w:szCs w:val="28"/>
          <w:lang w:val="uk-UA"/>
        </w:rPr>
        <w:t xml:space="preserve">кзаменаційної комісії про оцінку знань, виявлених при захисті кваліфікаційної роботи, приймається на закритому засіданні комісії відкритим голосуванням звичайною більшістю голосів членів комісії, котрі брали участь у засіданні. При однаковій кількості голосів, голос Голови є вирішальним. Результати захисту кваліфікаційних робіт оголошуються у цей же день після оформлення протоколів засідання </w:t>
      </w:r>
      <w:r w:rsidR="000F31DF">
        <w:rPr>
          <w:rFonts w:ascii="Times New Roman" w:hAnsi="Times New Roman"/>
          <w:color w:val="auto"/>
          <w:spacing w:val="0"/>
          <w:w w:val="100"/>
          <w:sz w:val="28"/>
          <w:szCs w:val="28"/>
          <w:lang w:val="uk-UA"/>
        </w:rPr>
        <w:t>Е</w:t>
      </w:r>
      <w:r w:rsidRPr="00BF25F8">
        <w:rPr>
          <w:rFonts w:ascii="Times New Roman" w:hAnsi="Times New Roman"/>
          <w:color w:val="auto"/>
          <w:spacing w:val="0"/>
          <w:w w:val="100"/>
          <w:sz w:val="28"/>
          <w:szCs w:val="28"/>
          <w:lang w:val="uk-UA"/>
        </w:rPr>
        <w:t>к</w:t>
      </w:r>
      <w:r w:rsidR="000F31DF">
        <w:rPr>
          <w:rFonts w:ascii="Times New Roman" w:hAnsi="Times New Roman"/>
          <w:color w:val="auto"/>
          <w:spacing w:val="0"/>
          <w:w w:val="100"/>
          <w:sz w:val="28"/>
          <w:szCs w:val="28"/>
          <w:lang w:val="uk-UA"/>
        </w:rPr>
        <w:t xml:space="preserve">заменаційної комісії. Рішенням </w:t>
      </w:r>
      <w:r w:rsidRPr="00BF25F8">
        <w:rPr>
          <w:rFonts w:ascii="Times New Roman" w:hAnsi="Times New Roman"/>
          <w:color w:val="auto"/>
          <w:spacing w:val="0"/>
          <w:w w:val="100"/>
          <w:sz w:val="28"/>
          <w:szCs w:val="28"/>
          <w:lang w:val="uk-UA"/>
        </w:rPr>
        <w:t xml:space="preserve">ЕК можуть бути відзначені кваліфікаційні роботи, які складають теоретичну або практичну значимість. </w:t>
      </w:r>
    </w:p>
    <w:p w:rsidR="00BB2581" w:rsidRDefault="00BB2581" w:rsidP="00A30800">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Випускники, які одержали</w:t>
      </w:r>
      <w:r w:rsidRPr="009E0596">
        <w:rPr>
          <w:rFonts w:ascii="Times New Roman" w:hAnsi="Times New Roman"/>
          <w:color w:val="auto"/>
          <w:spacing w:val="0"/>
          <w:w w:val="100"/>
          <w:sz w:val="28"/>
          <w:szCs w:val="28"/>
          <w:lang w:val="uk-UA"/>
        </w:rPr>
        <w:t xml:space="preserve"> п</w:t>
      </w:r>
      <w:r>
        <w:rPr>
          <w:rFonts w:ascii="Times New Roman" w:hAnsi="Times New Roman"/>
          <w:color w:val="auto"/>
          <w:spacing w:val="0"/>
          <w:w w:val="100"/>
          <w:sz w:val="28"/>
          <w:szCs w:val="28"/>
          <w:lang w:val="uk-UA"/>
        </w:rPr>
        <w:t xml:space="preserve">ід час захисту незадовільну </w:t>
      </w:r>
      <w:r w:rsidRPr="009E0596">
        <w:rPr>
          <w:rFonts w:ascii="Times New Roman" w:hAnsi="Times New Roman"/>
          <w:color w:val="auto"/>
          <w:spacing w:val="0"/>
          <w:w w:val="100"/>
          <w:sz w:val="28"/>
          <w:szCs w:val="28"/>
          <w:lang w:val="uk-UA"/>
        </w:rPr>
        <w:t xml:space="preserve">оцінку, відраховуються з вищого навчального закладу, отримуючи академічну довідку. </w:t>
      </w:r>
      <w:r>
        <w:rPr>
          <w:rFonts w:ascii="Times New Roman" w:hAnsi="Times New Roman"/>
          <w:color w:val="auto"/>
          <w:spacing w:val="0"/>
          <w:w w:val="100"/>
          <w:sz w:val="28"/>
          <w:szCs w:val="28"/>
          <w:lang w:val="uk-UA"/>
        </w:rPr>
        <w:t xml:space="preserve">До </w:t>
      </w:r>
      <w:r w:rsidRPr="009E0596">
        <w:rPr>
          <w:rFonts w:ascii="Times New Roman" w:hAnsi="Times New Roman"/>
          <w:color w:val="auto"/>
          <w:spacing w:val="0"/>
          <w:w w:val="100"/>
          <w:sz w:val="28"/>
          <w:szCs w:val="28"/>
          <w:lang w:val="uk-UA"/>
        </w:rPr>
        <w:t>повторного захи</w:t>
      </w:r>
      <w:r>
        <w:rPr>
          <w:rFonts w:ascii="Times New Roman" w:hAnsi="Times New Roman"/>
          <w:color w:val="auto"/>
          <w:spacing w:val="0"/>
          <w:w w:val="100"/>
          <w:sz w:val="28"/>
          <w:szCs w:val="28"/>
          <w:lang w:val="uk-UA"/>
        </w:rPr>
        <w:t xml:space="preserve">сту кваліфікаційна робота може </w:t>
      </w:r>
      <w:r w:rsidRPr="009E0596">
        <w:rPr>
          <w:rFonts w:ascii="Times New Roman" w:hAnsi="Times New Roman"/>
          <w:color w:val="auto"/>
          <w:spacing w:val="0"/>
          <w:w w:val="100"/>
          <w:sz w:val="28"/>
          <w:szCs w:val="28"/>
          <w:lang w:val="uk-UA"/>
        </w:rPr>
        <w:t>бути подана через рік або протягом трьох років після закінчення навчання у вищому навчальному закладі.</w:t>
      </w:r>
      <w:r>
        <w:rPr>
          <w:rFonts w:ascii="Times New Roman" w:hAnsi="Times New Roman"/>
          <w:color w:val="auto"/>
          <w:spacing w:val="0"/>
          <w:w w:val="100"/>
          <w:sz w:val="28"/>
          <w:szCs w:val="28"/>
          <w:lang w:val="uk-UA"/>
        </w:rPr>
        <w:t xml:space="preserve"> </w:t>
      </w:r>
    </w:p>
    <w:p w:rsidR="00BB2581" w:rsidRDefault="00BB2581" w:rsidP="00A30800">
      <w:pPr>
        <w:spacing w:line="360" w:lineRule="auto"/>
        <w:ind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Студенти, які виявили здібності до наукової</w:t>
      </w:r>
      <w:r w:rsidRPr="009E0596">
        <w:rPr>
          <w:rFonts w:ascii="Times New Roman" w:hAnsi="Times New Roman"/>
          <w:color w:val="auto"/>
          <w:spacing w:val="0"/>
          <w:w w:val="100"/>
          <w:sz w:val="28"/>
          <w:szCs w:val="28"/>
          <w:lang w:val="uk-UA"/>
        </w:rPr>
        <w:t xml:space="preserve"> діяльності </w:t>
      </w:r>
      <w:r>
        <w:rPr>
          <w:rFonts w:ascii="Times New Roman" w:hAnsi="Times New Roman"/>
          <w:color w:val="auto"/>
          <w:spacing w:val="0"/>
          <w:w w:val="100"/>
          <w:sz w:val="28"/>
          <w:szCs w:val="28"/>
          <w:lang w:val="uk-UA"/>
        </w:rPr>
        <w:t xml:space="preserve">та </w:t>
      </w:r>
      <w:r w:rsidRPr="009E0596">
        <w:rPr>
          <w:rFonts w:ascii="Times New Roman" w:hAnsi="Times New Roman"/>
          <w:color w:val="auto"/>
          <w:spacing w:val="0"/>
          <w:w w:val="100"/>
          <w:sz w:val="28"/>
          <w:szCs w:val="28"/>
          <w:lang w:val="uk-UA"/>
        </w:rPr>
        <w:t>захистили кваліфік</w:t>
      </w:r>
      <w:r>
        <w:rPr>
          <w:rFonts w:ascii="Times New Roman" w:hAnsi="Times New Roman"/>
          <w:color w:val="auto"/>
          <w:spacing w:val="0"/>
          <w:w w:val="100"/>
          <w:sz w:val="28"/>
          <w:szCs w:val="28"/>
          <w:lang w:val="uk-UA"/>
        </w:rPr>
        <w:t xml:space="preserve">аційну роботу на </w:t>
      </w:r>
      <w:r w:rsidR="006A2AE1">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відмінно</w:t>
      </w:r>
      <w:r w:rsidR="006A2AE1">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можуть бути</w:t>
      </w:r>
      <w:r w:rsidRPr="009E0596">
        <w:rPr>
          <w:rFonts w:ascii="Times New Roman" w:hAnsi="Times New Roman"/>
          <w:color w:val="auto"/>
          <w:spacing w:val="0"/>
          <w:w w:val="100"/>
          <w:sz w:val="28"/>
          <w:szCs w:val="28"/>
          <w:lang w:val="uk-UA"/>
        </w:rPr>
        <w:t xml:space="preserve"> рекомендовані Екзаменац</w:t>
      </w:r>
      <w:r>
        <w:rPr>
          <w:rFonts w:ascii="Times New Roman" w:hAnsi="Times New Roman"/>
          <w:color w:val="auto"/>
          <w:spacing w:val="0"/>
          <w:w w:val="100"/>
          <w:sz w:val="28"/>
          <w:szCs w:val="28"/>
          <w:lang w:val="uk-UA"/>
        </w:rPr>
        <w:t xml:space="preserve">ійною комісією до вступу в </w:t>
      </w:r>
      <w:r w:rsidRPr="009E0596">
        <w:rPr>
          <w:rFonts w:ascii="Times New Roman" w:hAnsi="Times New Roman"/>
          <w:color w:val="auto"/>
          <w:spacing w:val="0"/>
          <w:w w:val="100"/>
          <w:sz w:val="28"/>
          <w:szCs w:val="28"/>
          <w:lang w:val="uk-UA"/>
        </w:rPr>
        <w:t>магістратуру.</w:t>
      </w:r>
      <w:r>
        <w:rPr>
          <w:rFonts w:ascii="Times New Roman" w:hAnsi="Times New Roman"/>
          <w:color w:val="auto"/>
          <w:spacing w:val="0"/>
          <w:w w:val="100"/>
          <w:sz w:val="28"/>
          <w:szCs w:val="28"/>
          <w:lang w:val="uk-UA"/>
        </w:rPr>
        <w:t xml:space="preserve"> Після</w:t>
      </w:r>
      <w:r w:rsidRPr="009E0596">
        <w:rPr>
          <w:rFonts w:ascii="Times New Roman" w:hAnsi="Times New Roman"/>
          <w:color w:val="auto"/>
          <w:spacing w:val="0"/>
          <w:w w:val="100"/>
          <w:sz w:val="28"/>
          <w:szCs w:val="28"/>
          <w:lang w:val="uk-UA"/>
        </w:rPr>
        <w:t xml:space="preserve"> захисту кваліфікаційна робота передається на зберігання до архіву.</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Результати захисту випускних кваліфікаційних робіт оцінюються за 100-бальною шкалою, шкалою ЄКТС і національною шкалою оцінювання (</w:t>
      </w:r>
      <w:r w:rsidR="006A2AE1">
        <w:rPr>
          <w:rFonts w:ascii="Times New Roman" w:hAnsi="Times New Roman"/>
          <w:color w:val="auto"/>
          <w:spacing w:val="0"/>
          <w:w w:val="100"/>
          <w:sz w:val="28"/>
          <w:szCs w:val="28"/>
          <w:lang w:val="uk-UA"/>
        </w:rPr>
        <w:t>«</w:t>
      </w:r>
      <w:r w:rsidRPr="00BF25F8">
        <w:rPr>
          <w:rFonts w:ascii="Times New Roman" w:hAnsi="Times New Roman"/>
          <w:color w:val="auto"/>
          <w:spacing w:val="0"/>
          <w:w w:val="100"/>
          <w:sz w:val="28"/>
          <w:szCs w:val="28"/>
          <w:lang w:val="uk-UA"/>
        </w:rPr>
        <w:t>відмінно</w:t>
      </w:r>
      <w:r w:rsidR="006A2AE1">
        <w:rPr>
          <w:rFonts w:ascii="Times New Roman" w:hAnsi="Times New Roman"/>
          <w:color w:val="auto"/>
          <w:spacing w:val="0"/>
          <w:w w:val="100"/>
          <w:sz w:val="28"/>
          <w:szCs w:val="28"/>
          <w:lang w:val="uk-UA"/>
        </w:rPr>
        <w:t>»</w:t>
      </w:r>
      <w:r w:rsidRPr="00BF25F8">
        <w:rPr>
          <w:rFonts w:ascii="Times New Roman" w:hAnsi="Times New Roman"/>
          <w:color w:val="auto"/>
          <w:spacing w:val="0"/>
          <w:w w:val="100"/>
          <w:sz w:val="28"/>
          <w:szCs w:val="28"/>
          <w:lang w:val="uk-UA"/>
        </w:rPr>
        <w:t xml:space="preserve">, </w:t>
      </w:r>
      <w:r w:rsidR="006A2AE1">
        <w:rPr>
          <w:rFonts w:ascii="Times New Roman" w:hAnsi="Times New Roman"/>
          <w:color w:val="auto"/>
          <w:spacing w:val="0"/>
          <w:w w:val="100"/>
          <w:sz w:val="28"/>
          <w:szCs w:val="28"/>
          <w:lang w:val="uk-UA"/>
        </w:rPr>
        <w:t>«</w:t>
      </w:r>
      <w:r w:rsidRPr="00BF25F8">
        <w:rPr>
          <w:rFonts w:ascii="Times New Roman" w:hAnsi="Times New Roman"/>
          <w:color w:val="auto"/>
          <w:spacing w:val="0"/>
          <w:w w:val="100"/>
          <w:sz w:val="28"/>
          <w:szCs w:val="28"/>
          <w:lang w:val="uk-UA"/>
        </w:rPr>
        <w:t>добре</w:t>
      </w:r>
      <w:r w:rsidR="006A2AE1">
        <w:rPr>
          <w:rFonts w:ascii="Times New Roman" w:hAnsi="Times New Roman"/>
          <w:color w:val="auto"/>
          <w:spacing w:val="0"/>
          <w:w w:val="100"/>
          <w:sz w:val="28"/>
          <w:szCs w:val="28"/>
          <w:lang w:val="uk-UA"/>
        </w:rPr>
        <w:t>»</w:t>
      </w:r>
      <w:r w:rsidRPr="00BF25F8">
        <w:rPr>
          <w:rFonts w:ascii="Times New Roman" w:hAnsi="Times New Roman"/>
          <w:color w:val="auto"/>
          <w:spacing w:val="0"/>
          <w:w w:val="100"/>
          <w:sz w:val="28"/>
          <w:szCs w:val="28"/>
          <w:lang w:val="uk-UA"/>
        </w:rPr>
        <w:t xml:space="preserve">, </w:t>
      </w:r>
      <w:r w:rsidR="006A2AE1">
        <w:rPr>
          <w:rFonts w:ascii="Times New Roman" w:hAnsi="Times New Roman"/>
          <w:color w:val="auto"/>
          <w:spacing w:val="0"/>
          <w:w w:val="100"/>
          <w:sz w:val="28"/>
          <w:szCs w:val="28"/>
          <w:lang w:val="uk-UA"/>
        </w:rPr>
        <w:t>«</w:t>
      </w:r>
      <w:r w:rsidRPr="00BF25F8">
        <w:rPr>
          <w:rFonts w:ascii="Times New Roman" w:hAnsi="Times New Roman"/>
          <w:color w:val="auto"/>
          <w:spacing w:val="0"/>
          <w:w w:val="100"/>
          <w:sz w:val="28"/>
          <w:szCs w:val="28"/>
          <w:lang w:val="uk-UA"/>
        </w:rPr>
        <w:t>задовільно</w:t>
      </w:r>
      <w:r w:rsidR="006A2AE1">
        <w:rPr>
          <w:rFonts w:ascii="Times New Roman" w:hAnsi="Times New Roman"/>
          <w:color w:val="auto"/>
          <w:spacing w:val="0"/>
          <w:w w:val="100"/>
          <w:sz w:val="28"/>
          <w:szCs w:val="28"/>
          <w:lang w:val="uk-UA"/>
        </w:rPr>
        <w:t>»</w:t>
      </w:r>
      <w:r w:rsidRPr="00BF25F8">
        <w:rPr>
          <w:rFonts w:ascii="Times New Roman" w:hAnsi="Times New Roman"/>
          <w:color w:val="auto"/>
          <w:spacing w:val="0"/>
          <w:w w:val="100"/>
          <w:sz w:val="28"/>
          <w:szCs w:val="28"/>
          <w:lang w:val="uk-UA"/>
        </w:rPr>
        <w:t xml:space="preserve">, </w:t>
      </w:r>
      <w:r w:rsidR="006A2AE1">
        <w:rPr>
          <w:rFonts w:ascii="Times New Roman" w:hAnsi="Times New Roman"/>
          <w:color w:val="auto"/>
          <w:spacing w:val="0"/>
          <w:w w:val="100"/>
          <w:sz w:val="28"/>
          <w:szCs w:val="28"/>
          <w:lang w:val="uk-UA"/>
        </w:rPr>
        <w:t>«</w:t>
      </w:r>
      <w:r w:rsidRPr="00BF25F8">
        <w:rPr>
          <w:rFonts w:ascii="Times New Roman" w:hAnsi="Times New Roman"/>
          <w:color w:val="auto"/>
          <w:spacing w:val="0"/>
          <w:w w:val="100"/>
          <w:sz w:val="28"/>
          <w:szCs w:val="28"/>
          <w:lang w:val="uk-UA"/>
        </w:rPr>
        <w:t>незадовільно</w:t>
      </w:r>
      <w:r w:rsidR="006A2AE1">
        <w:rPr>
          <w:rFonts w:ascii="Times New Roman" w:hAnsi="Times New Roman"/>
          <w:color w:val="auto"/>
          <w:spacing w:val="0"/>
          <w:w w:val="100"/>
          <w:sz w:val="28"/>
          <w:szCs w:val="28"/>
          <w:lang w:val="uk-UA"/>
        </w:rPr>
        <w:t>»</w:t>
      </w:r>
      <w:r w:rsidRPr="00BF25F8">
        <w:rPr>
          <w:rFonts w:ascii="Times New Roman" w:hAnsi="Times New Roman"/>
          <w:color w:val="auto"/>
          <w:spacing w:val="0"/>
          <w:w w:val="100"/>
          <w:sz w:val="28"/>
          <w:szCs w:val="28"/>
          <w:lang w:val="uk-UA"/>
        </w:rPr>
        <w:t>).</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При оцінюванні якості виконання студентом випускної кваліфікаційної роботи застосовуються такі </w:t>
      </w:r>
      <w:r w:rsidRPr="00BF25F8">
        <w:rPr>
          <w:rFonts w:ascii="Times New Roman" w:hAnsi="Times New Roman"/>
          <w:b/>
          <w:color w:val="auto"/>
          <w:spacing w:val="0"/>
          <w:w w:val="100"/>
          <w:sz w:val="28"/>
          <w:szCs w:val="28"/>
          <w:lang w:val="uk-UA"/>
        </w:rPr>
        <w:t>критерії:</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1. </w:t>
      </w:r>
      <w:r w:rsidRPr="00BF25F8">
        <w:rPr>
          <w:rFonts w:ascii="Times New Roman" w:hAnsi="Times New Roman"/>
          <w:b/>
          <w:color w:val="auto"/>
          <w:spacing w:val="0"/>
          <w:w w:val="100"/>
          <w:sz w:val="28"/>
          <w:szCs w:val="28"/>
          <w:lang w:val="uk-UA"/>
        </w:rPr>
        <w:t>Актуальність та наукова новизна роботи</w:t>
      </w:r>
      <w:r w:rsidRPr="00BF25F8">
        <w:rPr>
          <w:rFonts w:ascii="Times New Roman" w:hAnsi="Times New Roman"/>
          <w:color w:val="auto"/>
          <w:spacing w:val="0"/>
          <w:w w:val="100"/>
          <w:sz w:val="28"/>
          <w:szCs w:val="28"/>
          <w:lang w:val="uk-UA"/>
        </w:rPr>
        <w:t xml:space="preserve">. Відповідність теми проблемам та напряму підготовки і спеціальності, відповідність плану і змісту роботи до теми. Елементи наукової новизни у роботах </w:t>
      </w:r>
      <w:r>
        <w:rPr>
          <w:rFonts w:ascii="Times New Roman" w:hAnsi="Times New Roman"/>
          <w:color w:val="auto"/>
          <w:spacing w:val="0"/>
          <w:w w:val="100"/>
          <w:sz w:val="28"/>
          <w:szCs w:val="28"/>
          <w:lang w:val="uk-UA"/>
        </w:rPr>
        <w:t>бакалавр</w:t>
      </w:r>
      <w:r w:rsidRPr="00BF25F8">
        <w:rPr>
          <w:rFonts w:ascii="Times New Roman" w:hAnsi="Times New Roman"/>
          <w:color w:val="auto"/>
          <w:spacing w:val="0"/>
          <w:w w:val="100"/>
          <w:sz w:val="28"/>
          <w:szCs w:val="28"/>
          <w:lang w:val="uk-UA"/>
        </w:rPr>
        <w:t xml:space="preserve">ів.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2. Визначення мети, завдання, предмету, об’єкту</w:t>
      </w:r>
      <w:r w:rsidRPr="00BF25F8">
        <w:rPr>
          <w:rFonts w:ascii="Times New Roman" w:hAnsi="Times New Roman"/>
          <w:color w:val="auto"/>
          <w:spacing w:val="0"/>
          <w:w w:val="100"/>
          <w:sz w:val="28"/>
          <w:szCs w:val="28"/>
          <w:lang w:val="uk-UA"/>
        </w:rPr>
        <w:t xml:space="preserve"> випускної кваліфікаційної роботи. Оцінюється здатність правильно сформулювати мету дослідження, обґрунтувати предмет та об’єкт дослідження, назвати основні його завдання. Міра опрацювання вітчизняних та зарубіжних літературних джерел, у тому числі вивчення наукових робіт викладачів нашого університету.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3. Рівень викладу основного матеріалу.</w:t>
      </w:r>
      <w:r>
        <w:rPr>
          <w:rFonts w:ascii="Times New Roman" w:hAnsi="Times New Roman"/>
          <w:color w:val="auto"/>
          <w:spacing w:val="0"/>
          <w:w w:val="100"/>
          <w:sz w:val="28"/>
          <w:szCs w:val="28"/>
          <w:lang w:val="uk-UA"/>
        </w:rPr>
        <w:t xml:space="preserve"> Логічно-</w:t>
      </w:r>
      <w:r w:rsidRPr="00BF25F8">
        <w:rPr>
          <w:rFonts w:ascii="Times New Roman" w:hAnsi="Times New Roman"/>
          <w:color w:val="auto"/>
          <w:spacing w:val="0"/>
          <w:w w:val="100"/>
          <w:sz w:val="28"/>
          <w:szCs w:val="28"/>
          <w:lang w:val="uk-UA"/>
        </w:rPr>
        <w:t xml:space="preserve">структурна побудова роботи, рівень самостійності теоретичного дослідження, глибина практичного аналізу проблеми.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4. Грамотність і професійність аналізу</w:t>
      </w:r>
      <w:r w:rsidRPr="00BF25F8">
        <w:rPr>
          <w:rFonts w:ascii="Times New Roman" w:hAnsi="Times New Roman"/>
          <w:color w:val="auto"/>
          <w:spacing w:val="0"/>
          <w:w w:val="100"/>
          <w:sz w:val="28"/>
          <w:szCs w:val="28"/>
          <w:lang w:val="uk-UA"/>
        </w:rPr>
        <w:t xml:space="preserve"> конкре</w:t>
      </w:r>
      <w:r>
        <w:rPr>
          <w:rFonts w:ascii="Times New Roman" w:hAnsi="Times New Roman"/>
          <w:color w:val="auto"/>
          <w:spacing w:val="0"/>
          <w:w w:val="100"/>
          <w:sz w:val="28"/>
          <w:szCs w:val="28"/>
          <w:lang w:val="uk-UA"/>
        </w:rPr>
        <w:t xml:space="preserve">тних документів, рекламних </w:t>
      </w:r>
      <w:r w:rsidRPr="00BF25F8">
        <w:rPr>
          <w:rFonts w:ascii="Times New Roman" w:hAnsi="Times New Roman"/>
          <w:color w:val="auto"/>
          <w:spacing w:val="0"/>
          <w:w w:val="100"/>
          <w:sz w:val="28"/>
          <w:szCs w:val="28"/>
          <w:lang w:val="uk-UA"/>
        </w:rPr>
        <w:t xml:space="preserve">та PR-матеріалів, </w:t>
      </w:r>
      <w:r>
        <w:rPr>
          <w:rFonts w:ascii="Times New Roman" w:hAnsi="Times New Roman"/>
          <w:color w:val="auto"/>
          <w:spacing w:val="0"/>
          <w:w w:val="100"/>
          <w:sz w:val="28"/>
          <w:szCs w:val="28"/>
          <w:lang w:val="uk-UA"/>
        </w:rPr>
        <w:t xml:space="preserve">інформаційних кампаній, </w:t>
      </w:r>
      <w:r w:rsidRPr="00BF25F8">
        <w:rPr>
          <w:rFonts w:ascii="Times New Roman" w:hAnsi="Times New Roman"/>
          <w:color w:val="auto"/>
          <w:spacing w:val="0"/>
          <w:w w:val="100"/>
          <w:sz w:val="28"/>
          <w:szCs w:val="28"/>
          <w:lang w:val="uk-UA"/>
        </w:rPr>
        <w:t xml:space="preserve">на основі чітких рис </w:t>
      </w:r>
      <w:r>
        <w:rPr>
          <w:rFonts w:ascii="Times New Roman" w:hAnsi="Times New Roman"/>
          <w:color w:val="auto"/>
          <w:spacing w:val="0"/>
          <w:w w:val="100"/>
          <w:sz w:val="28"/>
          <w:szCs w:val="28"/>
          <w:lang w:val="uk-UA"/>
        </w:rPr>
        <w:t xml:space="preserve">документів </w:t>
      </w:r>
      <w:r w:rsidRPr="00BF25F8">
        <w:rPr>
          <w:rFonts w:ascii="Times New Roman" w:hAnsi="Times New Roman"/>
          <w:color w:val="auto"/>
          <w:spacing w:val="0"/>
          <w:w w:val="100"/>
          <w:sz w:val="28"/>
          <w:szCs w:val="28"/>
          <w:lang w:val="uk-UA"/>
        </w:rPr>
        <w:t xml:space="preserve">як особливого типу текстів;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5. Використання сучасних методів та інформаційних технологій</w:t>
      </w:r>
      <w:r w:rsidRPr="00BF25F8">
        <w:rPr>
          <w:rFonts w:ascii="Times New Roman" w:hAnsi="Times New Roman"/>
          <w:color w:val="auto"/>
          <w:spacing w:val="0"/>
          <w:w w:val="100"/>
          <w:sz w:val="28"/>
          <w:szCs w:val="28"/>
          <w:lang w:val="uk-UA"/>
        </w:rPr>
        <w:t xml:space="preserve">.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6. Рівень обґрунтованості та реальності розробок та пропозицій</w:t>
      </w:r>
      <w:r w:rsidRPr="00BF25F8">
        <w:rPr>
          <w:rFonts w:ascii="Times New Roman" w:hAnsi="Times New Roman"/>
          <w:color w:val="auto"/>
          <w:spacing w:val="0"/>
          <w:w w:val="100"/>
          <w:sz w:val="28"/>
          <w:szCs w:val="28"/>
          <w:lang w:val="uk-UA"/>
        </w:rPr>
        <w:t>. Якість обґрунтування висновків та рекомендацій. Повідомлення, чи відбулась апробація або впровадження результатів дослідження, у якій організації; осмислення власного досвіду роботи в тому чи іншому жанрі (доцільність вибору, уміння користуватись основними технологіями творення жанрових моделей)</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7. Оформлення випускної роботи.</w:t>
      </w:r>
      <w:r w:rsidRPr="00BF25F8">
        <w:rPr>
          <w:rFonts w:ascii="Times New Roman" w:hAnsi="Times New Roman"/>
          <w:color w:val="auto"/>
          <w:spacing w:val="0"/>
          <w:w w:val="100"/>
          <w:sz w:val="28"/>
          <w:szCs w:val="28"/>
          <w:lang w:val="uk-UA"/>
        </w:rPr>
        <w:t xml:space="preserve"> Відповідність вимогам стандарту в оформленні тексту, посилань, списку літератури, таблиць, рисунків.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 xml:space="preserve">8. Адекватність відображення змісту дослідження у доповіді </w:t>
      </w:r>
      <w:r w:rsidRPr="00BF25F8">
        <w:rPr>
          <w:rFonts w:ascii="Times New Roman" w:hAnsi="Times New Roman"/>
          <w:color w:val="auto"/>
          <w:spacing w:val="0"/>
          <w:w w:val="100"/>
          <w:sz w:val="28"/>
          <w:szCs w:val="28"/>
          <w:lang w:val="uk-UA"/>
        </w:rPr>
        <w:t>під час захисту; глибина і точність відповідей на поставлені запитання.</w:t>
      </w:r>
    </w:p>
    <w:p w:rsidR="00BB2581" w:rsidRPr="00BF25F8" w:rsidRDefault="00BB2581" w:rsidP="00BF25F8">
      <w:pPr>
        <w:shd w:val="clear" w:color="auto" w:fill="FFFFFF"/>
        <w:spacing w:line="360" w:lineRule="auto"/>
        <w:ind w:firstLine="567"/>
        <w:jc w:val="both"/>
        <w:rPr>
          <w:rFonts w:ascii="Times New Roman" w:hAnsi="Times New Roman"/>
          <w:b/>
          <w:color w:val="auto"/>
          <w:spacing w:val="0"/>
          <w:w w:val="100"/>
          <w:sz w:val="28"/>
          <w:szCs w:val="28"/>
          <w:lang w:val="uk-UA"/>
        </w:rPr>
      </w:pPr>
      <w:r w:rsidRPr="00BF25F8">
        <w:rPr>
          <w:rFonts w:ascii="Times New Roman" w:hAnsi="Times New Roman"/>
          <w:b/>
          <w:color w:val="auto"/>
          <w:spacing w:val="0"/>
          <w:w w:val="100"/>
          <w:sz w:val="28"/>
          <w:szCs w:val="28"/>
          <w:lang w:val="uk-UA"/>
        </w:rPr>
        <w:t>NB!</w:t>
      </w:r>
      <w:r w:rsidRPr="00BF25F8">
        <w:rPr>
          <w:rFonts w:ascii="Times New Roman" w:hAnsi="Times New Roman"/>
          <w:color w:val="auto"/>
          <w:spacing w:val="0"/>
          <w:w w:val="100"/>
          <w:sz w:val="28"/>
          <w:szCs w:val="28"/>
          <w:lang w:val="uk-UA"/>
        </w:rPr>
        <w:t xml:space="preserve"> Варто відзначити, що </w:t>
      </w:r>
      <w:r w:rsidRPr="00BF25F8">
        <w:rPr>
          <w:rFonts w:ascii="Times New Roman" w:hAnsi="Times New Roman"/>
          <w:b/>
          <w:color w:val="auto"/>
          <w:spacing w:val="0"/>
          <w:w w:val="100"/>
          <w:sz w:val="28"/>
          <w:szCs w:val="28"/>
          <w:lang w:val="uk-UA"/>
        </w:rPr>
        <w:t xml:space="preserve">оцінка може бути знижена </w:t>
      </w:r>
      <w:r w:rsidRPr="00BF25F8">
        <w:rPr>
          <w:rFonts w:ascii="Times New Roman" w:hAnsi="Times New Roman"/>
          <w:color w:val="auto"/>
          <w:spacing w:val="0"/>
          <w:w w:val="100"/>
          <w:sz w:val="28"/>
          <w:szCs w:val="28"/>
          <w:lang w:val="uk-UA"/>
        </w:rPr>
        <w:t xml:space="preserve">при умові </w:t>
      </w:r>
      <w:r w:rsidRPr="00BF25F8">
        <w:rPr>
          <w:rFonts w:ascii="Times New Roman" w:hAnsi="Times New Roman"/>
          <w:b/>
          <w:color w:val="auto"/>
          <w:spacing w:val="0"/>
          <w:w w:val="100"/>
          <w:sz w:val="28"/>
          <w:szCs w:val="28"/>
          <w:lang w:val="uk-UA"/>
        </w:rPr>
        <w:t>неакуратного оформлення, наявності орфографічних, стилістичних, пунктуаційних помилок, порушення бібліографічних вимог, недостатньому обсязі, невчасному виконанні роботи!</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color w:val="auto"/>
          <w:spacing w:val="0"/>
          <w:w w:val="100"/>
          <w:sz w:val="28"/>
          <w:szCs w:val="28"/>
          <w:lang w:val="uk-UA"/>
        </w:rPr>
        <w:t xml:space="preserve">Згідно з вищезазначеними критеріями кваліфікаційні роботи </w:t>
      </w:r>
      <w:r>
        <w:rPr>
          <w:rFonts w:ascii="Times New Roman" w:hAnsi="Times New Roman"/>
          <w:color w:val="auto"/>
          <w:spacing w:val="0"/>
          <w:w w:val="100"/>
          <w:sz w:val="28"/>
          <w:szCs w:val="28"/>
          <w:lang w:val="uk-UA"/>
        </w:rPr>
        <w:t>бакалавра</w:t>
      </w:r>
      <w:r w:rsidRPr="00BF25F8">
        <w:rPr>
          <w:rFonts w:ascii="Times New Roman" w:hAnsi="Times New Roman"/>
          <w:color w:val="auto"/>
          <w:spacing w:val="0"/>
          <w:w w:val="100"/>
          <w:sz w:val="28"/>
          <w:szCs w:val="28"/>
          <w:lang w:val="uk-UA"/>
        </w:rPr>
        <w:t xml:space="preserve"> оцінюються таким чином: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Відмінно – А (90–100 балів):</w:t>
      </w:r>
      <w:r w:rsidRPr="00BF25F8">
        <w:rPr>
          <w:rFonts w:ascii="Times New Roman" w:hAnsi="Times New Roman"/>
          <w:color w:val="auto"/>
          <w:spacing w:val="0"/>
          <w:w w:val="100"/>
          <w:sz w:val="28"/>
          <w:szCs w:val="28"/>
          <w:lang w:val="uk-UA"/>
        </w:rPr>
        <w:t xml:space="preserve"> Випускна кваліфікаційна робота виконана вчасно, самостійно, забезпечує повне розкриття теми. Вірно визначено предмет, об’єкт дослідження. Мета та завдання чітко окреслені та реалізовані у дослідженні. Автор використовує сучасні аналітичні та методологічні інструментарії. Робота містить елементи новизни та характеризується високою якістю і глибиною теоретико-методологічного аналізу, критичного огляду літературних джерел, наявністю наукової проблематики. Узагальнення і висновки базуються на якісно опрацьованій базі, що дозволяє чітко визначити авторську позицію. Представлені рекомендації автора мають практичну цінність, у роботі розроблені суттєві аспекти впровадження рекомендацій. Відгук і рецензія позитивні. Доповідь аргументована, проілюстрована </w:t>
      </w:r>
      <w:r>
        <w:rPr>
          <w:rFonts w:ascii="Times New Roman" w:hAnsi="Times New Roman"/>
          <w:color w:val="auto"/>
          <w:spacing w:val="0"/>
          <w:w w:val="100"/>
          <w:sz w:val="28"/>
          <w:szCs w:val="28"/>
          <w:lang w:val="uk-UA"/>
        </w:rPr>
        <w:t>яскравими</w:t>
      </w:r>
      <w:r w:rsidRPr="00BF25F8">
        <w:rPr>
          <w:rFonts w:ascii="Times New Roman" w:hAnsi="Times New Roman"/>
          <w:color w:val="auto"/>
          <w:spacing w:val="0"/>
          <w:w w:val="100"/>
          <w:sz w:val="28"/>
          <w:szCs w:val="28"/>
          <w:lang w:val="uk-UA"/>
        </w:rPr>
        <w:t xml:space="preserve"> наочними матеріалами, свідчить про формулювання власної думки студента щодо предмету дослідження та є логічною і повною. Відповіді на питання правильні та стислі.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Добре – В (85–89 балів):</w:t>
      </w:r>
      <w:r w:rsidRPr="00BF25F8">
        <w:rPr>
          <w:rFonts w:ascii="Times New Roman" w:hAnsi="Times New Roman"/>
          <w:color w:val="auto"/>
          <w:spacing w:val="0"/>
          <w:w w:val="100"/>
          <w:sz w:val="28"/>
          <w:szCs w:val="28"/>
          <w:lang w:val="uk-UA"/>
        </w:rPr>
        <w:t xml:space="preserve"> Випускна кваліфікаційна робота виконана вчасно, теоретичні узагальнення та висновки аналітичної частини в основному правильні. Проте, існують несуттєві недоліки у виявленні логічності проведеного аналізу фактичних матеріалів, обґрунтування запропонованих рішень, що впливає на глибину особистого аналізу студентом фактичної інформації. Застосування сучасного аналітичного інструментарію обмежено. Подані у роботі авторські пропозиції не містять повною мірою аналітичного обґрунтування. Відгук і рецензія позитивні, але мають окремі зауваження до роботи. Доповідь насичена фактичною інформацією, що відображає відповідні результати проведеного дослідження. Відповіді на питання правильні, але не завжди повні та конкретні.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Добре – С (75–84 балів):</w:t>
      </w:r>
      <w:r w:rsidRPr="00BF25F8">
        <w:rPr>
          <w:rFonts w:ascii="Times New Roman" w:hAnsi="Times New Roman"/>
          <w:color w:val="auto"/>
          <w:spacing w:val="0"/>
          <w:w w:val="100"/>
          <w:sz w:val="28"/>
          <w:szCs w:val="28"/>
          <w:lang w:val="uk-UA"/>
        </w:rPr>
        <w:t xml:space="preserve"> Випускна кваліфікаційна робота виконана вчасно, теоретичні узагальнення та висновки аналітичної частини в основному правильні. Проте відсутній самостійний аналіз медійних матеріалів, обґрунтування запропонованих рішень, що впливає на глибину особистого аналізу студентом фактичної інформації. Застосування сучасного аналітичного інструментарію занадто обмежено. Подані у роботі авторські пропозиції не містять повною мірою аналітичного обґрунтування. Відгук і рецензія переважно позитивні, але мають окремі зауваження до роботи. Доповідь побудована на фактах, що відображають відповідні результати проведеного дослідження. Відповіді на питання неповні.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Задовільно – D (70–74 балів):</w:t>
      </w:r>
      <w:r w:rsidRPr="00BF25F8">
        <w:rPr>
          <w:rFonts w:ascii="Times New Roman" w:hAnsi="Times New Roman"/>
          <w:color w:val="auto"/>
          <w:spacing w:val="0"/>
          <w:w w:val="100"/>
          <w:sz w:val="28"/>
          <w:szCs w:val="28"/>
          <w:lang w:val="uk-UA"/>
        </w:rPr>
        <w:t xml:space="preserve"> Тема роботи в основному розкрита, але мають місце недоліки змістового характеру. Теоретико-аналітична частина та пропозиції обґрунтовано непереконливо, відсутній аналіз, що дозволяв би аргументувати зроблені авторські узагальнення та висновки. Є зауваження щодо логічності та послідовності викладеного матеріалу, який носить переважно описовий характер. Робота недбало оформлена. Доповідь прочитана за текстом, студент не володіє окремими питаннями теми, не всі відповіді на запитання правильні чи повні. Наочні матеріали не повною мірою відображають зміст виконаної роботи.</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Задовільно – E (60–69 балів):</w:t>
      </w:r>
      <w:r w:rsidRPr="00BF25F8">
        <w:rPr>
          <w:rFonts w:ascii="Times New Roman" w:hAnsi="Times New Roman"/>
          <w:color w:val="auto"/>
          <w:spacing w:val="0"/>
          <w:w w:val="100"/>
          <w:sz w:val="28"/>
          <w:szCs w:val="28"/>
          <w:lang w:val="uk-UA"/>
        </w:rPr>
        <w:t xml:space="preserve"> Тема роботи не зовсім розкрита, мають місце недоліки змістовного характеру. Теоретико-аналітична частина та пропозиції обґрунтовано непереконливо, відсутній аналіз </w:t>
      </w:r>
      <w:r>
        <w:rPr>
          <w:rFonts w:ascii="Times New Roman" w:hAnsi="Times New Roman"/>
          <w:color w:val="auto"/>
          <w:spacing w:val="0"/>
          <w:w w:val="100"/>
          <w:sz w:val="28"/>
          <w:szCs w:val="28"/>
          <w:lang w:val="uk-UA"/>
        </w:rPr>
        <w:t>практичного матеріалу</w:t>
      </w:r>
      <w:r w:rsidRPr="00BF25F8">
        <w:rPr>
          <w:rFonts w:ascii="Times New Roman" w:hAnsi="Times New Roman"/>
          <w:color w:val="auto"/>
          <w:spacing w:val="0"/>
          <w:w w:val="100"/>
          <w:sz w:val="28"/>
          <w:szCs w:val="28"/>
          <w:lang w:val="uk-UA"/>
        </w:rPr>
        <w:t xml:space="preserve">. Є зауваження щодо логічності та послідовності викладеного матеріалу, який носить переважно описовий характер. Робота недбало оформлена. Доповідь прочитана за текстом, студент не володіє окремими питаннями теми, усі відповіді на запитання неповні. Наочні матеріали не повною мірою відображають зміст виконаної роботи. </w:t>
      </w:r>
    </w:p>
    <w:p w:rsidR="00BB2581" w:rsidRPr="00BF25F8" w:rsidRDefault="00BB2581" w:rsidP="00BF25F8">
      <w:pPr>
        <w:shd w:val="clear" w:color="auto" w:fill="FFFFFF"/>
        <w:spacing w:line="360" w:lineRule="auto"/>
        <w:ind w:firstLine="567"/>
        <w:jc w:val="both"/>
        <w:rPr>
          <w:rFonts w:ascii="Times New Roman" w:hAnsi="Times New Roman"/>
          <w:color w:val="auto"/>
          <w:spacing w:val="0"/>
          <w:w w:val="100"/>
          <w:sz w:val="28"/>
          <w:szCs w:val="28"/>
          <w:lang w:val="uk-UA"/>
        </w:rPr>
      </w:pPr>
      <w:r w:rsidRPr="00BF25F8">
        <w:rPr>
          <w:rFonts w:ascii="Times New Roman" w:hAnsi="Times New Roman"/>
          <w:b/>
          <w:color w:val="auto"/>
          <w:spacing w:val="0"/>
          <w:w w:val="100"/>
          <w:sz w:val="28"/>
          <w:szCs w:val="28"/>
          <w:lang w:val="uk-UA"/>
        </w:rPr>
        <w:t>Незадовільно FX (35–59 балів):</w:t>
      </w:r>
      <w:r w:rsidRPr="00BF25F8">
        <w:rPr>
          <w:rFonts w:ascii="Times New Roman" w:hAnsi="Times New Roman"/>
          <w:color w:val="auto"/>
          <w:spacing w:val="0"/>
          <w:w w:val="100"/>
          <w:sz w:val="28"/>
          <w:szCs w:val="28"/>
          <w:lang w:val="uk-UA"/>
        </w:rPr>
        <w:t xml:space="preserve"> Відсутня логіка у побудові структури дослідження. У роботі відсутнє розуміння мети, завдань, предмету дослідження. Назви окремих розділів не відповідають їх змісту. Теоретичний аналіз та визначення стану процесів, що є предметом розгляду мають компіляційний характер, відсутні посилання на використані літературні джерела. Відсутні самостійність суджень у запропонованих рекомендаціях і пропозиціях. Представлений практичний матеріал є застарілим. Робота оформлена з суттєвими недоліками.</w:t>
      </w:r>
    </w:p>
    <w:p w:rsidR="00BB2581" w:rsidRPr="004D2E06" w:rsidRDefault="00BB2581" w:rsidP="00C2274D">
      <w:pPr>
        <w:spacing w:line="360" w:lineRule="auto"/>
        <w:ind w:firstLine="709"/>
        <w:rPr>
          <w:rFonts w:ascii="Times New Roman" w:hAnsi="Times New Roman"/>
          <w:b/>
          <w:caps/>
          <w:color w:val="auto"/>
          <w:spacing w:val="0"/>
          <w:w w:val="100"/>
          <w:sz w:val="28"/>
          <w:szCs w:val="28"/>
          <w:lang w:val="uk-UA"/>
        </w:rPr>
      </w:pPr>
    </w:p>
    <w:p w:rsidR="00BB2581" w:rsidRDefault="00BB2581">
      <w:pPr>
        <w:rPr>
          <w:rFonts w:ascii="Times New Roman" w:hAnsi="Times New Roman"/>
          <w:b/>
          <w:caps/>
          <w:color w:val="auto"/>
          <w:spacing w:val="0"/>
          <w:w w:val="100"/>
          <w:sz w:val="28"/>
          <w:szCs w:val="28"/>
          <w:lang w:val="uk-UA"/>
        </w:rPr>
      </w:pPr>
      <w:r>
        <w:rPr>
          <w:rFonts w:ascii="Times New Roman" w:hAnsi="Times New Roman"/>
          <w:b/>
          <w:caps/>
          <w:color w:val="auto"/>
          <w:spacing w:val="0"/>
          <w:w w:val="100"/>
          <w:sz w:val="28"/>
          <w:szCs w:val="28"/>
          <w:lang w:val="uk-UA"/>
        </w:rPr>
        <w:br w:type="page"/>
      </w:r>
    </w:p>
    <w:p w:rsidR="00BB2581" w:rsidRPr="004D2E06" w:rsidRDefault="00BB2581" w:rsidP="006A2AE1">
      <w:pPr>
        <w:spacing w:line="360" w:lineRule="auto"/>
        <w:jc w:val="center"/>
        <w:rPr>
          <w:rFonts w:ascii="Times New Roman" w:hAnsi="Times New Roman"/>
          <w:color w:val="auto"/>
          <w:spacing w:val="0"/>
          <w:w w:val="100"/>
          <w:sz w:val="28"/>
          <w:szCs w:val="28"/>
          <w:lang w:val="uk-UA"/>
        </w:rPr>
      </w:pPr>
      <w:r w:rsidRPr="004D2E06">
        <w:rPr>
          <w:rFonts w:ascii="Times New Roman" w:hAnsi="Times New Roman"/>
          <w:b/>
          <w:caps/>
          <w:color w:val="auto"/>
          <w:spacing w:val="0"/>
          <w:w w:val="100"/>
          <w:sz w:val="28"/>
          <w:szCs w:val="28"/>
          <w:lang w:val="uk-UA"/>
        </w:rPr>
        <w:t>Список використаних джерел</w:t>
      </w:r>
    </w:p>
    <w:p w:rsidR="00BB2581" w:rsidRPr="004D2E06" w:rsidRDefault="00BB2581" w:rsidP="00C2274D">
      <w:pPr>
        <w:spacing w:line="360" w:lineRule="auto"/>
        <w:ind w:firstLine="709"/>
        <w:jc w:val="center"/>
        <w:rPr>
          <w:rFonts w:ascii="Times New Roman" w:hAnsi="Times New Roman"/>
          <w:b/>
          <w:caps/>
          <w:color w:val="auto"/>
          <w:spacing w:val="0"/>
          <w:w w:val="100"/>
          <w:sz w:val="28"/>
          <w:szCs w:val="28"/>
          <w:lang w:val="uk-UA"/>
        </w:rPr>
      </w:pPr>
    </w:p>
    <w:p w:rsidR="00BB2581" w:rsidRDefault="00BB2581" w:rsidP="00140BC4">
      <w:pPr>
        <w:numPr>
          <w:ilvl w:val="0"/>
          <w:numId w:val="9"/>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Артемчук Г.І</w:t>
      </w:r>
      <w:r>
        <w:rPr>
          <w:rFonts w:ascii="Times New Roman" w:hAnsi="Times New Roman"/>
          <w:color w:val="auto"/>
          <w:spacing w:val="0"/>
          <w:w w:val="100"/>
          <w:sz w:val="28"/>
          <w:szCs w:val="28"/>
          <w:lang w:val="uk-UA"/>
        </w:rPr>
        <w:t xml:space="preserve">. , Курило В.М., Кочерган М.П. </w:t>
      </w:r>
      <w:r w:rsidRPr="004D2E06">
        <w:rPr>
          <w:rFonts w:ascii="Times New Roman" w:hAnsi="Times New Roman"/>
          <w:color w:val="auto"/>
          <w:spacing w:val="0"/>
          <w:w w:val="100"/>
          <w:sz w:val="28"/>
          <w:szCs w:val="28"/>
          <w:lang w:val="uk-UA"/>
        </w:rPr>
        <w:t>Методика організації науково-дослідної  роботи</w:t>
      </w:r>
      <w:r>
        <w:rPr>
          <w:rFonts w:ascii="Times New Roman" w:hAnsi="Times New Roman"/>
          <w:color w:val="auto"/>
          <w:spacing w:val="0"/>
          <w:w w:val="100"/>
          <w:sz w:val="28"/>
          <w:szCs w:val="28"/>
          <w:lang w:val="uk-UA"/>
        </w:rPr>
        <w:t xml:space="preserve"> : навчальний посібник  для </w:t>
      </w:r>
      <w:r w:rsidRPr="004D2E06">
        <w:rPr>
          <w:rFonts w:ascii="Times New Roman" w:hAnsi="Times New Roman"/>
          <w:color w:val="auto"/>
          <w:spacing w:val="0"/>
          <w:w w:val="100"/>
          <w:sz w:val="28"/>
          <w:szCs w:val="28"/>
          <w:lang w:val="uk-UA"/>
        </w:rPr>
        <w:t>студентів  та  викладачів вищ. навч. закладів. Київ</w:t>
      </w:r>
      <w:r w:rsidRPr="00154A0B">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 Форум, 2000. 271 с.</w:t>
      </w:r>
    </w:p>
    <w:p w:rsidR="00BB2581" w:rsidRPr="00140BC4" w:rsidRDefault="00BB2581" w:rsidP="00140BC4">
      <w:pPr>
        <w:numPr>
          <w:ilvl w:val="0"/>
          <w:numId w:val="9"/>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140BC4">
        <w:rPr>
          <w:rFonts w:ascii="Times New Roman" w:hAnsi="Times New Roman"/>
          <w:color w:val="auto"/>
          <w:spacing w:val="0"/>
          <w:w w:val="100"/>
          <w:sz w:val="28"/>
          <w:szCs w:val="28"/>
          <w:lang w:val="uk-UA"/>
        </w:rPr>
        <w:t xml:space="preserve">Доценко К.О., Іванюха Т.В. Методичні рекомендації з написання кваліфікаційної роботи магістра : для здобувачів ступеня вищої освіти магістра спеціальності </w:t>
      </w:r>
      <w:r w:rsidR="006A2AE1">
        <w:rPr>
          <w:rFonts w:ascii="Times New Roman" w:hAnsi="Times New Roman"/>
          <w:color w:val="auto"/>
          <w:spacing w:val="0"/>
          <w:w w:val="100"/>
          <w:sz w:val="28"/>
          <w:szCs w:val="28"/>
          <w:lang w:val="uk-UA"/>
        </w:rPr>
        <w:t>«</w:t>
      </w:r>
      <w:r w:rsidRPr="00140BC4">
        <w:rPr>
          <w:rFonts w:ascii="Times New Roman" w:hAnsi="Times New Roman"/>
          <w:color w:val="auto"/>
          <w:spacing w:val="0"/>
          <w:w w:val="100"/>
          <w:sz w:val="28"/>
          <w:szCs w:val="28"/>
          <w:lang w:val="uk-UA"/>
        </w:rPr>
        <w:t>Журналістика</w:t>
      </w:r>
      <w:r w:rsidR="006A2AE1">
        <w:rPr>
          <w:rFonts w:ascii="Times New Roman" w:hAnsi="Times New Roman"/>
          <w:color w:val="auto"/>
          <w:spacing w:val="0"/>
          <w:w w:val="100"/>
          <w:sz w:val="28"/>
          <w:szCs w:val="28"/>
          <w:lang w:val="uk-UA"/>
        </w:rPr>
        <w:t>»</w:t>
      </w:r>
      <w:r w:rsidRPr="00140BC4">
        <w:rPr>
          <w:rFonts w:ascii="Times New Roman" w:hAnsi="Times New Roman"/>
          <w:color w:val="auto"/>
          <w:spacing w:val="0"/>
          <w:w w:val="100"/>
          <w:sz w:val="28"/>
          <w:szCs w:val="28"/>
          <w:lang w:val="uk-UA"/>
        </w:rPr>
        <w:t xml:space="preserve"> освітньо-професійних програм  </w:t>
      </w:r>
      <w:r w:rsidR="006A2AE1">
        <w:rPr>
          <w:rFonts w:ascii="Times New Roman" w:hAnsi="Times New Roman"/>
          <w:color w:val="auto"/>
          <w:spacing w:val="0"/>
          <w:w w:val="100"/>
          <w:sz w:val="28"/>
          <w:szCs w:val="28"/>
          <w:lang w:val="uk-UA"/>
        </w:rPr>
        <w:t>«</w:t>
      </w:r>
      <w:r w:rsidRPr="00140BC4">
        <w:rPr>
          <w:rFonts w:ascii="Times New Roman" w:hAnsi="Times New Roman"/>
          <w:color w:val="auto"/>
          <w:spacing w:val="0"/>
          <w:w w:val="100"/>
          <w:sz w:val="28"/>
          <w:szCs w:val="28"/>
          <w:lang w:val="uk-UA"/>
        </w:rPr>
        <w:t>Реклама</w:t>
      </w:r>
      <w:r w:rsidR="006A2AE1">
        <w:rPr>
          <w:rFonts w:ascii="Times New Roman" w:hAnsi="Times New Roman"/>
          <w:color w:val="auto"/>
          <w:spacing w:val="0"/>
          <w:w w:val="100"/>
          <w:sz w:val="28"/>
          <w:szCs w:val="28"/>
          <w:lang w:val="uk-UA"/>
        </w:rPr>
        <w:t>»</w:t>
      </w:r>
      <w:r w:rsidRPr="00140BC4">
        <w:rPr>
          <w:rFonts w:ascii="Times New Roman" w:hAnsi="Times New Roman"/>
          <w:color w:val="auto"/>
          <w:spacing w:val="0"/>
          <w:w w:val="100"/>
          <w:sz w:val="28"/>
          <w:szCs w:val="28"/>
          <w:lang w:val="uk-UA"/>
        </w:rPr>
        <w:t xml:space="preserve">, </w:t>
      </w:r>
      <w:r w:rsidR="006A2AE1">
        <w:rPr>
          <w:rFonts w:ascii="Times New Roman" w:hAnsi="Times New Roman"/>
          <w:color w:val="auto"/>
          <w:spacing w:val="0"/>
          <w:w w:val="100"/>
          <w:sz w:val="28"/>
          <w:szCs w:val="28"/>
          <w:lang w:val="uk-UA"/>
        </w:rPr>
        <w:t>«</w:t>
      </w:r>
      <w:r w:rsidRPr="00140BC4">
        <w:rPr>
          <w:rFonts w:ascii="Times New Roman" w:hAnsi="Times New Roman"/>
          <w:color w:val="auto"/>
          <w:spacing w:val="0"/>
          <w:w w:val="100"/>
          <w:sz w:val="28"/>
          <w:szCs w:val="28"/>
          <w:lang w:val="uk-UA"/>
        </w:rPr>
        <w:t>Зв’язки з громадськістю</w:t>
      </w:r>
      <w:r w:rsidR="006A2AE1">
        <w:rPr>
          <w:rFonts w:ascii="Times New Roman" w:hAnsi="Times New Roman"/>
          <w:color w:val="auto"/>
          <w:spacing w:val="0"/>
          <w:w w:val="100"/>
          <w:sz w:val="28"/>
          <w:szCs w:val="28"/>
          <w:lang w:val="uk-UA"/>
        </w:rPr>
        <w:t>»</w:t>
      </w:r>
      <w:r w:rsidRPr="00140BC4">
        <w:rPr>
          <w:rFonts w:ascii="Times New Roman" w:hAnsi="Times New Roman"/>
          <w:color w:val="auto"/>
          <w:spacing w:val="0"/>
          <w:w w:val="100"/>
          <w:sz w:val="28"/>
          <w:szCs w:val="28"/>
          <w:lang w:val="uk-UA"/>
        </w:rPr>
        <w:t xml:space="preserve">, </w:t>
      </w:r>
      <w:r w:rsidR="006A2AE1">
        <w:rPr>
          <w:rFonts w:ascii="Times New Roman" w:hAnsi="Times New Roman"/>
          <w:color w:val="auto"/>
          <w:spacing w:val="0"/>
          <w:w w:val="100"/>
          <w:sz w:val="28"/>
          <w:szCs w:val="28"/>
          <w:lang w:val="uk-UA"/>
        </w:rPr>
        <w:t>«</w:t>
      </w:r>
      <w:r w:rsidRPr="00140BC4">
        <w:rPr>
          <w:rFonts w:ascii="Times New Roman" w:hAnsi="Times New Roman"/>
          <w:color w:val="auto"/>
          <w:spacing w:val="0"/>
          <w:w w:val="100"/>
          <w:sz w:val="28"/>
          <w:szCs w:val="28"/>
          <w:lang w:val="uk-UA"/>
        </w:rPr>
        <w:t>Медіакомунікації</w:t>
      </w:r>
      <w:r w:rsidR="006A2AE1">
        <w:rPr>
          <w:rFonts w:ascii="Times New Roman" w:hAnsi="Times New Roman"/>
          <w:color w:val="auto"/>
          <w:spacing w:val="0"/>
          <w:w w:val="100"/>
          <w:sz w:val="28"/>
          <w:szCs w:val="28"/>
          <w:lang w:val="uk-UA"/>
        </w:rPr>
        <w:t>»</w:t>
      </w:r>
      <w:r w:rsidRPr="00140BC4">
        <w:rPr>
          <w:rFonts w:ascii="Times New Roman" w:hAnsi="Times New Roman"/>
          <w:color w:val="auto"/>
          <w:spacing w:val="0"/>
          <w:w w:val="100"/>
          <w:sz w:val="28"/>
          <w:szCs w:val="28"/>
          <w:lang w:val="uk-UA"/>
        </w:rPr>
        <w:t xml:space="preserve">. </w:t>
      </w:r>
      <w:r w:rsidRPr="00140BC4">
        <w:rPr>
          <w:rFonts w:ascii="Times New Roman" w:hAnsi="Times New Roman"/>
          <w:color w:val="auto"/>
          <w:spacing w:val="0"/>
          <w:w w:val="100"/>
          <w:sz w:val="28"/>
          <w:szCs w:val="28"/>
        </w:rPr>
        <w:t xml:space="preserve">Запоріжжя : ЗНУ, 2019. 58 с. </w:t>
      </w:r>
    </w:p>
    <w:p w:rsidR="00BB2581" w:rsidRPr="004D2E06"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Доценко К.О., Костюк В.В. Методичні рекомендації до написання курсових, бакалаврських, дипломних і магістерських робіт для денного і заочного відділень факультету журналістики (спеціальності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Журналістика</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й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Реклама та зв’язки із громадськістю</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Запоріжжя</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 ЗНУ, 2009. 68 с.</w:t>
      </w:r>
    </w:p>
    <w:p w:rsidR="00BB2581" w:rsidRPr="00732FEC"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ДСТУ 3008:2015. Інформація та документація. Звіти у сфері науки і техніки. </w:t>
      </w:r>
      <w:r w:rsidRPr="004E370C">
        <w:rPr>
          <w:rFonts w:ascii="Times New Roman" w:hAnsi="Times New Roman"/>
          <w:color w:val="auto"/>
          <w:spacing w:val="0"/>
          <w:w w:val="100"/>
          <w:sz w:val="28"/>
          <w:szCs w:val="28"/>
          <w:lang w:val="uk-UA"/>
        </w:rPr>
        <w:t>Структура та правила оформлювання</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Київ</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 xml:space="preserve">: ДП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Ук</w:t>
      </w:r>
      <w:r>
        <w:rPr>
          <w:rFonts w:ascii="Times New Roman" w:hAnsi="Times New Roman"/>
          <w:color w:val="auto"/>
          <w:spacing w:val="0"/>
          <w:w w:val="100"/>
          <w:sz w:val="28"/>
          <w:szCs w:val="28"/>
          <w:lang w:val="uk-UA"/>
        </w:rPr>
        <w:t>рНДНЦ</w:t>
      </w:r>
      <w:r w:rsidR="006A2AE1">
        <w:rPr>
          <w:rFonts w:ascii="Times New Roman" w:hAnsi="Times New Roman"/>
          <w:color w:val="auto"/>
          <w:spacing w:val="0"/>
          <w:w w:val="100"/>
          <w:sz w:val="28"/>
          <w:szCs w:val="28"/>
          <w:lang w:val="uk-UA"/>
        </w:rPr>
        <w:t>»</w:t>
      </w:r>
      <w:r>
        <w:rPr>
          <w:rFonts w:ascii="Times New Roman" w:hAnsi="Times New Roman"/>
          <w:color w:val="auto"/>
          <w:spacing w:val="0"/>
          <w:w w:val="100"/>
          <w:sz w:val="28"/>
          <w:szCs w:val="28"/>
          <w:lang w:val="uk-UA"/>
        </w:rPr>
        <w:t>, 2016. 31 </w:t>
      </w:r>
      <w:r w:rsidRPr="004D2E06">
        <w:rPr>
          <w:rFonts w:ascii="Times New Roman" w:hAnsi="Times New Roman"/>
          <w:color w:val="auto"/>
          <w:spacing w:val="0"/>
          <w:w w:val="100"/>
          <w:sz w:val="28"/>
          <w:szCs w:val="28"/>
          <w:lang w:val="uk-UA"/>
        </w:rPr>
        <w:t>с.</w:t>
      </w:r>
      <w:r w:rsidRPr="00732FEC">
        <w:rPr>
          <w:rFonts w:ascii="Times New Roman" w:hAnsi="Times New Roman"/>
          <w:color w:val="auto"/>
          <w:spacing w:val="0"/>
          <w:w w:val="100"/>
          <w:sz w:val="28"/>
          <w:szCs w:val="28"/>
          <w:lang w:val="uk-UA"/>
        </w:rPr>
        <w:t xml:space="preserve"> </w:t>
      </w:r>
    </w:p>
    <w:p w:rsidR="00BB2581"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spacing w:val="0"/>
          <w:w w:val="100"/>
          <w:sz w:val="28"/>
          <w:szCs w:val="28"/>
          <w:lang w:val="uk-UA" w:eastAsia="uk-UA"/>
        </w:rPr>
        <w:t>ДСТУ 3582:2013. Бібліографічний опис. Скорочення слів і словосполучень українською мо</w:t>
      </w:r>
      <w:r>
        <w:rPr>
          <w:rFonts w:ascii="Times New Roman" w:hAnsi="Times New Roman"/>
          <w:spacing w:val="0"/>
          <w:w w:val="100"/>
          <w:sz w:val="28"/>
          <w:szCs w:val="28"/>
          <w:lang w:val="uk-UA" w:eastAsia="uk-UA"/>
        </w:rPr>
        <w:t>вою. Загальні вимоги та правила. К</w:t>
      </w:r>
      <w:r w:rsidRPr="004D2E06">
        <w:rPr>
          <w:rFonts w:ascii="Times New Roman" w:hAnsi="Times New Roman"/>
          <w:spacing w:val="0"/>
          <w:w w:val="100"/>
          <w:sz w:val="28"/>
          <w:szCs w:val="28"/>
          <w:lang w:val="uk-UA" w:eastAsia="uk-UA"/>
        </w:rPr>
        <w:t>иїв : Мінекономрозвитку України, 2014. 15 с.</w:t>
      </w:r>
    </w:p>
    <w:p w:rsidR="00BB2581"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ДСТУ 8302:2015. Бібліографічне посилання. Загальні положення та правила складання.</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Київ</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 xml:space="preserve">: ДП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УкрНДНЦ</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2016. 20 с.</w:t>
      </w:r>
    </w:p>
    <w:p w:rsidR="00BB2581" w:rsidRPr="004D2E06" w:rsidRDefault="00BB2581" w:rsidP="00F730BC">
      <w:pPr>
        <w:numPr>
          <w:ilvl w:val="0"/>
          <w:numId w:val="9"/>
        </w:numPr>
        <w:shd w:val="clear" w:color="auto" w:fill="FFFFFF"/>
        <w:tabs>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Журналістика: методичні вказівки до підготовки й оформлення кваліфікаційних робіт бакалавра і магістра де</w:t>
      </w:r>
      <w:r>
        <w:rPr>
          <w:rFonts w:ascii="Times New Roman" w:hAnsi="Times New Roman"/>
          <w:color w:val="auto"/>
          <w:spacing w:val="0"/>
          <w:w w:val="100"/>
          <w:sz w:val="28"/>
          <w:szCs w:val="28"/>
          <w:lang w:val="uk-UA"/>
        </w:rPr>
        <w:t xml:space="preserve">нної та заочної форм навчання / </w:t>
      </w:r>
      <w:r w:rsidRPr="004D2E06">
        <w:rPr>
          <w:rFonts w:ascii="Times New Roman" w:hAnsi="Times New Roman"/>
          <w:color w:val="auto"/>
          <w:spacing w:val="0"/>
          <w:w w:val="100"/>
          <w:sz w:val="28"/>
          <w:szCs w:val="28"/>
          <w:lang w:val="uk-UA"/>
        </w:rPr>
        <w:t>уклад. М. В. Чабаненко, К. Г. Сіріньок-Долгарьова. Запоріжжя</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 ЗНУ, 2017. 48</w:t>
      </w:r>
      <w:r>
        <w:rPr>
          <w:rFonts w:ascii="Times New Roman" w:hAnsi="Times New Roman"/>
          <w:color w:val="auto"/>
          <w:spacing w:val="0"/>
          <w:w w:val="100"/>
          <w:sz w:val="28"/>
          <w:szCs w:val="28"/>
          <w:lang w:val="uk-UA"/>
        </w:rPr>
        <w:t> </w:t>
      </w:r>
      <w:r w:rsidRPr="004D2E06">
        <w:rPr>
          <w:rFonts w:ascii="Times New Roman" w:hAnsi="Times New Roman"/>
          <w:color w:val="auto"/>
          <w:spacing w:val="0"/>
          <w:w w:val="100"/>
          <w:sz w:val="28"/>
          <w:szCs w:val="28"/>
          <w:lang w:val="uk-UA"/>
        </w:rPr>
        <w:t>с.</w:t>
      </w:r>
    </w:p>
    <w:p w:rsidR="00BB2581" w:rsidRDefault="00BB2581" w:rsidP="00306BBD">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Заікіна О.О. </w:t>
      </w:r>
      <w:r w:rsidRPr="006F25F9">
        <w:rPr>
          <w:rFonts w:ascii="Times New Roman" w:hAnsi="Times New Roman"/>
          <w:color w:val="auto"/>
          <w:spacing w:val="0"/>
          <w:w w:val="100"/>
          <w:sz w:val="28"/>
          <w:szCs w:val="28"/>
          <w:lang w:val="uk-UA"/>
        </w:rPr>
        <w:t xml:space="preserve">Методичні вказівки щодо виконання кваліфікаційної роботи для здобуття ступеня вищої освіти </w:t>
      </w:r>
      <w:r w:rsidR="006A2AE1">
        <w:rPr>
          <w:rFonts w:ascii="Times New Roman" w:hAnsi="Times New Roman"/>
          <w:color w:val="auto"/>
          <w:spacing w:val="0"/>
          <w:w w:val="100"/>
          <w:sz w:val="28"/>
          <w:szCs w:val="28"/>
          <w:lang w:val="uk-UA"/>
        </w:rPr>
        <w:t>«</w:t>
      </w:r>
      <w:r w:rsidRPr="006F25F9">
        <w:rPr>
          <w:rFonts w:ascii="Times New Roman" w:hAnsi="Times New Roman"/>
          <w:color w:val="auto"/>
          <w:spacing w:val="0"/>
          <w:w w:val="100"/>
          <w:sz w:val="28"/>
          <w:szCs w:val="28"/>
          <w:lang w:val="uk-UA"/>
        </w:rPr>
        <w:t>Бакалавр</w:t>
      </w:r>
      <w:r w:rsidR="006A2AE1">
        <w:rPr>
          <w:rFonts w:ascii="Times New Roman" w:hAnsi="Times New Roman"/>
          <w:color w:val="auto"/>
          <w:spacing w:val="0"/>
          <w:w w:val="100"/>
          <w:sz w:val="28"/>
          <w:szCs w:val="28"/>
          <w:lang w:val="uk-UA"/>
        </w:rPr>
        <w:t>»</w:t>
      </w:r>
      <w:r w:rsidRPr="006F25F9">
        <w:rPr>
          <w:rFonts w:ascii="Times New Roman" w:hAnsi="Times New Roman"/>
          <w:color w:val="auto"/>
          <w:spacing w:val="0"/>
          <w:w w:val="100"/>
          <w:sz w:val="28"/>
          <w:szCs w:val="28"/>
          <w:lang w:val="uk-UA"/>
        </w:rPr>
        <w:t xml:space="preserve"> для студентів спеціальності 029 </w:t>
      </w:r>
      <w:r w:rsidR="006A2AE1">
        <w:rPr>
          <w:rFonts w:ascii="Times New Roman" w:hAnsi="Times New Roman"/>
          <w:color w:val="auto"/>
          <w:spacing w:val="0"/>
          <w:w w:val="100"/>
          <w:sz w:val="28"/>
          <w:szCs w:val="28"/>
          <w:lang w:val="uk-UA"/>
        </w:rPr>
        <w:t>«</w:t>
      </w:r>
      <w:r w:rsidRPr="006F25F9">
        <w:rPr>
          <w:rFonts w:ascii="Times New Roman" w:hAnsi="Times New Roman"/>
          <w:color w:val="auto"/>
          <w:spacing w:val="0"/>
          <w:w w:val="100"/>
          <w:sz w:val="28"/>
          <w:szCs w:val="28"/>
          <w:lang w:val="uk-UA"/>
        </w:rPr>
        <w:t>Інформаційна, бібліотечна та архівна справа</w:t>
      </w:r>
      <w:r w:rsidR="006A2AE1">
        <w:rPr>
          <w:rFonts w:ascii="Times New Roman" w:hAnsi="Times New Roman"/>
          <w:color w:val="auto"/>
          <w:spacing w:val="0"/>
          <w:w w:val="100"/>
          <w:sz w:val="28"/>
          <w:szCs w:val="28"/>
          <w:lang w:val="uk-UA"/>
        </w:rPr>
        <w:t>»</w:t>
      </w:r>
      <w:r w:rsidRPr="006F25F9">
        <w:rPr>
          <w:rFonts w:ascii="Times New Roman" w:hAnsi="Times New Roman"/>
          <w:color w:val="auto"/>
          <w:spacing w:val="0"/>
          <w:w w:val="100"/>
          <w:sz w:val="28"/>
          <w:szCs w:val="28"/>
          <w:lang w:val="uk-UA"/>
        </w:rPr>
        <w:t xml:space="preserve"> денної та заочної форми навчання Київ</w:t>
      </w:r>
      <w:r>
        <w:rPr>
          <w:rFonts w:ascii="Times New Roman" w:hAnsi="Times New Roman"/>
          <w:color w:val="auto"/>
          <w:spacing w:val="0"/>
          <w:w w:val="100"/>
          <w:sz w:val="28"/>
          <w:szCs w:val="28"/>
          <w:lang w:val="uk-UA"/>
        </w:rPr>
        <w:t>: ТНУ ім .В.І.Вернадського,</w:t>
      </w:r>
      <w:r w:rsidRPr="006F25F9">
        <w:rPr>
          <w:rFonts w:ascii="Times New Roman" w:hAnsi="Times New Roman"/>
          <w:color w:val="auto"/>
          <w:spacing w:val="0"/>
          <w:w w:val="100"/>
          <w:sz w:val="28"/>
          <w:szCs w:val="28"/>
          <w:lang w:val="uk-UA"/>
        </w:rPr>
        <w:t xml:space="preserve">  2019</w:t>
      </w:r>
      <w:r>
        <w:rPr>
          <w:rFonts w:ascii="Times New Roman" w:hAnsi="Times New Roman"/>
          <w:color w:val="auto"/>
          <w:spacing w:val="0"/>
          <w:w w:val="100"/>
          <w:sz w:val="28"/>
          <w:szCs w:val="28"/>
          <w:lang w:val="uk-UA"/>
        </w:rPr>
        <w:t>. 41 с.</w:t>
      </w:r>
    </w:p>
    <w:p w:rsidR="00BB2581" w:rsidRPr="00306BBD" w:rsidRDefault="00BB2581" w:rsidP="00306BBD">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306BBD">
        <w:rPr>
          <w:rFonts w:ascii="Times New Roman" w:hAnsi="Times New Roman"/>
          <w:iCs/>
          <w:color w:val="auto"/>
          <w:spacing w:val="0"/>
          <w:w w:val="100"/>
          <w:sz w:val="28"/>
          <w:szCs w:val="28"/>
          <w:lang w:val="uk-UA"/>
        </w:rPr>
        <w:t>Коваль А. П.</w:t>
      </w:r>
      <w:r w:rsidRPr="00306BBD">
        <w:rPr>
          <w:rFonts w:ascii="Times New Roman" w:hAnsi="Times New Roman"/>
          <w:color w:val="auto"/>
          <w:spacing w:val="0"/>
          <w:w w:val="100"/>
          <w:sz w:val="28"/>
          <w:szCs w:val="28"/>
          <w:lang w:val="uk-UA"/>
        </w:rPr>
        <w:t xml:space="preserve"> Науковий стиль сучасної української літературної мови. Структура наук. тексту. К</w:t>
      </w:r>
      <w:r>
        <w:rPr>
          <w:rFonts w:ascii="Times New Roman" w:hAnsi="Times New Roman"/>
          <w:color w:val="auto"/>
          <w:spacing w:val="0"/>
          <w:w w:val="100"/>
          <w:sz w:val="28"/>
          <w:szCs w:val="28"/>
          <w:lang w:val="uk-UA"/>
        </w:rPr>
        <w:t xml:space="preserve">иїв </w:t>
      </w:r>
      <w:r w:rsidRPr="00306BBD">
        <w:rPr>
          <w:rFonts w:ascii="Times New Roman" w:hAnsi="Times New Roman"/>
          <w:color w:val="auto"/>
          <w:spacing w:val="0"/>
          <w:w w:val="100"/>
          <w:sz w:val="28"/>
          <w:szCs w:val="28"/>
          <w:lang w:val="uk-UA"/>
        </w:rPr>
        <w:t>: Вид-во Київ. ун-ту, 1970. 306 с.</w:t>
      </w:r>
    </w:p>
    <w:p w:rsidR="00BB2581" w:rsidRPr="004D2E06" w:rsidRDefault="00BB2581" w:rsidP="00F730BC">
      <w:pPr>
        <w:numPr>
          <w:ilvl w:val="0"/>
          <w:numId w:val="9"/>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Ковальчук В.В., Моїсєєв Л.М. Основи наукових досліджень: навч. посіб. Вид. 2-е, доп. і перероб. Київ</w:t>
      </w:r>
      <w:r w:rsidRPr="00306BBD">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 Видавничий дім „Професіонал</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xml:space="preserve">, 2004. 208 с. </w:t>
      </w:r>
    </w:p>
    <w:p w:rsidR="00BB2581" w:rsidRPr="00F43190" w:rsidRDefault="00BB2581" w:rsidP="00F730BC">
      <w:pPr>
        <w:numPr>
          <w:ilvl w:val="0"/>
          <w:numId w:val="9"/>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F43190">
        <w:rPr>
          <w:rFonts w:ascii="Times New Roman" w:hAnsi="Times New Roman"/>
          <w:color w:val="auto"/>
          <w:spacing w:val="0"/>
          <w:w w:val="100"/>
          <w:sz w:val="28"/>
          <w:szCs w:val="28"/>
          <w:lang w:val="uk-UA"/>
        </w:rPr>
        <w:t xml:space="preserve">Костюк В.В., Усманова О.В., Чабаненко М.В. Теорія і методика журналістської творчості : методичні вказівки до підготовки курсових робіт для здобувачів ступеня вищої освіти бакалавра спеціальності </w:t>
      </w:r>
      <w:r w:rsidR="006A2AE1">
        <w:rPr>
          <w:rFonts w:ascii="Times New Roman" w:hAnsi="Times New Roman"/>
          <w:color w:val="auto"/>
          <w:spacing w:val="0"/>
          <w:w w:val="100"/>
          <w:sz w:val="28"/>
          <w:szCs w:val="28"/>
          <w:lang w:val="uk-UA"/>
        </w:rPr>
        <w:t>«</w:t>
      </w:r>
      <w:r w:rsidRPr="00F43190">
        <w:rPr>
          <w:rFonts w:ascii="Times New Roman" w:hAnsi="Times New Roman"/>
          <w:color w:val="auto"/>
          <w:spacing w:val="0"/>
          <w:w w:val="100"/>
          <w:sz w:val="28"/>
          <w:szCs w:val="28"/>
          <w:lang w:val="uk-UA"/>
        </w:rPr>
        <w:t>Журналістика</w:t>
      </w:r>
      <w:r w:rsidR="006A2AE1">
        <w:rPr>
          <w:rFonts w:ascii="Times New Roman" w:hAnsi="Times New Roman"/>
          <w:color w:val="auto"/>
          <w:spacing w:val="0"/>
          <w:w w:val="100"/>
          <w:sz w:val="28"/>
          <w:szCs w:val="28"/>
          <w:lang w:val="uk-UA"/>
        </w:rPr>
        <w:t>»</w:t>
      </w:r>
      <w:r w:rsidRPr="00F43190">
        <w:rPr>
          <w:rFonts w:ascii="Times New Roman" w:hAnsi="Times New Roman"/>
          <w:color w:val="auto"/>
          <w:spacing w:val="0"/>
          <w:w w:val="100"/>
          <w:sz w:val="28"/>
          <w:szCs w:val="28"/>
          <w:lang w:val="uk-UA"/>
        </w:rPr>
        <w:t xml:space="preserve"> освітньо-професійної програми </w:t>
      </w:r>
      <w:r w:rsidR="006A2AE1">
        <w:rPr>
          <w:rFonts w:ascii="Times New Roman" w:hAnsi="Times New Roman"/>
          <w:color w:val="auto"/>
          <w:spacing w:val="0"/>
          <w:w w:val="100"/>
          <w:sz w:val="28"/>
          <w:szCs w:val="28"/>
          <w:lang w:val="uk-UA"/>
        </w:rPr>
        <w:t>«</w:t>
      </w:r>
      <w:r w:rsidRPr="00F43190">
        <w:rPr>
          <w:rFonts w:ascii="Times New Roman" w:hAnsi="Times New Roman"/>
          <w:color w:val="auto"/>
          <w:spacing w:val="0"/>
          <w:w w:val="100"/>
          <w:sz w:val="28"/>
          <w:szCs w:val="28"/>
          <w:lang w:val="uk-UA"/>
        </w:rPr>
        <w:t>Журналістика</w:t>
      </w:r>
      <w:r w:rsidR="006A2AE1">
        <w:rPr>
          <w:rFonts w:ascii="Times New Roman" w:hAnsi="Times New Roman"/>
          <w:color w:val="auto"/>
          <w:spacing w:val="0"/>
          <w:w w:val="100"/>
          <w:sz w:val="28"/>
          <w:szCs w:val="28"/>
          <w:lang w:val="uk-UA"/>
        </w:rPr>
        <w:t>»</w:t>
      </w:r>
      <w:r w:rsidRPr="00F43190">
        <w:rPr>
          <w:rFonts w:ascii="Times New Roman" w:hAnsi="Times New Roman"/>
          <w:color w:val="auto"/>
          <w:spacing w:val="0"/>
          <w:w w:val="100"/>
          <w:sz w:val="28"/>
          <w:szCs w:val="28"/>
          <w:lang w:val="uk-UA"/>
        </w:rPr>
        <w:t>. Запоріжжя : КСК-Альянс, 2019. 48 с.</w:t>
      </w:r>
    </w:p>
    <w:p w:rsidR="00BB2581" w:rsidRPr="003334C3" w:rsidRDefault="00BB2581" w:rsidP="00F730BC">
      <w:pPr>
        <w:numPr>
          <w:ilvl w:val="0"/>
          <w:numId w:val="9"/>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Крушельницька О.В. Методологія і організація наукових досліджень: навч. </w:t>
      </w:r>
      <w:r w:rsidRPr="003334C3">
        <w:rPr>
          <w:rFonts w:ascii="Times New Roman" w:hAnsi="Times New Roman"/>
          <w:color w:val="auto"/>
          <w:spacing w:val="0"/>
          <w:w w:val="100"/>
          <w:sz w:val="28"/>
          <w:szCs w:val="28"/>
          <w:lang w:val="uk-UA"/>
        </w:rPr>
        <w:t xml:space="preserve">посіб. Київ : Кондор, 2003. 192 с. </w:t>
      </w:r>
    </w:p>
    <w:p w:rsidR="00BB2581" w:rsidRDefault="00BB2581" w:rsidP="00154A0B">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Кушнаренко Н.М., Удалова В.К. Наукова обробка документів: підручник. Київ</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 xml:space="preserve">: Вікар, 2003. 328 с. </w:t>
      </w:r>
    </w:p>
    <w:p w:rsidR="00BB2581" w:rsidRPr="00154A0B" w:rsidRDefault="00BB2581" w:rsidP="00154A0B">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154A0B">
        <w:rPr>
          <w:rFonts w:ascii="Times New Roman" w:hAnsi="Times New Roman"/>
          <w:spacing w:val="0"/>
          <w:w w:val="100"/>
          <w:sz w:val="28"/>
          <w:szCs w:val="28"/>
          <w:lang w:val="uk-UA"/>
        </w:rPr>
        <w:t xml:space="preserve">Методичні вказівки до виконання, оформлення і захисту дипломних робіт (для студентів галузі знань 02  </w:t>
      </w:r>
      <w:r w:rsidR="006A2AE1">
        <w:rPr>
          <w:rFonts w:ascii="Times New Roman" w:hAnsi="Times New Roman"/>
          <w:spacing w:val="0"/>
          <w:w w:val="100"/>
          <w:sz w:val="28"/>
          <w:szCs w:val="28"/>
          <w:lang w:val="uk-UA"/>
        </w:rPr>
        <w:t>«</w:t>
      </w:r>
      <w:r w:rsidRPr="00154A0B">
        <w:rPr>
          <w:rFonts w:ascii="Times New Roman" w:hAnsi="Times New Roman"/>
          <w:spacing w:val="0"/>
          <w:w w:val="100"/>
          <w:sz w:val="28"/>
          <w:szCs w:val="28"/>
          <w:lang w:val="uk-UA"/>
        </w:rPr>
        <w:t>Культура і мистецтво</w:t>
      </w:r>
      <w:r w:rsidR="006A2AE1">
        <w:rPr>
          <w:rFonts w:ascii="Times New Roman" w:hAnsi="Times New Roman"/>
          <w:spacing w:val="0"/>
          <w:w w:val="100"/>
          <w:sz w:val="28"/>
          <w:szCs w:val="28"/>
          <w:lang w:val="uk-UA"/>
        </w:rPr>
        <w:t>»</w:t>
      </w:r>
      <w:r w:rsidRPr="00154A0B">
        <w:rPr>
          <w:rFonts w:ascii="Times New Roman" w:hAnsi="Times New Roman"/>
          <w:spacing w:val="0"/>
          <w:w w:val="100"/>
          <w:sz w:val="28"/>
          <w:szCs w:val="28"/>
          <w:lang w:val="uk-UA"/>
        </w:rPr>
        <w:t xml:space="preserve"> зі спеціальності 029 </w:t>
      </w:r>
      <w:r w:rsidR="006A2AE1">
        <w:rPr>
          <w:rFonts w:ascii="Times New Roman" w:hAnsi="Times New Roman"/>
          <w:spacing w:val="0"/>
          <w:w w:val="100"/>
          <w:sz w:val="28"/>
          <w:szCs w:val="28"/>
          <w:lang w:val="uk-UA"/>
        </w:rPr>
        <w:t>«</w:t>
      </w:r>
      <w:r w:rsidRPr="00154A0B">
        <w:rPr>
          <w:rFonts w:ascii="Times New Roman" w:hAnsi="Times New Roman"/>
          <w:spacing w:val="0"/>
          <w:w w:val="100"/>
          <w:sz w:val="28"/>
          <w:szCs w:val="28"/>
          <w:lang w:val="uk-UA"/>
        </w:rPr>
        <w:t>Інформаційна, бібліотечна та архівна справа</w:t>
      </w:r>
      <w:r w:rsidR="006A2AE1">
        <w:rPr>
          <w:rFonts w:ascii="Times New Roman" w:hAnsi="Times New Roman"/>
          <w:spacing w:val="0"/>
          <w:w w:val="100"/>
          <w:sz w:val="28"/>
          <w:szCs w:val="28"/>
          <w:lang w:val="uk-UA"/>
        </w:rPr>
        <w:t>»</w:t>
      </w:r>
      <w:r w:rsidRPr="00154A0B">
        <w:rPr>
          <w:rFonts w:ascii="Times New Roman" w:hAnsi="Times New Roman"/>
          <w:spacing w:val="0"/>
          <w:w w:val="100"/>
          <w:sz w:val="28"/>
          <w:szCs w:val="28"/>
          <w:lang w:val="uk-UA"/>
        </w:rPr>
        <w:t xml:space="preserve">, спеціалізації: документознавство та інформаційна діяльність; інформаційна аналітика та звязки з громадськістю, перший рівень освіти </w:t>
      </w:r>
      <w:r w:rsidR="006A2AE1">
        <w:rPr>
          <w:rFonts w:ascii="Times New Roman" w:hAnsi="Times New Roman"/>
          <w:spacing w:val="0"/>
          <w:w w:val="100"/>
          <w:sz w:val="28"/>
          <w:szCs w:val="28"/>
          <w:lang w:val="uk-UA"/>
        </w:rPr>
        <w:t>«</w:t>
      </w:r>
      <w:r w:rsidRPr="00154A0B">
        <w:rPr>
          <w:rFonts w:ascii="Times New Roman" w:hAnsi="Times New Roman"/>
          <w:spacing w:val="0"/>
          <w:w w:val="100"/>
          <w:sz w:val="28"/>
          <w:szCs w:val="28"/>
          <w:lang w:val="uk-UA"/>
        </w:rPr>
        <w:t>Бакалавр</w:t>
      </w:r>
      <w:r w:rsidR="006A2AE1">
        <w:rPr>
          <w:rFonts w:ascii="Times New Roman" w:hAnsi="Times New Roman"/>
          <w:spacing w:val="0"/>
          <w:w w:val="100"/>
          <w:sz w:val="28"/>
          <w:szCs w:val="28"/>
          <w:lang w:val="uk-UA"/>
        </w:rPr>
        <w:t>»</w:t>
      </w:r>
      <w:r w:rsidRPr="00154A0B">
        <w:rPr>
          <w:rFonts w:ascii="Times New Roman" w:hAnsi="Times New Roman"/>
          <w:spacing w:val="0"/>
          <w:w w:val="100"/>
          <w:sz w:val="28"/>
          <w:szCs w:val="28"/>
          <w:lang w:val="uk-UA"/>
        </w:rPr>
        <w:t>). Укл. С.М. Петькун, К.І. Климова, Л.Г. Стороженко. Київ : Державний університет телекомунікацій. Навчально-науковий інститут менеджменту та підприємництва, 2019. 39 с.</w:t>
      </w:r>
    </w:p>
    <w:p w:rsidR="00BB2581" w:rsidRPr="004D2E06"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Методичні вказівки до написання та захисту творчих дипломних робіт з економічної проблематики преси / укл. Гутиря І.І. Київ: КНУ, 1997. 23 с. </w:t>
      </w:r>
    </w:p>
    <w:p w:rsidR="00BB2581" w:rsidRPr="003334C3" w:rsidRDefault="00BB2581" w:rsidP="00F730BC">
      <w:pPr>
        <w:numPr>
          <w:ilvl w:val="0"/>
          <w:numId w:val="9"/>
        </w:numPr>
        <w:shd w:val="clear" w:color="auto" w:fill="FFFFFF"/>
        <w:tabs>
          <w:tab w:val="num" w:pos="426"/>
          <w:tab w:val="left" w:pos="993"/>
        </w:tabs>
        <w:spacing w:line="360" w:lineRule="auto"/>
        <w:ind w:left="0" w:firstLine="709"/>
        <w:jc w:val="both"/>
        <w:rPr>
          <w:rFonts w:ascii="Times New Roman" w:hAnsi="Times New Roman"/>
          <w:color w:val="auto"/>
          <w:spacing w:val="0"/>
          <w:w w:val="100"/>
          <w:sz w:val="28"/>
          <w:szCs w:val="28"/>
        </w:rPr>
      </w:pPr>
      <w:r w:rsidRPr="003334C3">
        <w:rPr>
          <w:rFonts w:ascii="Times New Roman" w:hAnsi="Times New Roman"/>
          <w:color w:val="auto"/>
          <w:spacing w:val="0"/>
          <w:w w:val="100"/>
          <w:sz w:val="28"/>
          <w:szCs w:val="28"/>
          <w:lang w:val="uk-UA"/>
        </w:rPr>
        <w:t>Методичні рекомендації щодо написання та оформлення курсових робіт для студентів галузі знань 02 Культура і мистецтво спеціальності 029 Інформаційна, бібліотечна та архівна справа / уклад. З.М. Свердлик, О.О. Ісаєнко. Київ : [б.в.], 2018. 37 с.</w:t>
      </w:r>
    </w:p>
    <w:p w:rsidR="00BB2581" w:rsidRPr="004D2E06"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Методологія досліджень мас-медіа: робоча книга (handbook) / за заг. ред. К. Г. Сіріньок-Долгарьової. Запоріжжя</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 ЗНУ, 2017. 156 с.</w:t>
      </w:r>
    </w:p>
    <w:p w:rsidR="00BB2581" w:rsidRPr="004D2E06"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Михайлин І.Л. Наукова дослідна робота студента з журналістики : методичні матеріали для студентів із спеціальності </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Журналістика</w:t>
      </w:r>
      <w:r w:rsidR="006A2AE1">
        <w:rPr>
          <w:rFonts w:ascii="Times New Roman" w:hAnsi="Times New Roman"/>
          <w:color w:val="auto"/>
          <w:spacing w:val="0"/>
          <w:w w:val="100"/>
          <w:sz w:val="28"/>
          <w:szCs w:val="28"/>
          <w:lang w:val="uk-UA"/>
        </w:rPr>
        <w:t>»</w:t>
      </w:r>
      <w:r w:rsidRPr="004D2E06">
        <w:rPr>
          <w:rFonts w:ascii="Times New Roman" w:hAnsi="Times New Roman"/>
          <w:color w:val="auto"/>
          <w:spacing w:val="0"/>
          <w:w w:val="100"/>
          <w:sz w:val="28"/>
          <w:szCs w:val="28"/>
          <w:lang w:val="uk-UA"/>
        </w:rPr>
        <w:t>. Харків</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 ХНУ, 2001. 90 с.</w:t>
      </w:r>
    </w:p>
    <w:p w:rsidR="00BB2581" w:rsidRPr="004D2E06"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Наукова періодика Інституту журналістики КНУ. Єдині для всіх журналів вимоги до змісту й оформлення статті. URL: http://journ.univ.kiev.ua/nauka1/vydannya-instytutu-zhurnalistyky/</w:t>
      </w:r>
    </w:p>
    <w:p w:rsidR="00BB2581" w:rsidRPr="004D2E06"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Положення про порядок створення, організацію і роботу Екзаменаційної комісії з атестації здобувачів вищої освіти у Запорізькому національному університеті. </w:t>
      </w:r>
      <w:r w:rsidRPr="004D2E06">
        <w:rPr>
          <w:rFonts w:ascii="Times New Roman" w:hAnsi="Times New Roman"/>
          <w:i/>
          <w:color w:val="auto"/>
          <w:spacing w:val="0"/>
          <w:w w:val="100"/>
          <w:sz w:val="28"/>
          <w:szCs w:val="28"/>
          <w:lang w:val="uk-UA"/>
        </w:rPr>
        <w:t>Навчальний відділ ЗНУ : веб-сайт.</w:t>
      </w:r>
      <w:r w:rsidRPr="004D2E06">
        <w:rPr>
          <w:rFonts w:ascii="Times New Roman" w:hAnsi="Times New Roman"/>
          <w:color w:val="auto"/>
          <w:spacing w:val="0"/>
          <w:w w:val="100"/>
          <w:sz w:val="28"/>
          <w:szCs w:val="28"/>
          <w:lang w:val="uk-UA"/>
        </w:rPr>
        <w:t xml:space="preserve"> URL: http://sites.znu.edu.ua/navchalnyj_viddil/normatyvna_basa/polozhennya_pro_poryadok_stvorennya__organ__zats__yu____robotu_ekzamenats__jnoyi_kom__s__yi_z_atestats__yi_zdobuvach__v_vischoyi_osv__ti_u_znu.pdf</w:t>
      </w:r>
    </w:p>
    <w:p w:rsidR="00BB2581" w:rsidRPr="004D2E06"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Про вимоги до розробки та оформлення творчих кваліфікаційних робіт. Додатки. URL: </w:t>
      </w:r>
      <w:hyperlink r:id="rId10" w:history="1">
        <w:r w:rsidRPr="004D2E06">
          <w:rPr>
            <w:rFonts w:ascii="Times New Roman" w:hAnsi="Times New Roman"/>
            <w:spacing w:val="0"/>
            <w:w w:val="100"/>
            <w:sz w:val="28"/>
            <w:szCs w:val="28"/>
            <w:lang w:val="uk-UA"/>
          </w:rPr>
          <w:t>http://journ.univ.kiev.ua/docs/106-09_dodatki.pdf</w:t>
        </w:r>
      </w:hyperlink>
    </w:p>
    <w:p w:rsidR="00BB2581" w:rsidRPr="004D2E06" w:rsidRDefault="00BB2581" w:rsidP="00F730BC">
      <w:pPr>
        <w:numPr>
          <w:ilvl w:val="0"/>
          <w:numId w:val="9"/>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Різун В. В., Скотникова Т.В.</w:t>
      </w:r>
      <w:r>
        <w:rPr>
          <w:rFonts w:ascii="Times New Roman" w:hAnsi="Times New Roman"/>
          <w:color w:val="auto"/>
          <w:spacing w:val="0"/>
          <w:w w:val="100"/>
          <w:sz w:val="28"/>
          <w:szCs w:val="28"/>
          <w:lang w:val="uk-UA"/>
        </w:rPr>
        <w:t xml:space="preserve"> </w:t>
      </w:r>
      <w:r w:rsidRPr="004D2E06">
        <w:rPr>
          <w:rFonts w:ascii="Times New Roman" w:hAnsi="Times New Roman"/>
          <w:color w:val="auto"/>
          <w:spacing w:val="0"/>
          <w:w w:val="100"/>
          <w:sz w:val="28"/>
          <w:szCs w:val="28"/>
          <w:lang w:val="uk-UA"/>
        </w:rPr>
        <w:t xml:space="preserve">Методи соціальнокомунікаційних </w:t>
      </w:r>
      <w:r w:rsidRPr="000054B5">
        <w:rPr>
          <w:rFonts w:ascii="Times New Roman" w:hAnsi="Times New Roman"/>
          <w:color w:val="auto"/>
          <w:spacing w:val="0"/>
          <w:w w:val="100"/>
          <w:sz w:val="28"/>
          <w:szCs w:val="28"/>
          <w:lang w:val="uk-UA"/>
        </w:rPr>
        <w:t xml:space="preserve">досліджень. </w:t>
      </w:r>
      <w:r w:rsidRPr="000054B5">
        <w:rPr>
          <w:rFonts w:ascii="Times New Roman" w:hAnsi="Times New Roman"/>
          <w:i/>
          <w:color w:val="auto"/>
          <w:spacing w:val="0"/>
          <w:w w:val="100"/>
          <w:sz w:val="28"/>
          <w:szCs w:val="28"/>
          <w:lang w:val="uk-UA"/>
        </w:rPr>
        <w:t>Наукові записки Інституту журналістики</w:t>
      </w:r>
      <w:r w:rsidRPr="000054B5">
        <w:rPr>
          <w:rFonts w:ascii="Times New Roman" w:hAnsi="Times New Roman"/>
          <w:color w:val="auto"/>
          <w:spacing w:val="0"/>
          <w:w w:val="100"/>
          <w:sz w:val="28"/>
          <w:szCs w:val="28"/>
          <w:lang w:val="uk-UA"/>
        </w:rPr>
        <w:t xml:space="preserve">.  2013. Т. 52. С. 49-53. URL: </w:t>
      </w:r>
      <w:hyperlink r:id="rId11" w:history="1">
        <w:r w:rsidRPr="000054B5">
          <w:rPr>
            <w:rFonts w:ascii="Times New Roman" w:hAnsi="Times New Roman"/>
            <w:color w:val="auto"/>
            <w:spacing w:val="0"/>
            <w:w w:val="100"/>
            <w:sz w:val="28"/>
            <w:szCs w:val="28"/>
            <w:lang w:val="uk-UA"/>
          </w:rPr>
          <w:t>http://nbuv.gov.ua/UJRN/Nzizh_2013_52_8</w:t>
        </w:r>
      </w:hyperlink>
      <w:r w:rsidRPr="004D2E06">
        <w:rPr>
          <w:rFonts w:ascii="Times New Roman" w:hAnsi="Times New Roman"/>
          <w:color w:val="auto"/>
          <w:spacing w:val="0"/>
          <w:w w:val="100"/>
          <w:sz w:val="28"/>
          <w:szCs w:val="28"/>
          <w:lang w:val="uk-UA"/>
        </w:rPr>
        <w:t>.</w:t>
      </w:r>
    </w:p>
    <w:p w:rsidR="00BB2581" w:rsidRPr="004D2E06"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Різун В.В. Розпорядження № 106. Про вимоги до розробки та оформлення творчих кваліфікаційних робіт. URL: </w:t>
      </w:r>
      <w:hyperlink r:id="rId12" w:history="1">
        <w:r w:rsidRPr="004D2E06">
          <w:rPr>
            <w:rStyle w:val="af0"/>
            <w:rFonts w:ascii="Times New Roman" w:hAnsi="Times New Roman"/>
            <w:color w:val="auto"/>
            <w:spacing w:val="0"/>
            <w:w w:val="100"/>
            <w:sz w:val="28"/>
            <w:szCs w:val="28"/>
            <w:u w:val="none"/>
            <w:lang w:val="uk-UA"/>
          </w:rPr>
          <w:t>http://journ.univ.kiev.ua/docs/Rozp106-09.pdf</w:t>
        </w:r>
      </w:hyperlink>
    </w:p>
    <w:p w:rsidR="00BB2581" w:rsidRPr="004D2E06"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Різун В.В. Розпорядження № 107. Про написання наукової кваліфікаційної роботи. URL: </w:t>
      </w:r>
      <w:hyperlink r:id="rId13" w:history="1">
        <w:r w:rsidRPr="004D2E06">
          <w:rPr>
            <w:rStyle w:val="af0"/>
            <w:rFonts w:ascii="Times New Roman" w:hAnsi="Times New Roman"/>
            <w:color w:val="auto"/>
            <w:spacing w:val="0"/>
            <w:w w:val="100"/>
            <w:sz w:val="28"/>
            <w:szCs w:val="28"/>
            <w:u w:val="none"/>
            <w:lang w:val="uk-UA"/>
          </w:rPr>
          <w:t>http://journ.univ.kiev.ua/docs/ Rozp.107-09.pdf</w:t>
        </w:r>
      </w:hyperlink>
    </w:p>
    <w:p w:rsidR="00BB2581" w:rsidRPr="00FF395C" w:rsidRDefault="00BB2581" w:rsidP="00F730BC">
      <w:pPr>
        <w:numPr>
          <w:ilvl w:val="0"/>
          <w:numId w:val="9"/>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Романюк М.М. </w:t>
      </w:r>
      <w:r w:rsidRPr="00FF395C">
        <w:rPr>
          <w:rFonts w:ascii="Times New Roman" w:hAnsi="Times New Roman"/>
          <w:color w:val="auto"/>
          <w:spacing w:val="0"/>
          <w:w w:val="100"/>
          <w:sz w:val="28"/>
          <w:szCs w:val="28"/>
          <w:lang w:val="uk-UA"/>
        </w:rPr>
        <w:t>Загальна і спеціальна бібліографія</w:t>
      </w:r>
      <w:r w:rsidR="00FF395C" w:rsidRPr="00FF395C">
        <w:rPr>
          <w:rFonts w:ascii="Times New Roman" w:hAnsi="Times New Roman"/>
          <w:color w:val="auto"/>
          <w:spacing w:val="0"/>
          <w:w w:val="100"/>
          <w:sz w:val="28"/>
          <w:szCs w:val="28"/>
          <w:lang w:val="uk-UA"/>
        </w:rPr>
        <w:t xml:space="preserve"> </w:t>
      </w:r>
      <w:r w:rsidRPr="00FF395C">
        <w:rPr>
          <w:rFonts w:ascii="Times New Roman" w:hAnsi="Times New Roman"/>
          <w:color w:val="auto"/>
          <w:spacing w:val="0"/>
          <w:w w:val="100"/>
          <w:sz w:val="28"/>
          <w:szCs w:val="28"/>
          <w:lang w:val="uk-UA"/>
        </w:rPr>
        <w:t>: навч. посіб</w:t>
      </w:r>
      <w:r w:rsidR="00FF395C" w:rsidRPr="00FF395C">
        <w:rPr>
          <w:rFonts w:ascii="Times New Roman" w:hAnsi="Times New Roman"/>
          <w:color w:val="auto"/>
          <w:spacing w:val="0"/>
          <w:w w:val="100"/>
          <w:sz w:val="28"/>
          <w:szCs w:val="28"/>
          <w:lang w:val="uk-UA"/>
        </w:rPr>
        <w:t xml:space="preserve">. </w:t>
      </w:r>
      <w:r w:rsidRPr="00FF395C">
        <w:rPr>
          <w:rFonts w:ascii="Times New Roman" w:hAnsi="Times New Roman"/>
          <w:color w:val="auto"/>
          <w:spacing w:val="0"/>
          <w:w w:val="100"/>
          <w:sz w:val="28"/>
          <w:szCs w:val="28"/>
          <w:lang w:val="uk-UA"/>
        </w:rPr>
        <w:t xml:space="preserve">для студентів </w:t>
      </w:r>
      <w:r w:rsidR="006A2AE1" w:rsidRPr="00FF395C">
        <w:rPr>
          <w:rFonts w:ascii="Times New Roman" w:hAnsi="Times New Roman"/>
          <w:color w:val="auto"/>
          <w:spacing w:val="0"/>
          <w:w w:val="100"/>
          <w:sz w:val="28"/>
          <w:szCs w:val="28"/>
          <w:lang w:val="uk-UA"/>
        </w:rPr>
        <w:t>«</w:t>
      </w:r>
      <w:r w:rsidRPr="00FF395C">
        <w:rPr>
          <w:rFonts w:ascii="Times New Roman" w:hAnsi="Times New Roman"/>
          <w:color w:val="auto"/>
          <w:spacing w:val="0"/>
          <w:w w:val="100"/>
          <w:sz w:val="28"/>
          <w:szCs w:val="28"/>
          <w:lang w:val="uk-UA"/>
        </w:rPr>
        <w:t>Видавнича справа та редагування</w:t>
      </w:r>
      <w:r w:rsidR="006A2AE1" w:rsidRPr="00FF395C">
        <w:rPr>
          <w:rFonts w:ascii="Times New Roman" w:hAnsi="Times New Roman"/>
          <w:color w:val="auto"/>
          <w:spacing w:val="0"/>
          <w:w w:val="100"/>
          <w:sz w:val="28"/>
          <w:szCs w:val="28"/>
          <w:lang w:val="uk-UA"/>
        </w:rPr>
        <w:t>»</w:t>
      </w:r>
      <w:r w:rsidRPr="00FF395C">
        <w:rPr>
          <w:rFonts w:ascii="Times New Roman" w:hAnsi="Times New Roman"/>
          <w:color w:val="auto"/>
          <w:spacing w:val="0"/>
          <w:w w:val="100"/>
          <w:sz w:val="28"/>
          <w:szCs w:val="28"/>
          <w:lang w:val="uk-UA"/>
        </w:rPr>
        <w:t xml:space="preserve">. 2-е вид. Львів : Світ, 2003. 96 с. </w:t>
      </w:r>
    </w:p>
    <w:p w:rsidR="00BB2581" w:rsidRPr="00FF395C" w:rsidRDefault="00BB2581" w:rsidP="00F730BC">
      <w:pPr>
        <w:numPr>
          <w:ilvl w:val="0"/>
          <w:numId w:val="9"/>
        </w:numPr>
        <w:shd w:val="clear" w:color="auto" w:fill="FFFFFF"/>
        <w:tabs>
          <w:tab w:val="left" w:pos="993"/>
        </w:tabs>
        <w:spacing w:line="360" w:lineRule="auto"/>
        <w:ind w:left="0" w:firstLine="567"/>
        <w:jc w:val="both"/>
        <w:rPr>
          <w:rFonts w:ascii="Times New Roman" w:hAnsi="Times New Roman"/>
          <w:color w:val="auto"/>
          <w:spacing w:val="0"/>
          <w:w w:val="100"/>
          <w:sz w:val="28"/>
          <w:szCs w:val="28"/>
          <w:lang w:val="uk-UA"/>
        </w:rPr>
      </w:pPr>
      <w:r w:rsidRPr="00FF395C">
        <w:rPr>
          <w:rFonts w:ascii="Times New Roman" w:hAnsi="Times New Roman"/>
          <w:color w:val="auto"/>
          <w:spacing w:val="0"/>
          <w:w w:val="100"/>
          <w:sz w:val="28"/>
          <w:szCs w:val="28"/>
          <w:lang w:val="uk-UA"/>
        </w:rPr>
        <w:t xml:space="preserve">Свєженцева О.І., Мелеганич Г.І. Методичні рекомендації щодо написання кваліфікаційних робіт. Ужгород : ДВНЗ </w:t>
      </w:r>
      <w:r w:rsidR="006A2AE1" w:rsidRPr="00FF395C">
        <w:rPr>
          <w:rFonts w:ascii="Times New Roman" w:hAnsi="Times New Roman"/>
          <w:color w:val="auto"/>
          <w:spacing w:val="0"/>
          <w:w w:val="100"/>
          <w:sz w:val="28"/>
          <w:szCs w:val="28"/>
          <w:lang w:val="uk-UA"/>
        </w:rPr>
        <w:t>«</w:t>
      </w:r>
      <w:r w:rsidRPr="00FF395C">
        <w:rPr>
          <w:rFonts w:ascii="Times New Roman" w:hAnsi="Times New Roman"/>
          <w:color w:val="auto"/>
          <w:spacing w:val="0"/>
          <w:w w:val="100"/>
          <w:sz w:val="28"/>
          <w:szCs w:val="28"/>
          <w:lang w:val="uk-UA"/>
        </w:rPr>
        <w:t>УжНУ</w:t>
      </w:r>
      <w:r w:rsidR="006A2AE1" w:rsidRPr="00FF395C">
        <w:rPr>
          <w:rFonts w:ascii="Times New Roman" w:hAnsi="Times New Roman"/>
          <w:color w:val="auto"/>
          <w:spacing w:val="0"/>
          <w:w w:val="100"/>
          <w:sz w:val="28"/>
          <w:szCs w:val="28"/>
          <w:lang w:val="uk-UA"/>
        </w:rPr>
        <w:t>»</w:t>
      </w:r>
      <w:r w:rsidRPr="00FF395C">
        <w:rPr>
          <w:rFonts w:ascii="Times New Roman" w:hAnsi="Times New Roman"/>
          <w:color w:val="auto"/>
          <w:spacing w:val="0"/>
          <w:w w:val="100"/>
          <w:sz w:val="28"/>
          <w:szCs w:val="28"/>
          <w:lang w:val="uk-UA"/>
        </w:rPr>
        <w:t>, 2015. 46 с.</w:t>
      </w:r>
    </w:p>
    <w:p w:rsidR="00BB2581" w:rsidRPr="00FF395C" w:rsidRDefault="00BB2581" w:rsidP="00F730BC">
      <w:pPr>
        <w:numPr>
          <w:ilvl w:val="0"/>
          <w:numId w:val="9"/>
        </w:numPr>
        <w:tabs>
          <w:tab w:val="num" w:pos="426"/>
          <w:tab w:val="left" w:pos="993"/>
        </w:tabs>
        <w:spacing w:line="360" w:lineRule="auto"/>
        <w:ind w:left="0" w:firstLine="709"/>
        <w:jc w:val="both"/>
        <w:rPr>
          <w:rFonts w:ascii="Times New Roman" w:hAnsi="Times New Roman"/>
          <w:caps/>
          <w:color w:val="auto"/>
          <w:spacing w:val="0"/>
          <w:w w:val="100"/>
          <w:sz w:val="28"/>
          <w:szCs w:val="28"/>
          <w:lang w:val="uk-UA"/>
        </w:rPr>
      </w:pPr>
      <w:r w:rsidRPr="00FF395C">
        <w:rPr>
          <w:rFonts w:ascii="Times New Roman" w:hAnsi="Times New Roman"/>
          <w:color w:val="auto"/>
          <w:spacing w:val="0"/>
          <w:w w:val="100"/>
          <w:sz w:val="28"/>
          <w:szCs w:val="28"/>
          <w:lang w:val="uk-UA"/>
        </w:rPr>
        <w:t>Середа Л.П., Павленко В.С</w:t>
      </w:r>
      <w:r w:rsidR="007A4000" w:rsidRPr="00FF395C">
        <w:rPr>
          <w:rFonts w:ascii="Times New Roman" w:hAnsi="Times New Roman"/>
          <w:color w:val="auto"/>
          <w:spacing w:val="0"/>
          <w:w w:val="100"/>
          <w:sz w:val="28"/>
          <w:szCs w:val="28"/>
          <w:lang w:val="uk-UA"/>
        </w:rPr>
        <w:t>.</w:t>
      </w:r>
      <w:r w:rsidRPr="00FF395C">
        <w:rPr>
          <w:rFonts w:ascii="Times New Roman" w:hAnsi="Times New Roman"/>
          <w:color w:val="auto"/>
          <w:spacing w:val="0"/>
          <w:w w:val="100"/>
          <w:sz w:val="28"/>
          <w:szCs w:val="28"/>
          <w:lang w:val="uk-UA"/>
        </w:rPr>
        <w:t xml:space="preserve"> На допомогу авторам навчальної літератури</w:t>
      </w:r>
      <w:r w:rsidR="00FF395C" w:rsidRPr="00FF395C">
        <w:rPr>
          <w:rFonts w:ascii="Times New Roman" w:hAnsi="Times New Roman"/>
          <w:color w:val="auto"/>
          <w:spacing w:val="0"/>
          <w:w w:val="100"/>
          <w:sz w:val="28"/>
          <w:szCs w:val="28"/>
          <w:lang w:val="uk-UA"/>
        </w:rPr>
        <w:t xml:space="preserve"> </w:t>
      </w:r>
      <w:r w:rsidRPr="00FF395C">
        <w:rPr>
          <w:rFonts w:ascii="Times New Roman" w:hAnsi="Times New Roman"/>
          <w:color w:val="auto"/>
          <w:spacing w:val="0"/>
          <w:w w:val="100"/>
          <w:sz w:val="28"/>
          <w:szCs w:val="28"/>
          <w:lang w:val="uk-UA"/>
        </w:rPr>
        <w:t xml:space="preserve">: навч. посіб. для викладачів вищих навч. закладів. Київ : Вища школа, 2001. 79 с. </w:t>
      </w:r>
    </w:p>
    <w:p w:rsidR="00BB2581" w:rsidRPr="008D2896" w:rsidRDefault="00BB2581" w:rsidP="00F730BC">
      <w:pPr>
        <w:numPr>
          <w:ilvl w:val="0"/>
          <w:numId w:val="9"/>
        </w:numPr>
        <w:tabs>
          <w:tab w:val="num" w:pos="426"/>
          <w:tab w:val="left" w:pos="993"/>
        </w:tabs>
        <w:spacing w:line="360" w:lineRule="auto"/>
        <w:ind w:left="0" w:firstLine="709"/>
        <w:jc w:val="both"/>
        <w:rPr>
          <w:rFonts w:ascii="Times New Roman" w:hAnsi="Times New Roman"/>
          <w:color w:val="auto"/>
          <w:spacing w:val="0"/>
          <w:w w:val="100"/>
          <w:sz w:val="28"/>
          <w:szCs w:val="28"/>
          <w:lang w:val="uk-UA"/>
        </w:rPr>
      </w:pPr>
      <w:r w:rsidRPr="008D2896">
        <w:rPr>
          <w:rFonts w:ascii="Times New Roman" w:hAnsi="Times New Roman"/>
          <w:color w:val="auto"/>
          <w:spacing w:val="0"/>
          <w:w w:val="100"/>
          <w:sz w:val="28"/>
          <w:szCs w:val="28"/>
          <w:lang w:val="uk-UA"/>
        </w:rPr>
        <w:t xml:space="preserve">Січкаренко Г.Г., Орендарчук Г.О. Інформаційно-аналітична діяльність (аналітико-синтетична переробка інформації): методичні вказівки до виконання курсових робіт для студентів освітньо-кваліфікаційного рівня </w:t>
      </w:r>
      <w:r w:rsidR="006A2AE1">
        <w:rPr>
          <w:rFonts w:ascii="Times New Roman" w:hAnsi="Times New Roman"/>
          <w:color w:val="auto"/>
          <w:spacing w:val="0"/>
          <w:w w:val="100"/>
          <w:sz w:val="28"/>
          <w:szCs w:val="28"/>
          <w:lang w:val="uk-UA"/>
        </w:rPr>
        <w:t>«</w:t>
      </w:r>
      <w:r w:rsidRPr="008D2896">
        <w:rPr>
          <w:rFonts w:ascii="Times New Roman" w:hAnsi="Times New Roman"/>
          <w:color w:val="auto"/>
          <w:spacing w:val="0"/>
          <w:w w:val="100"/>
          <w:sz w:val="28"/>
          <w:szCs w:val="28"/>
          <w:lang w:val="uk-UA"/>
        </w:rPr>
        <w:t>бакалавр</w:t>
      </w:r>
      <w:r w:rsidR="006A2AE1">
        <w:rPr>
          <w:rFonts w:ascii="Times New Roman" w:hAnsi="Times New Roman"/>
          <w:color w:val="auto"/>
          <w:spacing w:val="0"/>
          <w:w w:val="100"/>
          <w:sz w:val="28"/>
          <w:szCs w:val="28"/>
          <w:lang w:val="uk-UA"/>
        </w:rPr>
        <w:t>»</w:t>
      </w:r>
      <w:r w:rsidRPr="008D2896">
        <w:rPr>
          <w:rFonts w:ascii="Times New Roman" w:hAnsi="Times New Roman"/>
          <w:color w:val="auto"/>
          <w:spacing w:val="0"/>
          <w:w w:val="100"/>
          <w:sz w:val="28"/>
          <w:szCs w:val="28"/>
          <w:lang w:val="uk-UA"/>
        </w:rPr>
        <w:t xml:space="preserve">, спеціальність 029 </w:t>
      </w:r>
      <w:r w:rsidR="006A2AE1">
        <w:rPr>
          <w:rFonts w:ascii="Times New Roman" w:hAnsi="Times New Roman"/>
          <w:color w:val="auto"/>
          <w:spacing w:val="0"/>
          <w:w w:val="100"/>
          <w:sz w:val="28"/>
          <w:szCs w:val="28"/>
          <w:lang w:val="uk-UA"/>
        </w:rPr>
        <w:t>«</w:t>
      </w:r>
      <w:r w:rsidRPr="008D2896">
        <w:rPr>
          <w:rFonts w:ascii="Times New Roman" w:hAnsi="Times New Roman"/>
          <w:color w:val="auto"/>
          <w:spacing w:val="0"/>
          <w:w w:val="100"/>
          <w:sz w:val="28"/>
          <w:szCs w:val="28"/>
          <w:lang w:val="uk-UA"/>
        </w:rPr>
        <w:t>Інформаційна, бібліотечна та архівна справа</w:t>
      </w:r>
      <w:r w:rsidR="006A2AE1">
        <w:rPr>
          <w:rFonts w:ascii="Times New Roman" w:hAnsi="Times New Roman"/>
          <w:color w:val="auto"/>
          <w:spacing w:val="0"/>
          <w:w w:val="100"/>
          <w:sz w:val="28"/>
          <w:szCs w:val="28"/>
          <w:lang w:val="uk-UA"/>
        </w:rPr>
        <w:t>»</w:t>
      </w:r>
      <w:r w:rsidRPr="008D2896">
        <w:rPr>
          <w:rFonts w:ascii="Times New Roman" w:hAnsi="Times New Roman"/>
          <w:color w:val="auto"/>
          <w:spacing w:val="0"/>
          <w:w w:val="100"/>
          <w:sz w:val="28"/>
          <w:szCs w:val="28"/>
          <w:lang w:val="uk-UA"/>
        </w:rPr>
        <w:t xml:space="preserve"> </w:t>
      </w:r>
      <w:r>
        <w:rPr>
          <w:rFonts w:ascii="Times New Roman" w:hAnsi="Times New Roman"/>
          <w:color w:val="auto"/>
          <w:spacing w:val="0"/>
          <w:w w:val="100"/>
          <w:sz w:val="28"/>
          <w:szCs w:val="28"/>
          <w:lang w:val="uk-UA"/>
        </w:rPr>
        <w:t xml:space="preserve">Київ </w:t>
      </w:r>
      <w:r w:rsidRPr="008D2896">
        <w:rPr>
          <w:rFonts w:ascii="Times New Roman" w:hAnsi="Times New Roman"/>
          <w:color w:val="auto"/>
          <w:spacing w:val="0"/>
          <w:w w:val="100"/>
          <w:sz w:val="28"/>
          <w:szCs w:val="28"/>
          <w:lang w:val="uk-UA"/>
        </w:rPr>
        <w:t>: Державний унів</w:t>
      </w:r>
      <w:r>
        <w:rPr>
          <w:rFonts w:ascii="Times New Roman" w:hAnsi="Times New Roman"/>
          <w:color w:val="auto"/>
          <w:spacing w:val="0"/>
          <w:w w:val="100"/>
          <w:sz w:val="28"/>
          <w:szCs w:val="28"/>
          <w:lang w:val="uk-UA"/>
        </w:rPr>
        <w:t xml:space="preserve">ерситет телекомунікацій, 2020. </w:t>
      </w:r>
      <w:r w:rsidRPr="008D2896">
        <w:rPr>
          <w:rFonts w:ascii="Times New Roman" w:hAnsi="Times New Roman"/>
          <w:color w:val="auto"/>
          <w:spacing w:val="0"/>
          <w:w w:val="100"/>
          <w:sz w:val="28"/>
          <w:szCs w:val="28"/>
          <w:lang w:val="uk-UA"/>
        </w:rPr>
        <w:t>31с</w:t>
      </w:r>
    </w:p>
    <w:p w:rsidR="00BB2581" w:rsidRDefault="00BB2581" w:rsidP="00F730BC">
      <w:pPr>
        <w:numPr>
          <w:ilvl w:val="0"/>
          <w:numId w:val="9"/>
        </w:numPr>
        <w:tabs>
          <w:tab w:val="num" w:pos="426"/>
          <w:tab w:val="left" w:pos="993"/>
        </w:tabs>
        <w:spacing w:line="360" w:lineRule="auto"/>
        <w:ind w:left="0" w:firstLine="567"/>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Цехмістрова Г.С. Основи наукових дос</w:t>
      </w:r>
      <w:r>
        <w:rPr>
          <w:rFonts w:ascii="Times New Roman" w:hAnsi="Times New Roman"/>
          <w:color w:val="auto"/>
          <w:spacing w:val="0"/>
          <w:w w:val="100"/>
          <w:sz w:val="28"/>
          <w:szCs w:val="28"/>
          <w:lang w:val="uk-UA"/>
        </w:rPr>
        <w:t>ліджень. Київ : Слово, 2003. 240 </w:t>
      </w:r>
      <w:r w:rsidRPr="004D2E06">
        <w:rPr>
          <w:rFonts w:ascii="Times New Roman" w:hAnsi="Times New Roman"/>
          <w:color w:val="auto"/>
          <w:spacing w:val="0"/>
          <w:w w:val="100"/>
          <w:sz w:val="28"/>
          <w:szCs w:val="28"/>
          <w:lang w:val="uk-UA"/>
        </w:rPr>
        <w:t xml:space="preserve">с. </w:t>
      </w:r>
    </w:p>
    <w:p w:rsidR="00BB2581" w:rsidRDefault="00BB2581" w:rsidP="005C3351">
      <w:pPr>
        <w:tabs>
          <w:tab w:val="left" w:pos="993"/>
        </w:tabs>
        <w:spacing w:line="360" w:lineRule="auto"/>
        <w:ind w:left="567"/>
        <w:jc w:val="center"/>
        <w:rPr>
          <w:rFonts w:ascii="Calibri" w:hAnsi="Calibri"/>
          <w:b/>
          <w:caps/>
          <w:spacing w:val="0"/>
          <w:w w:val="100"/>
          <w:sz w:val="28"/>
          <w:szCs w:val="28"/>
          <w:lang w:val="uk-UA"/>
        </w:rPr>
      </w:pPr>
      <w:r w:rsidRPr="005C3351">
        <w:rPr>
          <w:rFonts w:ascii="Times New Roman ??????????" w:hAnsi="Times New Roman ??????????"/>
          <w:b/>
          <w:spacing w:val="0"/>
          <w:w w:val="100"/>
          <w:sz w:val="28"/>
          <w:szCs w:val="28"/>
          <w:lang w:val="uk-UA"/>
        </w:rPr>
        <w:br w:type="page"/>
      </w:r>
      <w:r w:rsidRPr="005C3351">
        <w:rPr>
          <w:rFonts w:ascii="Times New Roman ??????????" w:hAnsi="Times New Roman ??????????"/>
          <w:b/>
          <w:caps/>
          <w:spacing w:val="0"/>
          <w:w w:val="100"/>
          <w:sz w:val="28"/>
          <w:szCs w:val="28"/>
          <w:lang w:val="uk-UA"/>
        </w:rPr>
        <w:t>Додаток А</w:t>
      </w:r>
    </w:p>
    <w:p w:rsidR="00BB2581" w:rsidRPr="005C3351" w:rsidRDefault="00BB2581" w:rsidP="005C3351">
      <w:pPr>
        <w:tabs>
          <w:tab w:val="left" w:pos="993"/>
        </w:tabs>
        <w:spacing w:line="360" w:lineRule="auto"/>
        <w:ind w:left="567"/>
        <w:jc w:val="center"/>
        <w:rPr>
          <w:rFonts w:ascii="Times New Roman" w:hAnsi="Times New Roman"/>
          <w:b/>
          <w:color w:val="auto"/>
          <w:spacing w:val="0"/>
          <w:w w:val="100"/>
          <w:sz w:val="28"/>
          <w:szCs w:val="28"/>
          <w:lang w:val="uk-UA"/>
        </w:rPr>
      </w:pPr>
      <w:r w:rsidRPr="005C3351">
        <w:rPr>
          <w:rFonts w:ascii="Times New Roman" w:hAnsi="Times New Roman"/>
          <w:b/>
          <w:spacing w:val="0"/>
          <w:w w:val="100"/>
          <w:sz w:val="28"/>
          <w:szCs w:val="28"/>
          <w:lang w:val="uk-UA"/>
        </w:rPr>
        <w:t>Методи дослідження</w:t>
      </w:r>
    </w:p>
    <w:p w:rsidR="00BB2581" w:rsidRPr="00872F2F" w:rsidRDefault="00BB2581" w:rsidP="00872F2F">
      <w:pPr>
        <w:spacing w:line="360" w:lineRule="auto"/>
        <w:ind w:firstLine="709"/>
        <w:jc w:val="center"/>
        <w:rPr>
          <w:rFonts w:ascii="Times New Roman" w:hAnsi="Times New Roman"/>
          <w:b/>
          <w:color w:val="auto"/>
          <w:sz w:val="28"/>
          <w:szCs w:val="28"/>
          <w:lang w:val="uk-UA"/>
        </w:rPr>
      </w:pPr>
      <w:r w:rsidRPr="00872F2F">
        <w:rPr>
          <w:rFonts w:ascii="Times New Roman" w:hAnsi="Times New Roman"/>
          <w:b/>
          <w:color w:val="auto"/>
          <w:w w:val="110"/>
          <w:sz w:val="28"/>
          <w:szCs w:val="28"/>
          <w:lang w:val="uk-UA"/>
        </w:rPr>
        <w:t>Загальні методи, спільні для багатьох наук</w:t>
      </w:r>
    </w:p>
    <w:tbl>
      <w:tblPr>
        <w:tblW w:w="9557" w:type="dxa"/>
        <w:jc w:val="center"/>
        <w:tblInd w:w="-54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654"/>
        <w:gridCol w:w="3118"/>
        <w:gridCol w:w="3785"/>
      </w:tblGrid>
      <w:tr w:rsidR="00BB2581" w:rsidRPr="006F25F9" w:rsidTr="00EE2F54">
        <w:trPr>
          <w:trHeight w:val="391"/>
          <w:jc w:val="center"/>
        </w:trPr>
        <w:tc>
          <w:tcPr>
            <w:tcW w:w="2654" w:type="dxa"/>
          </w:tcPr>
          <w:p w:rsidR="00BB2581" w:rsidRPr="003E6D9C" w:rsidRDefault="00BB2581" w:rsidP="00EE2F54">
            <w:pPr>
              <w:pStyle w:val="TableParagraph"/>
              <w:ind w:left="57" w:right="57"/>
              <w:jc w:val="both"/>
              <w:rPr>
                <w:i/>
                <w:sz w:val="28"/>
                <w:szCs w:val="28"/>
                <w:lang w:val="uk-UA"/>
              </w:rPr>
            </w:pPr>
            <w:r w:rsidRPr="003E6D9C">
              <w:rPr>
                <w:i/>
                <w:sz w:val="28"/>
                <w:szCs w:val="28"/>
                <w:lang w:val="uk-UA"/>
              </w:rPr>
              <w:t>Назва методу</w:t>
            </w:r>
          </w:p>
        </w:tc>
        <w:tc>
          <w:tcPr>
            <w:tcW w:w="3118" w:type="dxa"/>
          </w:tcPr>
          <w:p w:rsidR="00BB2581" w:rsidRPr="003E6D9C" w:rsidRDefault="00BB2581" w:rsidP="00EE2F54">
            <w:pPr>
              <w:pStyle w:val="TableParagraph"/>
              <w:ind w:left="57" w:right="57"/>
              <w:jc w:val="both"/>
              <w:rPr>
                <w:i/>
                <w:sz w:val="28"/>
                <w:szCs w:val="28"/>
                <w:lang w:val="uk-UA"/>
              </w:rPr>
            </w:pPr>
            <w:r w:rsidRPr="003E6D9C">
              <w:rPr>
                <w:i/>
                <w:sz w:val="28"/>
                <w:szCs w:val="28"/>
                <w:lang w:val="uk-UA"/>
              </w:rPr>
              <w:t>Коли варто</w:t>
            </w:r>
          </w:p>
          <w:p w:rsidR="00BB2581" w:rsidRPr="003E6D9C" w:rsidRDefault="00BB2581" w:rsidP="00EE2F54">
            <w:pPr>
              <w:pStyle w:val="TableParagraph"/>
              <w:ind w:left="57" w:right="57"/>
              <w:jc w:val="both"/>
              <w:rPr>
                <w:i/>
                <w:sz w:val="28"/>
                <w:szCs w:val="28"/>
                <w:lang w:val="uk-UA"/>
              </w:rPr>
            </w:pPr>
            <w:r w:rsidRPr="003E6D9C">
              <w:rPr>
                <w:i/>
                <w:sz w:val="28"/>
                <w:szCs w:val="28"/>
                <w:lang w:val="uk-UA"/>
              </w:rPr>
              <w:t>Застосовувати</w:t>
            </w:r>
          </w:p>
        </w:tc>
        <w:tc>
          <w:tcPr>
            <w:tcW w:w="3785" w:type="dxa"/>
          </w:tcPr>
          <w:p w:rsidR="00BB2581" w:rsidRPr="003E6D9C" w:rsidRDefault="00BB2581" w:rsidP="00EE2F54">
            <w:pPr>
              <w:pStyle w:val="TableParagraph"/>
              <w:ind w:left="57" w:right="57"/>
              <w:jc w:val="both"/>
              <w:rPr>
                <w:i/>
                <w:sz w:val="28"/>
                <w:szCs w:val="28"/>
                <w:lang w:val="uk-UA"/>
              </w:rPr>
            </w:pPr>
            <w:r w:rsidRPr="003E6D9C">
              <w:rPr>
                <w:i/>
                <w:sz w:val="28"/>
                <w:szCs w:val="28"/>
                <w:lang w:val="uk-UA"/>
              </w:rPr>
              <w:t>У чому полягає</w:t>
            </w:r>
          </w:p>
        </w:tc>
      </w:tr>
      <w:tr w:rsidR="00BB2581" w:rsidRPr="003E6D9C" w:rsidTr="00EE2F54">
        <w:trPr>
          <w:trHeight w:val="1028"/>
          <w:jc w:val="center"/>
        </w:trPr>
        <w:tc>
          <w:tcPr>
            <w:tcW w:w="2654"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 xml:space="preserve">Системний </w:t>
            </w:r>
            <w:r>
              <w:rPr>
                <w:sz w:val="28"/>
                <w:szCs w:val="28"/>
                <w:lang w:val="uk-UA"/>
              </w:rPr>
              <w:t>аналіз</w:t>
            </w:r>
            <w:r w:rsidRPr="003E6D9C">
              <w:rPr>
                <w:sz w:val="28"/>
                <w:szCs w:val="28"/>
                <w:lang w:val="uk-UA"/>
              </w:rPr>
              <w:t xml:space="preserve"> (принцип)</w:t>
            </w:r>
          </w:p>
        </w:tc>
        <w:tc>
          <w:tcPr>
            <w:tcW w:w="3118"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Вивчається складний за власною структурою об’єкт (система), який до того ж перебуває під дією різноспрямованих зовнішніх чинників</w:t>
            </w:r>
          </w:p>
        </w:tc>
        <w:tc>
          <w:tcPr>
            <w:tcW w:w="3785"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Структуру, стан і функціонування об’єкта дослідження розглядають з урахуванням:</w:t>
            </w:r>
          </w:p>
          <w:p w:rsidR="00BB2581" w:rsidRPr="003E6D9C" w:rsidRDefault="00BB2581" w:rsidP="00F730BC">
            <w:pPr>
              <w:pStyle w:val="TableParagraph"/>
              <w:numPr>
                <w:ilvl w:val="0"/>
                <w:numId w:val="28"/>
              </w:numPr>
              <w:tabs>
                <w:tab w:val="left" w:pos="168"/>
              </w:tabs>
              <w:suppressAutoHyphens/>
              <w:ind w:left="57" w:right="57" w:firstLine="0"/>
              <w:jc w:val="both"/>
              <w:rPr>
                <w:sz w:val="28"/>
                <w:szCs w:val="28"/>
                <w:lang w:val="uk-UA"/>
              </w:rPr>
            </w:pPr>
            <w:r w:rsidRPr="003E6D9C">
              <w:rPr>
                <w:sz w:val="28"/>
                <w:szCs w:val="28"/>
                <w:lang w:val="uk-UA"/>
              </w:rPr>
              <w:t>впливу зовнішніх і внутрішніх чинників;</w:t>
            </w:r>
          </w:p>
          <w:p w:rsidR="00BB2581" w:rsidRPr="003E6D9C" w:rsidRDefault="00BB2581" w:rsidP="00F730BC">
            <w:pPr>
              <w:pStyle w:val="TableParagraph"/>
              <w:numPr>
                <w:ilvl w:val="0"/>
                <w:numId w:val="28"/>
              </w:numPr>
              <w:tabs>
                <w:tab w:val="left" w:pos="168"/>
              </w:tabs>
              <w:suppressAutoHyphens/>
              <w:ind w:left="57" w:right="57" w:firstLine="0"/>
              <w:jc w:val="both"/>
              <w:rPr>
                <w:sz w:val="28"/>
                <w:szCs w:val="28"/>
                <w:lang w:val="uk-UA"/>
              </w:rPr>
            </w:pPr>
            <w:r w:rsidRPr="003E6D9C">
              <w:rPr>
                <w:sz w:val="28"/>
                <w:szCs w:val="28"/>
                <w:lang w:val="uk-UA"/>
              </w:rPr>
              <w:t>взаємодії з усіма оточуючими елементами (підсистемами);</w:t>
            </w:r>
          </w:p>
          <w:p w:rsidR="00BB2581" w:rsidRPr="003E6D9C" w:rsidRDefault="00BB2581" w:rsidP="00F730BC">
            <w:pPr>
              <w:pStyle w:val="TableParagraph"/>
              <w:numPr>
                <w:ilvl w:val="0"/>
                <w:numId w:val="28"/>
              </w:numPr>
              <w:tabs>
                <w:tab w:val="left" w:pos="168"/>
              </w:tabs>
              <w:suppressAutoHyphens/>
              <w:ind w:left="57" w:right="57" w:firstLine="0"/>
              <w:jc w:val="both"/>
              <w:rPr>
                <w:sz w:val="28"/>
                <w:szCs w:val="28"/>
                <w:lang w:val="uk-UA"/>
              </w:rPr>
            </w:pPr>
            <w:r w:rsidRPr="003E6D9C">
              <w:rPr>
                <w:sz w:val="28"/>
                <w:szCs w:val="28"/>
                <w:lang w:val="uk-UA"/>
              </w:rPr>
              <w:t>зворотних зв’язків</w:t>
            </w:r>
          </w:p>
        </w:tc>
      </w:tr>
      <w:tr w:rsidR="00BB2581" w:rsidRPr="002E2019" w:rsidTr="00EE2F54">
        <w:trPr>
          <w:trHeight w:val="1045"/>
          <w:jc w:val="center"/>
        </w:trPr>
        <w:tc>
          <w:tcPr>
            <w:tcW w:w="2654"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Структурно-функціональний метод</w:t>
            </w:r>
          </w:p>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(різновид системного принципу)</w:t>
            </w:r>
          </w:p>
        </w:tc>
        <w:tc>
          <w:tcPr>
            <w:tcW w:w="3118"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Для вивчення системних об’єктів, насамперед соціальних систем, явищ і процесів. Вивчається структура системи як сукупність елементів, взаємозв’язок між ними, а також роль (функції) цих елементів</w:t>
            </w:r>
          </w:p>
        </w:tc>
        <w:tc>
          <w:tcPr>
            <w:tcW w:w="3785"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Досліджують структуру  (будову) системного об’єкта, аналізують її складові (елементи) і їх функції у системі. Виявляють зміни елементів та їх функцій, вплив цих змін на розвиток об’єкта, на його адаптацію у змінюваному навколишньому світі.</w:t>
            </w:r>
          </w:p>
        </w:tc>
      </w:tr>
      <w:tr w:rsidR="00BB2581" w:rsidRPr="003E6D9C" w:rsidTr="00EE2F54">
        <w:trPr>
          <w:trHeight w:val="620"/>
          <w:jc w:val="center"/>
        </w:trPr>
        <w:tc>
          <w:tcPr>
            <w:tcW w:w="2654"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Діахронічний</w:t>
            </w:r>
          </w:p>
          <w:p w:rsidR="00BB2581" w:rsidRPr="003E6D9C" w:rsidRDefault="00BB2581" w:rsidP="00EE2F54">
            <w:pPr>
              <w:pStyle w:val="TableParagraph"/>
              <w:suppressAutoHyphens/>
              <w:ind w:left="57" w:right="57"/>
              <w:jc w:val="both"/>
              <w:rPr>
                <w:b/>
                <w:sz w:val="28"/>
                <w:szCs w:val="28"/>
                <w:lang w:val="uk-UA"/>
              </w:rPr>
            </w:pPr>
          </w:p>
          <w:p w:rsidR="00BB2581" w:rsidRPr="003E6D9C" w:rsidRDefault="00BB2581" w:rsidP="00EE2F54">
            <w:pPr>
              <w:pStyle w:val="TableParagraph"/>
              <w:suppressAutoHyphens/>
              <w:ind w:left="57" w:right="57"/>
              <w:jc w:val="both"/>
              <w:rPr>
                <w:b/>
                <w:sz w:val="28"/>
                <w:szCs w:val="28"/>
                <w:lang w:val="uk-UA"/>
              </w:rPr>
            </w:pPr>
          </w:p>
          <w:p w:rsidR="00BB2581" w:rsidRPr="003E6D9C" w:rsidRDefault="00BB2581" w:rsidP="00EE2F54">
            <w:pPr>
              <w:pStyle w:val="TableParagraph"/>
              <w:suppressAutoHyphens/>
              <w:ind w:left="57" w:right="57"/>
              <w:jc w:val="both"/>
              <w:rPr>
                <w:b/>
                <w:sz w:val="28"/>
                <w:szCs w:val="28"/>
                <w:lang w:val="uk-UA"/>
              </w:rPr>
            </w:pPr>
          </w:p>
          <w:p w:rsidR="00BB2581" w:rsidRPr="003E6D9C" w:rsidRDefault="00BB2581" w:rsidP="00EE2F54">
            <w:pPr>
              <w:pStyle w:val="TableParagraph"/>
              <w:suppressAutoHyphens/>
              <w:ind w:left="57" w:right="57"/>
              <w:jc w:val="both"/>
              <w:rPr>
                <w:sz w:val="28"/>
                <w:szCs w:val="28"/>
                <w:lang w:val="uk-UA"/>
              </w:rPr>
            </w:pPr>
          </w:p>
          <w:p w:rsidR="00BB2581" w:rsidRPr="003E6D9C" w:rsidRDefault="00BB2581" w:rsidP="00EE2F54">
            <w:pPr>
              <w:pStyle w:val="TableParagraph"/>
              <w:suppressAutoHyphens/>
              <w:ind w:left="57" w:right="57"/>
              <w:jc w:val="both"/>
              <w:rPr>
                <w:sz w:val="28"/>
                <w:szCs w:val="28"/>
                <w:lang w:val="uk-UA"/>
              </w:rPr>
            </w:pPr>
          </w:p>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Синхронічний</w:t>
            </w:r>
          </w:p>
        </w:tc>
        <w:tc>
          <w:tcPr>
            <w:tcW w:w="3118"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Об’єкт чи явище треба дослідити в історичному (часовому) розвитку</w:t>
            </w:r>
          </w:p>
          <w:p w:rsidR="00BB2581" w:rsidRPr="003E6D9C" w:rsidRDefault="00BB2581" w:rsidP="00EE2F54">
            <w:pPr>
              <w:pStyle w:val="TableParagraph"/>
              <w:suppressAutoHyphens/>
              <w:ind w:left="57" w:right="57"/>
              <w:jc w:val="both"/>
              <w:rPr>
                <w:b/>
                <w:sz w:val="28"/>
                <w:szCs w:val="28"/>
                <w:lang w:val="uk-UA"/>
              </w:rPr>
            </w:pPr>
          </w:p>
          <w:p w:rsidR="00BB2581" w:rsidRPr="003E6D9C" w:rsidRDefault="00BB2581" w:rsidP="00EE2F54">
            <w:pPr>
              <w:pStyle w:val="TableParagraph"/>
              <w:suppressAutoHyphens/>
              <w:ind w:left="57" w:right="57"/>
              <w:jc w:val="both"/>
              <w:rPr>
                <w:b/>
                <w:sz w:val="28"/>
                <w:szCs w:val="28"/>
                <w:lang w:val="uk-UA"/>
              </w:rPr>
            </w:pPr>
          </w:p>
          <w:p w:rsidR="00BB2581" w:rsidRPr="003E6D9C" w:rsidRDefault="00BB2581" w:rsidP="00EE2F54">
            <w:pPr>
              <w:pStyle w:val="TableParagraph"/>
              <w:suppressAutoHyphens/>
              <w:ind w:left="57" w:right="57"/>
              <w:jc w:val="both"/>
              <w:rPr>
                <w:sz w:val="28"/>
                <w:szCs w:val="28"/>
                <w:lang w:val="uk-UA"/>
              </w:rPr>
            </w:pPr>
          </w:p>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Об’єкт (чи кілька об’єктів) треба розглянути як сталу систему в певний час</w:t>
            </w:r>
          </w:p>
        </w:tc>
        <w:tc>
          <w:tcPr>
            <w:tcW w:w="3785"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Факти вивчають у хронологічному порядку.</w:t>
            </w:r>
          </w:p>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Потім треба залучати інші методи – узагальнення, аналіз тощо.</w:t>
            </w:r>
          </w:p>
          <w:p w:rsidR="00BB2581" w:rsidRPr="003E6D9C" w:rsidRDefault="00BB2581" w:rsidP="00EE2F54">
            <w:pPr>
              <w:pStyle w:val="TableParagraph"/>
              <w:suppressAutoHyphens/>
              <w:ind w:left="57" w:right="57"/>
              <w:jc w:val="both"/>
              <w:rPr>
                <w:sz w:val="28"/>
                <w:szCs w:val="28"/>
                <w:lang w:val="uk-UA"/>
              </w:rPr>
            </w:pPr>
          </w:p>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Аналізують об’єкти у певний історичний момент з урахуванням наявних на той час зв’язків чи суперечностей</w:t>
            </w:r>
          </w:p>
        </w:tc>
      </w:tr>
      <w:tr w:rsidR="00BB2581" w:rsidRPr="003E6D9C" w:rsidTr="00EE2F54">
        <w:trPr>
          <w:trHeight w:val="478"/>
          <w:jc w:val="center"/>
        </w:trPr>
        <w:tc>
          <w:tcPr>
            <w:tcW w:w="2654"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Порівняння</w:t>
            </w:r>
          </w:p>
        </w:tc>
        <w:tc>
          <w:tcPr>
            <w:tcW w:w="3118"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Треба вивчити новий об’єкт (явище), порівнюючи його з уже відомим (відомими); визначити спільні й відмінні характеристики, тенденції розвитку</w:t>
            </w:r>
          </w:p>
        </w:tc>
        <w:tc>
          <w:tcPr>
            <w:tcW w:w="3785"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Порівнювати можна лише зіставні, співмірні об’єкти, тобто такі, які подібні за характером, властивостями тощо, і функціонують в однакових умовах. При цьому показники всіх порівнюваних об’єктів треба визначати за однаковими методами</w:t>
            </w:r>
          </w:p>
        </w:tc>
      </w:tr>
      <w:tr w:rsidR="00BB2581" w:rsidRPr="003E6D9C" w:rsidTr="00EE2F54">
        <w:trPr>
          <w:trHeight w:val="897"/>
          <w:jc w:val="center"/>
        </w:trPr>
        <w:tc>
          <w:tcPr>
            <w:tcW w:w="2654"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Порівняльно-історичний метод (кроскультурний, компаративний аналіз)</w:t>
            </w:r>
          </w:p>
        </w:tc>
        <w:tc>
          <w:tcPr>
            <w:tcW w:w="3118"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Порівняти об’єкти, які належать різним культурам або різним епохам. Виявити спільне й особливе у розвитку країн, народів, мов, культур чи спільнот, а також виявити причини подібності й відмінностей</w:t>
            </w:r>
          </w:p>
        </w:tc>
        <w:tc>
          <w:tcPr>
            <w:tcW w:w="3785"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Порівнюють досліджувані ознаки, з’ясовують історію їх появи, функціонування, взаємодію з іншими чинниками. Реконструюють (звісно, з певною ймовірністю) відсутні деталі досліджуваних подій</w:t>
            </w:r>
          </w:p>
        </w:tc>
      </w:tr>
      <w:tr w:rsidR="00BB2581" w:rsidRPr="003E6D9C" w:rsidTr="00EE2F54">
        <w:trPr>
          <w:trHeight w:val="1211"/>
          <w:jc w:val="center"/>
        </w:trPr>
        <w:tc>
          <w:tcPr>
            <w:tcW w:w="2654"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Класифікаційний аналіз</w:t>
            </w:r>
          </w:p>
        </w:tc>
        <w:tc>
          <w:tcPr>
            <w:tcW w:w="3118"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Визначити спільне й специфічне певних об’єктів, явищ чи понять, які їх характеризують</w:t>
            </w:r>
          </w:p>
        </w:tc>
        <w:tc>
          <w:tcPr>
            <w:tcW w:w="3785"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 xml:space="preserve">Поділ на певні класи об’єктів чи явищ, відповідно до їх специфіки, властивостей, тобто класифікаційних ознак (підстав поділу, характеристик). Побудова ієрархічної класифікаційної системи класів і підкласів на підставі цих ознак. Існують принципи коректної й ефективної класифікації </w:t>
            </w:r>
          </w:p>
        </w:tc>
      </w:tr>
      <w:tr w:rsidR="00BB2581" w:rsidRPr="002E2019" w:rsidTr="00EE2F54">
        <w:trPr>
          <w:trHeight w:val="1043"/>
          <w:jc w:val="center"/>
        </w:trPr>
        <w:tc>
          <w:tcPr>
            <w:tcW w:w="2654"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Типологічний аналіз</w:t>
            </w:r>
          </w:p>
        </w:tc>
        <w:tc>
          <w:tcPr>
            <w:tcW w:w="3118"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Для порівняльного аналізу (зіставлення)істотних ознак, зв’язків, функцій об’єктів чи явищ. У результаті маємо отримати впорядкований опис різнорідних об’єктів</w:t>
            </w:r>
          </w:p>
        </w:tc>
        <w:tc>
          <w:tcPr>
            <w:tcW w:w="3785"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Систематизація, групування об’єктів, явищ за характерними (типовими) ознаками. Об’єкти чи явища зараховують до певної групи на підставі їх подібності до певного типу (зразка, еталона). Кількість і зміст типів обирає дослідник згідно з завданням свого дослідження</w:t>
            </w:r>
          </w:p>
        </w:tc>
      </w:tr>
      <w:tr w:rsidR="00BB2581" w:rsidRPr="002E2019" w:rsidTr="00EE2F54">
        <w:trPr>
          <w:trHeight w:val="1201"/>
          <w:jc w:val="center"/>
        </w:trPr>
        <w:tc>
          <w:tcPr>
            <w:tcW w:w="2654"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Логічне моделювання (крім логічного моделювання, в науці широко використовують фізичне й математичне моделювання, які давно розвинені й добре формалізовані. Але фізичне й математичне моделювання малопридатні для гуманітарних наук)</w:t>
            </w:r>
          </w:p>
        </w:tc>
        <w:tc>
          <w:tcPr>
            <w:tcW w:w="3118"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Заміна важкодоступного (важко формалізовуваного) об’єкта (явища) моделлю, яка має істотні риси оригіналу. Якісний опис і прогноз функціонування об’єкта</w:t>
            </w:r>
          </w:p>
        </w:tc>
        <w:tc>
          <w:tcPr>
            <w:tcW w:w="3785" w:type="dxa"/>
          </w:tcPr>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Розробляють сценарії, що мають несуперечливо й логічно пояснити взаємозв’язки між причинами й наслідками, які реально спостерігаються в об’єкта.</w:t>
            </w:r>
          </w:p>
          <w:p w:rsidR="00BB2581" w:rsidRPr="003E6D9C" w:rsidRDefault="00BB2581" w:rsidP="00EE2F54">
            <w:pPr>
              <w:pStyle w:val="TableParagraph"/>
              <w:suppressAutoHyphens/>
              <w:ind w:left="57" w:right="57"/>
              <w:jc w:val="both"/>
              <w:rPr>
                <w:sz w:val="28"/>
                <w:szCs w:val="28"/>
                <w:lang w:val="uk-UA"/>
              </w:rPr>
            </w:pPr>
            <w:r w:rsidRPr="003E6D9C">
              <w:rPr>
                <w:sz w:val="28"/>
                <w:szCs w:val="28"/>
                <w:lang w:val="uk-UA"/>
              </w:rPr>
              <w:t>Ефективність дуже залежить від рівня професійності дослідника і від повноти та достовірності інформації, якою він користується</w:t>
            </w:r>
          </w:p>
        </w:tc>
      </w:tr>
    </w:tbl>
    <w:p w:rsidR="00BB2581" w:rsidRPr="009D6509" w:rsidRDefault="00BB2581" w:rsidP="00872F2F">
      <w:pPr>
        <w:suppressAutoHyphens/>
        <w:spacing w:line="360" w:lineRule="auto"/>
        <w:ind w:firstLine="709"/>
        <w:jc w:val="both"/>
        <w:rPr>
          <w:rFonts w:ascii="Times New Roman" w:hAnsi="Times New Roman"/>
          <w:b/>
          <w:color w:val="auto"/>
          <w:spacing w:val="0"/>
          <w:w w:val="100"/>
          <w:sz w:val="24"/>
          <w:szCs w:val="24"/>
          <w:lang w:val="uk-UA"/>
        </w:rPr>
      </w:pPr>
    </w:p>
    <w:p w:rsidR="00BB2581" w:rsidRPr="009D551B" w:rsidRDefault="00BB2581" w:rsidP="00872F2F">
      <w:pPr>
        <w:spacing w:line="360" w:lineRule="auto"/>
        <w:jc w:val="center"/>
        <w:rPr>
          <w:rFonts w:ascii="Times New Roman" w:hAnsi="Times New Roman"/>
          <w:b/>
          <w:color w:val="auto"/>
          <w:spacing w:val="0"/>
          <w:w w:val="100"/>
          <w:sz w:val="28"/>
          <w:szCs w:val="24"/>
          <w:lang w:val="uk-UA"/>
        </w:rPr>
      </w:pPr>
      <w:r w:rsidRPr="009D551B">
        <w:rPr>
          <w:rFonts w:ascii="Times New Roman" w:hAnsi="Times New Roman"/>
          <w:b/>
          <w:color w:val="auto"/>
          <w:spacing w:val="0"/>
          <w:w w:val="100"/>
          <w:sz w:val="28"/>
          <w:szCs w:val="24"/>
          <w:lang w:val="uk-UA"/>
        </w:rPr>
        <w:t>Методи збору даних</w:t>
      </w:r>
    </w:p>
    <w:tbl>
      <w:tblPr>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694"/>
        <w:gridCol w:w="3260"/>
        <w:gridCol w:w="3685"/>
      </w:tblGrid>
      <w:tr w:rsidR="00BB2581" w:rsidRPr="004C4C65" w:rsidTr="00EE2F54">
        <w:trPr>
          <w:trHeight w:val="462"/>
        </w:trPr>
        <w:tc>
          <w:tcPr>
            <w:tcW w:w="2694" w:type="dxa"/>
          </w:tcPr>
          <w:p w:rsidR="00BB2581" w:rsidRPr="004C4C65" w:rsidRDefault="00BB2581" w:rsidP="00EE2F54">
            <w:pPr>
              <w:pStyle w:val="TableParagraph"/>
              <w:suppressAutoHyphens/>
              <w:ind w:left="57" w:right="57"/>
              <w:jc w:val="both"/>
              <w:rPr>
                <w:i/>
                <w:sz w:val="28"/>
                <w:szCs w:val="28"/>
                <w:lang w:val="uk-UA"/>
              </w:rPr>
            </w:pPr>
            <w:r w:rsidRPr="004C4C65">
              <w:rPr>
                <w:i/>
                <w:sz w:val="28"/>
                <w:szCs w:val="28"/>
                <w:lang w:val="uk-UA"/>
              </w:rPr>
              <w:t>Назва методу</w:t>
            </w:r>
          </w:p>
        </w:tc>
        <w:tc>
          <w:tcPr>
            <w:tcW w:w="3260" w:type="dxa"/>
          </w:tcPr>
          <w:p w:rsidR="00BB2581" w:rsidRPr="004C4C65" w:rsidRDefault="00BB2581" w:rsidP="00EE2F54">
            <w:pPr>
              <w:pStyle w:val="TableParagraph"/>
              <w:suppressAutoHyphens/>
              <w:ind w:left="57" w:right="57"/>
              <w:jc w:val="both"/>
              <w:rPr>
                <w:i/>
                <w:sz w:val="28"/>
                <w:szCs w:val="28"/>
                <w:lang w:val="uk-UA"/>
              </w:rPr>
            </w:pPr>
            <w:r w:rsidRPr="004C4C65">
              <w:rPr>
                <w:i/>
                <w:sz w:val="28"/>
                <w:szCs w:val="28"/>
                <w:lang w:val="uk-UA"/>
              </w:rPr>
              <w:t>Коли варто застосовувати</w:t>
            </w:r>
          </w:p>
        </w:tc>
        <w:tc>
          <w:tcPr>
            <w:tcW w:w="3685" w:type="dxa"/>
          </w:tcPr>
          <w:p w:rsidR="00BB2581" w:rsidRPr="004C4C65" w:rsidRDefault="00BB2581" w:rsidP="00EE2F54">
            <w:pPr>
              <w:pStyle w:val="TableParagraph"/>
              <w:suppressAutoHyphens/>
              <w:ind w:left="57" w:right="57"/>
              <w:jc w:val="both"/>
              <w:rPr>
                <w:i/>
                <w:sz w:val="28"/>
                <w:szCs w:val="28"/>
                <w:lang w:val="uk-UA"/>
              </w:rPr>
            </w:pPr>
            <w:r w:rsidRPr="004C4C65">
              <w:rPr>
                <w:i/>
                <w:sz w:val="28"/>
                <w:szCs w:val="28"/>
                <w:lang w:val="uk-UA"/>
              </w:rPr>
              <w:t>У чому полягає</w:t>
            </w:r>
          </w:p>
        </w:tc>
      </w:tr>
      <w:tr w:rsidR="00BB2581" w:rsidRPr="004C4C65" w:rsidTr="00EE2F54">
        <w:trPr>
          <w:trHeight w:val="1583"/>
        </w:trPr>
        <w:tc>
          <w:tcPr>
            <w:tcW w:w="2694"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Біографічний метод</w:t>
            </w:r>
          </w:p>
        </w:tc>
        <w:tc>
          <w:tcPr>
            <w:tcW w:w="3260"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Для вивчення історії життя окремої особистості, стану й функціонування певних соціальних груп (у тому числі важкодоступних для дослідника – релігійних сект, ув’язнених і под.)</w:t>
            </w:r>
          </w:p>
        </w:tc>
        <w:tc>
          <w:tcPr>
            <w:tcW w:w="3685"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На основі свідчень, спостережень і спогадів очевидців історичних подій, історичних документів досліджують конкретні біографії, визначають сприйняття історичних подій їхніми сучасниками.</w:t>
            </w: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Треба враховувати, що свідчення очевидців є суб’єктивними, а біографічні документи – це лише тексти, створені людьми у певних історичних обставинах</w:t>
            </w:r>
          </w:p>
        </w:tc>
      </w:tr>
      <w:tr w:rsidR="00BB2581" w:rsidRPr="004C4C65" w:rsidTr="00EE2F54">
        <w:trPr>
          <w:trHeight w:val="1752"/>
        </w:trPr>
        <w:tc>
          <w:tcPr>
            <w:tcW w:w="2694"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Наукове спостереження</w:t>
            </w:r>
          </w:p>
        </w:tc>
        <w:tc>
          <w:tcPr>
            <w:tcW w:w="3260"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Об’єктом спостереження є певна група людей,щодо характеристик якої (цілей, зв’язків, лідерства, мотивів, уподобань тощо) у дослідника є певна гіпотеза, яку він хоче попередньо уточнити</w:t>
            </w:r>
          </w:p>
        </w:tc>
        <w:tc>
          <w:tcPr>
            <w:tcW w:w="3685"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Спостерігач або самостійно спостерігає певні події, або користується даними спостережень інших осіб (чи приладів). При цьому він діє за заздалегідь розробленою програмою, за заданою процедурою і чітко фіксує отримані дані в протоколі. Треба, щоб люди поводилися звичайно, не знали, що за ними спостерігають, і не звертали на дослідника уваги.</w:t>
            </w: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Урешті, гіпотезу уточнюють і переходять до більш формалізованих методів дослідження</w:t>
            </w:r>
          </w:p>
        </w:tc>
      </w:tr>
      <w:tr w:rsidR="00BB2581" w:rsidRPr="004C4C65" w:rsidTr="00EE2F54">
        <w:trPr>
          <w:trHeight w:val="3172"/>
        </w:trPr>
        <w:tc>
          <w:tcPr>
            <w:tcW w:w="2694" w:type="dxa"/>
          </w:tcPr>
          <w:p w:rsidR="00BB2581" w:rsidRDefault="00BB2581" w:rsidP="00EE2F54">
            <w:pPr>
              <w:pStyle w:val="TableParagraph"/>
              <w:suppressAutoHyphens/>
              <w:ind w:left="57" w:right="57"/>
              <w:jc w:val="both"/>
              <w:rPr>
                <w:sz w:val="28"/>
                <w:szCs w:val="28"/>
                <w:lang w:val="uk-UA"/>
              </w:rPr>
            </w:pPr>
            <w:r w:rsidRPr="004C4C65">
              <w:rPr>
                <w:sz w:val="28"/>
                <w:szCs w:val="28"/>
                <w:lang w:val="uk-UA"/>
              </w:rPr>
              <w:t>Опитування:</w:t>
            </w:r>
          </w:p>
          <w:p w:rsidR="00E50981" w:rsidRPr="004C4C65" w:rsidRDefault="00E50981" w:rsidP="00EE2F54">
            <w:pPr>
              <w:pStyle w:val="TableParagraph"/>
              <w:suppressAutoHyphens/>
              <w:ind w:left="57" w:right="57"/>
              <w:jc w:val="both"/>
              <w:rPr>
                <w:sz w:val="28"/>
                <w:szCs w:val="28"/>
                <w:lang w:val="uk-UA"/>
              </w:rPr>
            </w:pPr>
          </w:p>
          <w:p w:rsidR="00BB2581" w:rsidRPr="004C4C65" w:rsidRDefault="00BB2581" w:rsidP="00F730BC">
            <w:pPr>
              <w:pStyle w:val="TableParagraph"/>
              <w:numPr>
                <w:ilvl w:val="0"/>
                <w:numId w:val="34"/>
              </w:numPr>
              <w:tabs>
                <w:tab w:val="left" w:pos="182"/>
              </w:tabs>
              <w:suppressAutoHyphens/>
              <w:ind w:right="57"/>
              <w:jc w:val="both"/>
              <w:rPr>
                <w:sz w:val="28"/>
                <w:szCs w:val="28"/>
                <w:lang w:val="uk-UA"/>
              </w:rPr>
            </w:pPr>
            <w:r w:rsidRPr="004C4C65">
              <w:rPr>
                <w:sz w:val="28"/>
                <w:szCs w:val="28"/>
                <w:lang w:val="uk-UA"/>
              </w:rPr>
              <w:t>інтерв’ю;</w:t>
            </w:r>
          </w:p>
          <w:p w:rsidR="00BB2581" w:rsidRPr="004C4C65" w:rsidRDefault="00BB2581" w:rsidP="00EE2F54">
            <w:pPr>
              <w:pStyle w:val="TableParagraph"/>
              <w:tabs>
                <w:tab w:val="left" w:pos="182"/>
              </w:tabs>
              <w:suppressAutoHyphens/>
              <w:ind w:left="57" w:right="57"/>
              <w:jc w:val="both"/>
              <w:rPr>
                <w:sz w:val="28"/>
                <w:szCs w:val="28"/>
                <w:lang w:val="uk-UA"/>
              </w:rPr>
            </w:pPr>
          </w:p>
          <w:p w:rsidR="00BB2581" w:rsidRPr="004C4C65" w:rsidRDefault="00BB2581" w:rsidP="00EE2F54">
            <w:pPr>
              <w:pStyle w:val="TableParagraph"/>
              <w:tabs>
                <w:tab w:val="left" w:pos="182"/>
              </w:tabs>
              <w:suppressAutoHyphens/>
              <w:ind w:left="57" w:right="57"/>
              <w:jc w:val="both"/>
              <w:rPr>
                <w:sz w:val="28"/>
                <w:szCs w:val="28"/>
                <w:lang w:val="uk-UA"/>
              </w:rPr>
            </w:pPr>
          </w:p>
          <w:p w:rsidR="00BB2581" w:rsidRPr="004C4C65" w:rsidRDefault="00BB2581" w:rsidP="00EE2F54">
            <w:pPr>
              <w:pStyle w:val="TableParagraph"/>
              <w:tabs>
                <w:tab w:val="left" w:pos="182"/>
              </w:tabs>
              <w:suppressAutoHyphens/>
              <w:ind w:left="57" w:right="57"/>
              <w:jc w:val="both"/>
              <w:rPr>
                <w:sz w:val="28"/>
                <w:szCs w:val="28"/>
                <w:lang w:val="uk-UA"/>
              </w:rPr>
            </w:pPr>
          </w:p>
          <w:p w:rsidR="00BB2581" w:rsidRDefault="00BB2581" w:rsidP="00EE2F54">
            <w:pPr>
              <w:pStyle w:val="TableParagraph"/>
              <w:tabs>
                <w:tab w:val="left" w:pos="182"/>
              </w:tabs>
              <w:suppressAutoHyphens/>
              <w:ind w:left="57" w:right="57"/>
              <w:jc w:val="both"/>
              <w:rPr>
                <w:sz w:val="28"/>
                <w:szCs w:val="28"/>
                <w:lang w:val="uk-UA"/>
              </w:rPr>
            </w:pPr>
          </w:p>
          <w:p w:rsidR="00E50981" w:rsidRPr="004C4C65" w:rsidRDefault="00E50981" w:rsidP="00EE2F54">
            <w:pPr>
              <w:pStyle w:val="TableParagraph"/>
              <w:tabs>
                <w:tab w:val="left" w:pos="182"/>
              </w:tabs>
              <w:suppressAutoHyphens/>
              <w:ind w:left="57" w:right="57"/>
              <w:jc w:val="both"/>
              <w:rPr>
                <w:sz w:val="28"/>
                <w:szCs w:val="28"/>
                <w:lang w:val="uk-UA"/>
              </w:rPr>
            </w:pPr>
          </w:p>
          <w:p w:rsidR="00BB2581" w:rsidRPr="004C4C65" w:rsidRDefault="00BB2581" w:rsidP="00F730BC">
            <w:pPr>
              <w:pStyle w:val="TableParagraph"/>
              <w:numPr>
                <w:ilvl w:val="0"/>
                <w:numId w:val="34"/>
              </w:numPr>
              <w:tabs>
                <w:tab w:val="left" w:pos="182"/>
              </w:tabs>
              <w:suppressAutoHyphens/>
              <w:ind w:right="57"/>
              <w:jc w:val="both"/>
              <w:rPr>
                <w:sz w:val="28"/>
                <w:szCs w:val="28"/>
                <w:lang w:val="uk-UA"/>
              </w:rPr>
            </w:pPr>
            <w:r w:rsidRPr="004C4C65">
              <w:rPr>
                <w:sz w:val="28"/>
                <w:szCs w:val="28"/>
                <w:lang w:val="uk-UA"/>
              </w:rPr>
              <w:t>фокус-групове інтерв’ю;</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Default="00BB2581" w:rsidP="00EE2F54">
            <w:pPr>
              <w:pStyle w:val="TableParagraph"/>
              <w:suppressAutoHyphens/>
              <w:ind w:left="57" w:right="57"/>
              <w:jc w:val="both"/>
              <w:rPr>
                <w:sz w:val="28"/>
                <w:szCs w:val="28"/>
                <w:lang w:val="uk-UA"/>
              </w:rPr>
            </w:pPr>
          </w:p>
          <w:p w:rsidR="00E50981" w:rsidRPr="004C4C65" w:rsidRDefault="00E50981" w:rsidP="00EE2F54">
            <w:pPr>
              <w:pStyle w:val="TableParagraph"/>
              <w:suppressAutoHyphens/>
              <w:ind w:left="57" w:right="57"/>
              <w:jc w:val="both"/>
              <w:rPr>
                <w:sz w:val="28"/>
                <w:szCs w:val="28"/>
                <w:lang w:val="uk-UA"/>
              </w:rPr>
            </w:pPr>
          </w:p>
          <w:p w:rsidR="00BB2581" w:rsidRPr="004C4C65" w:rsidRDefault="00BB2581" w:rsidP="00F730BC">
            <w:pPr>
              <w:pStyle w:val="TableParagraph"/>
              <w:numPr>
                <w:ilvl w:val="0"/>
                <w:numId w:val="34"/>
              </w:numPr>
              <w:tabs>
                <w:tab w:val="left" w:pos="182"/>
              </w:tabs>
              <w:suppressAutoHyphens/>
              <w:ind w:right="57"/>
              <w:jc w:val="both"/>
              <w:rPr>
                <w:sz w:val="28"/>
                <w:szCs w:val="28"/>
                <w:lang w:val="uk-UA"/>
              </w:rPr>
            </w:pPr>
            <w:r w:rsidRPr="004C4C65">
              <w:rPr>
                <w:sz w:val="28"/>
                <w:szCs w:val="28"/>
                <w:lang w:val="uk-UA"/>
              </w:rPr>
              <w:t>анкетування</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Default="00BB2581" w:rsidP="00EE2F54">
            <w:pPr>
              <w:pStyle w:val="TableParagraph"/>
              <w:suppressAutoHyphens/>
              <w:ind w:left="57" w:right="57"/>
              <w:jc w:val="both"/>
              <w:rPr>
                <w:sz w:val="28"/>
                <w:szCs w:val="28"/>
                <w:lang w:val="uk-UA"/>
              </w:rPr>
            </w:pPr>
          </w:p>
          <w:p w:rsidR="00BB2581"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Експертне опитування (оцінювання)</w:t>
            </w:r>
          </w:p>
        </w:tc>
        <w:tc>
          <w:tcPr>
            <w:tcW w:w="3260" w:type="dxa"/>
          </w:tcPr>
          <w:p w:rsidR="00E50981" w:rsidRDefault="00E50981" w:rsidP="00E50981">
            <w:pPr>
              <w:pStyle w:val="TableParagraph"/>
              <w:suppressAutoHyphens/>
              <w:ind w:left="0" w:right="57"/>
              <w:jc w:val="both"/>
              <w:rPr>
                <w:sz w:val="28"/>
                <w:szCs w:val="28"/>
                <w:lang w:val="uk-UA"/>
              </w:rPr>
            </w:pPr>
          </w:p>
          <w:p w:rsidR="00E50981" w:rsidRDefault="00E50981" w:rsidP="00E50981">
            <w:pPr>
              <w:pStyle w:val="TableParagraph"/>
              <w:suppressAutoHyphens/>
              <w:ind w:left="0" w:right="57"/>
              <w:jc w:val="both"/>
              <w:rPr>
                <w:sz w:val="28"/>
                <w:szCs w:val="28"/>
                <w:lang w:val="uk-UA"/>
              </w:rPr>
            </w:pPr>
          </w:p>
          <w:p w:rsidR="00BB2581" w:rsidRPr="004C4C65" w:rsidRDefault="00BB2581" w:rsidP="00E50981">
            <w:pPr>
              <w:pStyle w:val="TableParagraph"/>
              <w:suppressAutoHyphens/>
              <w:ind w:left="0" w:right="57"/>
              <w:jc w:val="both"/>
              <w:rPr>
                <w:sz w:val="28"/>
                <w:szCs w:val="28"/>
                <w:lang w:val="uk-UA"/>
              </w:rPr>
            </w:pPr>
            <w:r w:rsidRPr="004C4C65">
              <w:rPr>
                <w:sz w:val="28"/>
                <w:szCs w:val="28"/>
                <w:lang w:val="uk-UA"/>
              </w:rPr>
              <w:t>Треба виявити глибинні мотиви дій респондентів, причини поведінки людей</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E50981" w:rsidRDefault="00E509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Треба виявити особливості сприйняття людьми тієї чи іншої інформації</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Треба визначити погляди значної кількості респондентів</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E50981" w:rsidRDefault="00E509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Для вивчення маловідомих об’єктів (чи маловідомих властивостей об’єкта), особливо якщо неможливо застосувати більш формалізовані методи. Іноді дає змогу отримати кількісні показники якісних процесів</w:t>
            </w:r>
          </w:p>
        </w:tc>
        <w:tc>
          <w:tcPr>
            <w:tcW w:w="3685" w:type="dxa"/>
          </w:tcPr>
          <w:p w:rsidR="00E50981" w:rsidRDefault="00E50981" w:rsidP="00EE2F54">
            <w:pPr>
              <w:pStyle w:val="TableParagraph"/>
              <w:suppressAutoHyphens/>
              <w:ind w:left="57" w:right="57"/>
              <w:jc w:val="both"/>
              <w:rPr>
                <w:sz w:val="28"/>
                <w:szCs w:val="28"/>
                <w:lang w:val="uk-UA"/>
              </w:rPr>
            </w:pPr>
          </w:p>
          <w:p w:rsidR="00E50981" w:rsidRDefault="00E509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Є кілька різновидів інтерв’ю як наукового методу, існують умови проведення інтерв’ю і вимоги до інтерв’юера.</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50981">
            <w:pPr>
              <w:pStyle w:val="TableParagraph"/>
              <w:suppressAutoHyphens/>
              <w:ind w:left="0" w:right="57"/>
              <w:jc w:val="both"/>
              <w:rPr>
                <w:sz w:val="28"/>
                <w:szCs w:val="28"/>
                <w:lang w:val="uk-UA"/>
              </w:rPr>
            </w:pPr>
            <w:r w:rsidRPr="004C4C65">
              <w:rPr>
                <w:sz w:val="28"/>
                <w:szCs w:val="28"/>
                <w:lang w:val="uk-UA"/>
              </w:rPr>
              <w:t>Добирають групу учасників і фокусують їх на досліджуваній проблемі (темі), щоб з’ясувати мотивацію тих чи інших дій.</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Є кілька різновидів анкетних опитувань; існують вимоги до проведення опитувань, до формулювання запитань. За великої кількості респондентів треба залучати методи статистики до формування вибірки й опрацювання результатів анкетування.</w:t>
            </w:r>
          </w:p>
          <w:p w:rsidR="00BB2581" w:rsidRPr="004C4C65" w:rsidRDefault="00BB2581" w:rsidP="00EE2F54">
            <w:pPr>
              <w:pStyle w:val="TableParagraph"/>
              <w:suppressAutoHyphens/>
              <w:ind w:left="57" w:right="57"/>
              <w:jc w:val="both"/>
              <w:rPr>
                <w:sz w:val="28"/>
                <w:szCs w:val="28"/>
                <w:lang w:val="uk-UA"/>
              </w:rPr>
            </w:pPr>
          </w:p>
          <w:p w:rsidR="00E50981" w:rsidRDefault="00E50981" w:rsidP="00EE2F54">
            <w:pPr>
              <w:pStyle w:val="TableParagraph"/>
              <w:suppressAutoHyphens/>
              <w:ind w:left="57" w:right="57"/>
              <w:jc w:val="both"/>
              <w:rPr>
                <w:sz w:val="28"/>
                <w:szCs w:val="28"/>
                <w:lang w:val="uk-UA"/>
              </w:rPr>
            </w:pPr>
          </w:p>
          <w:p w:rsidR="00E50981" w:rsidRDefault="00E509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Використовуються знання кваліфікованих фахівців або професійних аналітиків. Може бути індивідуальне (один експерт) і колективне (5–12 осіб) опитування. Має кілька різновидів (очні/заочні інтерв’ю, метод Дельфі, метод аналізу ієрархій, мозковий штурм). Існують чіткі процедури використання всіх різновидів експертного опитування</w:t>
            </w:r>
          </w:p>
        </w:tc>
      </w:tr>
      <w:tr w:rsidR="00BB2581" w:rsidRPr="004C4C65" w:rsidTr="00EE2F54">
        <w:trPr>
          <w:trHeight w:val="1390"/>
        </w:trPr>
        <w:tc>
          <w:tcPr>
            <w:tcW w:w="2694" w:type="dxa"/>
          </w:tcPr>
          <w:p w:rsidR="00BB2581" w:rsidRPr="004C4C65" w:rsidRDefault="00BB2581" w:rsidP="00EE2F54">
            <w:pPr>
              <w:pStyle w:val="TableParagraph"/>
              <w:suppressAutoHyphens/>
              <w:ind w:left="57" w:right="57"/>
              <w:jc w:val="both"/>
              <w:rPr>
                <w:sz w:val="28"/>
                <w:szCs w:val="28"/>
                <w:lang w:val="uk-UA"/>
              </w:rPr>
            </w:pPr>
            <w:r>
              <w:rPr>
                <w:sz w:val="28"/>
                <w:szCs w:val="28"/>
                <w:lang w:val="uk-UA"/>
              </w:rPr>
              <w:t>Кейс-стаді</w:t>
            </w:r>
            <w:r w:rsidRPr="004C4C65">
              <w:rPr>
                <w:sz w:val="28"/>
                <w:szCs w:val="28"/>
                <w:lang w:val="uk-UA"/>
              </w:rPr>
              <w:t>:</w:t>
            </w:r>
          </w:p>
          <w:p w:rsidR="00BB2581" w:rsidRPr="004C4C65" w:rsidRDefault="00BB2581" w:rsidP="00F730BC">
            <w:pPr>
              <w:pStyle w:val="TableParagraph"/>
              <w:numPr>
                <w:ilvl w:val="0"/>
                <w:numId w:val="35"/>
              </w:numPr>
              <w:tabs>
                <w:tab w:val="left" w:pos="182"/>
              </w:tabs>
              <w:suppressAutoHyphens/>
              <w:ind w:right="57"/>
              <w:jc w:val="both"/>
              <w:rPr>
                <w:sz w:val="28"/>
                <w:szCs w:val="28"/>
                <w:lang w:val="uk-UA"/>
              </w:rPr>
            </w:pPr>
            <w:r w:rsidRPr="004C4C65">
              <w:rPr>
                <w:sz w:val="28"/>
                <w:szCs w:val="28"/>
                <w:lang w:val="uk-UA"/>
              </w:rPr>
              <w:t>метод окремого випадку;</w:t>
            </w:r>
          </w:p>
          <w:p w:rsidR="00BB2581" w:rsidRPr="004C4C65" w:rsidRDefault="00BB2581" w:rsidP="00EE2F54">
            <w:pPr>
              <w:pStyle w:val="TableParagraph"/>
              <w:suppressAutoHyphens/>
              <w:ind w:left="57" w:right="57"/>
              <w:jc w:val="both"/>
              <w:rPr>
                <w:sz w:val="28"/>
                <w:szCs w:val="28"/>
                <w:lang w:val="uk-UA"/>
              </w:rPr>
            </w:pPr>
          </w:p>
          <w:p w:rsidR="00BB2581" w:rsidRDefault="00BB2581" w:rsidP="00EE2F54">
            <w:pPr>
              <w:pStyle w:val="TableParagraph"/>
              <w:suppressAutoHyphens/>
              <w:ind w:left="57" w:right="57"/>
              <w:jc w:val="both"/>
              <w:rPr>
                <w:sz w:val="28"/>
                <w:szCs w:val="28"/>
                <w:lang w:val="uk-UA"/>
              </w:rPr>
            </w:pPr>
          </w:p>
          <w:p w:rsidR="00E50981" w:rsidRDefault="00E50981" w:rsidP="00EE2F54">
            <w:pPr>
              <w:pStyle w:val="TableParagraph"/>
              <w:suppressAutoHyphens/>
              <w:ind w:left="57" w:right="57"/>
              <w:jc w:val="both"/>
              <w:rPr>
                <w:sz w:val="28"/>
                <w:szCs w:val="28"/>
                <w:lang w:val="uk-UA"/>
              </w:rPr>
            </w:pPr>
          </w:p>
          <w:p w:rsidR="00E50981" w:rsidRDefault="00E50981" w:rsidP="00EE2F54">
            <w:pPr>
              <w:pStyle w:val="TableParagraph"/>
              <w:suppressAutoHyphens/>
              <w:ind w:left="57" w:right="57"/>
              <w:jc w:val="both"/>
              <w:rPr>
                <w:sz w:val="28"/>
                <w:szCs w:val="28"/>
                <w:lang w:val="uk-UA"/>
              </w:rPr>
            </w:pPr>
          </w:p>
          <w:p w:rsidR="00E50981" w:rsidRPr="004C4C65" w:rsidRDefault="00E50981" w:rsidP="00EE2F54">
            <w:pPr>
              <w:pStyle w:val="TableParagraph"/>
              <w:suppressAutoHyphens/>
              <w:ind w:left="57" w:right="57"/>
              <w:jc w:val="both"/>
              <w:rPr>
                <w:sz w:val="28"/>
                <w:szCs w:val="28"/>
                <w:lang w:val="uk-UA"/>
              </w:rPr>
            </w:pPr>
          </w:p>
          <w:p w:rsidR="00BB2581" w:rsidRDefault="00BB2581" w:rsidP="00F730BC">
            <w:pPr>
              <w:pStyle w:val="TableParagraph"/>
              <w:numPr>
                <w:ilvl w:val="0"/>
                <w:numId w:val="35"/>
              </w:numPr>
              <w:tabs>
                <w:tab w:val="left" w:pos="182"/>
              </w:tabs>
              <w:suppressAutoHyphens/>
              <w:ind w:right="57"/>
              <w:jc w:val="both"/>
              <w:rPr>
                <w:sz w:val="28"/>
                <w:szCs w:val="28"/>
                <w:lang w:val="uk-UA"/>
              </w:rPr>
            </w:pPr>
            <w:r w:rsidRPr="004C4C65">
              <w:rPr>
                <w:sz w:val="28"/>
                <w:szCs w:val="28"/>
                <w:lang w:val="uk-UA"/>
              </w:rPr>
              <w:t>метод ситуаційного аналізу</w:t>
            </w:r>
          </w:p>
          <w:p w:rsidR="00BB2581" w:rsidRPr="004C4C65" w:rsidRDefault="00BB2581" w:rsidP="00EE2F54">
            <w:pPr>
              <w:pStyle w:val="TableParagraph"/>
              <w:tabs>
                <w:tab w:val="left" w:pos="182"/>
              </w:tabs>
              <w:suppressAutoHyphens/>
              <w:ind w:left="181" w:right="57"/>
              <w:jc w:val="both"/>
              <w:rPr>
                <w:sz w:val="28"/>
                <w:szCs w:val="28"/>
                <w:lang w:val="uk-UA"/>
              </w:rPr>
            </w:pPr>
          </w:p>
        </w:tc>
        <w:tc>
          <w:tcPr>
            <w:tcW w:w="3260" w:type="dxa"/>
          </w:tcPr>
          <w:p w:rsidR="00E50981" w:rsidRDefault="00E509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Вивчення одного чи небагатьох об’єктів, їх природи і унікальних властивостей</w:t>
            </w:r>
          </w:p>
          <w:p w:rsidR="00BB2581" w:rsidRPr="004C4C65" w:rsidRDefault="00BB2581" w:rsidP="00EE2F54">
            <w:pPr>
              <w:pStyle w:val="TableParagraph"/>
              <w:suppressAutoHyphens/>
              <w:ind w:left="57" w:right="57"/>
              <w:jc w:val="both"/>
              <w:rPr>
                <w:sz w:val="28"/>
                <w:szCs w:val="28"/>
                <w:lang w:val="uk-UA"/>
              </w:rPr>
            </w:pPr>
          </w:p>
          <w:p w:rsidR="00E50981" w:rsidRDefault="00E50981" w:rsidP="00EE2F54">
            <w:pPr>
              <w:pStyle w:val="TableParagraph"/>
              <w:suppressAutoHyphens/>
              <w:ind w:left="57" w:right="57"/>
              <w:jc w:val="both"/>
              <w:rPr>
                <w:sz w:val="28"/>
                <w:szCs w:val="28"/>
                <w:lang w:val="uk-UA"/>
              </w:rPr>
            </w:pPr>
          </w:p>
          <w:p w:rsidR="00E50981" w:rsidRDefault="00E509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Аналіз реальної ситуації, пошук оптимального шляху вирішення проблеми</w:t>
            </w:r>
          </w:p>
        </w:tc>
        <w:tc>
          <w:tcPr>
            <w:tcW w:w="3685" w:type="dxa"/>
          </w:tcPr>
          <w:p w:rsidR="00E50981" w:rsidRDefault="00E50981" w:rsidP="00EE2F54">
            <w:pPr>
              <w:pStyle w:val="TableParagraph"/>
              <w:suppressAutoHyphens/>
              <w:ind w:left="57" w:right="57"/>
              <w:jc w:val="both"/>
              <w:rPr>
                <w:sz w:val="28"/>
                <w:szCs w:val="28"/>
                <w:lang w:val="uk-UA"/>
              </w:rPr>
            </w:pPr>
          </w:p>
          <w:p w:rsidR="00BB2581" w:rsidRDefault="00BB2581" w:rsidP="00EE2F54">
            <w:pPr>
              <w:pStyle w:val="TableParagraph"/>
              <w:suppressAutoHyphens/>
              <w:ind w:left="57" w:right="57"/>
              <w:jc w:val="both"/>
              <w:rPr>
                <w:sz w:val="28"/>
                <w:szCs w:val="28"/>
                <w:lang w:val="uk-UA"/>
              </w:rPr>
            </w:pPr>
            <w:r w:rsidRPr="004C4C65">
              <w:rPr>
                <w:sz w:val="28"/>
                <w:szCs w:val="28"/>
                <w:lang w:val="uk-UA"/>
              </w:rPr>
              <w:t>Досліджують історію, біографію об’єкта, проводять клінічне інтерв’ювання для глибинного розуміння й інтерпретації мотивів поведінки і вчинків об’єкта.</w:t>
            </w:r>
          </w:p>
          <w:p w:rsidR="00E50981" w:rsidRPr="004C4C65" w:rsidRDefault="00E509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Група осіб спільно розв’язує конкретне завдання. Можуть використовуватись ігрові кейси для навчання аудиторії або для спостереження за її поведінкою</w:t>
            </w:r>
          </w:p>
        </w:tc>
      </w:tr>
      <w:tr w:rsidR="00BB2581" w:rsidRPr="002E2019" w:rsidTr="00EE2F54">
        <w:trPr>
          <w:trHeight w:val="886"/>
        </w:trPr>
        <w:tc>
          <w:tcPr>
            <w:tcW w:w="2694"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Експеримент</w:t>
            </w:r>
          </w:p>
        </w:tc>
        <w:tc>
          <w:tcPr>
            <w:tcW w:w="3260"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Треба з'ясувати, як зміни однієї (чи кількох)незалежних змінних (чинників) впливають на досліджувані (одну чи кілька) залежні змінні (параметри, відгуки)</w:t>
            </w:r>
          </w:p>
        </w:tc>
        <w:tc>
          <w:tcPr>
            <w:tcW w:w="3685"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Експеримент у суспільних науках провести важко, але можливо. Експеримент вимагає  від дослідника дотримання багатьох вимог, щоб отримані дані можна було вважати достовірними.</w:t>
            </w:r>
          </w:p>
        </w:tc>
      </w:tr>
      <w:tr w:rsidR="00BB2581" w:rsidRPr="004C4C65" w:rsidTr="00EE2F54">
        <w:trPr>
          <w:trHeight w:val="542"/>
        </w:trPr>
        <w:tc>
          <w:tcPr>
            <w:tcW w:w="2694"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Моніторинг</w:t>
            </w:r>
          </w:p>
        </w:tc>
        <w:tc>
          <w:tcPr>
            <w:tcW w:w="3260"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Треба дослідити динаміку процесу, виявити</w:t>
            </w: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реакції об’єкта на сторонні втручання</w:t>
            </w:r>
          </w:p>
        </w:tc>
        <w:tc>
          <w:tcPr>
            <w:tcW w:w="3685"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Систематичне поточне наукове формалізоване спостереження за функціонуванням досліджуваного об’єкта</w:t>
            </w:r>
          </w:p>
        </w:tc>
      </w:tr>
    </w:tbl>
    <w:p w:rsidR="00BB2581" w:rsidRDefault="00BB2581" w:rsidP="00872F2F">
      <w:pPr>
        <w:spacing w:line="360" w:lineRule="auto"/>
        <w:rPr>
          <w:rFonts w:ascii="Times New Roman" w:hAnsi="Times New Roman"/>
          <w:color w:val="auto"/>
          <w:spacing w:val="0"/>
          <w:w w:val="100"/>
          <w:sz w:val="24"/>
          <w:szCs w:val="24"/>
          <w:lang w:val="uk-UA"/>
        </w:rPr>
      </w:pPr>
    </w:p>
    <w:p w:rsidR="00BB2581" w:rsidRPr="009D551B" w:rsidRDefault="00BB2581" w:rsidP="00872F2F">
      <w:pPr>
        <w:spacing w:line="360" w:lineRule="auto"/>
        <w:jc w:val="center"/>
        <w:rPr>
          <w:rFonts w:ascii="Times New Roman" w:hAnsi="Times New Roman"/>
          <w:b/>
          <w:color w:val="auto"/>
          <w:spacing w:val="0"/>
          <w:w w:val="100"/>
          <w:sz w:val="24"/>
          <w:szCs w:val="24"/>
          <w:lang w:val="uk-UA"/>
        </w:rPr>
      </w:pPr>
      <w:r w:rsidRPr="009D551B">
        <w:rPr>
          <w:rFonts w:ascii="Times New Roman" w:hAnsi="Times New Roman"/>
          <w:b/>
          <w:color w:val="auto"/>
          <w:spacing w:val="0"/>
          <w:w w:val="100"/>
          <w:sz w:val="28"/>
          <w:szCs w:val="24"/>
        </w:rPr>
        <w:t xml:space="preserve">Методи аналізу </w:t>
      </w:r>
      <w:r w:rsidRPr="009D551B">
        <w:rPr>
          <w:rFonts w:ascii="Times New Roman" w:hAnsi="Times New Roman"/>
          <w:b/>
          <w:color w:val="auto"/>
          <w:spacing w:val="0"/>
          <w:w w:val="100"/>
          <w:sz w:val="28"/>
          <w:szCs w:val="24"/>
          <w:lang w:val="uk-UA"/>
        </w:rPr>
        <w:t>даних</w:t>
      </w:r>
    </w:p>
    <w:tbl>
      <w:tblPr>
        <w:tblW w:w="9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704"/>
        <w:gridCol w:w="3260"/>
        <w:gridCol w:w="3685"/>
      </w:tblGrid>
      <w:tr w:rsidR="00BB2581" w:rsidRPr="004C4C65" w:rsidTr="00EE2F54">
        <w:trPr>
          <w:trHeight w:val="383"/>
        </w:trPr>
        <w:tc>
          <w:tcPr>
            <w:tcW w:w="2704" w:type="dxa"/>
          </w:tcPr>
          <w:p w:rsidR="00BB2581" w:rsidRPr="004C4C65" w:rsidRDefault="00BB2581" w:rsidP="00EE2F54">
            <w:pPr>
              <w:pStyle w:val="TableParagraph"/>
              <w:suppressAutoHyphens/>
              <w:ind w:left="57" w:right="57"/>
              <w:jc w:val="both"/>
              <w:rPr>
                <w:i/>
                <w:sz w:val="28"/>
                <w:szCs w:val="28"/>
                <w:lang w:val="uk-UA"/>
              </w:rPr>
            </w:pPr>
            <w:r w:rsidRPr="004C4C65">
              <w:rPr>
                <w:i/>
                <w:sz w:val="28"/>
                <w:szCs w:val="28"/>
                <w:lang w:val="uk-UA"/>
              </w:rPr>
              <w:t>Назва методу</w:t>
            </w:r>
          </w:p>
        </w:tc>
        <w:tc>
          <w:tcPr>
            <w:tcW w:w="3260" w:type="dxa"/>
          </w:tcPr>
          <w:p w:rsidR="00BB2581" w:rsidRPr="004C4C65" w:rsidRDefault="00BB2581" w:rsidP="00EE2F54">
            <w:pPr>
              <w:pStyle w:val="TableParagraph"/>
              <w:suppressAutoHyphens/>
              <w:ind w:left="57" w:right="57"/>
              <w:jc w:val="both"/>
              <w:rPr>
                <w:i/>
                <w:sz w:val="28"/>
                <w:szCs w:val="28"/>
                <w:lang w:val="uk-UA"/>
              </w:rPr>
            </w:pPr>
            <w:r w:rsidRPr="004C4C65">
              <w:rPr>
                <w:i/>
                <w:sz w:val="28"/>
                <w:szCs w:val="28"/>
                <w:lang w:val="uk-UA"/>
              </w:rPr>
              <w:t>Коли варто</w:t>
            </w:r>
          </w:p>
          <w:p w:rsidR="00BB2581" w:rsidRPr="004C4C65" w:rsidRDefault="00BB2581" w:rsidP="00EE2F54">
            <w:pPr>
              <w:pStyle w:val="TableParagraph"/>
              <w:suppressAutoHyphens/>
              <w:ind w:left="57" w:right="57"/>
              <w:jc w:val="both"/>
              <w:rPr>
                <w:i/>
                <w:sz w:val="28"/>
                <w:szCs w:val="28"/>
                <w:lang w:val="uk-UA"/>
              </w:rPr>
            </w:pPr>
            <w:r w:rsidRPr="004C4C65">
              <w:rPr>
                <w:i/>
                <w:sz w:val="28"/>
                <w:szCs w:val="28"/>
                <w:lang w:val="uk-UA"/>
              </w:rPr>
              <w:t>Застосовувати</w:t>
            </w:r>
          </w:p>
        </w:tc>
        <w:tc>
          <w:tcPr>
            <w:tcW w:w="3685" w:type="dxa"/>
          </w:tcPr>
          <w:p w:rsidR="00BB2581" w:rsidRPr="004C4C65" w:rsidRDefault="00BB2581" w:rsidP="00EE2F54">
            <w:pPr>
              <w:pStyle w:val="TableParagraph"/>
              <w:suppressAutoHyphens/>
              <w:ind w:left="57" w:right="57"/>
              <w:jc w:val="both"/>
              <w:rPr>
                <w:i/>
                <w:sz w:val="28"/>
                <w:szCs w:val="28"/>
                <w:lang w:val="uk-UA"/>
              </w:rPr>
            </w:pPr>
            <w:r w:rsidRPr="004C4C65">
              <w:rPr>
                <w:i/>
                <w:sz w:val="28"/>
                <w:szCs w:val="28"/>
                <w:lang w:val="uk-UA"/>
              </w:rPr>
              <w:t>У чому полягає</w:t>
            </w:r>
          </w:p>
        </w:tc>
      </w:tr>
      <w:tr w:rsidR="00BB2581" w:rsidRPr="004C4C65" w:rsidTr="00EE2F54">
        <w:trPr>
          <w:trHeight w:val="1521"/>
        </w:trPr>
        <w:tc>
          <w:tcPr>
            <w:tcW w:w="2704"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Контент-аналіз</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tc>
        <w:tc>
          <w:tcPr>
            <w:tcW w:w="3260"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Для визначення інформаційно-емоційно-смислової спрямованості текстів. Для виявлення імпліцитної інформації про характер комунікації, особисті якості автора, його картину світу, його уявлення про сприймача</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tc>
        <w:tc>
          <w:tcPr>
            <w:tcW w:w="3685"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Кількісний статистичний аналіз текстів, обраних за певною процедурою відповідно до мети дослідження. Використовується для отримання числового підтвердження наявності/відсутності впливогенних одиниць, емоційно-смислових домінант тощо.</w:t>
            </w:r>
          </w:p>
        </w:tc>
      </w:tr>
      <w:tr w:rsidR="00BB2581" w:rsidRPr="00A6789A" w:rsidTr="00EE2F54">
        <w:trPr>
          <w:trHeight w:val="3537"/>
        </w:trPr>
        <w:tc>
          <w:tcPr>
            <w:tcW w:w="2704"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Дискурсивний аналіз</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Default="00BB2581" w:rsidP="00EE2F54">
            <w:pPr>
              <w:pStyle w:val="TableParagraph"/>
              <w:suppressAutoHyphens/>
              <w:ind w:left="57" w:right="57"/>
              <w:jc w:val="both"/>
              <w:rPr>
                <w:sz w:val="28"/>
                <w:szCs w:val="28"/>
                <w:lang w:val="uk-UA"/>
              </w:rPr>
            </w:pPr>
          </w:p>
          <w:p w:rsidR="00BB2581" w:rsidRDefault="00BB2581" w:rsidP="00EE2F54">
            <w:pPr>
              <w:pStyle w:val="TableParagraph"/>
              <w:suppressAutoHyphens/>
              <w:ind w:left="57" w:right="57"/>
              <w:jc w:val="both"/>
              <w:rPr>
                <w:sz w:val="28"/>
                <w:szCs w:val="28"/>
                <w:lang w:val="uk-UA"/>
              </w:rPr>
            </w:pPr>
          </w:p>
          <w:p w:rsidR="00A6789A" w:rsidRDefault="00A6789A"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 xml:space="preserve">Герменевтичний (інтерпретаційний) аналіз </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tc>
        <w:tc>
          <w:tcPr>
            <w:tcW w:w="3260"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Треба врахувати:</w:t>
            </w:r>
          </w:p>
          <w:p w:rsidR="00BB2581" w:rsidRPr="004C4C65" w:rsidRDefault="00BB2581" w:rsidP="00F730BC">
            <w:pPr>
              <w:pStyle w:val="TableParagraph"/>
              <w:numPr>
                <w:ilvl w:val="0"/>
                <w:numId w:val="29"/>
              </w:numPr>
              <w:tabs>
                <w:tab w:val="left" w:pos="169"/>
              </w:tabs>
              <w:suppressAutoHyphens/>
              <w:ind w:left="57" w:right="57" w:firstLine="0"/>
              <w:jc w:val="both"/>
              <w:rPr>
                <w:sz w:val="28"/>
                <w:szCs w:val="28"/>
                <w:lang w:val="uk-UA"/>
              </w:rPr>
            </w:pPr>
            <w:r w:rsidRPr="004C4C65">
              <w:rPr>
                <w:sz w:val="28"/>
                <w:szCs w:val="28"/>
                <w:lang w:val="uk-UA"/>
              </w:rPr>
              <w:t>соціокультурні, політичні чи інші позатекстові обставини (контекст) комунікації;</w:t>
            </w:r>
          </w:p>
          <w:p w:rsidR="00BB2581" w:rsidRPr="004C4C65" w:rsidRDefault="00BB2581" w:rsidP="00F730BC">
            <w:pPr>
              <w:pStyle w:val="TableParagraph"/>
              <w:numPr>
                <w:ilvl w:val="0"/>
                <w:numId w:val="29"/>
              </w:numPr>
              <w:tabs>
                <w:tab w:val="left" w:pos="169"/>
              </w:tabs>
              <w:suppressAutoHyphens/>
              <w:ind w:left="57" w:right="57" w:firstLine="0"/>
              <w:jc w:val="both"/>
              <w:rPr>
                <w:sz w:val="28"/>
                <w:szCs w:val="28"/>
                <w:lang w:val="uk-UA"/>
              </w:rPr>
            </w:pPr>
            <w:r w:rsidRPr="004C4C65">
              <w:rPr>
                <w:sz w:val="28"/>
                <w:szCs w:val="28"/>
                <w:lang w:val="uk-UA"/>
              </w:rPr>
              <w:t>відмінність тезаурусів, фонових знань, пресупозицій комунікаторів.</w:t>
            </w:r>
          </w:p>
          <w:p w:rsidR="00A6789A" w:rsidRDefault="00A6789A"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Треба за текстами реконструювати картину світу автора.</w:t>
            </w:r>
          </w:p>
          <w:p w:rsidR="00BB2581" w:rsidRPr="004C4C65" w:rsidRDefault="00BB2581" w:rsidP="00EE2F54">
            <w:pPr>
              <w:pStyle w:val="TableParagraph"/>
              <w:suppressAutoHyphens/>
              <w:ind w:left="57" w:right="57"/>
              <w:jc w:val="both"/>
              <w:rPr>
                <w:sz w:val="28"/>
                <w:szCs w:val="28"/>
                <w:lang w:val="uk-UA"/>
              </w:rPr>
            </w:pPr>
          </w:p>
        </w:tc>
        <w:tc>
          <w:tcPr>
            <w:tcW w:w="3685" w:type="dxa"/>
          </w:tcPr>
          <w:p w:rsidR="00A6789A" w:rsidRDefault="00BB2581" w:rsidP="00EE2F54">
            <w:pPr>
              <w:pStyle w:val="TableParagraph"/>
              <w:suppressAutoHyphens/>
              <w:ind w:left="57" w:right="57"/>
              <w:jc w:val="both"/>
              <w:rPr>
                <w:sz w:val="28"/>
                <w:szCs w:val="28"/>
                <w:lang w:val="uk-UA"/>
              </w:rPr>
            </w:pPr>
            <w:r w:rsidRPr="004C4C65">
              <w:rPr>
                <w:sz w:val="28"/>
                <w:szCs w:val="28"/>
                <w:lang w:val="uk-UA"/>
              </w:rPr>
              <w:t xml:space="preserve">Вивчення історії взаємодії учасників комунікації, щоб правильно декодувати (інтерпретувати) повідомлення. </w:t>
            </w:r>
          </w:p>
          <w:p w:rsidR="00A6789A" w:rsidRDefault="00A6789A" w:rsidP="00EE2F54">
            <w:pPr>
              <w:pStyle w:val="TableParagraph"/>
              <w:suppressAutoHyphens/>
              <w:ind w:left="57" w:right="57"/>
              <w:jc w:val="both"/>
              <w:rPr>
                <w:sz w:val="28"/>
                <w:szCs w:val="28"/>
                <w:lang w:val="uk-UA"/>
              </w:rPr>
            </w:pPr>
          </w:p>
          <w:p w:rsidR="00A6789A" w:rsidRDefault="00A6789A" w:rsidP="00EE2F54">
            <w:pPr>
              <w:pStyle w:val="TableParagraph"/>
              <w:suppressAutoHyphens/>
              <w:ind w:left="57" w:right="57"/>
              <w:jc w:val="both"/>
              <w:rPr>
                <w:sz w:val="28"/>
                <w:szCs w:val="28"/>
                <w:lang w:val="uk-UA"/>
              </w:rPr>
            </w:pPr>
          </w:p>
          <w:p w:rsidR="00A6789A" w:rsidRDefault="00A6789A" w:rsidP="00EE2F54">
            <w:pPr>
              <w:pStyle w:val="TableParagraph"/>
              <w:suppressAutoHyphens/>
              <w:ind w:left="57" w:right="57"/>
              <w:jc w:val="both"/>
              <w:rPr>
                <w:sz w:val="28"/>
                <w:szCs w:val="28"/>
                <w:lang w:val="uk-UA"/>
              </w:rPr>
            </w:pPr>
          </w:p>
          <w:p w:rsidR="00A6789A" w:rsidRDefault="00A6789A" w:rsidP="00EE2F54">
            <w:pPr>
              <w:pStyle w:val="TableParagraph"/>
              <w:suppressAutoHyphens/>
              <w:ind w:left="57" w:right="57"/>
              <w:jc w:val="both"/>
              <w:rPr>
                <w:sz w:val="28"/>
                <w:szCs w:val="28"/>
                <w:lang w:val="uk-UA"/>
              </w:rPr>
            </w:pPr>
          </w:p>
          <w:p w:rsidR="00A6789A" w:rsidRDefault="00A6789A"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 xml:space="preserve">Аналіз прихованих смислів (імпліцитності), евфемізмів, метафор, алюзій, інтенцій, мотиваційних стратегій, недомовок, інтертекстуальності, іронії тощо. Підраховують наявні в тексті певні лексичні  й граматичні конструкції. </w:t>
            </w:r>
          </w:p>
        </w:tc>
      </w:tr>
      <w:tr w:rsidR="00BB2581" w:rsidRPr="004C4C65" w:rsidTr="00EE2F54">
        <w:trPr>
          <w:trHeight w:val="1523"/>
        </w:trPr>
        <w:tc>
          <w:tcPr>
            <w:tcW w:w="2704"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Функціонально-прагматичний аналіз</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A6789A" w:rsidRDefault="00A6789A"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Дослідження на наявність/відсутність використання засобів нейролінгвістичного програмування</w:t>
            </w:r>
          </w:p>
        </w:tc>
        <w:tc>
          <w:tcPr>
            <w:tcW w:w="3260"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Виявити засоби, які використовує автор повідомлення для досягнення своєї комунікаційної мети</w:t>
            </w: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Виявити засоби, які використовує автор повідомлення для впливу і маніпуляцій</w:t>
            </w:r>
          </w:p>
        </w:tc>
        <w:tc>
          <w:tcPr>
            <w:tcW w:w="3685"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Дослідження сукупності використаних автором мовленнєвих засобів, якісних і кількісних характеристик тексту, його жанрової належності й структури.</w:t>
            </w:r>
          </w:p>
          <w:p w:rsidR="00A6789A" w:rsidRDefault="00A6789A" w:rsidP="00EE2F54">
            <w:pPr>
              <w:pStyle w:val="TableParagraph"/>
              <w:suppressAutoHyphens/>
              <w:ind w:left="57" w:right="57"/>
              <w:jc w:val="both"/>
              <w:rPr>
                <w:sz w:val="28"/>
                <w:szCs w:val="28"/>
                <w:lang w:val="uk-UA"/>
              </w:rPr>
            </w:pP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Визначення спрямованості повідомлень: на переконання за допомогою раціональних умовиводів чи на сугестію за допомогою актуалізації емоцій. Тобто дослідження процесів породження тексту</w:t>
            </w:r>
          </w:p>
        </w:tc>
      </w:tr>
      <w:tr w:rsidR="00BB2581" w:rsidRPr="004C4C65" w:rsidTr="00EE2F54">
        <w:trPr>
          <w:trHeight w:val="1045"/>
        </w:trPr>
        <w:tc>
          <w:tcPr>
            <w:tcW w:w="2704"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Методи когнітивної лінгвістики</w:t>
            </w:r>
          </w:p>
        </w:tc>
        <w:tc>
          <w:tcPr>
            <w:tcW w:w="3260"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Виявити механізми впливу повідомлення на</w:t>
            </w:r>
          </w:p>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адресата (аудиторію)</w:t>
            </w:r>
          </w:p>
        </w:tc>
        <w:tc>
          <w:tcPr>
            <w:tcW w:w="3685"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Дослідження процесів декодування, зберігання й переробки інформації у свідомості сприймача, виявлення змін у його ментальності й поведінці внаслідок впливу мовленнєвих актів. Тобто дослідження процесів сприймання й розуміння тексту</w:t>
            </w:r>
          </w:p>
        </w:tc>
      </w:tr>
      <w:tr w:rsidR="00BB2581" w:rsidRPr="002E2019" w:rsidTr="00EE2F54">
        <w:trPr>
          <w:trHeight w:val="2191"/>
        </w:trPr>
        <w:tc>
          <w:tcPr>
            <w:tcW w:w="2704"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Семіотичний аналіз (класичний і посткласичний)</w:t>
            </w:r>
          </w:p>
        </w:tc>
        <w:tc>
          <w:tcPr>
            <w:tcW w:w="3260" w:type="dxa"/>
          </w:tcPr>
          <w:p w:rsidR="00BB2581" w:rsidRPr="004C4C65" w:rsidRDefault="00BB2581" w:rsidP="00EE2F54">
            <w:pPr>
              <w:pStyle w:val="TableParagraph"/>
              <w:suppressAutoHyphens/>
              <w:ind w:left="57" w:right="57"/>
              <w:jc w:val="both"/>
              <w:rPr>
                <w:sz w:val="28"/>
                <w:szCs w:val="28"/>
                <w:lang w:val="uk-UA"/>
              </w:rPr>
            </w:pPr>
            <w:r w:rsidRPr="004C4C65">
              <w:rPr>
                <w:sz w:val="28"/>
                <w:szCs w:val="28"/>
                <w:lang w:val="uk-UA"/>
              </w:rPr>
              <w:t>Дослідження й інтерпретація вербальних і невербальних (візуальні, вербально зображувальні, аудіовізуальні) контентів</w:t>
            </w:r>
          </w:p>
        </w:tc>
        <w:tc>
          <w:tcPr>
            <w:tcW w:w="3685" w:type="dxa"/>
          </w:tcPr>
          <w:p w:rsidR="00BB2581" w:rsidRPr="004C4C65" w:rsidRDefault="00BB2581" w:rsidP="00EE2F54">
            <w:pPr>
              <w:pStyle w:val="TableParagraph"/>
              <w:suppressAutoHyphens/>
              <w:ind w:left="57" w:right="57"/>
              <w:jc w:val="both"/>
              <w:rPr>
                <w:sz w:val="28"/>
                <w:szCs w:val="28"/>
                <w:lang w:val="uk-UA"/>
              </w:rPr>
            </w:pPr>
            <w:r>
              <w:rPr>
                <w:sz w:val="28"/>
                <w:szCs w:val="28"/>
                <w:lang w:val="uk-UA"/>
              </w:rPr>
              <w:t>Текст</w:t>
            </w:r>
            <w:r w:rsidRPr="004C4C65">
              <w:rPr>
                <w:sz w:val="28"/>
                <w:szCs w:val="28"/>
                <w:lang w:val="uk-UA"/>
              </w:rPr>
              <w:t xml:space="preserve"> розглядають як знакову систему. Визначають і аналізують залучені види знакових систем (вербальна, візуальна тощо), відношення і взаємодію між ними, їх вплив на досягнення комунікаційної мети твору. При цьому слід враховувати, що адресат має розуміти знак так само, як автор. Інакше інтерпретація буде неправильна, а комунікація буде спотворена. Висновки, отримані за допомогою семіотичного аналізу, доцільно підтверджувати іншими методами (через суб’єктивність тлумачення знаків дослідником)</w:t>
            </w:r>
          </w:p>
        </w:tc>
      </w:tr>
    </w:tbl>
    <w:p w:rsidR="00BB2581" w:rsidRDefault="00BB2581">
      <w:pPr>
        <w:rPr>
          <w:rFonts w:ascii="Times New Roman" w:hAnsi="Times New Roman"/>
          <w:b/>
          <w:caps/>
          <w:color w:val="auto"/>
          <w:spacing w:val="0"/>
          <w:w w:val="100"/>
          <w:sz w:val="28"/>
          <w:szCs w:val="28"/>
          <w:lang w:val="uk-UA"/>
        </w:rPr>
      </w:pPr>
    </w:p>
    <w:p w:rsidR="00BB2581" w:rsidRPr="004D2E06" w:rsidRDefault="00BB2581" w:rsidP="00C2274D">
      <w:pPr>
        <w:pStyle w:val="aa"/>
        <w:ind w:firstLine="709"/>
        <w:jc w:val="center"/>
        <w:rPr>
          <w:caps/>
          <w:szCs w:val="28"/>
          <w:lang w:val="uk-UA"/>
        </w:rPr>
      </w:pPr>
    </w:p>
    <w:p w:rsidR="00BB2581" w:rsidRPr="004D2E06" w:rsidRDefault="00BB2581" w:rsidP="00C2274D">
      <w:pPr>
        <w:pStyle w:val="aa"/>
        <w:ind w:firstLine="709"/>
        <w:jc w:val="center"/>
        <w:rPr>
          <w:caps/>
          <w:szCs w:val="28"/>
          <w:lang w:val="uk-UA"/>
        </w:rPr>
      </w:pPr>
    </w:p>
    <w:p w:rsidR="00BB2581" w:rsidRDefault="00BB2581">
      <w:pPr>
        <w:rPr>
          <w:rFonts w:ascii="Times New Roman" w:hAnsi="Times New Roman"/>
          <w:b/>
          <w:color w:val="auto"/>
          <w:spacing w:val="0"/>
          <w:w w:val="100"/>
          <w:sz w:val="28"/>
          <w:szCs w:val="28"/>
          <w:lang w:val="uk-UA"/>
        </w:rPr>
      </w:pPr>
      <w:r>
        <w:rPr>
          <w:szCs w:val="28"/>
          <w:lang w:val="uk-UA"/>
        </w:rPr>
        <w:br w:type="page"/>
      </w:r>
    </w:p>
    <w:p w:rsidR="00BB2581" w:rsidRDefault="00BB2581" w:rsidP="009D551B">
      <w:pPr>
        <w:pStyle w:val="aa"/>
        <w:jc w:val="center"/>
        <w:rPr>
          <w:szCs w:val="28"/>
          <w:lang w:val="uk-UA"/>
        </w:rPr>
      </w:pPr>
      <w:r>
        <w:rPr>
          <w:szCs w:val="28"/>
          <w:lang w:val="uk-UA"/>
        </w:rPr>
        <w:t>ДОДАТОК Б</w:t>
      </w:r>
    </w:p>
    <w:p w:rsidR="00BB2581" w:rsidRDefault="00BB2581" w:rsidP="009D551B">
      <w:pPr>
        <w:pStyle w:val="aa"/>
        <w:jc w:val="center"/>
        <w:rPr>
          <w:szCs w:val="28"/>
          <w:lang w:val="uk-UA"/>
        </w:rPr>
      </w:pPr>
      <w:r>
        <w:rPr>
          <w:szCs w:val="28"/>
          <w:lang w:val="uk-UA"/>
        </w:rPr>
        <w:t>Приклад титульної сторінки</w:t>
      </w:r>
    </w:p>
    <w:p w:rsidR="00BB2581" w:rsidRPr="004D7BA1" w:rsidRDefault="00BB2581" w:rsidP="004D7BA1">
      <w:pPr>
        <w:pStyle w:val="14"/>
        <w:spacing w:line="360" w:lineRule="auto"/>
        <w:jc w:val="center"/>
        <w:rPr>
          <w:rFonts w:ascii="Times New Roman" w:hAnsi="Times New Roman"/>
          <w:b/>
          <w:sz w:val="28"/>
          <w:szCs w:val="28"/>
          <w:lang w:val="uk-UA"/>
        </w:rPr>
      </w:pPr>
      <w:r w:rsidRPr="004D7BA1">
        <w:rPr>
          <w:rFonts w:ascii="Times New Roman" w:hAnsi="Times New Roman"/>
          <w:b/>
          <w:sz w:val="28"/>
          <w:szCs w:val="28"/>
          <w:lang w:val="uk-UA"/>
        </w:rPr>
        <w:t>МІНІСТЕРСТВО ОСВІТИ І НАУКИ УКРАЇНИ</w:t>
      </w:r>
    </w:p>
    <w:p w:rsidR="00BB2581" w:rsidRPr="004D7BA1" w:rsidRDefault="00BB2581" w:rsidP="004D7BA1">
      <w:pPr>
        <w:pStyle w:val="14"/>
        <w:spacing w:line="360" w:lineRule="auto"/>
        <w:jc w:val="center"/>
        <w:rPr>
          <w:rFonts w:ascii="Times New Roman" w:hAnsi="Times New Roman"/>
          <w:b/>
          <w:sz w:val="28"/>
          <w:szCs w:val="28"/>
          <w:lang w:val="uk-UA"/>
        </w:rPr>
      </w:pPr>
      <w:r w:rsidRPr="004D7BA1">
        <w:rPr>
          <w:rFonts w:ascii="Times New Roman" w:hAnsi="Times New Roman"/>
          <w:b/>
          <w:sz w:val="28"/>
          <w:szCs w:val="28"/>
          <w:lang w:val="uk-UA"/>
        </w:rPr>
        <w:t xml:space="preserve"> ЗАПОРІЗЬКИЙ НАЦІОНАЛЬНИЙ УНІВЕРСИТЕТ</w:t>
      </w:r>
    </w:p>
    <w:p w:rsidR="00BB2581" w:rsidRPr="004D7BA1" w:rsidRDefault="00BB2581" w:rsidP="004D7BA1">
      <w:pPr>
        <w:pStyle w:val="14"/>
        <w:spacing w:line="360" w:lineRule="auto"/>
        <w:jc w:val="center"/>
        <w:rPr>
          <w:rFonts w:ascii="Times New Roman" w:hAnsi="Times New Roman"/>
          <w:b/>
          <w:sz w:val="28"/>
          <w:szCs w:val="28"/>
          <w:lang w:val="uk-UA"/>
        </w:rPr>
      </w:pPr>
    </w:p>
    <w:p w:rsidR="00BB2581" w:rsidRDefault="00BB2581" w:rsidP="004D7BA1">
      <w:pPr>
        <w:pStyle w:val="14"/>
        <w:spacing w:line="360" w:lineRule="auto"/>
        <w:jc w:val="center"/>
        <w:rPr>
          <w:rFonts w:ascii="Times New Roman" w:hAnsi="Times New Roman"/>
          <w:b/>
          <w:sz w:val="28"/>
          <w:szCs w:val="28"/>
          <w:lang w:val="uk-UA"/>
        </w:rPr>
      </w:pPr>
      <w:r w:rsidRPr="004D7BA1">
        <w:rPr>
          <w:rFonts w:ascii="Times New Roman" w:hAnsi="Times New Roman"/>
          <w:b/>
          <w:sz w:val="28"/>
          <w:szCs w:val="28"/>
          <w:lang w:val="uk-UA"/>
        </w:rPr>
        <w:t>ФАКУЛЬТЕТ ЖУРНАЛІСТИКИ</w:t>
      </w:r>
    </w:p>
    <w:p w:rsidR="00BB2581" w:rsidRPr="006825EA" w:rsidRDefault="00BB2581" w:rsidP="004D7BA1">
      <w:pPr>
        <w:pStyle w:val="14"/>
        <w:spacing w:line="360" w:lineRule="auto"/>
        <w:jc w:val="center"/>
        <w:rPr>
          <w:rFonts w:ascii="Times New Roman" w:hAnsi="Times New Roman"/>
          <w:sz w:val="28"/>
          <w:szCs w:val="28"/>
          <w:lang w:val="uk-UA"/>
        </w:rPr>
      </w:pPr>
      <w:r w:rsidRPr="006825EA">
        <w:rPr>
          <w:rFonts w:ascii="Times New Roman" w:hAnsi="Times New Roman"/>
          <w:sz w:val="28"/>
          <w:szCs w:val="28"/>
          <w:lang w:val="uk-UA"/>
        </w:rPr>
        <w:t xml:space="preserve">Кафедра </w:t>
      </w:r>
      <w:r>
        <w:rPr>
          <w:rFonts w:ascii="Times New Roman" w:hAnsi="Times New Roman"/>
          <w:sz w:val="28"/>
          <w:szCs w:val="28"/>
          <w:lang w:val="uk-UA"/>
        </w:rPr>
        <w:t>соціальних комунікацій та інформаційної діяльності</w:t>
      </w:r>
    </w:p>
    <w:p w:rsidR="00BB2581" w:rsidRPr="004D7BA1" w:rsidRDefault="00BB2581" w:rsidP="006825EA">
      <w:pPr>
        <w:spacing w:line="360" w:lineRule="auto"/>
        <w:jc w:val="center"/>
        <w:rPr>
          <w:rFonts w:ascii="Times New Roman" w:hAnsi="Times New Roman"/>
          <w:spacing w:val="0"/>
          <w:w w:val="100"/>
          <w:sz w:val="28"/>
          <w:szCs w:val="28"/>
          <w:lang w:val="uk-UA"/>
        </w:rPr>
      </w:pPr>
    </w:p>
    <w:p w:rsidR="00BB2581" w:rsidRPr="00872F2F" w:rsidRDefault="00BB2581" w:rsidP="006825EA">
      <w:pPr>
        <w:pStyle w:val="1"/>
        <w:jc w:val="center"/>
        <w:rPr>
          <w:bCs/>
          <w:szCs w:val="28"/>
          <w:lang w:val="uk-UA"/>
        </w:rPr>
      </w:pPr>
      <w:r>
        <w:rPr>
          <w:bCs/>
          <w:szCs w:val="28"/>
          <w:lang w:val="uk-UA"/>
        </w:rPr>
        <w:t>КВАЛІФІКАЦІЙНА</w:t>
      </w:r>
      <w:r w:rsidRPr="004D7BA1">
        <w:rPr>
          <w:bCs/>
          <w:szCs w:val="28"/>
          <w:lang w:val="uk-UA"/>
        </w:rPr>
        <w:t xml:space="preserve"> РОБОТА</w:t>
      </w:r>
      <w:r>
        <w:rPr>
          <w:bCs/>
          <w:szCs w:val="28"/>
          <w:lang w:val="uk-UA"/>
        </w:rPr>
        <w:t xml:space="preserve"> БАКАЛАВРА</w:t>
      </w:r>
    </w:p>
    <w:p w:rsidR="00BB2581" w:rsidRPr="006825EA" w:rsidRDefault="00BB2581" w:rsidP="006825EA">
      <w:pPr>
        <w:spacing w:line="360" w:lineRule="auto"/>
        <w:jc w:val="center"/>
        <w:rPr>
          <w:rFonts w:ascii="Times New Roman" w:hAnsi="Times New Roman"/>
          <w:spacing w:val="0"/>
          <w:w w:val="100"/>
          <w:sz w:val="28"/>
          <w:szCs w:val="28"/>
        </w:rPr>
      </w:pPr>
      <w:r w:rsidRPr="006825EA">
        <w:rPr>
          <w:rFonts w:ascii="Times New Roman" w:hAnsi="Times New Roman"/>
          <w:spacing w:val="0"/>
          <w:w w:val="100"/>
          <w:sz w:val="28"/>
          <w:szCs w:val="28"/>
        </w:rPr>
        <w:t xml:space="preserve">на тему </w:t>
      </w:r>
      <w:r w:rsidR="006A2AE1">
        <w:rPr>
          <w:rFonts w:ascii="Times New Roman" w:hAnsi="Times New Roman"/>
          <w:spacing w:val="0"/>
          <w:w w:val="100"/>
          <w:sz w:val="28"/>
          <w:szCs w:val="28"/>
        </w:rPr>
        <w:t>«</w:t>
      </w:r>
      <w:r w:rsidRPr="006825EA">
        <w:rPr>
          <w:rFonts w:ascii="Times New Roman" w:hAnsi="Times New Roman"/>
          <w:spacing w:val="0"/>
          <w:w w:val="100"/>
          <w:sz w:val="28"/>
          <w:szCs w:val="28"/>
        </w:rPr>
        <w:t>_____________________________________________________</w:t>
      </w:r>
    </w:p>
    <w:p w:rsidR="00BB2581" w:rsidRPr="006825EA" w:rsidRDefault="00BB2581" w:rsidP="006825EA">
      <w:pPr>
        <w:spacing w:line="360" w:lineRule="auto"/>
        <w:jc w:val="center"/>
        <w:rPr>
          <w:rFonts w:ascii="Times New Roman" w:hAnsi="Times New Roman"/>
          <w:spacing w:val="0"/>
          <w:w w:val="100"/>
          <w:sz w:val="28"/>
          <w:szCs w:val="28"/>
        </w:rPr>
      </w:pPr>
      <w:r w:rsidRPr="006825EA">
        <w:rPr>
          <w:rFonts w:ascii="Times New Roman" w:hAnsi="Times New Roman"/>
          <w:spacing w:val="0"/>
          <w:w w:val="100"/>
          <w:sz w:val="28"/>
          <w:szCs w:val="28"/>
        </w:rPr>
        <w:t>____________________________________________________________</w:t>
      </w:r>
      <w:r w:rsidR="006A2AE1">
        <w:rPr>
          <w:rFonts w:ascii="Times New Roman" w:hAnsi="Times New Roman"/>
          <w:spacing w:val="0"/>
          <w:w w:val="100"/>
          <w:sz w:val="28"/>
          <w:szCs w:val="28"/>
        </w:rPr>
        <w:t>»</w:t>
      </w:r>
    </w:p>
    <w:p w:rsidR="00BB2581" w:rsidRPr="006825EA" w:rsidRDefault="00BB2581" w:rsidP="006825EA">
      <w:pPr>
        <w:spacing w:line="360" w:lineRule="auto"/>
        <w:jc w:val="center"/>
        <w:rPr>
          <w:rFonts w:ascii="Times New Roman" w:hAnsi="Times New Roman"/>
          <w:spacing w:val="0"/>
          <w:w w:val="100"/>
          <w:sz w:val="28"/>
          <w:szCs w:val="28"/>
        </w:rPr>
      </w:pPr>
    </w:p>
    <w:p w:rsidR="00BB2581" w:rsidRDefault="00BB2581" w:rsidP="004D7BA1">
      <w:pPr>
        <w:tabs>
          <w:tab w:val="left" w:pos="4253"/>
        </w:tabs>
        <w:ind w:left="3828"/>
        <w:rPr>
          <w:rFonts w:ascii="Times New Roman" w:hAnsi="Times New Roman"/>
          <w:spacing w:val="0"/>
          <w:w w:val="100"/>
          <w:sz w:val="28"/>
          <w:szCs w:val="28"/>
          <w:lang w:val="uk-UA"/>
        </w:rPr>
      </w:pPr>
      <w:r w:rsidRPr="006825EA">
        <w:rPr>
          <w:rFonts w:ascii="Times New Roman" w:hAnsi="Times New Roman"/>
          <w:spacing w:val="0"/>
          <w:w w:val="100"/>
          <w:sz w:val="28"/>
          <w:szCs w:val="28"/>
        </w:rPr>
        <w:t xml:space="preserve">                                                                              </w:t>
      </w:r>
      <w:r w:rsidRPr="004D2E06">
        <w:rPr>
          <w:rFonts w:ascii="Times New Roman" w:hAnsi="Times New Roman"/>
          <w:spacing w:val="0"/>
          <w:w w:val="100"/>
          <w:sz w:val="28"/>
          <w:szCs w:val="28"/>
          <w:lang w:val="uk-UA"/>
        </w:rPr>
        <w:t>Виконала</w:t>
      </w:r>
      <w:r>
        <w:rPr>
          <w:rFonts w:ascii="Times New Roman" w:hAnsi="Times New Roman"/>
          <w:spacing w:val="0"/>
          <w:w w:val="100"/>
          <w:sz w:val="28"/>
          <w:szCs w:val="28"/>
          <w:lang w:val="uk-UA"/>
        </w:rPr>
        <w:t xml:space="preserve"> </w:t>
      </w:r>
      <w:r w:rsidRPr="004D2E06">
        <w:rPr>
          <w:rFonts w:ascii="Times New Roman" w:hAnsi="Times New Roman"/>
          <w:spacing w:val="0"/>
          <w:w w:val="100"/>
          <w:sz w:val="28"/>
          <w:szCs w:val="28"/>
          <w:lang w:val="uk-UA"/>
        </w:rPr>
        <w:t xml:space="preserve"> </w:t>
      </w:r>
      <w:r>
        <w:rPr>
          <w:rFonts w:ascii="Times New Roman" w:hAnsi="Times New Roman"/>
          <w:spacing w:val="0"/>
          <w:w w:val="100"/>
          <w:sz w:val="28"/>
          <w:szCs w:val="28"/>
          <w:lang w:val="uk-UA"/>
        </w:rPr>
        <w:t>с</w:t>
      </w:r>
      <w:r w:rsidRPr="006825EA">
        <w:rPr>
          <w:rFonts w:ascii="Times New Roman" w:hAnsi="Times New Roman"/>
          <w:spacing w:val="0"/>
          <w:w w:val="100"/>
          <w:sz w:val="28"/>
          <w:szCs w:val="28"/>
        </w:rPr>
        <w:t>тудент (к</w:t>
      </w:r>
      <w:r>
        <w:rPr>
          <w:rFonts w:ascii="Times New Roman" w:hAnsi="Times New Roman"/>
          <w:spacing w:val="0"/>
          <w:w w:val="100"/>
          <w:sz w:val="28"/>
          <w:szCs w:val="28"/>
          <w:lang w:val="uk-UA"/>
        </w:rPr>
        <w:t>а</w:t>
      </w:r>
      <w:r w:rsidRPr="006825EA">
        <w:rPr>
          <w:rFonts w:ascii="Times New Roman" w:hAnsi="Times New Roman"/>
          <w:spacing w:val="0"/>
          <w:w w:val="100"/>
          <w:sz w:val="28"/>
          <w:szCs w:val="28"/>
        </w:rPr>
        <w:t xml:space="preserve">) </w:t>
      </w:r>
      <w:r>
        <w:rPr>
          <w:rFonts w:ascii="Times New Roman" w:hAnsi="Times New Roman"/>
          <w:spacing w:val="0"/>
          <w:w w:val="100"/>
          <w:sz w:val="28"/>
          <w:szCs w:val="28"/>
          <w:lang w:val="uk-UA"/>
        </w:rPr>
        <w:t>4 (5)</w:t>
      </w:r>
      <w:r w:rsidRPr="006825EA">
        <w:rPr>
          <w:rFonts w:ascii="Times New Roman" w:hAnsi="Times New Roman"/>
          <w:spacing w:val="0"/>
          <w:w w:val="100"/>
          <w:sz w:val="28"/>
          <w:szCs w:val="28"/>
        </w:rPr>
        <w:t xml:space="preserve"> курсу </w:t>
      </w:r>
    </w:p>
    <w:p w:rsidR="00BB2581" w:rsidRPr="004D7BA1" w:rsidRDefault="00BB2581" w:rsidP="004D7BA1">
      <w:pPr>
        <w:tabs>
          <w:tab w:val="left" w:pos="4253"/>
        </w:tabs>
        <w:ind w:left="3828"/>
        <w:rPr>
          <w:rFonts w:ascii="Times New Roman" w:hAnsi="Times New Roman"/>
          <w:spacing w:val="0"/>
          <w:w w:val="100"/>
          <w:sz w:val="28"/>
          <w:szCs w:val="28"/>
          <w:lang w:val="uk-UA"/>
        </w:rPr>
      </w:pPr>
      <w:r w:rsidRPr="006825EA">
        <w:rPr>
          <w:rFonts w:ascii="Times New Roman" w:hAnsi="Times New Roman"/>
          <w:spacing w:val="0"/>
          <w:w w:val="100"/>
          <w:sz w:val="28"/>
          <w:szCs w:val="28"/>
        </w:rPr>
        <w:t>групи</w:t>
      </w:r>
      <w:r>
        <w:rPr>
          <w:rFonts w:ascii="Times New Roman" w:hAnsi="Times New Roman"/>
          <w:spacing w:val="0"/>
          <w:w w:val="100"/>
          <w:sz w:val="28"/>
          <w:szCs w:val="28"/>
          <w:lang w:val="uk-UA"/>
        </w:rPr>
        <w:t xml:space="preserve"> 6.0618-ІС</w:t>
      </w:r>
    </w:p>
    <w:p w:rsidR="00BB2581" w:rsidRDefault="00BB2581" w:rsidP="004D7BA1">
      <w:pPr>
        <w:tabs>
          <w:tab w:val="left" w:pos="4253"/>
          <w:tab w:val="left" w:pos="5220"/>
        </w:tabs>
        <w:ind w:left="3828"/>
        <w:jc w:val="both"/>
        <w:rPr>
          <w:rFonts w:ascii="Times New Roman" w:hAnsi="Times New Roman"/>
          <w:spacing w:val="0"/>
          <w:w w:val="100"/>
          <w:sz w:val="28"/>
          <w:szCs w:val="28"/>
          <w:lang w:val="uk-UA"/>
        </w:rPr>
      </w:pPr>
      <w:r>
        <w:rPr>
          <w:rFonts w:ascii="Times New Roman" w:hAnsi="Times New Roman"/>
          <w:spacing w:val="0"/>
          <w:w w:val="100"/>
          <w:sz w:val="28"/>
          <w:szCs w:val="28"/>
          <w:lang w:val="uk-UA"/>
        </w:rPr>
        <w:t>с</w:t>
      </w:r>
      <w:r w:rsidRPr="006825EA">
        <w:rPr>
          <w:rFonts w:ascii="Times New Roman" w:hAnsi="Times New Roman"/>
          <w:spacing w:val="0"/>
          <w:w w:val="100"/>
          <w:sz w:val="28"/>
          <w:szCs w:val="28"/>
        </w:rPr>
        <w:t xml:space="preserve">пеціальності </w:t>
      </w:r>
      <w:r>
        <w:rPr>
          <w:rFonts w:ascii="Times New Roman" w:hAnsi="Times New Roman"/>
          <w:spacing w:val="0"/>
          <w:w w:val="100"/>
          <w:sz w:val="28"/>
          <w:szCs w:val="28"/>
          <w:lang w:val="uk-UA"/>
        </w:rPr>
        <w:t xml:space="preserve">029 Інформаційна, бібліотечна </w:t>
      </w:r>
    </w:p>
    <w:p w:rsidR="00BB2581" w:rsidRPr="006825EA" w:rsidRDefault="00BB2581" w:rsidP="004D7BA1">
      <w:pPr>
        <w:tabs>
          <w:tab w:val="left" w:pos="4253"/>
          <w:tab w:val="left" w:pos="5220"/>
        </w:tabs>
        <w:ind w:left="3828"/>
        <w:jc w:val="both"/>
        <w:rPr>
          <w:rFonts w:ascii="Times New Roman" w:hAnsi="Times New Roman"/>
          <w:spacing w:val="0"/>
          <w:w w:val="100"/>
          <w:sz w:val="28"/>
          <w:szCs w:val="28"/>
          <w:lang w:val="uk-UA"/>
        </w:rPr>
      </w:pPr>
      <w:r>
        <w:rPr>
          <w:rFonts w:ascii="Times New Roman" w:hAnsi="Times New Roman"/>
          <w:spacing w:val="0"/>
          <w:w w:val="100"/>
          <w:sz w:val="28"/>
          <w:szCs w:val="28"/>
          <w:lang w:val="uk-UA"/>
        </w:rPr>
        <w:t>та архівна справа</w:t>
      </w:r>
    </w:p>
    <w:p w:rsidR="00BB2581" w:rsidRDefault="00BB2581" w:rsidP="004D7BA1">
      <w:pPr>
        <w:tabs>
          <w:tab w:val="left" w:pos="4253"/>
        </w:tabs>
        <w:ind w:left="3828"/>
        <w:rPr>
          <w:rFonts w:ascii="Times New Roman" w:hAnsi="Times New Roman"/>
          <w:spacing w:val="0"/>
          <w:w w:val="100"/>
          <w:sz w:val="28"/>
          <w:szCs w:val="28"/>
          <w:lang w:val="uk-UA"/>
        </w:rPr>
      </w:pPr>
      <w:r>
        <w:rPr>
          <w:rFonts w:ascii="Times New Roman" w:hAnsi="Times New Roman"/>
          <w:spacing w:val="0"/>
          <w:w w:val="100"/>
          <w:sz w:val="28"/>
          <w:szCs w:val="28"/>
          <w:lang w:val="uk-UA"/>
        </w:rPr>
        <w:t xml:space="preserve">ОП </w:t>
      </w:r>
      <w:r w:rsidR="006A2AE1">
        <w:rPr>
          <w:rFonts w:ascii="Times New Roman" w:hAnsi="Times New Roman"/>
          <w:spacing w:val="0"/>
          <w:w w:val="100"/>
          <w:sz w:val="28"/>
          <w:szCs w:val="28"/>
          <w:lang w:val="uk-UA"/>
        </w:rPr>
        <w:t>«</w:t>
      </w:r>
      <w:r>
        <w:rPr>
          <w:rFonts w:ascii="Times New Roman" w:hAnsi="Times New Roman"/>
          <w:spacing w:val="0"/>
          <w:w w:val="100"/>
          <w:sz w:val="28"/>
          <w:szCs w:val="28"/>
          <w:lang w:val="uk-UA"/>
        </w:rPr>
        <w:t>Інформаційно-комунікаційна справа</w:t>
      </w:r>
      <w:r w:rsidR="006A2AE1">
        <w:rPr>
          <w:rFonts w:ascii="Times New Roman" w:hAnsi="Times New Roman"/>
          <w:spacing w:val="0"/>
          <w:w w:val="100"/>
          <w:sz w:val="28"/>
          <w:szCs w:val="28"/>
          <w:lang w:val="uk-UA"/>
        </w:rPr>
        <w:t>»</w:t>
      </w:r>
    </w:p>
    <w:p w:rsidR="00BB2581" w:rsidRPr="004D7BA1" w:rsidRDefault="00BB2581" w:rsidP="004D7BA1">
      <w:pPr>
        <w:tabs>
          <w:tab w:val="left" w:pos="4253"/>
        </w:tabs>
        <w:ind w:left="3828"/>
        <w:rPr>
          <w:rFonts w:ascii="Times New Roman" w:hAnsi="Times New Roman"/>
          <w:bCs/>
          <w:i/>
          <w:spacing w:val="0"/>
          <w:w w:val="100"/>
          <w:sz w:val="28"/>
          <w:szCs w:val="28"/>
          <w:vertAlign w:val="superscript"/>
          <w:lang w:val="uk-UA"/>
        </w:rPr>
      </w:pPr>
      <w:r w:rsidRPr="004D7BA1">
        <w:rPr>
          <w:rFonts w:ascii="Times New Roman" w:hAnsi="Times New Roman"/>
          <w:i/>
          <w:spacing w:val="0"/>
          <w:w w:val="100"/>
          <w:sz w:val="28"/>
          <w:szCs w:val="28"/>
          <w:lang w:val="uk-UA"/>
        </w:rPr>
        <w:t>Іваненко О.І.</w:t>
      </w:r>
      <w:r w:rsidRPr="004D7BA1">
        <w:rPr>
          <w:rFonts w:ascii="Times New Roman" w:hAnsi="Times New Roman"/>
          <w:bCs/>
          <w:i/>
          <w:spacing w:val="0"/>
          <w:w w:val="100"/>
          <w:sz w:val="28"/>
          <w:szCs w:val="28"/>
          <w:vertAlign w:val="superscript"/>
          <w:lang w:val="uk-UA"/>
        </w:rPr>
        <w:t xml:space="preserve">             </w:t>
      </w:r>
    </w:p>
    <w:p w:rsidR="00BB2581" w:rsidRPr="004D2E06" w:rsidRDefault="00BB2581" w:rsidP="004D7BA1">
      <w:pPr>
        <w:tabs>
          <w:tab w:val="left" w:pos="4253"/>
        </w:tabs>
        <w:ind w:left="3828"/>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Керівник – доцент, к</w:t>
      </w:r>
      <w:r>
        <w:rPr>
          <w:rFonts w:ascii="Times New Roman" w:hAnsi="Times New Roman"/>
          <w:spacing w:val="0"/>
          <w:w w:val="100"/>
          <w:sz w:val="28"/>
          <w:szCs w:val="28"/>
          <w:lang w:val="uk-UA"/>
        </w:rPr>
        <w:t>анд</w:t>
      </w:r>
      <w:r w:rsidRPr="004D2E06">
        <w:rPr>
          <w:rFonts w:ascii="Times New Roman" w:hAnsi="Times New Roman"/>
          <w:spacing w:val="0"/>
          <w:w w:val="100"/>
          <w:sz w:val="28"/>
          <w:szCs w:val="28"/>
          <w:lang w:val="uk-UA"/>
        </w:rPr>
        <w:t>. філол. н</w:t>
      </w:r>
      <w:r>
        <w:rPr>
          <w:rFonts w:ascii="Times New Roman" w:hAnsi="Times New Roman"/>
          <w:spacing w:val="0"/>
          <w:w w:val="100"/>
          <w:sz w:val="28"/>
          <w:szCs w:val="28"/>
          <w:lang w:val="uk-UA"/>
        </w:rPr>
        <w:t>аук</w:t>
      </w:r>
      <w:r w:rsidRPr="004D2E06">
        <w:rPr>
          <w:rFonts w:ascii="Times New Roman" w:hAnsi="Times New Roman"/>
          <w:spacing w:val="0"/>
          <w:w w:val="100"/>
          <w:sz w:val="28"/>
          <w:szCs w:val="28"/>
          <w:lang w:val="uk-UA"/>
        </w:rPr>
        <w:t xml:space="preserve"> </w:t>
      </w:r>
    </w:p>
    <w:p w:rsidR="00BB2581" w:rsidRPr="004D2E06" w:rsidRDefault="00BB2581" w:rsidP="004D7BA1">
      <w:pPr>
        <w:tabs>
          <w:tab w:val="left" w:pos="4253"/>
        </w:tabs>
        <w:ind w:left="3828"/>
        <w:rPr>
          <w:rFonts w:ascii="Times New Roman" w:hAnsi="Times New Roman"/>
          <w:i/>
          <w:spacing w:val="0"/>
          <w:w w:val="100"/>
          <w:sz w:val="28"/>
          <w:szCs w:val="28"/>
          <w:lang w:val="uk-UA"/>
        </w:rPr>
      </w:pPr>
      <w:r w:rsidRPr="004D2E06">
        <w:rPr>
          <w:rFonts w:ascii="Times New Roman" w:hAnsi="Times New Roman"/>
          <w:i/>
          <w:spacing w:val="0"/>
          <w:w w:val="100"/>
          <w:sz w:val="28"/>
          <w:szCs w:val="28"/>
          <w:lang w:val="uk-UA"/>
        </w:rPr>
        <w:t>Петренко А.І.</w:t>
      </w:r>
    </w:p>
    <w:p w:rsidR="00BB2581" w:rsidRPr="004D2E06" w:rsidRDefault="00BB2581" w:rsidP="004D7BA1">
      <w:pPr>
        <w:tabs>
          <w:tab w:val="left" w:pos="4253"/>
        </w:tabs>
        <w:ind w:left="3828"/>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Рецензент – доцент, к</w:t>
      </w:r>
      <w:r>
        <w:rPr>
          <w:rFonts w:ascii="Times New Roman" w:hAnsi="Times New Roman"/>
          <w:spacing w:val="0"/>
          <w:w w:val="100"/>
          <w:sz w:val="28"/>
          <w:szCs w:val="28"/>
          <w:lang w:val="uk-UA"/>
        </w:rPr>
        <w:t>анд</w:t>
      </w:r>
      <w:r w:rsidRPr="004D2E06">
        <w:rPr>
          <w:rFonts w:ascii="Times New Roman" w:hAnsi="Times New Roman"/>
          <w:spacing w:val="0"/>
          <w:w w:val="100"/>
          <w:sz w:val="28"/>
          <w:szCs w:val="28"/>
          <w:lang w:val="uk-UA"/>
        </w:rPr>
        <w:t>. н</w:t>
      </w:r>
      <w:r>
        <w:rPr>
          <w:rFonts w:ascii="Times New Roman" w:hAnsi="Times New Roman"/>
          <w:spacing w:val="0"/>
          <w:w w:val="100"/>
          <w:sz w:val="28"/>
          <w:szCs w:val="28"/>
          <w:lang w:val="uk-UA"/>
        </w:rPr>
        <w:t xml:space="preserve">аук із </w:t>
      </w:r>
      <w:r w:rsidRPr="004D2E06">
        <w:rPr>
          <w:rFonts w:ascii="Times New Roman" w:hAnsi="Times New Roman"/>
          <w:spacing w:val="0"/>
          <w:w w:val="100"/>
          <w:sz w:val="28"/>
          <w:szCs w:val="28"/>
          <w:lang w:val="uk-UA"/>
        </w:rPr>
        <w:t>соц. ком.</w:t>
      </w:r>
    </w:p>
    <w:p w:rsidR="00BB2581" w:rsidRPr="004D2E06" w:rsidRDefault="00BB2581" w:rsidP="004D7BA1">
      <w:pPr>
        <w:tabs>
          <w:tab w:val="left" w:pos="4253"/>
        </w:tabs>
        <w:ind w:left="3828"/>
        <w:rPr>
          <w:rFonts w:ascii="Times New Roman" w:hAnsi="Times New Roman"/>
          <w:i/>
          <w:spacing w:val="0"/>
          <w:w w:val="100"/>
          <w:sz w:val="28"/>
          <w:szCs w:val="28"/>
          <w:lang w:val="uk-UA"/>
        </w:rPr>
      </w:pPr>
      <w:r w:rsidRPr="004D2E06">
        <w:rPr>
          <w:rFonts w:ascii="Times New Roman" w:hAnsi="Times New Roman"/>
          <w:i/>
          <w:spacing w:val="0"/>
          <w:w w:val="100"/>
          <w:sz w:val="28"/>
          <w:szCs w:val="28"/>
          <w:lang w:val="uk-UA"/>
        </w:rPr>
        <w:t>Стеценко Т. В.</w:t>
      </w:r>
    </w:p>
    <w:p w:rsidR="00BB2581" w:rsidRPr="002264FF" w:rsidRDefault="00BB2581" w:rsidP="00872F2F">
      <w:pPr>
        <w:tabs>
          <w:tab w:val="left" w:pos="3960"/>
        </w:tabs>
        <w:ind w:left="3969" w:firstLine="2268"/>
        <w:rPr>
          <w:rFonts w:ascii="Times New Roman" w:hAnsi="Times New Roman"/>
          <w:spacing w:val="0"/>
          <w:w w:val="100"/>
          <w:sz w:val="24"/>
          <w:szCs w:val="28"/>
          <w:lang w:val="uk-UA"/>
        </w:rPr>
      </w:pPr>
      <w:r>
        <w:rPr>
          <w:rFonts w:ascii="Times New Roman" w:hAnsi="Times New Roman"/>
          <w:spacing w:val="0"/>
          <w:w w:val="100"/>
          <w:sz w:val="28"/>
          <w:szCs w:val="28"/>
          <w:lang w:val="uk-UA"/>
        </w:rPr>
        <w:tab/>
      </w:r>
      <w:r w:rsidRPr="002264FF">
        <w:rPr>
          <w:rFonts w:ascii="Times New Roman" w:hAnsi="Times New Roman"/>
          <w:spacing w:val="0"/>
          <w:w w:val="100"/>
          <w:sz w:val="24"/>
          <w:szCs w:val="28"/>
          <w:lang w:val="uk-UA"/>
        </w:rPr>
        <w:t xml:space="preserve"> </w:t>
      </w:r>
    </w:p>
    <w:p w:rsidR="00BB2581" w:rsidRPr="002264FF" w:rsidRDefault="00BB2581" w:rsidP="002264FF">
      <w:pPr>
        <w:ind w:left="4320" w:firstLine="720"/>
        <w:rPr>
          <w:rFonts w:ascii="Times New Roman" w:hAnsi="Times New Roman"/>
          <w:spacing w:val="0"/>
          <w:w w:val="100"/>
          <w:sz w:val="24"/>
          <w:szCs w:val="28"/>
          <w:lang w:val="uk-UA"/>
        </w:rPr>
      </w:pPr>
    </w:p>
    <w:p w:rsidR="00BB2581" w:rsidRDefault="00BB2581" w:rsidP="002264FF">
      <w:pPr>
        <w:rPr>
          <w:rFonts w:ascii="Times New Roman" w:hAnsi="Times New Roman"/>
          <w:spacing w:val="0"/>
          <w:w w:val="100"/>
          <w:sz w:val="24"/>
          <w:szCs w:val="28"/>
          <w:lang w:val="uk-UA"/>
        </w:rPr>
      </w:pPr>
    </w:p>
    <w:p w:rsidR="00BB2581" w:rsidRPr="002264FF" w:rsidRDefault="00BB2581" w:rsidP="002264FF">
      <w:pPr>
        <w:rPr>
          <w:rFonts w:ascii="Times New Roman" w:hAnsi="Times New Roman"/>
          <w:spacing w:val="0"/>
          <w:w w:val="100"/>
          <w:sz w:val="24"/>
          <w:szCs w:val="28"/>
          <w:lang w:val="uk-UA"/>
        </w:rPr>
      </w:pPr>
    </w:p>
    <w:p w:rsidR="00BB2581" w:rsidRPr="002264FF" w:rsidRDefault="00BB2581" w:rsidP="002264FF">
      <w:pPr>
        <w:pStyle w:val="6"/>
        <w:spacing w:line="240" w:lineRule="auto"/>
        <w:ind w:firstLine="709"/>
        <w:rPr>
          <w:b w:val="0"/>
          <w:szCs w:val="28"/>
        </w:rPr>
      </w:pPr>
      <w:r>
        <w:rPr>
          <w:b w:val="0"/>
          <w:szCs w:val="28"/>
        </w:rPr>
        <w:t>Запоріжжя – 2021</w:t>
      </w:r>
    </w:p>
    <w:p w:rsidR="00BB2581" w:rsidRPr="004D2E06" w:rsidRDefault="00BB2581" w:rsidP="00A6789A">
      <w:pPr>
        <w:pStyle w:val="a4"/>
        <w:spacing w:line="360" w:lineRule="auto"/>
        <w:rPr>
          <w:szCs w:val="28"/>
        </w:rPr>
      </w:pPr>
      <w:r w:rsidRPr="004D2E06">
        <w:rPr>
          <w:sz w:val="28"/>
          <w:szCs w:val="28"/>
        </w:rPr>
        <w:br w:type="page"/>
      </w:r>
    </w:p>
    <w:p w:rsidR="00BB2581" w:rsidRPr="00862E3A" w:rsidRDefault="00BB2581" w:rsidP="00A6789A">
      <w:pPr>
        <w:pStyle w:val="6"/>
        <w:tabs>
          <w:tab w:val="left" w:pos="8364"/>
        </w:tabs>
        <w:spacing w:line="360" w:lineRule="auto"/>
        <w:ind w:firstLine="0"/>
        <w:rPr>
          <w:szCs w:val="28"/>
        </w:rPr>
      </w:pPr>
      <w:r>
        <w:rPr>
          <w:szCs w:val="28"/>
        </w:rPr>
        <w:t>ДОДАТОК В</w:t>
      </w:r>
    </w:p>
    <w:p w:rsidR="00BB2581" w:rsidRPr="006F349D" w:rsidRDefault="00BB2581" w:rsidP="00A6789A">
      <w:pPr>
        <w:spacing w:line="360" w:lineRule="auto"/>
        <w:jc w:val="center"/>
        <w:rPr>
          <w:b/>
          <w:lang w:val="uk-UA"/>
        </w:rPr>
      </w:pPr>
      <w:r w:rsidRPr="006F349D">
        <w:rPr>
          <w:rFonts w:ascii="Times New Roman" w:hAnsi="Times New Roman"/>
          <w:b/>
          <w:color w:val="auto"/>
          <w:spacing w:val="0"/>
          <w:w w:val="100"/>
          <w:sz w:val="28"/>
          <w:szCs w:val="28"/>
          <w:lang w:val="uk-UA"/>
        </w:rPr>
        <w:t>Приклад оформлення змісту</w:t>
      </w:r>
    </w:p>
    <w:p w:rsidR="00BB2581" w:rsidRDefault="00BB2581" w:rsidP="00D27E95">
      <w:pPr>
        <w:jc w:val="center"/>
        <w:rPr>
          <w:rFonts w:ascii="Times New Roman" w:hAnsi="Times New Roman"/>
          <w:b/>
          <w:spacing w:val="0"/>
          <w:w w:val="100"/>
          <w:sz w:val="28"/>
          <w:lang w:val="uk-UA"/>
        </w:rPr>
      </w:pPr>
    </w:p>
    <w:p w:rsidR="00BB2581" w:rsidRDefault="00BB2581" w:rsidP="00D27E95">
      <w:pPr>
        <w:jc w:val="center"/>
        <w:rPr>
          <w:rFonts w:ascii="Times New Roman" w:hAnsi="Times New Roman"/>
          <w:b/>
          <w:spacing w:val="0"/>
          <w:w w:val="100"/>
          <w:sz w:val="28"/>
          <w:lang w:val="uk-UA"/>
        </w:rPr>
      </w:pPr>
    </w:p>
    <w:p w:rsidR="00BB2581" w:rsidRPr="00D27E95" w:rsidRDefault="00BB2581" w:rsidP="00D27E95">
      <w:pPr>
        <w:jc w:val="center"/>
        <w:rPr>
          <w:rFonts w:ascii="Times New Roman" w:hAnsi="Times New Roman"/>
          <w:spacing w:val="0"/>
          <w:w w:val="100"/>
          <w:sz w:val="28"/>
          <w:lang w:val="uk-UA"/>
        </w:rPr>
      </w:pPr>
      <w:r w:rsidRPr="00D27E95">
        <w:rPr>
          <w:rFonts w:ascii="Times New Roman" w:hAnsi="Times New Roman"/>
          <w:b/>
          <w:spacing w:val="0"/>
          <w:w w:val="100"/>
          <w:sz w:val="28"/>
          <w:lang w:val="uk-UA"/>
        </w:rPr>
        <w:t>ЗМІСТ</w:t>
      </w:r>
    </w:p>
    <w:p w:rsidR="00BB2581" w:rsidRPr="00D27E95" w:rsidRDefault="00BB2581" w:rsidP="00D27E95">
      <w:pPr>
        <w:spacing w:line="360" w:lineRule="auto"/>
        <w:ind w:firstLine="709"/>
        <w:jc w:val="both"/>
        <w:rPr>
          <w:rFonts w:ascii="Times New Roman" w:hAnsi="Times New Roman"/>
          <w:spacing w:val="0"/>
          <w:w w:val="100"/>
          <w:sz w:val="28"/>
          <w:lang w:val="uk-UA"/>
        </w:rPr>
      </w:pPr>
    </w:p>
    <w:tbl>
      <w:tblPr>
        <w:tblW w:w="0" w:type="auto"/>
        <w:tblLayout w:type="fixed"/>
        <w:tblLook w:val="00A0"/>
      </w:tblPr>
      <w:tblGrid>
        <w:gridCol w:w="9180"/>
        <w:gridCol w:w="674"/>
      </w:tblGrid>
      <w:tr w:rsidR="00BB2581" w:rsidRPr="00D27E95" w:rsidTr="006B7C63">
        <w:tc>
          <w:tcPr>
            <w:tcW w:w="9180" w:type="dxa"/>
          </w:tcPr>
          <w:p w:rsidR="00BB2581" w:rsidRPr="006B7C63" w:rsidRDefault="00BB2581" w:rsidP="006B7C63">
            <w:pPr>
              <w:spacing w:line="360" w:lineRule="auto"/>
              <w:rPr>
                <w:rFonts w:ascii="Times New Roman" w:hAnsi="Times New Roman"/>
                <w:spacing w:val="0"/>
                <w:w w:val="100"/>
                <w:sz w:val="28"/>
                <w:lang w:val="en-US"/>
              </w:rPr>
            </w:pPr>
            <w:r w:rsidRPr="006B7C63">
              <w:rPr>
                <w:rFonts w:ascii="Times New Roman" w:hAnsi="Times New Roman"/>
                <w:spacing w:val="0"/>
                <w:w w:val="100"/>
                <w:sz w:val="28"/>
                <w:lang w:val="uk-UA"/>
              </w:rPr>
              <w:t>Реферат………………………………………………………………………</w:t>
            </w:r>
            <w:r w:rsidRPr="006B7C63">
              <w:rPr>
                <w:rFonts w:ascii="Times New Roman" w:hAnsi="Times New Roman"/>
                <w:spacing w:val="0"/>
                <w:w w:val="100"/>
                <w:sz w:val="28"/>
                <w:lang w:val="en-US"/>
              </w:rPr>
              <w:t>…..</w:t>
            </w:r>
          </w:p>
          <w:p w:rsidR="00BB2581" w:rsidRPr="006B7C63" w:rsidRDefault="00BB2581" w:rsidP="006B7C63">
            <w:pPr>
              <w:spacing w:line="360" w:lineRule="auto"/>
              <w:rPr>
                <w:rFonts w:ascii="Times New Roman" w:hAnsi="Times New Roman"/>
                <w:spacing w:val="0"/>
                <w:w w:val="100"/>
                <w:sz w:val="28"/>
                <w:szCs w:val="28"/>
                <w:lang w:val="en-US"/>
              </w:rPr>
            </w:pPr>
            <w:r w:rsidRPr="006B7C63">
              <w:rPr>
                <w:rFonts w:ascii="Times New Roman" w:hAnsi="Times New Roman"/>
                <w:spacing w:val="0"/>
                <w:w w:val="100"/>
                <w:sz w:val="28"/>
                <w:szCs w:val="28"/>
                <w:lang w:val="uk-UA"/>
              </w:rPr>
              <w:t>Завдання ………………………………………………………………………..</w:t>
            </w:r>
            <w:r w:rsidRPr="006B7C63">
              <w:rPr>
                <w:rFonts w:ascii="Times New Roman" w:hAnsi="Times New Roman"/>
                <w:spacing w:val="0"/>
                <w:w w:val="100"/>
                <w:sz w:val="28"/>
                <w:szCs w:val="28"/>
                <w:lang w:val="en-US"/>
              </w:rPr>
              <w:t>.</w:t>
            </w:r>
          </w:p>
          <w:p w:rsidR="00BB2581" w:rsidRPr="006B7C63" w:rsidRDefault="00BB2581" w:rsidP="006B7C63">
            <w:pPr>
              <w:spacing w:line="360" w:lineRule="auto"/>
              <w:rPr>
                <w:rFonts w:ascii="Times New Roman" w:hAnsi="Times New Roman"/>
                <w:spacing w:val="0"/>
                <w:w w:val="100"/>
                <w:sz w:val="28"/>
                <w:lang w:val="uk-UA"/>
              </w:rPr>
            </w:pPr>
            <w:r w:rsidRPr="006B7C63">
              <w:rPr>
                <w:rFonts w:ascii="Times New Roman" w:hAnsi="Times New Roman"/>
                <w:spacing w:val="0"/>
                <w:w w:val="100"/>
                <w:sz w:val="28"/>
                <w:lang w:val="uk-UA"/>
              </w:rPr>
              <w:t>Вступ…………………………………………………………………………….</w:t>
            </w:r>
          </w:p>
        </w:tc>
        <w:tc>
          <w:tcPr>
            <w:tcW w:w="674" w:type="dxa"/>
          </w:tcPr>
          <w:p w:rsidR="00BB2581" w:rsidRPr="006B7C63" w:rsidRDefault="00BB2581" w:rsidP="006B7C63">
            <w:pPr>
              <w:spacing w:line="360" w:lineRule="auto"/>
              <w:rPr>
                <w:rFonts w:ascii="Times New Roman" w:hAnsi="Times New Roman"/>
                <w:spacing w:val="0"/>
                <w:w w:val="100"/>
                <w:sz w:val="28"/>
                <w:lang w:val="en-US"/>
              </w:rPr>
            </w:pPr>
            <w:r w:rsidRPr="006B7C63">
              <w:rPr>
                <w:rFonts w:ascii="Times New Roman" w:hAnsi="Times New Roman"/>
                <w:spacing w:val="0"/>
                <w:w w:val="100"/>
                <w:sz w:val="28"/>
                <w:lang w:val="uk-UA"/>
              </w:rPr>
              <w:t>3</w:t>
            </w:r>
          </w:p>
          <w:p w:rsidR="00BB2581" w:rsidRPr="006B7C63" w:rsidRDefault="00BB2581" w:rsidP="006B7C63">
            <w:pPr>
              <w:spacing w:line="360" w:lineRule="auto"/>
              <w:rPr>
                <w:rFonts w:ascii="Times New Roman" w:hAnsi="Times New Roman"/>
                <w:spacing w:val="0"/>
                <w:w w:val="100"/>
                <w:sz w:val="28"/>
                <w:lang w:val="en-US"/>
              </w:rPr>
            </w:pPr>
            <w:r w:rsidRPr="006B7C63">
              <w:rPr>
                <w:rFonts w:ascii="Times New Roman" w:hAnsi="Times New Roman"/>
                <w:spacing w:val="0"/>
                <w:w w:val="100"/>
                <w:sz w:val="28"/>
                <w:lang w:val="en-US"/>
              </w:rPr>
              <w:t>4</w:t>
            </w:r>
          </w:p>
          <w:p w:rsidR="00BB2581" w:rsidRPr="006B7C63" w:rsidRDefault="00BB2581" w:rsidP="006B7C63">
            <w:pPr>
              <w:spacing w:line="360" w:lineRule="auto"/>
              <w:rPr>
                <w:rFonts w:ascii="Times New Roman" w:hAnsi="Times New Roman"/>
                <w:spacing w:val="0"/>
                <w:w w:val="100"/>
                <w:sz w:val="28"/>
                <w:lang w:val="en-US"/>
              </w:rPr>
            </w:pPr>
            <w:r w:rsidRPr="006B7C63">
              <w:rPr>
                <w:rFonts w:ascii="Times New Roman" w:hAnsi="Times New Roman"/>
                <w:spacing w:val="0"/>
                <w:w w:val="100"/>
                <w:sz w:val="28"/>
                <w:lang w:val="en-US"/>
              </w:rPr>
              <w:t>6</w:t>
            </w:r>
          </w:p>
        </w:tc>
      </w:tr>
      <w:tr w:rsidR="00BB2581" w:rsidRPr="00D27E95" w:rsidTr="006B7C63">
        <w:tc>
          <w:tcPr>
            <w:tcW w:w="9180" w:type="dxa"/>
          </w:tcPr>
          <w:p w:rsidR="00BB2581" w:rsidRPr="006B7C63" w:rsidRDefault="00BB2581" w:rsidP="006B7C63">
            <w:pPr>
              <w:spacing w:line="360" w:lineRule="auto"/>
              <w:rPr>
                <w:rFonts w:ascii="Times New Roman" w:hAnsi="Times New Roman"/>
                <w:spacing w:val="0"/>
                <w:w w:val="100"/>
                <w:sz w:val="28"/>
                <w:lang w:val="uk-UA"/>
              </w:rPr>
            </w:pPr>
            <w:r w:rsidRPr="006B7C63">
              <w:rPr>
                <w:rFonts w:ascii="Times New Roman" w:hAnsi="Times New Roman"/>
                <w:spacing w:val="0"/>
                <w:w w:val="100"/>
                <w:sz w:val="28"/>
                <w:lang w:val="uk-UA"/>
              </w:rPr>
              <w:t>Розділ 1. Загальна характеристика інформаційних послуг ……..…………..</w:t>
            </w:r>
          </w:p>
        </w:tc>
        <w:tc>
          <w:tcPr>
            <w:tcW w:w="674" w:type="dxa"/>
          </w:tcPr>
          <w:p w:rsidR="00BB2581" w:rsidRPr="006B7C63" w:rsidRDefault="00BB2581" w:rsidP="006B7C63">
            <w:pPr>
              <w:spacing w:line="360" w:lineRule="auto"/>
              <w:rPr>
                <w:rFonts w:ascii="Times New Roman" w:hAnsi="Times New Roman"/>
                <w:spacing w:val="0"/>
                <w:w w:val="100"/>
                <w:sz w:val="28"/>
                <w:lang w:val="en-US"/>
              </w:rPr>
            </w:pPr>
            <w:r w:rsidRPr="006B7C63">
              <w:rPr>
                <w:rFonts w:ascii="Times New Roman" w:hAnsi="Times New Roman"/>
                <w:spacing w:val="0"/>
                <w:w w:val="100"/>
                <w:sz w:val="28"/>
                <w:lang w:val="en-US"/>
              </w:rPr>
              <w:t>8</w:t>
            </w:r>
          </w:p>
        </w:tc>
      </w:tr>
      <w:tr w:rsidR="00BB2581" w:rsidRPr="00D27E95" w:rsidTr="006B7C63">
        <w:tc>
          <w:tcPr>
            <w:tcW w:w="9180" w:type="dxa"/>
          </w:tcPr>
          <w:p w:rsidR="00BB2581" w:rsidRPr="006B7C63" w:rsidRDefault="00BB2581" w:rsidP="006B7C63">
            <w:pPr>
              <w:spacing w:line="360" w:lineRule="auto"/>
              <w:rPr>
                <w:rFonts w:ascii="Times New Roman" w:hAnsi="Times New Roman"/>
                <w:spacing w:val="0"/>
                <w:w w:val="100"/>
                <w:sz w:val="28"/>
                <w:lang w:val="uk-UA"/>
              </w:rPr>
            </w:pPr>
            <w:r w:rsidRPr="006B7C63">
              <w:rPr>
                <w:rFonts w:ascii="Times New Roman" w:hAnsi="Times New Roman"/>
                <w:spacing w:val="0"/>
                <w:w w:val="100"/>
                <w:sz w:val="28"/>
                <w:lang w:val="uk-UA"/>
              </w:rPr>
              <w:t xml:space="preserve">            1.1 Інформаційні послуги в добу діджиталізації.............…..………...</w:t>
            </w:r>
          </w:p>
        </w:tc>
        <w:tc>
          <w:tcPr>
            <w:tcW w:w="674" w:type="dxa"/>
          </w:tcPr>
          <w:p w:rsidR="00BB2581" w:rsidRPr="006B7C63" w:rsidRDefault="00BB2581" w:rsidP="006B7C63">
            <w:pPr>
              <w:spacing w:line="360" w:lineRule="auto"/>
              <w:rPr>
                <w:rFonts w:ascii="Times New Roman" w:hAnsi="Times New Roman"/>
                <w:spacing w:val="0"/>
                <w:w w:val="100"/>
                <w:sz w:val="28"/>
                <w:lang w:val="en-US"/>
              </w:rPr>
            </w:pPr>
            <w:r w:rsidRPr="006B7C63">
              <w:rPr>
                <w:rFonts w:ascii="Times New Roman" w:hAnsi="Times New Roman"/>
                <w:spacing w:val="0"/>
                <w:w w:val="100"/>
                <w:sz w:val="28"/>
                <w:lang w:val="en-US"/>
              </w:rPr>
              <w:t>8</w:t>
            </w:r>
          </w:p>
        </w:tc>
      </w:tr>
      <w:tr w:rsidR="00BB2581" w:rsidRPr="00D27E95" w:rsidTr="006B7C63">
        <w:tc>
          <w:tcPr>
            <w:tcW w:w="9180" w:type="dxa"/>
          </w:tcPr>
          <w:p w:rsidR="00BB2581" w:rsidRPr="006B7C63" w:rsidRDefault="00BB2581" w:rsidP="006B7C63">
            <w:pPr>
              <w:spacing w:line="360" w:lineRule="auto"/>
              <w:rPr>
                <w:rFonts w:ascii="Times New Roman" w:hAnsi="Times New Roman"/>
                <w:spacing w:val="0"/>
                <w:w w:val="100"/>
                <w:sz w:val="28"/>
                <w:lang w:val="uk-UA"/>
              </w:rPr>
            </w:pPr>
            <w:r w:rsidRPr="006B7C63">
              <w:rPr>
                <w:rFonts w:ascii="Times New Roman" w:hAnsi="Times New Roman"/>
                <w:spacing w:val="0"/>
                <w:w w:val="100"/>
                <w:sz w:val="28"/>
                <w:lang w:val="uk-UA"/>
              </w:rPr>
              <w:t xml:space="preserve">            1.2 Стандарти в сфері інформаційних послуг……….................…….</w:t>
            </w:r>
          </w:p>
        </w:tc>
        <w:tc>
          <w:tcPr>
            <w:tcW w:w="674" w:type="dxa"/>
          </w:tcPr>
          <w:p w:rsidR="00BB2581" w:rsidRPr="006B7C63" w:rsidRDefault="00BB2581" w:rsidP="006B7C63">
            <w:pPr>
              <w:spacing w:line="360" w:lineRule="auto"/>
              <w:rPr>
                <w:rFonts w:ascii="Times New Roman" w:hAnsi="Times New Roman"/>
                <w:spacing w:val="0"/>
                <w:w w:val="100"/>
                <w:sz w:val="28"/>
                <w:lang w:val="en-US"/>
              </w:rPr>
            </w:pPr>
            <w:r w:rsidRPr="006B7C63">
              <w:rPr>
                <w:rFonts w:ascii="Times New Roman" w:hAnsi="Times New Roman"/>
                <w:spacing w:val="0"/>
                <w:w w:val="100"/>
                <w:sz w:val="28"/>
                <w:lang w:val="uk-UA"/>
              </w:rPr>
              <w:t>1</w:t>
            </w:r>
            <w:r w:rsidRPr="006B7C63">
              <w:rPr>
                <w:rFonts w:ascii="Times New Roman" w:hAnsi="Times New Roman"/>
                <w:spacing w:val="0"/>
                <w:w w:val="100"/>
                <w:sz w:val="28"/>
                <w:lang w:val="en-US"/>
              </w:rPr>
              <w:t>9</w:t>
            </w:r>
          </w:p>
        </w:tc>
      </w:tr>
      <w:tr w:rsidR="00BB2581" w:rsidRPr="00D27E95" w:rsidTr="006B7C63">
        <w:tc>
          <w:tcPr>
            <w:tcW w:w="9180" w:type="dxa"/>
          </w:tcPr>
          <w:p w:rsidR="00BB2581" w:rsidRPr="006B7C63" w:rsidRDefault="00BB2581" w:rsidP="006B7C63">
            <w:pPr>
              <w:spacing w:line="360" w:lineRule="auto"/>
              <w:rPr>
                <w:rFonts w:ascii="Times New Roman" w:hAnsi="Times New Roman"/>
                <w:color w:val="auto"/>
                <w:spacing w:val="0"/>
                <w:w w:val="100"/>
                <w:sz w:val="28"/>
                <w:lang w:val="uk-UA"/>
              </w:rPr>
            </w:pPr>
            <w:r w:rsidRPr="006B7C63">
              <w:rPr>
                <w:rFonts w:ascii="Times New Roman" w:hAnsi="Times New Roman"/>
                <w:color w:val="auto"/>
                <w:spacing w:val="0"/>
                <w:w w:val="100"/>
                <w:sz w:val="28"/>
                <w:lang w:val="uk-UA"/>
              </w:rPr>
              <w:t>Розділ 2. Український досвід еволюції стандартів…………………………..</w:t>
            </w:r>
          </w:p>
        </w:tc>
        <w:tc>
          <w:tcPr>
            <w:tcW w:w="674" w:type="dxa"/>
          </w:tcPr>
          <w:p w:rsidR="00BB2581" w:rsidRPr="006B7C63" w:rsidRDefault="00BB2581" w:rsidP="006B7C63">
            <w:pPr>
              <w:spacing w:line="360" w:lineRule="auto"/>
              <w:rPr>
                <w:rFonts w:ascii="Times New Roman" w:hAnsi="Times New Roman"/>
                <w:color w:val="auto"/>
                <w:spacing w:val="0"/>
                <w:w w:val="100"/>
                <w:sz w:val="28"/>
                <w:lang w:val="uk-UA"/>
              </w:rPr>
            </w:pPr>
            <w:r w:rsidRPr="006B7C63">
              <w:rPr>
                <w:rFonts w:ascii="Times New Roman" w:hAnsi="Times New Roman"/>
                <w:color w:val="auto"/>
                <w:spacing w:val="0"/>
                <w:w w:val="100"/>
                <w:sz w:val="28"/>
                <w:lang w:val="uk-UA"/>
              </w:rPr>
              <w:t>34</w:t>
            </w:r>
          </w:p>
        </w:tc>
      </w:tr>
      <w:tr w:rsidR="00BB2581" w:rsidRPr="00D27E95" w:rsidTr="006B7C63">
        <w:tc>
          <w:tcPr>
            <w:tcW w:w="9180" w:type="dxa"/>
          </w:tcPr>
          <w:p w:rsidR="00BB2581" w:rsidRPr="006B7C63" w:rsidRDefault="00BB2581" w:rsidP="006B7C63">
            <w:pPr>
              <w:spacing w:line="360" w:lineRule="auto"/>
              <w:rPr>
                <w:rFonts w:ascii="Times New Roman" w:hAnsi="Times New Roman"/>
                <w:color w:val="444444"/>
                <w:spacing w:val="0"/>
                <w:w w:val="100"/>
                <w:sz w:val="28"/>
                <w:lang w:val="uk-UA"/>
              </w:rPr>
            </w:pPr>
            <w:r w:rsidRPr="006B7C63">
              <w:rPr>
                <w:rFonts w:ascii="Times New Roman" w:hAnsi="Times New Roman"/>
                <w:spacing w:val="0"/>
                <w:w w:val="100"/>
                <w:sz w:val="28"/>
                <w:lang w:val="uk-UA"/>
              </w:rPr>
              <w:t xml:space="preserve">            2.1 Розвиток стандартів в сфері інформаційних послуг……...….….</w:t>
            </w:r>
          </w:p>
        </w:tc>
        <w:tc>
          <w:tcPr>
            <w:tcW w:w="674" w:type="dxa"/>
          </w:tcPr>
          <w:p w:rsidR="00BB2581" w:rsidRPr="006B7C63" w:rsidRDefault="00BB2581" w:rsidP="006B7C63">
            <w:pPr>
              <w:spacing w:line="360" w:lineRule="auto"/>
              <w:rPr>
                <w:rFonts w:ascii="Times New Roman" w:hAnsi="Times New Roman"/>
                <w:spacing w:val="0"/>
                <w:w w:val="100"/>
                <w:sz w:val="28"/>
                <w:lang w:val="uk-UA"/>
              </w:rPr>
            </w:pPr>
            <w:r w:rsidRPr="006B7C63">
              <w:rPr>
                <w:rFonts w:ascii="Times New Roman" w:hAnsi="Times New Roman"/>
                <w:spacing w:val="0"/>
                <w:w w:val="100"/>
                <w:sz w:val="28"/>
                <w:lang w:val="uk-UA"/>
              </w:rPr>
              <w:t>34</w:t>
            </w:r>
          </w:p>
        </w:tc>
      </w:tr>
      <w:tr w:rsidR="00BB2581" w:rsidRPr="00D27E95" w:rsidTr="006B7C63">
        <w:tc>
          <w:tcPr>
            <w:tcW w:w="9180" w:type="dxa"/>
          </w:tcPr>
          <w:p w:rsidR="00BB2581" w:rsidRPr="006B7C63" w:rsidRDefault="00BB2581" w:rsidP="006B7C63">
            <w:pPr>
              <w:spacing w:line="360" w:lineRule="auto"/>
              <w:rPr>
                <w:rFonts w:ascii="Times New Roman" w:hAnsi="Times New Roman"/>
                <w:spacing w:val="0"/>
                <w:w w:val="100"/>
                <w:sz w:val="28"/>
                <w:lang w:val="uk-UA"/>
              </w:rPr>
            </w:pPr>
            <w:r w:rsidRPr="006B7C63">
              <w:rPr>
                <w:rFonts w:ascii="Times New Roman" w:hAnsi="Times New Roman"/>
                <w:spacing w:val="0"/>
                <w:w w:val="100"/>
                <w:sz w:val="28"/>
                <w:lang w:val="uk-UA"/>
              </w:rPr>
              <w:t xml:space="preserve">            2.2 Трансформація бібліотечних послуг як виду інформаційних…..</w:t>
            </w:r>
          </w:p>
        </w:tc>
        <w:tc>
          <w:tcPr>
            <w:tcW w:w="674" w:type="dxa"/>
          </w:tcPr>
          <w:p w:rsidR="00BB2581" w:rsidRPr="006B7C63" w:rsidRDefault="00BB2581" w:rsidP="006B7C63">
            <w:pPr>
              <w:spacing w:line="360" w:lineRule="auto"/>
              <w:rPr>
                <w:rFonts w:ascii="Times New Roman" w:hAnsi="Times New Roman"/>
                <w:spacing w:val="0"/>
                <w:w w:val="100"/>
                <w:sz w:val="28"/>
                <w:lang w:val="uk-UA"/>
              </w:rPr>
            </w:pPr>
            <w:r w:rsidRPr="006B7C63">
              <w:rPr>
                <w:rFonts w:ascii="Times New Roman" w:hAnsi="Times New Roman"/>
                <w:spacing w:val="0"/>
                <w:w w:val="100"/>
                <w:sz w:val="28"/>
                <w:lang w:val="uk-UA"/>
              </w:rPr>
              <w:t>47</w:t>
            </w:r>
          </w:p>
        </w:tc>
      </w:tr>
      <w:tr w:rsidR="00BB2581" w:rsidRPr="00D27E95" w:rsidTr="006B7C63">
        <w:tc>
          <w:tcPr>
            <w:tcW w:w="9180" w:type="dxa"/>
          </w:tcPr>
          <w:p w:rsidR="00BB2581" w:rsidRPr="006B7C63" w:rsidRDefault="00BB2581" w:rsidP="006B7C63">
            <w:pPr>
              <w:spacing w:line="360" w:lineRule="auto"/>
              <w:rPr>
                <w:rFonts w:ascii="Times New Roman" w:hAnsi="Times New Roman"/>
                <w:spacing w:val="0"/>
                <w:w w:val="100"/>
                <w:sz w:val="28"/>
                <w:lang w:val="uk-UA"/>
              </w:rPr>
            </w:pPr>
            <w:r w:rsidRPr="006B7C63">
              <w:rPr>
                <w:rFonts w:ascii="Times New Roman" w:hAnsi="Times New Roman"/>
                <w:spacing w:val="0"/>
                <w:w w:val="100"/>
                <w:sz w:val="28"/>
                <w:lang w:val="uk-UA"/>
              </w:rPr>
              <w:t>Висновки...…………………………………………………………………..….</w:t>
            </w:r>
          </w:p>
        </w:tc>
        <w:tc>
          <w:tcPr>
            <w:tcW w:w="674" w:type="dxa"/>
          </w:tcPr>
          <w:p w:rsidR="00BB2581" w:rsidRPr="006B7C63" w:rsidRDefault="00BB2581" w:rsidP="006B7C63">
            <w:pPr>
              <w:spacing w:line="360" w:lineRule="auto"/>
              <w:rPr>
                <w:rFonts w:ascii="Times New Roman" w:hAnsi="Times New Roman"/>
                <w:spacing w:val="0"/>
                <w:w w:val="100"/>
                <w:sz w:val="28"/>
                <w:lang w:val="uk-UA"/>
              </w:rPr>
            </w:pPr>
            <w:r w:rsidRPr="006B7C63">
              <w:rPr>
                <w:rFonts w:ascii="Times New Roman" w:hAnsi="Times New Roman"/>
                <w:spacing w:val="0"/>
                <w:w w:val="100"/>
                <w:sz w:val="28"/>
                <w:lang w:val="uk-UA"/>
              </w:rPr>
              <w:t>59</w:t>
            </w:r>
          </w:p>
        </w:tc>
      </w:tr>
      <w:tr w:rsidR="00BB2581" w:rsidRPr="00D27E95" w:rsidTr="006B7C63">
        <w:tc>
          <w:tcPr>
            <w:tcW w:w="9180" w:type="dxa"/>
          </w:tcPr>
          <w:p w:rsidR="00BB2581" w:rsidRPr="006B7C63" w:rsidRDefault="00BB2581" w:rsidP="006B7C63">
            <w:pPr>
              <w:spacing w:line="360" w:lineRule="auto"/>
              <w:rPr>
                <w:rFonts w:ascii="Times New Roman" w:hAnsi="Times New Roman"/>
                <w:spacing w:val="0"/>
                <w:w w:val="100"/>
                <w:sz w:val="28"/>
                <w:szCs w:val="28"/>
                <w:lang w:val="uk-UA"/>
              </w:rPr>
            </w:pPr>
            <w:r w:rsidRPr="006B7C63">
              <w:rPr>
                <w:rFonts w:ascii="Times New Roman" w:hAnsi="Times New Roman"/>
                <w:spacing w:val="0"/>
                <w:w w:val="100"/>
                <w:sz w:val="28"/>
                <w:szCs w:val="28"/>
                <w:lang w:val="uk-UA"/>
              </w:rPr>
              <w:t>Список використаних джерел…………………………………………………</w:t>
            </w:r>
            <w:r w:rsidRPr="006B7C63">
              <w:rPr>
                <w:rFonts w:ascii="Times New Roman" w:hAnsi="Times New Roman"/>
                <w:spacing w:val="0"/>
                <w:w w:val="100"/>
                <w:sz w:val="28"/>
                <w:szCs w:val="28"/>
                <w:lang w:val="uk-UA"/>
              </w:rPr>
              <w:br/>
              <w:t>Додаток А. ...……………………………………………………………………</w:t>
            </w:r>
            <w:r w:rsidRPr="006B7C63">
              <w:rPr>
                <w:rFonts w:ascii="Times New Roman" w:hAnsi="Times New Roman"/>
                <w:spacing w:val="0"/>
                <w:w w:val="100"/>
                <w:sz w:val="28"/>
                <w:szCs w:val="28"/>
                <w:lang w:val="uk-UA"/>
              </w:rPr>
              <w:br/>
              <w:t>Додаток Б. ………………………………………………………………………</w:t>
            </w:r>
          </w:p>
        </w:tc>
        <w:tc>
          <w:tcPr>
            <w:tcW w:w="674" w:type="dxa"/>
          </w:tcPr>
          <w:p w:rsidR="00BB2581" w:rsidRPr="006B7C63" w:rsidRDefault="00BB2581" w:rsidP="006B7C63">
            <w:pPr>
              <w:spacing w:line="360" w:lineRule="auto"/>
              <w:rPr>
                <w:rFonts w:ascii="Times New Roman" w:hAnsi="Times New Roman"/>
                <w:spacing w:val="0"/>
                <w:w w:val="100"/>
                <w:sz w:val="28"/>
                <w:szCs w:val="28"/>
                <w:lang w:val="uk-UA"/>
              </w:rPr>
            </w:pPr>
            <w:r w:rsidRPr="006B7C63">
              <w:rPr>
                <w:rFonts w:ascii="Times New Roman" w:hAnsi="Times New Roman"/>
                <w:spacing w:val="0"/>
                <w:w w:val="100"/>
                <w:sz w:val="28"/>
                <w:szCs w:val="28"/>
                <w:lang w:val="uk-UA"/>
              </w:rPr>
              <w:t>63</w:t>
            </w:r>
          </w:p>
          <w:p w:rsidR="00BB2581" w:rsidRPr="006B7C63" w:rsidRDefault="00BB2581" w:rsidP="006B7C63">
            <w:pPr>
              <w:spacing w:line="360" w:lineRule="auto"/>
              <w:rPr>
                <w:rFonts w:ascii="Times New Roman" w:hAnsi="Times New Roman"/>
                <w:spacing w:val="0"/>
                <w:w w:val="100"/>
                <w:sz w:val="28"/>
                <w:szCs w:val="28"/>
                <w:lang w:val="uk-UA"/>
              </w:rPr>
            </w:pPr>
            <w:r w:rsidRPr="006B7C63">
              <w:rPr>
                <w:rFonts w:ascii="Times New Roman" w:hAnsi="Times New Roman"/>
                <w:spacing w:val="0"/>
                <w:w w:val="100"/>
                <w:sz w:val="28"/>
                <w:szCs w:val="28"/>
                <w:lang w:val="uk-UA"/>
              </w:rPr>
              <w:t>67</w:t>
            </w:r>
          </w:p>
          <w:p w:rsidR="00BB2581" w:rsidRPr="006B7C63" w:rsidRDefault="00BB2581" w:rsidP="006B7C63">
            <w:pPr>
              <w:spacing w:line="360" w:lineRule="auto"/>
              <w:rPr>
                <w:rFonts w:ascii="Times New Roman" w:hAnsi="Times New Roman"/>
                <w:spacing w:val="0"/>
                <w:w w:val="100"/>
                <w:sz w:val="28"/>
                <w:szCs w:val="28"/>
                <w:lang w:val="uk-UA"/>
              </w:rPr>
            </w:pPr>
            <w:r w:rsidRPr="006B7C63">
              <w:rPr>
                <w:rFonts w:ascii="Times New Roman" w:hAnsi="Times New Roman"/>
                <w:spacing w:val="0"/>
                <w:w w:val="100"/>
                <w:sz w:val="28"/>
                <w:szCs w:val="28"/>
                <w:lang w:val="uk-UA"/>
              </w:rPr>
              <w:t>68</w:t>
            </w:r>
          </w:p>
        </w:tc>
      </w:tr>
      <w:tr w:rsidR="00BB2581" w:rsidRPr="00D27E95" w:rsidTr="006B7C63">
        <w:tc>
          <w:tcPr>
            <w:tcW w:w="9180" w:type="dxa"/>
          </w:tcPr>
          <w:p w:rsidR="00BB2581" w:rsidRPr="006B7C63" w:rsidRDefault="00BB2581" w:rsidP="006B7C63">
            <w:pPr>
              <w:spacing w:line="360" w:lineRule="auto"/>
              <w:rPr>
                <w:rFonts w:ascii="Times New Roman" w:hAnsi="Times New Roman"/>
                <w:spacing w:val="0"/>
                <w:w w:val="100"/>
                <w:sz w:val="28"/>
                <w:szCs w:val="28"/>
                <w:lang w:val="uk-UA"/>
              </w:rPr>
            </w:pPr>
            <w:r w:rsidRPr="006B7C63">
              <w:rPr>
                <w:rFonts w:ascii="Times New Roman" w:hAnsi="Times New Roman"/>
                <w:spacing w:val="0"/>
                <w:w w:val="100"/>
                <w:sz w:val="28"/>
                <w:szCs w:val="28"/>
                <w:lang w:val="uk-UA"/>
              </w:rPr>
              <w:t>Додаток В. ………………...……………………………………………………</w:t>
            </w:r>
          </w:p>
          <w:p w:rsidR="00BB2581" w:rsidRPr="006B7C63" w:rsidRDefault="00BB2581" w:rsidP="006B7C63">
            <w:pPr>
              <w:spacing w:line="360" w:lineRule="auto"/>
              <w:rPr>
                <w:rFonts w:ascii="Times New Roman" w:hAnsi="Times New Roman"/>
                <w:spacing w:val="0"/>
                <w:w w:val="100"/>
                <w:sz w:val="28"/>
                <w:szCs w:val="28"/>
                <w:lang w:val="uk-UA"/>
              </w:rPr>
            </w:pPr>
            <w:r w:rsidRPr="006B7C63">
              <w:rPr>
                <w:rFonts w:ascii="Times New Roman" w:hAnsi="Times New Roman"/>
                <w:spacing w:val="0"/>
                <w:w w:val="100"/>
                <w:sz w:val="28"/>
                <w:szCs w:val="28"/>
                <w:lang w:val="uk-UA"/>
              </w:rPr>
              <w:t>Лист академічної доброчесності……………………………………………….</w:t>
            </w:r>
          </w:p>
          <w:p w:rsidR="00BB2581" w:rsidRPr="006B7C63" w:rsidRDefault="00BB2581" w:rsidP="006B7C63">
            <w:pPr>
              <w:spacing w:line="360" w:lineRule="auto"/>
              <w:rPr>
                <w:rFonts w:ascii="Times New Roman" w:hAnsi="Times New Roman"/>
                <w:spacing w:val="0"/>
                <w:w w:val="100"/>
                <w:sz w:val="28"/>
                <w:szCs w:val="28"/>
                <w:lang w:val="en-US"/>
              </w:rPr>
            </w:pPr>
            <w:r w:rsidRPr="006B7C63">
              <w:rPr>
                <w:rFonts w:ascii="Times New Roman" w:hAnsi="Times New Roman"/>
                <w:spacing w:val="0"/>
                <w:w w:val="100"/>
                <w:sz w:val="28"/>
                <w:szCs w:val="28"/>
                <w:lang w:val="en-US"/>
              </w:rPr>
              <w:t>Summary…………………………………………………………………………</w:t>
            </w:r>
          </w:p>
        </w:tc>
        <w:tc>
          <w:tcPr>
            <w:tcW w:w="674" w:type="dxa"/>
          </w:tcPr>
          <w:p w:rsidR="00BB2581" w:rsidRPr="006B7C63" w:rsidRDefault="00BB2581" w:rsidP="006B7C63">
            <w:pPr>
              <w:spacing w:line="360" w:lineRule="auto"/>
              <w:rPr>
                <w:rFonts w:ascii="Times New Roman" w:hAnsi="Times New Roman"/>
                <w:spacing w:val="0"/>
                <w:w w:val="100"/>
                <w:sz w:val="28"/>
                <w:szCs w:val="28"/>
                <w:lang w:val="uk-UA"/>
              </w:rPr>
            </w:pPr>
            <w:r w:rsidRPr="006B7C63">
              <w:rPr>
                <w:rFonts w:ascii="Times New Roman" w:hAnsi="Times New Roman"/>
                <w:spacing w:val="0"/>
                <w:w w:val="100"/>
                <w:sz w:val="28"/>
                <w:szCs w:val="28"/>
                <w:lang w:val="uk-UA"/>
              </w:rPr>
              <w:t>69</w:t>
            </w:r>
          </w:p>
          <w:p w:rsidR="00BB2581" w:rsidRPr="006B7C63" w:rsidRDefault="00BB2581" w:rsidP="006B7C63">
            <w:pPr>
              <w:spacing w:line="360" w:lineRule="auto"/>
              <w:rPr>
                <w:rFonts w:ascii="Times New Roman" w:hAnsi="Times New Roman"/>
                <w:spacing w:val="0"/>
                <w:w w:val="100"/>
                <w:sz w:val="28"/>
                <w:szCs w:val="28"/>
                <w:lang w:val="uk-UA"/>
              </w:rPr>
            </w:pPr>
            <w:r w:rsidRPr="006B7C63">
              <w:rPr>
                <w:rFonts w:ascii="Times New Roman" w:hAnsi="Times New Roman"/>
                <w:spacing w:val="0"/>
                <w:w w:val="100"/>
                <w:sz w:val="28"/>
                <w:szCs w:val="28"/>
                <w:lang w:val="uk-UA"/>
              </w:rPr>
              <w:t>70</w:t>
            </w:r>
          </w:p>
          <w:p w:rsidR="00BB2581" w:rsidRPr="006B7C63" w:rsidRDefault="00BB2581" w:rsidP="006B7C63">
            <w:pPr>
              <w:spacing w:line="360" w:lineRule="auto"/>
              <w:rPr>
                <w:rFonts w:ascii="Times New Roman" w:hAnsi="Times New Roman"/>
                <w:spacing w:val="0"/>
                <w:w w:val="100"/>
                <w:sz w:val="28"/>
                <w:szCs w:val="28"/>
                <w:lang w:val="uk-UA"/>
              </w:rPr>
            </w:pPr>
            <w:r w:rsidRPr="006B7C63">
              <w:rPr>
                <w:rFonts w:ascii="Times New Roman" w:hAnsi="Times New Roman"/>
                <w:spacing w:val="0"/>
                <w:w w:val="100"/>
                <w:sz w:val="28"/>
                <w:szCs w:val="28"/>
                <w:lang w:val="uk-UA"/>
              </w:rPr>
              <w:t>71</w:t>
            </w:r>
          </w:p>
        </w:tc>
      </w:tr>
    </w:tbl>
    <w:p w:rsidR="00BB2581" w:rsidRDefault="00BB2581" w:rsidP="00D27E95">
      <w:pPr>
        <w:spacing w:line="360" w:lineRule="auto"/>
        <w:rPr>
          <w:rFonts w:ascii="Times New Roman" w:hAnsi="Times New Roman"/>
          <w:spacing w:val="0"/>
          <w:w w:val="100"/>
          <w:sz w:val="28"/>
          <w:szCs w:val="28"/>
          <w:lang w:val="uk-UA"/>
        </w:rPr>
      </w:pPr>
    </w:p>
    <w:p w:rsidR="00BB2581" w:rsidRDefault="00BB2581">
      <w:pPr>
        <w:rPr>
          <w:rFonts w:ascii="Times New Roman" w:hAnsi="Times New Roman"/>
          <w:spacing w:val="0"/>
          <w:w w:val="100"/>
          <w:sz w:val="28"/>
          <w:szCs w:val="28"/>
          <w:lang w:val="uk-UA"/>
        </w:rPr>
      </w:pPr>
      <w:r>
        <w:rPr>
          <w:rFonts w:ascii="Times New Roman" w:hAnsi="Times New Roman"/>
          <w:spacing w:val="0"/>
          <w:w w:val="100"/>
          <w:sz w:val="28"/>
          <w:szCs w:val="28"/>
          <w:lang w:val="uk-UA"/>
        </w:rPr>
        <w:br w:type="page"/>
      </w:r>
    </w:p>
    <w:p w:rsidR="00BB2581" w:rsidRDefault="00BB2581" w:rsidP="00862E3A">
      <w:pPr>
        <w:tabs>
          <w:tab w:val="left" w:pos="426"/>
        </w:tabs>
        <w:jc w:val="center"/>
        <w:rPr>
          <w:rFonts w:ascii="Times New Roman" w:hAnsi="Times New Roman"/>
          <w:b/>
          <w:spacing w:val="0"/>
          <w:w w:val="100"/>
          <w:sz w:val="28"/>
          <w:szCs w:val="28"/>
          <w:lang w:val="uk-UA"/>
        </w:rPr>
      </w:pPr>
      <w:r w:rsidRPr="004D2E06">
        <w:rPr>
          <w:rFonts w:ascii="Times New Roman" w:hAnsi="Times New Roman"/>
          <w:b/>
          <w:spacing w:val="0"/>
          <w:w w:val="100"/>
          <w:sz w:val="28"/>
          <w:szCs w:val="28"/>
          <w:lang w:val="uk-UA"/>
        </w:rPr>
        <w:t>ДОДАТОК Г</w:t>
      </w:r>
    </w:p>
    <w:p w:rsidR="00BB2581" w:rsidRPr="002F0F1D" w:rsidRDefault="00BB2581" w:rsidP="00862E3A">
      <w:pPr>
        <w:tabs>
          <w:tab w:val="left" w:pos="426"/>
        </w:tabs>
        <w:jc w:val="center"/>
        <w:rPr>
          <w:rFonts w:ascii="Times New Roman" w:hAnsi="Times New Roman"/>
          <w:b/>
          <w:color w:val="auto"/>
          <w:spacing w:val="0"/>
          <w:w w:val="100"/>
          <w:sz w:val="28"/>
          <w:szCs w:val="28"/>
          <w:lang w:val="uk-UA"/>
        </w:rPr>
      </w:pPr>
      <w:r w:rsidRPr="002F0F1D">
        <w:rPr>
          <w:rFonts w:ascii="Times New Roman" w:hAnsi="Times New Roman"/>
          <w:b/>
          <w:color w:val="auto"/>
          <w:spacing w:val="0"/>
          <w:w w:val="100"/>
          <w:sz w:val="28"/>
          <w:szCs w:val="28"/>
          <w:lang w:val="uk-UA"/>
        </w:rPr>
        <w:t>Приклад заповне</w:t>
      </w:r>
      <w:r>
        <w:rPr>
          <w:rFonts w:ascii="Times New Roman" w:hAnsi="Times New Roman"/>
          <w:b/>
          <w:color w:val="auto"/>
          <w:spacing w:val="0"/>
          <w:w w:val="100"/>
          <w:sz w:val="28"/>
          <w:szCs w:val="28"/>
          <w:lang w:val="uk-UA"/>
        </w:rPr>
        <w:t>ння</w:t>
      </w:r>
      <w:r w:rsidRPr="002F0F1D">
        <w:rPr>
          <w:rFonts w:ascii="Times New Roman" w:hAnsi="Times New Roman"/>
          <w:b/>
          <w:color w:val="auto"/>
          <w:spacing w:val="0"/>
          <w:w w:val="100"/>
          <w:sz w:val="28"/>
          <w:szCs w:val="28"/>
          <w:lang w:val="uk-UA"/>
        </w:rPr>
        <w:t xml:space="preserve"> завдання</w:t>
      </w:r>
    </w:p>
    <w:p w:rsidR="00BB2581" w:rsidRPr="004D2E06" w:rsidRDefault="00BB2581" w:rsidP="00862E3A">
      <w:pPr>
        <w:tabs>
          <w:tab w:val="left" w:pos="426"/>
        </w:tabs>
        <w:jc w:val="center"/>
        <w:rPr>
          <w:rFonts w:ascii="Times New Roman" w:hAnsi="Times New Roman"/>
          <w:b/>
          <w:spacing w:val="0"/>
          <w:w w:val="100"/>
          <w:sz w:val="28"/>
          <w:szCs w:val="28"/>
          <w:lang w:val="uk-UA"/>
        </w:rPr>
      </w:pPr>
    </w:p>
    <w:p w:rsidR="00BB2581" w:rsidRPr="004D2E06" w:rsidRDefault="00BB2581" w:rsidP="00862E3A">
      <w:pPr>
        <w:pStyle w:val="a4"/>
        <w:ind w:firstLine="567"/>
        <w:rPr>
          <w:rFonts w:ascii="Times New Roman" w:hAnsi="Times New Roman"/>
          <w:spacing w:val="0"/>
          <w:w w:val="100"/>
          <w:sz w:val="28"/>
          <w:szCs w:val="28"/>
        </w:rPr>
      </w:pPr>
      <w:r w:rsidRPr="004D2E06">
        <w:rPr>
          <w:rFonts w:ascii="Times New Roman" w:hAnsi="Times New Roman"/>
          <w:spacing w:val="0"/>
          <w:w w:val="100"/>
          <w:sz w:val="28"/>
          <w:szCs w:val="28"/>
        </w:rPr>
        <w:t>МІНІСТЕРСТВО ОСВІТИ І НАУКИ УКРАЇНИ</w:t>
      </w:r>
    </w:p>
    <w:p w:rsidR="00BB2581" w:rsidRPr="004D2E06" w:rsidRDefault="00BB2581" w:rsidP="00862E3A">
      <w:pPr>
        <w:ind w:firstLine="567"/>
        <w:jc w:val="center"/>
        <w:rPr>
          <w:rFonts w:ascii="Times New Roman" w:hAnsi="Times New Roman"/>
          <w:b/>
          <w:spacing w:val="0"/>
          <w:w w:val="100"/>
          <w:sz w:val="28"/>
          <w:szCs w:val="28"/>
          <w:lang w:val="uk-UA"/>
        </w:rPr>
      </w:pPr>
      <w:r w:rsidRPr="004D2E06">
        <w:rPr>
          <w:rFonts w:ascii="Times New Roman" w:hAnsi="Times New Roman"/>
          <w:b/>
          <w:spacing w:val="0"/>
          <w:w w:val="100"/>
          <w:sz w:val="28"/>
          <w:szCs w:val="28"/>
          <w:lang w:val="uk-UA"/>
        </w:rPr>
        <w:t xml:space="preserve"> ЗАПОРІЗЬКИЙ НАЦІОНАЛЬНИЙ УНІВЕРСИТЕТ</w:t>
      </w:r>
    </w:p>
    <w:p w:rsidR="00BB2581" w:rsidRPr="004D2E06" w:rsidRDefault="00BB2581" w:rsidP="00862E3A">
      <w:pPr>
        <w:ind w:firstLine="567"/>
        <w:rPr>
          <w:rFonts w:ascii="Times New Roman" w:hAnsi="Times New Roman"/>
          <w:b/>
          <w:spacing w:val="0"/>
          <w:w w:val="100"/>
          <w:sz w:val="28"/>
          <w:szCs w:val="28"/>
          <w:lang w:val="uk-UA"/>
        </w:rPr>
      </w:pPr>
      <w:r w:rsidRPr="004D2E06">
        <w:rPr>
          <w:rFonts w:ascii="Times New Roman" w:hAnsi="Times New Roman"/>
          <w:b/>
          <w:spacing w:val="0"/>
          <w:w w:val="100"/>
          <w:sz w:val="28"/>
          <w:szCs w:val="28"/>
          <w:lang w:val="uk-UA"/>
        </w:rPr>
        <w:t>Факультет журналістики</w:t>
      </w:r>
    </w:p>
    <w:p w:rsidR="00BB2581" w:rsidRPr="004D2E06" w:rsidRDefault="00BB2581" w:rsidP="00862E3A">
      <w:pPr>
        <w:ind w:firstLine="567"/>
        <w:rPr>
          <w:rFonts w:ascii="Times New Roman" w:hAnsi="Times New Roman"/>
          <w:b/>
          <w:bCs/>
          <w:spacing w:val="0"/>
          <w:w w:val="100"/>
          <w:sz w:val="28"/>
          <w:szCs w:val="28"/>
          <w:lang w:val="uk-UA"/>
        </w:rPr>
      </w:pPr>
      <w:r w:rsidRPr="004D2E06">
        <w:rPr>
          <w:rFonts w:ascii="Times New Roman" w:hAnsi="Times New Roman"/>
          <w:b/>
          <w:bCs/>
          <w:spacing w:val="0"/>
          <w:w w:val="100"/>
          <w:sz w:val="28"/>
          <w:szCs w:val="28"/>
          <w:lang w:val="uk-UA"/>
        </w:rPr>
        <w:t xml:space="preserve">Кафедра </w:t>
      </w:r>
      <w:r>
        <w:rPr>
          <w:rFonts w:ascii="Times New Roman" w:hAnsi="Times New Roman"/>
          <w:b/>
          <w:bCs/>
          <w:spacing w:val="0"/>
          <w:w w:val="100"/>
          <w:sz w:val="28"/>
          <w:szCs w:val="28"/>
          <w:lang w:val="uk-UA"/>
        </w:rPr>
        <w:t>теорії</w:t>
      </w:r>
      <w:r w:rsidRPr="004D2E06">
        <w:rPr>
          <w:rFonts w:ascii="Times New Roman" w:hAnsi="Times New Roman"/>
          <w:b/>
          <w:bCs/>
          <w:spacing w:val="0"/>
          <w:w w:val="100"/>
          <w:sz w:val="28"/>
          <w:szCs w:val="28"/>
          <w:lang w:val="uk-UA"/>
        </w:rPr>
        <w:t xml:space="preserve"> комунікаці</w:t>
      </w:r>
      <w:r>
        <w:rPr>
          <w:rFonts w:ascii="Times New Roman" w:hAnsi="Times New Roman"/>
          <w:b/>
          <w:bCs/>
          <w:spacing w:val="0"/>
          <w:w w:val="100"/>
          <w:sz w:val="28"/>
          <w:szCs w:val="28"/>
          <w:lang w:val="uk-UA"/>
        </w:rPr>
        <w:t>й та</w:t>
      </w:r>
      <w:r w:rsidRPr="004D2E06">
        <w:rPr>
          <w:rFonts w:ascii="Times New Roman" w:hAnsi="Times New Roman"/>
          <w:b/>
          <w:bCs/>
          <w:spacing w:val="0"/>
          <w:w w:val="100"/>
          <w:sz w:val="28"/>
          <w:szCs w:val="28"/>
          <w:lang w:val="uk-UA"/>
        </w:rPr>
        <w:t xml:space="preserve"> </w:t>
      </w:r>
      <w:r>
        <w:rPr>
          <w:rFonts w:ascii="Times New Roman" w:hAnsi="Times New Roman"/>
          <w:b/>
          <w:bCs/>
          <w:spacing w:val="0"/>
          <w:w w:val="100"/>
          <w:sz w:val="28"/>
          <w:szCs w:val="28"/>
          <w:lang w:val="uk-UA"/>
        </w:rPr>
        <w:t>інформаційної діяльності</w:t>
      </w:r>
    </w:p>
    <w:p w:rsidR="00BB2581" w:rsidRPr="004D2E06" w:rsidRDefault="00BB2581" w:rsidP="00862E3A">
      <w:pPr>
        <w:ind w:firstLine="567"/>
        <w:rPr>
          <w:rFonts w:ascii="Times New Roman" w:hAnsi="Times New Roman"/>
          <w:i/>
          <w:spacing w:val="0"/>
          <w:w w:val="100"/>
          <w:sz w:val="28"/>
          <w:szCs w:val="28"/>
          <w:lang w:val="uk-UA"/>
        </w:rPr>
      </w:pPr>
      <w:r>
        <w:rPr>
          <w:rFonts w:ascii="Times New Roman" w:hAnsi="Times New Roman"/>
          <w:i/>
          <w:spacing w:val="0"/>
          <w:w w:val="100"/>
          <w:sz w:val="28"/>
          <w:szCs w:val="28"/>
          <w:lang w:val="uk-UA"/>
        </w:rPr>
        <w:t>Рівень вищої освіти  бакалаврський</w:t>
      </w:r>
    </w:p>
    <w:p w:rsidR="00BB2581" w:rsidRPr="004D2E06" w:rsidRDefault="00BB2581" w:rsidP="00862E3A">
      <w:pPr>
        <w:pStyle w:val="1"/>
        <w:spacing w:line="240" w:lineRule="auto"/>
        <w:ind w:firstLine="567"/>
        <w:jc w:val="left"/>
        <w:rPr>
          <w:b w:val="0"/>
          <w:i/>
          <w:szCs w:val="28"/>
          <w:lang w:val="uk-UA"/>
        </w:rPr>
      </w:pPr>
      <w:r>
        <w:rPr>
          <w:b w:val="0"/>
          <w:i/>
          <w:szCs w:val="28"/>
          <w:lang w:val="uk-UA"/>
        </w:rPr>
        <w:t>Спеціальність 061 Ж</w:t>
      </w:r>
      <w:r w:rsidRPr="004D2E06">
        <w:rPr>
          <w:b w:val="0"/>
          <w:i/>
          <w:szCs w:val="28"/>
          <w:lang w:val="uk-UA"/>
        </w:rPr>
        <w:t>урналістика</w:t>
      </w:r>
    </w:p>
    <w:p w:rsidR="00BB2581" w:rsidRPr="004D2E06" w:rsidRDefault="00BB2581" w:rsidP="00862E3A">
      <w:pPr>
        <w:ind w:firstLine="567"/>
        <w:rPr>
          <w:sz w:val="28"/>
          <w:szCs w:val="28"/>
          <w:lang w:val="uk-UA"/>
        </w:rPr>
      </w:pPr>
      <w:r>
        <w:rPr>
          <w:rFonts w:ascii="Times New Roman" w:hAnsi="Times New Roman"/>
          <w:i/>
          <w:color w:val="auto"/>
          <w:spacing w:val="0"/>
          <w:w w:val="100"/>
          <w:sz w:val="28"/>
          <w:szCs w:val="28"/>
          <w:lang w:val="uk-UA"/>
        </w:rPr>
        <w:t>ОПП</w:t>
      </w:r>
      <w:r w:rsidRPr="004D2E06">
        <w:rPr>
          <w:rFonts w:ascii="Times New Roman" w:hAnsi="Times New Roman"/>
          <w:i/>
          <w:color w:val="auto"/>
          <w:spacing w:val="0"/>
          <w:w w:val="100"/>
          <w:sz w:val="28"/>
          <w:szCs w:val="28"/>
          <w:lang w:val="uk-UA"/>
        </w:rPr>
        <w:t xml:space="preserve"> </w:t>
      </w:r>
      <w:r>
        <w:rPr>
          <w:rFonts w:ascii="Times New Roman" w:hAnsi="Times New Roman"/>
          <w:i/>
          <w:color w:val="auto"/>
          <w:spacing w:val="0"/>
          <w:w w:val="100"/>
          <w:sz w:val="28"/>
          <w:szCs w:val="28"/>
          <w:lang w:val="uk-UA"/>
        </w:rPr>
        <w:t>Інформаційно-комунікаційна справа</w:t>
      </w:r>
      <w:r w:rsidRPr="004D2E06">
        <w:rPr>
          <w:sz w:val="28"/>
          <w:szCs w:val="28"/>
          <w:lang w:val="uk-UA"/>
        </w:rPr>
        <w:t xml:space="preserve">                                                                        </w:t>
      </w:r>
    </w:p>
    <w:p w:rsidR="00BB2581" w:rsidRPr="004D2E06" w:rsidRDefault="00BB2581" w:rsidP="00862E3A">
      <w:pPr>
        <w:pStyle w:val="1"/>
        <w:spacing w:line="240" w:lineRule="auto"/>
        <w:ind w:firstLine="6237"/>
        <w:jc w:val="left"/>
        <w:rPr>
          <w:szCs w:val="28"/>
          <w:lang w:val="uk-UA"/>
        </w:rPr>
      </w:pPr>
      <w:r w:rsidRPr="004D2E06">
        <w:rPr>
          <w:szCs w:val="28"/>
          <w:lang w:val="uk-UA"/>
        </w:rPr>
        <w:t>ЗАТВЕРДЖУЮ</w:t>
      </w:r>
    </w:p>
    <w:p w:rsidR="00BB2581" w:rsidRPr="004D2E06" w:rsidRDefault="00BB2581" w:rsidP="00862E3A">
      <w:pPr>
        <w:ind w:firstLine="6237"/>
        <w:rPr>
          <w:rFonts w:ascii="Times New Roman" w:hAnsi="Times New Roman"/>
          <w:b/>
          <w:spacing w:val="0"/>
          <w:w w:val="100"/>
          <w:sz w:val="28"/>
          <w:szCs w:val="28"/>
          <w:lang w:val="uk-UA"/>
        </w:rPr>
      </w:pPr>
      <w:r w:rsidRPr="004D2E06">
        <w:rPr>
          <w:rFonts w:ascii="Times New Roman" w:hAnsi="Times New Roman"/>
          <w:b/>
          <w:spacing w:val="0"/>
          <w:w w:val="100"/>
          <w:sz w:val="28"/>
          <w:szCs w:val="28"/>
          <w:lang w:val="uk-UA"/>
        </w:rPr>
        <w:t xml:space="preserve">Завідувач кафедри </w:t>
      </w:r>
    </w:p>
    <w:p w:rsidR="00BB2581" w:rsidRPr="004D2E06" w:rsidRDefault="00BB2581" w:rsidP="00862E3A">
      <w:pPr>
        <w:ind w:firstLine="6237"/>
        <w:jc w:val="both"/>
        <w:rPr>
          <w:rFonts w:ascii="Times New Roman" w:hAnsi="Times New Roman"/>
          <w:b/>
          <w:spacing w:val="0"/>
          <w:w w:val="100"/>
          <w:sz w:val="28"/>
          <w:szCs w:val="28"/>
          <w:lang w:val="uk-UA"/>
        </w:rPr>
      </w:pPr>
      <w:r w:rsidRPr="004D2E06">
        <w:rPr>
          <w:rFonts w:ascii="Times New Roman" w:hAnsi="Times New Roman"/>
          <w:b/>
          <w:spacing w:val="0"/>
          <w:w w:val="100"/>
          <w:sz w:val="28"/>
          <w:szCs w:val="28"/>
          <w:lang w:val="uk-UA"/>
        </w:rPr>
        <w:t>Березенко В.В.</w:t>
      </w:r>
    </w:p>
    <w:p w:rsidR="00BB2581" w:rsidRPr="004D2E06" w:rsidRDefault="00BB2581" w:rsidP="00862E3A">
      <w:pPr>
        <w:ind w:firstLine="6237"/>
        <w:jc w:val="both"/>
        <w:rPr>
          <w:rFonts w:ascii="Times New Roman" w:hAnsi="Times New Roman"/>
          <w:b/>
          <w:spacing w:val="0"/>
          <w:w w:val="100"/>
          <w:sz w:val="28"/>
          <w:szCs w:val="28"/>
          <w:lang w:val="uk-UA"/>
        </w:rPr>
      </w:pPr>
      <w:r w:rsidRPr="004D2E06">
        <w:rPr>
          <w:rFonts w:ascii="Times New Roman" w:hAnsi="Times New Roman"/>
          <w:b/>
          <w:spacing w:val="0"/>
          <w:w w:val="100"/>
          <w:sz w:val="28"/>
          <w:szCs w:val="28"/>
          <w:lang w:val="uk-UA"/>
        </w:rPr>
        <w:t>________________</w:t>
      </w:r>
    </w:p>
    <w:p w:rsidR="00BB2581" w:rsidRPr="004D2E06" w:rsidRDefault="006A2AE1" w:rsidP="00862E3A">
      <w:pPr>
        <w:ind w:firstLine="6237"/>
        <w:jc w:val="both"/>
        <w:rPr>
          <w:rFonts w:ascii="Times New Roman" w:hAnsi="Times New Roman"/>
          <w:bCs/>
          <w:spacing w:val="0"/>
          <w:w w:val="100"/>
          <w:sz w:val="28"/>
          <w:szCs w:val="28"/>
          <w:lang w:val="uk-UA"/>
        </w:rPr>
      </w:pPr>
      <w:r>
        <w:rPr>
          <w:rFonts w:ascii="Times New Roman" w:hAnsi="Times New Roman"/>
          <w:b/>
          <w:spacing w:val="0"/>
          <w:w w:val="100"/>
          <w:sz w:val="28"/>
          <w:szCs w:val="28"/>
          <w:lang w:val="uk-UA"/>
        </w:rPr>
        <w:t>«</w:t>
      </w:r>
      <w:r w:rsidR="00BB2581" w:rsidRPr="004D2E06">
        <w:rPr>
          <w:rFonts w:ascii="Times New Roman" w:hAnsi="Times New Roman"/>
          <w:bCs/>
          <w:spacing w:val="0"/>
          <w:w w:val="100"/>
          <w:sz w:val="28"/>
          <w:szCs w:val="28"/>
          <w:lang w:val="uk-UA"/>
        </w:rPr>
        <w:t>__</w:t>
      </w:r>
      <w:r>
        <w:rPr>
          <w:rFonts w:ascii="Times New Roman" w:hAnsi="Times New Roman"/>
          <w:bCs/>
          <w:spacing w:val="0"/>
          <w:w w:val="100"/>
          <w:sz w:val="28"/>
          <w:szCs w:val="28"/>
          <w:lang w:val="uk-UA"/>
        </w:rPr>
        <w:t>»</w:t>
      </w:r>
      <w:r w:rsidR="00BB2581" w:rsidRPr="004D2E06">
        <w:rPr>
          <w:rFonts w:ascii="Times New Roman" w:hAnsi="Times New Roman"/>
          <w:bCs/>
          <w:spacing w:val="0"/>
          <w:w w:val="100"/>
          <w:sz w:val="28"/>
          <w:szCs w:val="28"/>
          <w:lang w:val="uk-UA"/>
        </w:rPr>
        <w:t>________20</w:t>
      </w:r>
      <w:r w:rsidR="00BB2581">
        <w:rPr>
          <w:rFonts w:ascii="Times New Roman" w:hAnsi="Times New Roman"/>
          <w:bCs/>
          <w:spacing w:val="0"/>
          <w:w w:val="100"/>
          <w:sz w:val="28"/>
          <w:szCs w:val="28"/>
          <w:lang w:val="uk-UA"/>
        </w:rPr>
        <w:t>21</w:t>
      </w:r>
      <w:r w:rsidR="00BB2581" w:rsidRPr="004D2E06">
        <w:rPr>
          <w:rFonts w:ascii="Times New Roman" w:hAnsi="Times New Roman"/>
          <w:bCs/>
          <w:spacing w:val="0"/>
          <w:w w:val="100"/>
          <w:sz w:val="28"/>
          <w:szCs w:val="28"/>
          <w:lang w:val="uk-UA"/>
        </w:rPr>
        <w:t xml:space="preserve"> року</w:t>
      </w:r>
    </w:p>
    <w:p w:rsidR="00BB2581" w:rsidRDefault="00BB2581" w:rsidP="00862E3A">
      <w:pPr>
        <w:ind w:firstLine="567"/>
        <w:jc w:val="center"/>
        <w:outlineLvl w:val="1"/>
        <w:rPr>
          <w:rFonts w:ascii="Times New Roman" w:hAnsi="Times New Roman"/>
          <w:b/>
          <w:bCs/>
          <w:color w:val="0D0D0D"/>
          <w:spacing w:val="0"/>
          <w:w w:val="100"/>
          <w:sz w:val="28"/>
          <w:szCs w:val="28"/>
          <w:lang w:val="uk-UA"/>
        </w:rPr>
      </w:pPr>
    </w:p>
    <w:p w:rsidR="00BB2581" w:rsidRPr="004D2E06" w:rsidRDefault="00BB2581" w:rsidP="00862E3A">
      <w:pPr>
        <w:ind w:firstLine="567"/>
        <w:jc w:val="center"/>
        <w:outlineLvl w:val="1"/>
        <w:rPr>
          <w:rFonts w:ascii="Times New Roman" w:hAnsi="Times New Roman"/>
          <w:b/>
          <w:bCs/>
          <w:spacing w:val="0"/>
          <w:w w:val="100"/>
          <w:sz w:val="28"/>
          <w:szCs w:val="28"/>
          <w:lang w:val="uk-UA"/>
        </w:rPr>
      </w:pPr>
      <w:r w:rsidRPr="004D2E06">
        <w:rPr>
          <w:rFonts w:ascii="Times New Roman" w:hAnsi="Times New Roman"/>
          <w:b/>
          <w:bCs/>
          <w:color w:val="0D0D0D"/>
          <w:spacing w:val="0"/>
          <w:w w:val="100"/>
          <w:sz w:val="28"/>
          <w:szCs w:val="28"/>
          <w:lang w:val="uk-UA"/>
        </w:rPr>
        <w:t>З  А  В  Д  А  Н  Н  Я</w:t>
      </w:r>
    </w:p>
    <w:p w:rsidR="00BB2581" w:rsidRDefault="00BB2581" w:rsidP="00862E3A">
      <w:pPr>
        <w:ind w:firstLine="567"/>
        <w:jc w:val="center"/>
        <w:outlineLvl w:val="2"/>
        <w:rPr>
          <w:rFonts w:ascii="Times New Roman" w:hAnsi="Times New Roman"/>
          <w:b/>
          <w:bCs/>
          <w:color w:val="0D0D0D"/>
          <w:spacing w:val="0"/>
          <w:w w:val="100"/>
          <w:sz w:val="28"/>
          <w:szCs w:val="28"/>
          <w:lang w:val="uk-UA"/>
        </w:rPr>
      </w:pPr>
      <w:r w:rsidRPr="004D2E06">
        <w:rPr>
          <w:rFonts w:ascii="Times New Roman" w:hAnsi="Times New Roman"/>
          <w:b/>
          <w:bCs/>
          <w:color w:val="0D0D0D"/>
          <w:spacing w:val="0"/>
          <w:w w:val="100"/>
          <w:sz w:val="28"/>
          <w:szCs w:val="28"/>
          <w:lang w:val="uk-UA"/>
        </w:rPr>
        <w:t>НА ДИПЛОМНУ РОБОТУ СТУДЕНТУ</w:t>
      </w:r>
    </w:p>
    <w:p w:rsidR="00BB2581" w:rsidRPr="004D2E06" w:rsidRDefault="00BB2581" w:rsidP="00862E3A">
      <w:pPr>
        <w:ind w:firstLine="567"/>
        <w:jc w:val="center"/>
        <w:outlineLvl w:val="2"/>
        <w:rPr>
          <w:rFonts w:ascii="Times New Roman" w:hAnsi="Times New Roman"/>
          <w:b/>
          <w:bCs/>
          <w:spacing w:val="0"/>
          <w:w w:val="100"/>
          <w:sz w:val="28"/>
          <w:szCs w:val="28"/>
          <w:lang w:val="uk-UA"/>
        </w:rPr>
      </w:pPr>
    </w:p>
    <w:p w:rsidR="00BB2581" w:rsidRDefault="00BB2581" w:rsidP="00862E3A">
      <w:pPr>
        <w:ind w:firstLine="567"/>
        <w:jc w:val="center"/>
        <w:rPr>
          <w:rFonts w:ascii="Times New Roman" w:hAnsi="Times New Roman"/>
          <w:color w:val="0D0D0D"/>
          <w:spacing w:val="0"/>
          <w:w w:val="100"/>
          <w:sz w:val="28"/>
          <w:szCs w:val="28"/>
          <w:lang w:val="uk-UA"/>
        </w:rPr>
      </w:pPr>
      <w:r>
        <w:rPr>
          <w:rFonts w:ascii="Times New Roman" w:hAnsi="Times New Roman"/>
          <w:color w:val="0D0D0D"/>
          <w:spacing w:val="0"/>
          <w:w w:val="100"/>
          <w:sz w:val="28"/>
          <w:szCs w:val="28"/>
          <w:lang w:val="uk-UA"/>
        </w:rPr>
        <w:t>Іваненко Іванні Миколаївні</w:t>
      </w:r>
    </w:p>
    <w:p w:rsidR="00BB2581" w:rsidRPr="004D2E06" w:rsidRDefault="00BB2581" w:rsidP="00862E3A">
      <w:pPr>
        <w:ind w:firstLine="567"/>
        <w:jc w:val="center"/>
        <w:rPr>
          <w:rFonts w:ascii="Times New Roman" w:hAnsi="Times New Roman"/>
          <w:spacing w:val="0"/>
          <w:w w:val="100"/>
          <w:sz w:val="28"/>
          <w:szCs w:val="28"/>
          <w:lang w:val="uk-UA"/>
        </w:rPr>
      </w:pPr>
    </w:p>
    <w:p w:rsidR="00BB2581" w:rsidRPr="004D2E06" w:rsidRDefault="00BB2581" w:rsidP="00862E3A">
      <w:pPr>
        <w:tabs>
          <w:tab w:val="left" w:pos="567"/>
        </w:tabs>
        <w:ind w:firstLine="567"/>
        <w:jc w:val="both"/>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1. Тема роботи (про</w:t>
      </w:r>
      <w:r w:rsidR="00A6789A">
        <w:rPr>
          <w:rFonts w:ascii="Times New Roman" w:hAnsi="Times New Roman"/>
          <w:color w:val="0D0D0D"/>
          <w:spacing w:val="0"/>
          <w:w w:val="100"/>
          <w:sz w:val="28"/>
          <w:szCs w:val="28"/>
          <w:lang w:val="uk-UA"/>
        </w:rPr>
        <w:t>є</w:t>
      </w:r>
      <w:r w:rsidRPr="004D2E06">
        <w:rPr>
          <w:rFonts w:ascii="Times New Roman" w:hAnsi="Times New Roman"/>
          <w:color w:val="0D0D0D"/>
          <w:spacing w:val="0"/>
          <w:w w:val="100"/>
          <w:sz w:val="28"/>
          <w:szCs w:val="28"/>
          <w:lang w:val="uk-UA"/>
        </w:rPr>
        <w:t xml:space="preserve">кту) </w:t>
      </w:r>
      <w:r w:rsidR="006A2AE1">
        <w:rPr>
          <w:rFonts w:ascii="Times New Roman" w:hAnsi="Times New Roman"/>
          <w:color w:val="0D0D0D"/>
          <w:spacing w:val="0"/>
          <w:w w:val="100"/>
          <w:sz w:val="28"/>
          <w:szCs w:val="28"/>
          <w:u w:val="single"/>
          <w:lang w:val="uk-UA"/>
        </w:rPr>
        <w:t>«</w:t>
      </w:r>
      <w:r w:rsidRPr="004D2E06">
        <w:rPr>
          <w:rFonts w:ascii="Times New Roman" w:hAnsi="Times New Roman"/>
          <w:spacing w:val="0"/>
          <w:w w:val="100"/>
          <w:sz w:val="28"/>
          <w:szCs w:val="28"/>
          <w:u w:val="single"/>
          <w:shd w:val="clear" w:color="auto" w:fill="FFFFFF"/>
          <w:lang w:val="uk-UA"/>
        </w:rPr>
        <w:t xml:space="preserve">Інноваційні технології просування </w:t>
      </w:r>
      <w:r>
        <w:rPr>
          <w:rFonts w:ascii="Times New Roman" w:hAnsi="Times New Roman"/>
          <w:spacing w:val="0"/>
          <w:w w:val="100"/>
          <w:sz w:val="28"/>
          <w:szCs w:val="28"/>
          <w:u w:val="single"/>
          <w:shd w:val="clear" w:color="auto" w:fill="FFFFFF"/>
          <w:lang w:val="uk-UA"/>
        </w:rPr>
        <w:t>бібліотек</w:t>
      </w:r>
      <w:r w:rsidRPr="004D2E06">
        <w:rPr>
          <w:rFonts w:ascii="Times New Roman" w:hAnsi="Times New Roman"/>
          <w:spacing w:val="0"/>
          <w:w w:val="100"/>
          <w:sz w:val="28"/>
          <w:szCs w:val="28"/>
          <w:u w:val="single"/>
          <w:shd w:val="clear" w:color="auto" w:fill="FFFFFF"/>
          <w:lang w:val="uk-UA"/>
        </w:rPr>
        <w:t xml:space="preserve"> в соціальних мережах</w:t>
      </w:r>
      <w:r w:rsidR="006A2AE1">
        <w:rPr>
          <w:rFonts w:ascii="Times New Roman" w:hAnsi="Times New Roman"/>
          <w:color w:val="0D0D0D"/>
          <w:spacing w:val="0"/>
          <w:w w:val="100"/>
          <w:sz w:val="28"/>
          <w:szCs w:val="28"/>
          <w:u w:val="single"/>
          <w:lang w:val="uk-UA"/>
        </w:rPr>
        <w:t>»</w:t>
      </w:r>
    </w:p>
    <w:p w:rsidR="00BB2581" w:rsidRPr="004D2E06" w:rsidRDefault="00BB2581" w:rsidP="00862E3A">
      <w:pPr>
        <w:tabs>
          <w:tab w:val="left" w:pos="0"/>
        </w:tabs>
        <w:ind w:firstLine="567"/>
        <w:jc w:val="both"/>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керівник роботи (про</w:t>
      </w:r>
      <w:r w:rsidR="00A6789A">
        <w:rPr>
          <w:rFonts w:ascii="Times New Roman" w:hAnsi="Times New Roman"/>
          <w:color w:val="0D0D0D"/>
          <w:spacing w:val="0"/>
          <w:w w:val="100"/>
          <w:sz w:val="28"/>
          <w:szCs w:val="28"/>
          <w:lang w:val="uk-UA"/>
        </w:rPr>
        <w:t>є</w:t>
      </w:r>
      <w:r w:rsidRPr="004D2E06">
        <w:rPr>
          <w:rFonts w:ascii="Times New Roman" w:hAnsi="Times New Roman"/>
          <w:color w:val="0D0D0D"/>
          <w:spacing w:val="0"/>
          <w:w w:val="100"/>
          <w:sz w:val="28"/>
          <w:szCs w:val="28"/>
          <w:lang w:val="uk-UA"/>
        </w:rPr>
        <w:t xml:space="preserve">кту) </w:t>
      </w:r>
      <w:r w:rsidRPr="004D2E06">
        <w:rPr>
          <w:rFonts w:ascii="Times New Roman" w:hAnsi="Times New Roman"/>
          <w:color w:val="0D0D0D"/>
          <w:spacing w:val="0"/>
          <w:w w:val="100"/>
          <w:sz w:val="28"/>
          <w:szCs w:val="28"/>
          <w:u w:val="single"/>
          <w:lang w:val="uk-UA"/>
        </w:rPr>
        <w:t>Іванюха Тетяна Валеріївна, к.філол.н., доцент</w:t>
      </w:r>
      <w:r w:rsidRPr="004D2E06">
        <w:rPr>
          <w:rFonts w:ascii="Times New Roman" w:hAnsi="Times New Roman"/>
          <w:color w:val="0D0D0D"/>
          <w:spacing w:val="0"/>
          <w:w w:val="100"/>
          <w:sz w:val="28"/>
          <w:szCs w:val="28"/>
          <w:lang w:val="uk-UA"/>
        </w:rPr>
        <w:t xml:space="preserve">, </w:t>
      </w:r>
    </w:p>
    <w:p w:rsidR="00BB2581" w:rsidRPr="004D2E06" w:rsidRDefault="00BB2581" w:rsidP="00862E3A">
      <w:pPr>
        <w:tabs>
          <w:tab w:val="left" w:pos="0"/>
        </w:tabs>
        <w:ind w:firstLine="567"/>
        <w:jc w:val="both"/>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 xml:space="preserve">затверджені наказом ЗНУ від </w:t>
      </w:r>
      <w:r w:rsidR="006A2AE1">
        <w:rPr>
          <w:rFonts w:ascii="Times New Roman" w:hAnsi="Times New Roman"/>
          <w:color w:val="0D0D0D"/>
          <w:spacing w:val="0"/>
          <w:w w:val="100"/>
          <w:sz w:val="28"/>
          <w:szCs w:val="28"/>
          <w:lang w:val="uk-UA"/>
        </w:rPr>
        <w:t>«</w:t>
      </w:r>
      <w:r w:rsidRPr="004D2E06">
        <w:rPr>
          <w:rFonts w:ascii="Times New Roman" w:hAnsi="Times New Roman"/>
          <w:color w:val="0D0D0D"/>
          <w:spacing w:val="0"/>
          <w:w w:val="100"/>
          <w:sz w:val="28"/>
          <w:szCs w:val="28"/>
          <w:lang w:val="uk-UA"/>
        </w:rPr>
        <w:t>10</w:t>
      </w:r>
      <w:r w:rsidR="006A2AE1">
        <w:rPr>
          <w:rFonts w:ascii="Times New Roman" w:hAnsi="Times New Roman"/>
          <w:color w:val="0D0D0D"/>
          <w:spacing w:val="0"/>
          <w:w w:val="100"/>
          <w:sz w:val="28"/>
          <w:szCs w:val="28"/>
          <w:lang w:val="uk-UA"/>
        </w:rPr>
        <w:t>»</w:t>
      </w:r>
      <w:r w:rsidRPr="004D2E06">
        <w:rPr>
          <w:rFonts w:ascii="Times New Roman" w:hAnsi="Times New Roman"/>
          <w:color w:val="0D0D0D"/>
          <w:spacing w:val="0"/>
          <w:w w:val="100"/>
          <w:sz w:val="28"/>
          <w:szCs w:val="28"/>
          <w:lang w:val="uk-UA"/>
        </w:rPr>
        <w:t xml:space="preserve"> </w:t>
      </w:r>
      <w:r>
        <w:rPr>
          <w:rFonts w:ascii="Times New Roman" w:hAnsi="Times New Roman"/>
          <w:color w:val="0D0D0D"/>
          <w:spacing w:val="0"/>
          <w:w w:val="100"/>
          <w:sz w:val="28"/>
          <w:szCs w:val="28"/>
          <w:lang w:val="uk-UA"/>
        </w:rPr>
        <w:t>жовтня</w:t>
      </w:r>
      <w:r w:rsidRPr="004D2E06">
        <w:rPr>
          <w:rFonts w:ascii="Times New Roman" w:hAnsi="Times New Roman"/>
          <w:color w:val="0D0D0D"/>
          <w:spacing w:val="0"/>
          <w:w w:val="100"/>
          <w:sz w:val="28"/>
          <w:szCs w:val="28"/>
          <w:lang w:val="uk-UA"/>
        </w:rPr>
        <w:t xml:space="preserve"> 20</w:t>
      </w:r>
      <w:r>
        <w:rPr>
          <w:rFonts w:ascii="Times New Roman" w:hAnsi="Times New Roman"/>
          <w:color w:val="0D0D0D"/>
          <w:spacing w:val="0"/>
          <w:w w:val="100"/>
          <w:sz w:val="28"/>
          <w:szCs w:val="28"/>
          <w:lang w:val="uk-UA"/>
        </w:rPr>
        <w:t xml:space="preserve">21 </w:t>
      </w:r>
      <w:r w:rsidRPr="004D2E06">
        <w:rPr>
          <w:rFonts w:ascii="Times New Roman" w:hAnsi="Times New Roman"/>
          <w:color w:val="0D0D0D"/>
          <w:spacing w:val="0"/>
          <w:w w:val="100"/>
          <w:sz w:val="28"/>
          <w:szCs w:val="28"/>
          <w:lang w:val="uk-UA"/>
        </w:rPr>
        <w:t>року № 26-с.</w:t>
      </w:r>
    </w:p>
    <w:p w:rsidR="00BB2581" w:rsidRPr="004D2E06" w:rsidRDefault="00BB2581" w:rsidP="00862E3A">
      <w:pPr>
        <w:ind w:firstLine="567"/>
        <w:jc w:val="both"/>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 xml:space="preserve">2. Строк подання студентом роботи </w:t>
      </w:r>
      <w:r>
        <w:rPr>
          <w:rFonts w:ascii="Times New Roman" w:hAnsi="Times New Roman"/>
          <w:color w:val="0D0D0D"/>
          <w:spacing w:val="0"/>
          <w:w w:val="100"/>
          <w:sz w:val="28"/>
          <w:szCs w:val="28"/>
          <w:lang w:val="uk-UA"/>
        </w:rPr>
        <w:t>25</w:t>
      </w:r>
      <w:r w:rsidRPr="004D2E06">
        <w:rPr>
          <w:rFonts w:ascii="Times New Roman" w:hAnsi="Times New Roman"/>
          <w:color w:val="0D0D0D"/>
          <w:spacing w:val="0"/>
          <w:w w:val="100"/>
          <w:sz w:val="28"/>
          <w:szCs w:val="28"/>
          <w:lang w:val="uk-UA"/>
        </w:rPr>
        <w:t xml:space="preserve"> </w:t>
      </w:r>
      <w:r>
        <w:rPr>
          <w:rFonts w:ascii="Times New Roman" w:hAnsi="Times New Roman"/>
          <w:color w:val="0D0D0D"/>
          <w:spacing w:val="0"/>
          <w:w w:val="100"/>
          <w:sz w:val="28"/>
          <w:szCs w:val="28"/>
          <w:lang w:val="uk-UA"/>
        </w:rPr>
        <w:t>травня</w:t>
      </w:r>
      <w:r w:rsidRPr="004D2E06">
        <w:rPr>
          <w:rFonts w:ascii="Times New Roman" w:hAnsi="Times New Roman"/>
          <w:color w:val="0D0D0D"/>
          <w:spacing w:val="0"/>
          <w:w w:val="100"/>
          <w:sz w:val="28"/>
          <w:szCs w:val="28"/>
          <w:lang w:val="uk-UA"/>
        </w:rPr>
        <w:t xml:space="preserve"> 20</w:t>
      </w:r>
      <w:r>
        <w:rPr>
          <w:rFonts w:ascii="Times New Roman" w:hAnsi="Times New Roman"/>
          <w:color w:val="0D0D0D"/>
          <w:spacing w:val="0"/>
          <w:w w:val="100"/>
          <w:sz w:val="28"/>
          <w:szCs w:val="28"/>
          <w:lang w:val="uk-UA"/>
        </w:rPr>
        <w:t xml:space="preserve">22 </w:t>
      </w:r>
      <w:r w:rsidRPr="004D2E06">
        <w:rPr>
          <w:rFonts w:ascii="Times New Roman" w:hAnsi="Times New Roman"/>
          <w:color w:val="0D0D0D"/>
          <w:spacing w:val="0"/>
          <w:w w:val="100"/>
          <w:sz w:val="28"/>
          <w:szCs w:val="28"/>
          <w:lang w:val="uk-UA"/>
        </w:rPr>
        <w:t>року.</w:t>
      </w:r>
    </w:p>
    <w:p w:rsidR="00BB2581" w:rsidRPr="004D2E06" w:rsidRDefault="00BB2581" w:rsidP="00862E3A">
      <w:pPr>
        <w:ind w:firstLine="567"/>
        <w:jc w:val="both"/>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 xml:space="preserve">3. Вихідні дані до роботи </w:t>
      </w:r>
      <w:r w:rsidRPr="004D2E06">
        <w:rPr>
          <w:rFonts w:ascii="Times New Roman" w:hAnsi="Times New Roman"/>
          <w:color w:val="0D0D0D"/>
          <w:spacing w:val="0"/>
          <w:w w:val="100"/>
          <w:sz w:val="28"/>
          <w:szCs w:val="28"/>
          <w:u w:val="single"/>
          <w:lang w:val="uk-UA"/>
        </w:rPr>
        <w:t xml:space="preserve">праці вітчизняних та зарубіжних медіадослідників </w:t>
      </w:r>
      <w:r w:rsidRPr="004D2E06">
        <w:rPr>
          <w:rFonts w:ascii="Times New Roman" w:hAnsi="Times New Roman"/>
          <w:spacing w:val="0"/>
          <w:w w:val="100"/>
          <w:sz w:val="28"/>
          <w:szCs w:val="28"/>
          <w:u w:val="single"/>
          <w:lang w:val="uk-UA"/>
        </w:rPr>
        <w:t>Дж. Бернет</w:t>
      </w:r>
      <w:r>
        <w:rPr>
          <w:rFonts w:ascii="Times New Roman" w:hAnsi="Times New Roman"/>
          <w:spacing w:val="0"/>
          <w:w w:val="100"/>
          <w:sz w:val="28"/>
          <w:szCs w:val="28"/>
          <w:u w:val="single"/>
          <w:lang w:val="uk-UA"/>
        </w:rPr>
        <w:t>а</w:t>
      </w:r>
      <w:r w:rsidRPr="004D2E06">
        <w:rPr>
          <w:rFonts w:ascii="Times New Roman" w:hAnsi="Times New Roman"/>
          <w:spacing w:val="0"/>
          <w:w w:val="100"/>
          <w:sz w:val="28"/>
          <w:szCs w:val="28"/>
          <w:u w:val="single"/>
          <w:lang w:val="uk-UA"/>
        </w:rPr>
        <w:t>, Ю. Грановс</w:t>
      </w:r>
      <w:r>
        <w:rPr>
          <w:rFonts w:ascii="Times New Roman" w:hAnsi="Times New Roman"/>
          <w:spacing w:val="0"/>
          <w:w w:val="100"/>
          <w:sz w:val="28"/>
          <w:szCs w:val="28"/>
          <w:u w:val="single"/>
          <w:lang w:val="uk-UA"/>
        </w:rPr>
        <w:t>ького</w:t>
      </w:r>
      <w:r w:rsidRPr="004D2E06">
        <w:rPr>
          <w:rFonts w:ascii="Times New Roman" w:hAnsi="Times New Roman"/>
          <w:spacing w:val="0"/>
          <w:w w:val="100"/>
          <w:sz w:val="28"/>
          <w:szCs w:val="28"/>
          <w:u w:val="single"/>
          <w:lang w:val="uk-UA"/>
        </w:rPr>
        <w:t>, Н. Добробабенко,</w:t>
      </w:r>
      <w:r>
        <w:rPr>
          <w:rFonts w:ascii="Times New Roman" w:hAnsi="Times New Roman"/>
          <w:spacing w:val="0"/>
          <w:w w:val="100"/>
          <w:sz w:val="28"/>
          <w:szCs w:val="28"/>
          <w:u w:val="single"/>
          <w:lang w:val="uk-UA"/>
        </w:rPr>
        <w:t xml:space="preserve"> </w:t>
      </w:r>
      <w:r w:rsidRPr="004D2E06">
        <w:rPr>
          <w:rFonts w:ascii="Times New Roman" w:hAnsi="Times New Roman"/>
          <w:spacing w:val="0"/>
          <w:w w:val="100"/>
          <w:sz w:val="28"/>
          <w:szCs w:val="28"/>
          <w:u w:val="single"/>
          <w:lang w:val="uk-UA"/>
        </w:rPr>
        <w:t>Д.</w:t>
      </w:r>
      <w:r>
        <w:rPr>
          <w:rFonts w:ascii="Times New Roman" w:hAnsi="Times New Roman"/>
          <w:spacing w:val="0"/>
          <w:w w:val="100"/>
          <w:sz w:val="28"/>
          <w:szCs w:val="28"/>
          <w:u w:val="single"/>
          <w:lang w:val="uk-UA"/>
        </w:rPr>
        <w:t> </w:t>
      </w:r>
      <w:r w:rsidRPr="004D2E06">
        <w:rPr>
          <w:rFonts w:ascii="Times New Roman" w:hAnsi="Times New Roman"/>
          <w:spacing w:val="0"/>
          <w:w w:val="100"/>
          <w:sz w:val="28"/>
          <w:szCs w:val="28"/>
          <w:u w:val="single"/>
          <w:lang w:val="uk-UA"/>
        </w:rPr>
        <w:t>Едельман</w:t>
      </w:r>
      <w:r>
        <w:rPr>
          <w:rFonts w:ascii="Times New Roman" w:hAnsi="Times New Roman"/>
          <w:spacing w:val="0"/>
          <w:w w:val="100"/>
          <w:sz w:val="28"/>
          <w:szCs w:val="28"/>
          <w:u w:val="single"/>
          <w:lang w:val="uk-UA"/>
        </w:rPr>
        <w:t>а</w:t>
      </w:r>
      <w:r w:rsidRPr="004D2E06">
        <w:rPr>
          <w:rFonts w:ascii="Times New Roman" w:hAnsi="Times New Roman"/>
          <w:spacing w:val="0"/>
          <w:w w:val="100"/>
          <w:sz w:val="28"/>
          <w:szCs w:val="28"/>
          <w:u w:val="single"/>
          <w:lang w:val="uk-UA"/>
        </w:rPr>
        <w:t>, А. Клемент</w:t>
      </w:r>
      <w:r>
        <w:rPr>
          <w:rFonts w:ascii="Times New Roman" w:hAnsi="Times New Roman"/>
          <w:spacing w:val="0"/>
          <w:w w:val="100"/>
          <w:sz w:val="28"/>
          <w:szCs w:val="28"/>
          <w:u w:val="single"/>
          <w:lang w:val="uk-UA"/>
        </w:rPr>
        <w:t>а</w:t>
      </w:r>
      <w:r w:rsidRPr="004D2E06">
        <w:rPr>
          <w:rFonts w:ascii="Times New Roman" w:hAnsi="Times New Roman"/>
          <w:spacing w:val="0"/>
          <w:w w:val="100"/>
          <w:sz w:val="28"/>
          <w:szCs w:val="28"/>
          <w:u w:val="single"/>
          <w:lang w:val="uk-UA"/>
        </w:rPr>
        <w:t>, О. Курбан, Д. Курт</w:t>
      </w:r>
      <w:r>
        <w:rPr>
          <w:rFonts w:ascii="Times New Roman" w:hAnsi="Times New Roman"/>
          <w:spacing w:val="0"/>
          <w:w w:val="100"/>
          <w:sz w:val="28"/>
          <w:szCs w:val="28"/>
          <w:u w:val="single"/>
          <w:lang w:val="uk-UA"/>
        </w:rPr>
        <w:t>а</w:t>
      </w:r>
      <w:r w:rsidRPr="004D2E06">
        <w:rPr>
          <w:rFonts w:ascii="Times New Roman" w:hAnsi="Times New Roman"/>
          <w:spacing w:val="0"/>
          <w:w w:val="100"/>
          <w:sz w:val="28"/>
          <w:szCs w:val="28"/>
          <w:u w:val="single"/>
          <w:lang w:val="uk-UA"/>
        </w:rPr>
        <w:t>, С. Краг</w:t>
      </w:r>
      <w:r>
        <w:rPr>
          <w:rFonts w:ascii="Times New Roman" w:hAnsi="Times New Roman"/>
          <w:spacing w:val="0"/>
          <w:w w:val="100"/>
          <w:sz w:val="28"/>
          <w:szCs w:val="28"/>
          <w:u w:val="single"/>
          <w:lang w:val="uk-UA"/>
        </w:rPr>
        <w:t>а</w:t>
      </w:r>
      <w:r w:rsidRPr="004D2E06">
        <w:rPr>
          <w:rFonts w:ascii="Times New Roman" w:hAnsi="Times New Roman"/>
          <w:spacing w:val="0"/>
          <w:w w:val="100"/>
          <w:sz w:val="28"/>
          <w:szCs w:val="28"/>
          <w:u w:val="single"/>
          <w:lang w:val="uk-UA"/>
        </w:rPr>
        <w:t>, А. Остервальдер</w:t>
      </w:r>
      <w:r>
        <w:rPr>
          <w:rFonts w:ascii="Times New Roman" w:hAnsi="Times New Roman"/>
          <w:spacing w:val="0"/>
          <w:w w:val="100"/>
          <w:sz w:val="28"/>
          <w:szCs w:val="28"/>
          <w:u w:val="single"/>
          <w:lang w:val="uk-UA"/>
        </w:rPr>
        <w:t>а</w:t>
      </w:r>
      <w:r w:rsidRPr="004D2E06">
        <w:rPr>
          <w:rFonts w:ascii="Times New Roman" w:hAnsi="Times New Roman"/>
          <w:spacing w:val="0"/>
          <w:w w:val="100"/>
          <w:sz w:val="28"/>
          <w:szCs w:val="28"/>
          <w:u w:val="single"/>
          <w:lang w:val="uk-UA"/>
        </w:rPr>
        <w:t>, М. Сінгер</w:t>
      </w:r>
      <w:r>
        <w:rPr>
          <w:rFonts w:ascii="Times New Roman" w:hAnsi="Times New Roman"/>
          <w:spacing w:val="0"/>
          <w:w w:val="100"/>
          <w:sz w:val="28"/>
          <w:szCs w:val="28"/>
          <w:u w:val="single"/>
          <w:lang w:val="uk-UA"/>
        </w:rPr>
        <w:t>а та інших</w:t>
      </w:r>
      <w:r w:rsidRPr="004D2E06">
        <w:rPr>
          <w:rFonts w:ascii="Times New Roman" w:hAnsi="Times New Roman"/>
          <w:spacing w:val="0"/>
          <w:w w:val="100"/>
          <w:sz w:val="28"/>
          <w:szCs w:val="28"/>
          <w:u w:val="single"/>
          <w:lang w:val="uk-UA"/>
        </w:rPr>
        <w:t>.</w:t>
      </w:r>
    </w:p>
    <w:p w:rsidR="00BB2581" w:rsidRPr="004D2E06" w:rsidRDefault="00BB2581" w:rsidP="00862E3A">
      <w:pPr>
        <w:ind w:firstLine="567"/>
        <w:jc w:val="both"/>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4. Зміст розрахунково-пояснювальної записки (перелік питань, які потрібно розробити</w:t>
      </w:r>
      <w:r w:rsidRPr="004D2E06">
        <w:rPr>
          <w:rFonts w:ascii="Times New Roman" w:hAnsi="Times New Roman"/>
          <w:color w:val="0D0D0D"/>
          <w:spacing w:val="0"/>
          <w:w w:val="100"/>
          <w:sz w:val="28"/>
          <w:szCs w:val="28"/>
          <w:u w:val="single"/>
          <w:lang w:val="uk-UA"/>
        </w:rPr>
        <w:t xml:space="preserve">) </w:t>
      </w:r>
      <w:r w:rsidRPr="004D2E06">
        <w:rPr>
          <w:rFonts w:ascii="Times New Roman" w:hAnsi="Times New Roman"/>
          <w:spacing w:val="0"/>
          <w:w w:val="100"/>
          <w:sz w:val="28"/>
          <w:szCs w:val="28"/>
          <w:u w:val="single"/>
          <w:shd w:val="clear" w:color="auto" w:fill="FFFFFF"/>
          <w:lang w:val="uk-UA"/>
        </w:rPr>
        <w:t xml:space="preserve">1) розглянути поняття </w:t>
      </w:r>
      <w:r w:rsidR="006A2AE1">
        <w:rPr>
          <w:rFonts w:ascii="Times New Roman" w:hAnsi="Times New Roman"/>
          <w:spacing w:val="0"/>
          <w:w w:val="100"/>
          <w:sz w:val="28"/>
          <w:szCs w:val="28"/>
          <w:u w:val="single"/>
          <w:shd w:val="clear" w:color="auto" w:fill="FFFFFF"/>
          <w:lang w:val="uk-UA"/>
        </w:rPr>
        <w:t>«</w:t>
      </w:r>
      <w:r>
        <w:rPr>
          <w:rFonts w:ascii="Times New Roman" w:hAnsi="Times New Roman"/>
          <w:spacing w:val="0"/>
          <w:w w:val="100"/>
          <w:sz w:val="28"/>
          <w:szCs w:val="28"/>
          <w:u w:val="single"/>
          <w:shd w:val="clear" w:color="auto" w:fill="FFFFFF"/>
          <w:lang w:val="uk-UA"/>
        </w:rPr>
        <w:t>технології просування</w:t>
      </w:r>
      <w:r w:rsidR="006A2AE1">
        <w:rPr>
          <w:rFonts w:ascii="Times New Roman" w:hAnsi="Times New Roman"/>
          <w:spacing w:val="0"/>
          <w:w w:val="100"/>
          <w:sz w:val="28"/>
          <w:szCs w:val="28"/>
          <w:u w:val="single"/>
          <w:shd w:val="clear" w:color="auto" w:fill="FFFFFF"/>
          <w:lang w:val="uk-UA"/>
        </w:rPr>
        <w:t>»</w:t>
      </w:r>
      <w:r>
        <w:rPr>
          <w:rFonts w:ascii="Times New Roman" w:hAnsi="Times New Roman"/>
          <w:spacing w:val="0"/>
          <w:w w:val="100"/>
          <w:sz w:val="28"/>
          <w:szCs w:val="28"/>
          <w:u w:val="single"/>
          <w:shd w:val="clear" w:color="auto" w:fill="FFFFFF"/>
          <w:lang w:val="uk-UA"/>
        </w:rPr>
        <w:t xml:space="preserve">, </w:t>
      </w:r>
      <w:r w:rsidR="006A2AE1">
        <w:rPr>
          <w:rFonts w:ascii="Times New Roman" w:hAnsi="Times New Roman"/>
          <w:spacing w:val="0"/>
          <w:w w:val="100"/>
          <w:sz w:val="28"/>
          <w:szCs w:val="28"/>
          <w:u w:val="single"/>
          <w:shd w:val="clear" w:color="auto" w:fill="FFFFFF"/>
          <w:lang w:val="uk-UA"/>
        </w:rPr>
        <w:t>«</w:t>
      </w:r>
      <w:r>
        <w:rPr>
          <w:rFonts w:ascii="Times New Roman" w:hAnsi="Times New Roman"/>
          <w:spacing w:val="0"/>
          <w:w w:val="100"/>
          <w:sz w:val="28"/>
          <w:szCs w:val="28"/>
          <w:u w:val="single"/>
          <w:shd w:val="clear" w:color="auto" w:fill="FFFFFF"/>
          <w:lang w:val="uk-UA"/>
        </w:rPr>
        <w:t xml:space="preserve">бібліотека як </w:t>
      </w:r>
      <w:r w:rsidRPr="004D2E06">
        <w:rPr>
          <w:rFonts w:ascii="Times New Roman" w:hAnsi="Times New Roman"/>
          <w:spacing w:val="0"/>
          <w:w w:val="100"/>
          <w:sz w:val="28"/>
          <w:szCs w:val="28"/>
          <w:u w:val="single"/>
          <w:shd w:val="clear" w:color="auto" w:fill="FFFFFF"/>
          <w:lang w:val="uk-UA"/>
        </w:rPr>
        <w:t>бренд</w:t>
      </w:r>
      <w:r w:rsidR="006A2AE1">
        <w:rPr>
          <w:rFonts w:ascii="Times New Roman" w:hAnsi="Times New Roman"/>
          <w:spacing w:val="0"/>
          <w:w w:val="100"/>
          <w:sz w:val="28"/>
          <w:szCs w:val="28"/>
          <w:u w:val="single"/>
          <w:shd w:val="clear" w:color="auto" w:fill="FFFFFF"/>
          <w:lang w:val="uk-UA"/>
        </w:rPr>
        <w:t>»</w:t>
      </w:r>
      <w:r w:rsidRPr="004D2E06">
        <w:rPr>
          <w:rFonts w:ascii="Times New Roman" w:hAnsi="Times New Roman"/>
          <w:spacing w:val="0"/>
          <w:w w:val="100"/>
          <w:sz w:val="28"/>
          <w:szCs w:val="28"/>
          <w:u w:val="single"/>
          <w:shd w:val="clear" w:color="auto" w:fill="FFFFFF"/>
          <w:lang w:val="uk-UA"/>
        </w:rPr>
        <w:t xml:space="preserve">; 2) розкрити основні теорії просування </w:t>
      </w:r>
      <w:r>
        <w:rPr>
          <w:rFonts w:ascii="Times New Roman" w:hAnsi="Times New Roman"/>
          <w:spacing w:val="0"/>
          <w:w w:val="100"/>
          <w:sz w:val="28"/>
          <w:szCs w:val="28"/>
          <w:u w:val="single"/>
          <w:shd w:val="clear" w:color="auto" w:fill="FFFFFF"/>
          <w:lang w:val="uk-UA"/>
        </w:rPr>
        <w:t xml:space="preserve">бібліотек як </w:t>
      </w:r>
      <w:r w:rsidRPr="004D2E06">
        <w:rPr>
          <w:rFonts w:ascii="Times New Roman" w:hAnsi="Times New Roman"/>
          <w:spacing w:val="0"/>
          <w:w w:val="100"/>
          <w:sz w:val="28"/>
          <w:szCs w:val="28"/>
          <w:u w:val="single"/>
          <w:shd w:val="clear" w:color="auto" w:fill="FFFFFF"/>
          <w:lang w:val="uk-UA"/>
        </w:rPr>
        <w:t xml:space="preserve">брендів; 3) </w:t>
      </w:r>
      <w:r w:rsidRPr="004D2E06">
        <w:rPr>
          <w:rFonts w:ascii="Times New Roman" w:hAnsi="Times New Roman"/>
          <w:spacing w:val="0"/>
          <w:w w:val="100"/>
          <w:sz w:val="28"/>
          <w:szCs w:val="28"/>
          <w:lang w:val="uk-UA"/>
        </w:rPr>
        <w:t> </w:t>
      </w:r>
      <w:r w:rsidRPr="004D2E06">
        <w:rPr>
          <w:rFonts w:ascii="Times New Roman" w:hAnsi="Times New Roman"/>
          <w:spacing w:val="0"/>
          <w:w w:val="100"/>
          <w:sz w:val="28"/>
          <w:szCs w:val="28"/>
          <w:u w:val="single"/>
          <w:lang w:val="uk-UA"/>
        </w:rPr>
        <w:t>проаналізувати особливості сегментування та дослідження цільової аудиторії</w:t>
      </w:r>
      <w:r w:rsidRPr="004D2E06">
        <w:rPr>
          <w:rFonts w:ascii="Times New Roman" w:hAnsi="Times New Roman"/>
          <w:spacing w:val="0"/>
          <w:w w:val="100"/>
          <w:sz w:val="28"/>
          <w:szCs w:val="28"/>
          <w:u w:val="single"/>
          <w:shd w:val="clear" w:color="auto" w:fill="FFFFFF"/>
          <w:lang w:val="uk-UA"/>
        </w:rPr>
        <w:t xml:space="preserve">; 4) вивчити стан дослідження теми у науковій рецепції; 5) проаналізувати інноваційні методи просування </w:t>
      </w:r>
      <w:r>
        <w:rPr>
          <w:rFonts w:ascii="Times New Roman" w:hAnsi="Times New Roman"/>
          <w:spacing w:val="0"/>
          <w:w w:val="100"/>
          <w:sz w:val="28"/>
          <w:szCs w:val="28"/>
          <w:u w:val="single"/>
          <w:shd w:val="clear" w:color="auto" w:fill="FFFFFF"/>
          <w:lang w:val="uk-UA"/>
        </w:rPr>
        <w:t xml:space="preserve">бібліотечних </w:t>
      </w:r>
      <w:r w:rsidRPr="004D2E06">
        <w:rPr>
          <w:rFonts w:ascii="Times New Roman" w:hAnsi="Times New Roman"/>
          <w:spacing w:val="0"/>
          <w:w w:val="100"/>
          <w:sz w:val="28"/>
          <w:szCs w:val="28"/>
          <w:u w:val="single"/>
          <w:shd w:val="clear" w:color="auto" w:fill="FFFFFF"/>
          <w:lang w:val="uk-UA"/>
        </w:rPr>
        <w:t xml:space="preserve">брендів ННН у соцмережах; 6) визначити особливості впливу сучасних тенденцій соціальних мереж на формування контентної стратегії </w:t>
      </w:r>
      <w:r>
        <w:rPr>
          <w:rFonts w:ascii="Times New Roman" w:hAnsi="Times New Roman"/>
          <w:spacing w:val="0"/>
          <w:w w:val="100"/>
          <w:sz w:val="28"/>
          <w:szCs w:val="28"/>
          <w:u w:val="single"/>
          <w:shd w:val="clear" w:color="auto" w:fill="FFFFFF"/>
          <w:lang w:val="uk-UA"/>
        </w:rPr>
        <w:t>бібліотеки</w:t>
      </w:r>
      <w:r w:rsidRPr="004D2E06">
        <w:rPr>
          <w:rFonts w:ascii="Times New Roman" w:hAnsi="Times New Roman"/>
          <w:spacing w:val="0"/>
          <w:w w:val="100"/>
          <w:sz w:val="28"/>
          <w:szCs w:val="28"/>
          <w:u w:val="single"/>
          <w:shd w:val="clear" w:color="auto" w:fill="FFFFFF"/>
          <w:lang w:val="uk-UA"/>
        </w:rPr>
        <w:t xml:space="preserve"> та </w:t>
      </w:r>
      <w:r>
        <w:rPr>
          <w:rFonts w:ascii="Times New Roman" w:hAnsi="Times New Roman"/>
          <w:spacing w:val="0"/>
          <w:w w:val="100"/>
          <w:sz w:val="28"/>
          <w:szCs w:val="28"/>
          <w:u w:val="single"/>
          <w:shd w:val="clear" w:color="auto" w:fill="FFFFFF"/>
          <w:lang w:val="uk-UA"/>
        </w:rPr>
        <w:t>її</w:t>
      </w:r>
      <w:r w:rsidRPr="004D2E06">
        <w:rPr>
          <w:rFonts w:ascii="Times New Roman" w:hAnsi="Times New Roman"/>
          <w:spacing w:val="0"/>
          <w:w w:val="100"/>
          <w:sz w:val="28"/>
          <w:szCs w:val="28"/>
          <w:u w:val="single"/>
          <w:shd w:val="clear" w:color="auto" w:fill="FFFFFF"/>
          <w:lang w:val="uk-UA"/>
        </w:rPr>
        <w:t xml:space="preserve"> просування у соціальній мережі.</w:t>
      </w:r>
    </w:p>
    <w:p w:rsidR="00BB2581" w:rsidRDefault="00BB2581" w:rsidP="00862E3A">
      <w:pPr>
        <w:ind w:firstLine="567"/>
        <w:jc w:val="both"/>
        <w:rPr>
          <w:rFonts w:ascii="Times New Roman" w:hAnsi="Times New Roman"/>
          <w:color w:val="0D0D0D"/>
          <w:spacing w:val="0"/>
          <w:w w:val="100"/>
          <w:sz w:val="28"/>
          <w:szCs w:val="28"/>
          <w:lang w:val="uk-UA"/>
        </w:rPr>
      </w:pPr>
      <w:r w:rsidRPr="004D2E06">
        <w:rPr>
          <w:rFonts w:ascii="Times New Roman" w:hAnsi="Times New Roman"/>
          <w:color w:val="0D0D0D"/>
          <w:spacing w:val="0"/>
          <w:w w:val="100"/>
          <w:sz w:val="28"/>
          <w:szCs w:val="28"/>
          <w:lang w:val="uk-UA"/>
        </w:rPr>
        <w:t>5. Перелік графічного матеріалу (з точним зазначенням обов’язкових креслень) –</w:t>
      </w:r>
      <w:r>
        <w:rPr>
          <w:rFonts w:ascii="Times New Roman" w:hAnsi="Times New Roman"/>
          <w:color w:val="0D0D0D"/>
          <w:spacing w:val="0"/>
          <w:w w:val="100"/>
          <w:sz w:val="28"/>
          <w:szCs w:val="28"/>
          <w:lang w:val="uk-UA"/>
        </w:rPr>
        <w:t xml:space="preserve"> 3 таблиці, 7 рисунків. </w:t>
      </w:r>
    </w:p>
    <w:p w:rsidR="00BB2581" w:rsidRDefault="00BB2581">
      <w:pPr>
        <w:rPr>
          <w:rFonts w:ascii="Times New Roman" w:hAnsi="Times New Roman"/>
          <w:color w:val="0D0D0D"/>
          <w:spacing w:val="0"/>
          <w:w w:val="100"/>
          <w:sz w:val="28"/>
          <w:szCs w:val="28"/>
          <w:lang w:val="uk-UA"/>
        </w:rPr>
      </w:pPr>
      <w:r>
        <w:rPr>
          <w:rFonts w:ascii="Times New Roman" w:hAnsi="Times New Roman"/>
          <w:color w:val="0D0D0D"/>
          <w:spacing w:val="0"/>
          <w:w w:val="100"/>
          <w:sz w:val="28"/>
          <w:szCs w:val="28"/>
          <w:lang w:val="uk-UA"/>
        </w:rPr>
        <w:br w:type="page"/>
      </w:r>
    </w:p>
    <w:p w:rsidR="00BB2581" w:rsidRPr="004D2E06" w:rsidRDefault="00BB2581" w:rsidP="00862E3A">
      <w:pPr>
        <w:ind w:firstLine="567"/>
        <w:jc w:val="both"/>
        <w:rPr>
          <w:rFonts w:ascii="Times New Roman" w:hAnsi="Times New Roman"/>
          <w:spacing w:val="0"/>
          <w:w w:val="100"/>
          <w:sz w:val="28"/>
          <w:szCs w:val="28"/>
          <w:lang w:val="uk-UA"/>
        </w:rPr>
      </w:pPr>
    </w:p>
    <w:p w:rsidR="00BB2581" w:rsidRPr="004D2E06" w:rsidRDefault="00BB2581" w:rsidP="00862E3A">
      <w:pPr>
        <w:ind w:firstLine="567"/>
        <w:jc w:val="both"/>
        <w:rPr>
          <w:rFonts w:ascii="Times New Roman" w:hAnsi="Times New Roman"/>
          <w:color w:val="0D0D0D"/>
          <w:spacing w:val="0"/>
          <w:w w:val="100"/>
          <w:sz w:val="28"/>
          <w:szCs w:val="28"/>
          <w:lang w:val="uk-UA"/>
        </w:rPr>
      </w:pPr>
      <w:r w:rsidRPr="004D2E06">
        <w:rPr>
          <w:rFonts w:ascii="Times New Roman" w:hAnsi="Times New Roman"/>
          <w:color w:val="0D0D0D"/>
          <w:spacing w:val="0"/>
          <w:w w:val="100"/>
          <w:sz w:val="28"/>
          <w:szCs w:val="28"/>
          <w:lang w:val="uk-UA"/>
        </w:rPr>
        <w:t>6. Консультанти розділів роботи (про</w:t>
      </w:r>
      <w:r>
        <w:rPr>
          <w:rFonts w:ascii="Times New Roman" w:hAnsi="Times New Roman"/>
          <w:color w:val="0D0D0D"/>
          <w:spacing w:val="0"/>
          <w:w w:val="100"/>
          <w:sz w:val="28"/>
          <w:szCs w:val="28"/>
          <w:lang w:val="uk-UA"/>
        </w:rPr>
        <w:t>є</w:t>
      </w:r>
      <w:r w:rsidRPr="004D2E06">
        <w:rPr>
          <w:rFonts w:ascii="Times New Roman" w:hAnsi="Times New Roman"/>
          <w:color w:val="0D0D0D"/>
          <w:spacing w:val="0"/>
          <w:w w:val="100"/>
          <w:sz w:val="28"/>
          <w:szCs w:val="28"/>
          <w:lang w:val="uk-UA"/>
        </w:rPr>
        <w:t>кту):</w:t>
      </w:r>
    </w:p>
    <w:tbl>
      <w:tblPr>
        <w:tblW w:w="9739" w:type="dxa"/>
        <w:tblCellMar>
          <w:top w:w="15" w:type="dxa"/>
          <w:left w:w="15" w:type="dxa"/>
          <w:bottom w:w="15" w:type="dxa"/>
          <w:right w:w="15" w:type="dxa"/>
        </w:tblCellMar>
        <w:tblLook w:val="00A0"/>
      </w:tblPr>
      <w:tblGrid>
        <w:gridCol w:w="2227"/>
        <w:gridCol w:w="3402"/>
        <w:gridCol w:w="1984"/>
        <w:gridCol w:w="2126"/>
      </w:tblGrid>
      <w:tr w:rsidR="00BB2581" w:rsidRPr="004D2E06" w:rsidTr="00EE2F54">
        <w:trPr>
          <w:trHeight w:val="144"/>
        </w:trPr>
        <w:tc>
          <w:tcPr>
            <w:tcW w:w="22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Розділ</w:t>
            </w:r>
          </w:p>
        </w:tc>
        <w:tc>
          <w:tcPr>
            <w:tcW w:w="340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Прізвище, ініціали та посада консультанта</w:t>
            </w:r>
          </w:p>
        </w:tc>
        <w:tc>
          <w:tcPr>
            <w:tcW w:w="4110" w:type="dxa"/>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Підпис, дата</w:t>
            </w:r>
          </w:p>
        </w:tc>
      </w:tr>
      <w:tr w:rsidR="00BB2581" w:rsidRPr="004D2E06" w:rsidTr="00EE2F54">
        <w:trPr>
          <w:trHeight w:val="575"/>
        </w:trPr>
        <w:tc>
          <w:tcPr>
            <w:tcW w:w="2227" w:type="dxa"/>
            <w:vMerge/>
            <w:tcBorders>
              <w:top w:val="single" w:sz="8" w:space="0" w:color="000000"/>
              <w:left w:val="single" w:sz="8" w:space="0" w:color="000000"/>
              <w:bottom w:val="single" w:sz="8" w:space="0" w:color="000000"/>
              <w:right w:val="single" w:sz="8" w:space="0" w:color="000000"/>
            </w:tcBorders>
            <w:vAlign w:val="center"/>
          </w:tcPr>
          <w:p w:rsidR="00BB2581" w:rsidRPr="004D2E06" w:rsidRDefault="00BB2581" w:rsidP="00EE2F54">
            <w:pPr>
              <w:rPr>
                <w:rFonts w:ascii="Times New Roman" w:hAnsi="Times New Roman"/>
                <w:spacing w:val="0"/>
                <w:w w:val="100"/>
                <w:sz w:val="28"/>
                <w:szCs w:val="28"/>
                <w:lang w:val="uk-UA"/>
              </w:rPr>
            </w:pPr>
          </w:p>
        </w:tc>
        <w:tc>
          <w:tcPr>
            <w:tcW w:w="3402" w:type="dxa"/>
            <w:vMerge/>
            <w:tcBorders>
              <w:top w:val="single" w:sz="8" w:space="0" w:color="000000"/>
              <w:left w:val="single" w:sz="8" w:space="0" w:color="000000"/>
              <w:bottom w:val="single" w:sz="8" w:space="0" w:color="000000"/>
              <w:right w:val="single" w:sz="8" w:space="0" w:color="000000"/>
            </w:tcBorders>
            <w:vAlign w:val="center"/>
          </w:tcPr>
          <w:p w:rsidR="00BB2581" w:rsidRPr="004D2E06" w:rsidRDefault="00BB2581" w:rsidP="00EE2F54">
            <w:pPr>
              <w:rPr>
                <w:rFonts w:ascii="Times New Roman" w:hAnsi="Times New Roman"/>
                <w:spacing w:val="0"/>
                <w:w w:val="100"/>
                <w:sz w:val="28"/>
                <w:szCs w:val="28"/>
                <w:lang w:val="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завдання видав</w:t>
            </w:r>
          </w:p>
        </w:tc>
        <w:tc>
          <w:tcPr>
            <w:tcW w:w="21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завдання прийняв</w:t>
            </w:r>
          </w:p>
        </w:tc>
      </w:tr>
      <w:tr w:rsidR="00BB2581" w:rsidRPr="004D2E06" w:rsidTr="00EE2F54">
        <w:trPr>
          <w:trHeight w:val="18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Перший розділ</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Іванюха Т.В., доцент</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80156C">
            <w:pPr>
              <w:rPr>
                <w:rFonts w:ascii="Times New Roman" w:hAnsi="Times New Roman"/>
                <w:spacing w:val="0"/>
                <w:w w:val="100"/>
                <w:sz w:val="28"/>
                <w:szCs w:val="28"/>
                <w:lang w:val="uk-UA"/>
              </w:rPr>
            </w:pPr>
            <w:r>
              <w:rPr>
                <w:rFonts w:ascii="Times New Roman" w:hAnsi="Times New Roman"/>
                <w:spacing w:val="0"/>
                <w:w w:val="100"/>
                <w:sz w:val="28"/>
                <w:szCs w:val="28"/>
                <w:lang w:val="uk-UA"/>
              </w:rPr>
              <w:t>02</w:t>
            </w:r>
            <w:r w:rsidRPr="004D2E06">
              <w:rPr>
                <w:rFonts w:ascii="Times New Roman" w:hAnsi="Times New Roman"/>
                <w:spacing w:val="0"/>
                <w:w w:val="100"/>
                <w:sz w:val="28"/>
                <w:szCs w:val="28"/>
                <w:lang w:val="uk-UA"/>
              </w:rPr>
              <w:t>.10.20</w:t>
            </w:r>
            <w:r>
              <w:rPr>
                <w:rFonts w:ascii="Times New Roman" w:hAnsi="Times New Roman"/>
                <w:spacing w:val="0"/>
                <w:w w:val="100"/>
                <w:sz w:val="28"/>
                <w:szCs w:val="28"/>
                <w:lang w:val="uk-UA"/>
              </w:rPr>
              <w:t>21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80156C">
            <w:pPr>
              <w:rPr>
                <w:rFonts w:ascii="Times New Roman" w:hAnsi="Times New Roman"/>
                <w:spacing w:val="0"/>
                <w:w w:val="100"/>
                <w:sz w:val="28"/>
                <w:szCs w:val="28"/>
                <w:lang w:val="uk-UA"/>
              </w:rPr>
            </w:pPr>
            <w:r>
              <w:rPr>
                <w:rFonts w:ascii="Times New Roman" w:hAnsi="Times New Roman"/>
                <w:spacing w:val="0"/>
                <w:w w:val="100"/>
                <w:sz w:val="28"/>
                <w:szCs w:val="28"/>
                <w:lang w:val="uk-UA"/>
              </w:rPr>
              <w:t>02</w:t>
            </w:r>
            <w:r w:rsidRPr="004D2E06">
              <w:rPr>
                <w:rFonts w:ascii="Times New Roman" w:hAnsi="Times New Roman"/>
                <w:spacing w:val="0"/>
                <w:w w:val="100"/>
                <w:sz w:val="28"/>
                <w:szCs w:val="28"/>
                <w:lang w:val="uk-UA"/>
              </w:rPr>
              <w:t>.10.20</w:t>
            </w:r>
            <w:r>
              <w:rPr>
                <w:rFonts w:ascii="Times New Roman" w:hAnsi="Times New Roman"/>
                <w:spacing w:val="0"/>
                <w:w w:val="100"/>
                <w:sz w:val="28"/>
                <w:szCs w:val="28"/>
                <w:lang w:val="uk-UA"/>
              </w:rPr>
              <w:t>21</w:t>
            </w:r>
          </w:p>
        </w:tc>
      </w:tr>
      <w:tr w:rsidR="00BB2581" w:rsidRPr="004D2E06" w:rsidTr="00EE2F54">
        <w:trPr>
          <w:trHeight w:val="20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Другий розділ</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Іванюха Т.В., доцент</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80156C">
            <w:pPr>
              <w:rPr>
                <w:rFonts w:ascii="Times New Roman" w:hAnsi="Times New Roman"/>
                <w:spacing w:val="0"/>
                <w:w w:val="100"/>
                <w:sz w:val="28"/>
                <w:szCs w:val="28"/>
                <w:lang w:val="uk-UA"/>
              </w:rPr>
            </w:pPr>
            <w:r>
              <w:rPr>
                <w:rFonts w:ascii="Times New Roman" w:hAnsi="Times New Roman"/>
                <w:spacing w:val="0"/>
                <w:w w:val="100"/>
                <w:sz w:val="28"/>
                <w:szCs w:val="28"/>
                <w:lang w:val="uk-UA"/>
              </w:rPr>
              <w:t>12</w:t>
            </w:r>
            <w:r w:rsidRPr="004D2E06">
              <w:rPr>
                <w:rFonts w:ascii="Times New Roman" w:hAnsi="Times New Roman"/>
                <w:spacing w:val="0"/>
                <w:w w:val="100"/>
                <w:sz w:val="28"/>
                <w:szCs w:val="28"/>
                <w:lang w:val="uk-UA"/>
              </w:rPr>
              <w:t>.1</w:t>
            </w:r>
            <w:r>
              <w:rPr>
                <w:rFonts w:ascii="Times New Roman" w:hAnsi="Times New Roman"/>
                <w:spacing w:val="0"/>
                <w:w w:val="100"/>
                <w:sz w:val="28"/>
                <w:szCs w:val="28"/>
                <w:lang w:val="uk-UA"/>
              </w:rPr>
              <w:t>2</w:t>
            </w:r>
            <w:r w:rsidRPr="004D2E06">
              <w:rPr>
                <w:rFonts w:ascii="Times New Roman" w:hAnsi="Times New Roman"/>
                <w:spacing w:val="0"/>
                <w:w w:val="100"/>
                <w:sz w:val="28"/>
                <w:szCs w:val="28"/>
                <w:lang w:val="uk-UA"/>
              </w:rPr>
              <w:t>.20</w:t>
            </w:r>
            <w:r>
              <w:rPr>
                <w:rFonts w:ascii="Times New Roman" w:hAnsi="Times New Roman"/>
                <w:spacing w:val="0"/>
                <w:w w:val="100"/>
                <w:sz w:val="28"/>
                <w:szCs w:val="28"/>
                <w:lang w:val="uk-UA"/>
              </w:rPr>
              <w:t>21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80156C">
            <w:pPr>
              <w:rPr>
                <w:rFonts w:ascii="Times New Roman" w:hAnsi="Times New Roman"/>
                <w:spacing w:val="0"/>
                <w:w w:val="100"/>
                <w:sz w:val="28"/>
                <w:szCs w:val="28"/>
                <w:lang w:val="uk-UA"/>
              </w:rPr>
            </w:pPr>
            <w:r>
              <w:rPr>
                <w:rFonts w:ascii="Times New Roman" w:hAnsi="Times New Roman"/>
                <w:spacing w:val="0"/>
                <w:w w:val="100"/>
                <w:sz w:val="28"/>
                <w:szCs w:val="28"/>
                <w:lang w:val="uk-UA"/>
              </w:rPr>
              <w:t>12</w:t>
            </w:r>
            <w:r w:rsidRPr="004D2E06">
              <w:rPr>
                <w:rFonts w:ascii="Times New Roman" w:hAnsi="Times New Roman"/>
                <w:spacing w:val="0"/>
                <w:w w:val="100"/>
                <w:sz w:val="28"/>
                <w:szCs w:val="28"/>
                <w:lang w:val="uk-UA"/>
              </w:rPr>
              <w:t>.1</w:t>
            </w:r>
            <w:r>
              <w:rPr>
                <w:rFonts w:ascii="Times New Roman" w:hAnsi="Times New Roman"/>
                <w:spacing w:val="0"/>
                <w:w w:val="100"/>
                <w:sz w:val="28"/>
                <w:szCs w:val="28"/>
                <w:lang w:val="uk-UA"/>
              </w:rPr>
              <w:t>2</w:t>
            </w:r>
            <w:r w:rsidRPr="004D2E06">
              <w:rPr>
                <w:rFonts w:ascii="Times New Roman" w:hAnsi="Times New Roman"/>
                <w:spacing w:val="0"/>
                <w:w w:val="100"/>
                <w:sz w:val="28"/>
                <w:szCs w:val="28"/>
                <w:lang w:val="uk-UA"/>
              </w:rPr>
              <w:t>.20</w:t>
            </w:r>
            <w:r>
              <w:rPr>
                <w:rFonts w:ascii="Times New Roman" w:hAnsi="Times New Roman"/>
                <w:spacing w:val="0"/>
                <w:w w:val="100"/>
                <w:sz w:val="28"/>
                <w:szCs w:val="28"/>
                <w:lang w:val="uk-UA"/>
              </w:rPr>
              <w:t>21</w:t>
            </w:r>
          </w:p>
        </w:tc>
      </w:tr>
      <w:tr w:rsidR="00BB2581" w:rsidRPr="004D2E06" w:rsidTr="00EE2F54">
        <w:trPr>
          <w:trHeight w:val="2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В</w:t>
            </w:r>
            <w:r>
              <w:rPr>
                <w:rFonts w:ascii="Times New Roman" w:hAnsi="Times New Roman"/>
                <w:spacing w:val="0"/>
                <w:w w:val="100"/>
                <w:sz w:val="28"/>
                <w:szCs w:val="28"/>
                <w:lang w:val="uk-UA"/>
              </w:rPr>
              <w:t>ступ, в</w:t>
            </w:r>
            <w:r w:rsidRPr="004D2E06">
              <w:rPr>
                <w:rFonts w:ascii="Times New Roman" w:hAnsi="Times New Roman"/>
                <w:spacing w:val="0"/>
                <w:w w:val="100"/>
                <w:sz w:val="28"/>
                <w:szCs w:val="28"/>
                <w:lang w:val="uk-UA"/>
              </w:rPr>
              <w:t>исновки</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Іванюха Т.В., доцент</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80156C">
            <w:pPr>
              <w:rPr>
                <w:rFonts w:ascii="Times New Roman" w:hAnsi="Times New Roman"/>
                <w:spacing w:val="0"/>
                <w:w w:val="100"/>
                <w:sz w:val="28"/>
                <w:szCs w:val="28"/>
                <w:lang w:val="uk-UA"/>
              </w:rPr>
            </w:pPr>
            <w:r>
              <w:rPr>
                <w:rFonts w:ascii="Times New Roman" w:hAnsi="Times New Roman"/>
                <w:spacing w:val="0"/>
                <w:w w:val="100"/>
                <w:sz w:val="28"/>
                <w:szCs w:val="28"/>
                <w:lang w:val="uk-UA"/>
              </w:rPr>
              <w:t>03</w:t>
            </w:r>
            <w:r w:rsidRPr="004D2E06">
              <w:rPr>
                <w:rFonts w:ascii="Times New Roman" w:hAnsi="Times New Roman"/>
                <w:spacing w:val="0"/>
                <w:w w:val="100"/>
                <w:sz w:val="28"/>
                <w:szCs w:val="28"/>
                <w:lang w:val="uk-UA"/>
              </w:rPr>
              <w:t>.</w:t>
            </w:r>
            <w:r>
              <w:rPr>
                <w:rFonts w:ascii="Times New Roman" w:hAnsi="Times New Roman"/>
                <w:spacing w:val="0"/>
                <w:w w:val="100"/>
                <w:sz w:val="28"/>
                <w:szCs w:val="28"/>
                <w:lang w:val="uk-UA"/>
              </w:rPr>
              <w:t>30</w:t>
            </w:r>
            <w:r w:rsidRPr="004D2E06">
              <w:rPr>
                <w:rFonts w:ascii="Times New Roman" w:hAnsi="Times New Roman"/>
                <w:spacing w:val="0"/>
                <w:w w:val="100"/>
                <w:sz w:val="28"/>
                <w:szCs w:val="28"/>
                <w:lang w:val="uk-UA"/>
              </w:rPr>
              <w:t>.20</w:t>
            </w:r>
            <w:r>
              <w:rPr>
                <w:rFonts w:ascii="Times New Roman" w:hAnsi="Times New Roman"/>
                <w:spacing w:val="0"/>
                <w:w w:val="100"/>
                <w:sz w:val="28"/>
                <w:szCs w:val="28"/>
                <w:lang w:val="uk-UA"/>
              </w:rPr>
              <w:t>22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80156C">
            <w:pPr>
              <w:rPr>
                <w:rFonts w:ascii="Times New Roman" w:hAnsi="Times New Roman"/>
                <w:spacing w:val="0"/>
                <w:w w:val="100"/>
                <w:sz w:val="28"/>
                <w:szCs w:val="28"/>
                <w:lang w:val="uk-UA"/>
              </w:rPr>
            </w:pPr>
            <w:r>
              <w:rPr>
                <w:rFonts w:ascii="Times New Roman" w:hAnsi="Times New Roman"/>
                <w:spacing w:val="0"/>
                <w:w w:val="100"/>
                <w:sz w:val="28"/>
                <w:szCs w:val="28"/>
                <w:lang w:val="uk-UA"/>
              </w:rPr>
              <w:t>03</w:t>
            </w:r>
            <w:r w:rsidRPr="004D2E06">
              <w:rPr>
                <w:rFonts w:ascii="Times New Roman" w:hAnsi="Times New Roman"/>
                <w:spacing w:val="0"/>
                <w:w w:val="100"/>
                <w:sz w:val="28"/>
                <w:szCs w:val="28"/>
                <w:lang w:val="uk-UA"/>
              </w:rPr>
              <w:t>.</w:t>
            </w:r>
            <w:r>
              <w:rPr>
                <w:rFonts w:ascii="Times New Roman" w:hAnsi="Times New Roman"/>
                <w:spacing w:val="0"/>
                <w:w w:val="100"/>
                <w:sz w:val="28"/>
                <w:szCs w:val="28"/>
                <w:lang w:val="uk-UA"/>
              </w:rPr>
              <w:t>03</w:t>
            </w:r>
            <w:r w:rsidRPr="004D2E06">
              <w:rPr>
                <w:rFonts w:ascii="Times New Roman" w:hAnsi="Times New Roman"/>
                <w:spacing w:val="0"/>
                <w:w w:val="100"/>
                <w:sz w:val="28"/>
                <w:szCs w:val="28"/>
                <w:lang w:val="uk-UA"/>
              </w:rPr>
              <w:t>.20</w:t>
            </w:r>
            <w:r>
              <w:rPr>
                <w:rFonts w:ascii="Times New Roman" w:hAnsi="Times New Roman"/>
                <w:spacing w:val="0"/>
                <w:w w:val="100"/>
                <w:sz w:val="28"/>
                <w:szCs w:val="28"/>
                <w:lang w:val="uk-UA"/>
              </w:rPr>
              <w:t>22</w:t>
            </w:r>
          </w:p>
        </w:tc>
      </w:tr>
    </w:tbl>
    <w:p w:rsidR="00BB2581" w:rsidRPr="004D2E06" w:rsidRDefault="00BB2581" w:rsidP="00862E3A">
      <w:pPr>
        <w:jc w:val="both"/>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 xml:space="preserve">7. Дата видачі завдання </w:t>
      </w:r>
      <w:r>
        <w:rPr>
          <w:rFonts w:ascii="Times New Roman" w:hAnsi="Times New Roman"/>
          <w:color w:val="0D0D0D"/>
          <w:spacing w:val="0"/>
          <w:w w:val="100"/>
          <w:sz w:val="28"/>
          <w:szCs w:val="28"/>
          <w:u w:val="single"/>
          <w:lang w:val="uk-UA"/>
        </w:rPr>
        <w:t>02</w:t>
      </w:r>
      <w:r w:rsidRPr="004D2E06">
        <w:rPr>
          <w:rFonts w:ascii="Times New Roman" w:hAnsi="Times New Roman"/>
          <w:color w:val="0D0D0D"/>
          <w:spacing w:val="0"/>
          <w:w w:val="100"/>
          <w:sz w:val="28"/>
          <w:szCs w:val="28"/>
          <w:u w:val="single"/>
          <w:lang w:val="uk-UA"/>
        </w:rPr>
        <w:t>.</w:t>
      </w:r>
      <w:r>
        <w:rPr>
          <w:rFonts w:ascii="Times New Roman" w:hAnsi="Times New Roman"/>
          <w:color w:val="0D0D0D"/>
          <w:spacing w:val="0"/>
          <w:w w:val="100"/>
          <w:sz w:val="28"/>
          <w:szCs w:val="28"/>
          <w:u w:val="single"/>
          <w:lang w:val="uk-UA"/>
        </w:rPr>
        <w:t>1</w:t>
      </w:r>
      <w:r w:rsidRPr="004D2E06">
        <w:rPr>
          <w:rFonts w:ascii="Times New Roman" w:hAnsi="Times New Roman"/>
          <w:color w:val="0D0D0D"/>
          <w:spacing w:val="0"/>
          <w:w w:val="100"/>
          <w:sz w:val="28"/>
          <w:szCs w:val="28"/>
          <w:u w:val="single"/>
          <w:lang w:val="uk-UA"/>
        </w:rPr>
        <w:t>0.</w:t>
      </w:r>
      <w:r>
        <w:rPr>
          <w:rFonts w:ascii="Times New Roman" w:hAnsi="Times New Roman"/>
          <w:color w:val="0D0D0D"/>
          <w:spacing w:val="0"/>
          <w:w w:val="100"/>
          <w:sz w:val="28"/>
          <w:szCs w:val="28"/>
          <w:u w:val="single"/>
          <w:lang w:val="uk-UA"/>
        </w:rPr>
        <w:t>21</w:t>
      </w:r>
      <w:r w:rsidRPr="004D2E06">
        <w:rPr>
          <w:rFonts w:ascii="Times New Roman" w:hAnsi="Times New Roman"/>
          <w:color w:val="0D0D0D"/>
          <w:spacing w:val="0"/>
          <w:w w:val="100"/>
          <w:sz w:val="28"/>
          <w:szCs w:val="28"/>
          <w:u w:val="single"/>
          <w:lang w:val="uk-UA"/>
        </w:rPr>
        <w:t xml:space="preserve"> р.______________________________</w:t>
      </w:r>
    </w:p>
    <w:p w:rsidR="00BB2581" w:rsidRPr="004D2E06" w:rsidRDefault="00BB2581" w:rsidP="00862E3A">
      <w:pPr>
        <w:jc w:val="center"/>
        <w:rPr>
          <w:rFonts w:ascii="Times New Roman" w:hAnsi="Times New Roman"/>
          <w:b/>
          <w:bCs/>
          <w:spacing w:val="0"/>
          <w:w w:val="100"/>
          <w:sz w:val="28"/>
          <w:szCs w:val="28"/>
          <w:lang w:val="uk-UA"/>
        </w:rPr>
      </w:pPr>
      <w:r w:rsidRPr="004D2E06">
        <w:rPr>
          <w:rFonts w:ascii="Times New Roman" w:hAnsi="Times New Roman"/>
          <w:b/>
          <w:bCs/>
          <w:color w:val="0D0D0D"/>
          <w:spacing w:val="0"/>
          <w:w w:val="100"/>
          <w:sz w:val="28"/>
          <w:szCs w:val="28"/>
          <w:lang w:val="uk-UA"/>
        </w:rPr>
        <w:t>КАЛЕНДАРНИЙ ПЛАН</w:t>
      </w:r>
    </w:p>
    <w:tbl>
      <w:tblPr>
        <w:tblW w:w="9739" w:type="dxa"/>
        <w:tblLayout w:type="fixed"/>
        <w:tblCellMar>
          <w:top w:w="15" w:type="dxa"/>
          <w:left w:w="15" w:type="dxa"/>
          <w:bottom w:w="15" w:type="dxa"/>
          <w:right w:w="15" w:type="dxa"/>
        </w:tblCellMar>
        <w:tblLook w:val="00A0"/>
      </w:tblPr>
      <w:tblGrid>
        <w:gridCol w:w="442"/>
        <w:gridCol w:w="4336"/>
        <w:gridCol w:w="2552"/>
        <w:gridCol w:w="2409"/>
      </w:tblGrid>
      <w:tr w:rsidR="00BB2581" w:rsidRPr="004D2E06" w:rsidTr="00EE2F54">
        <w:trPr>
          <w:trHeight w:val="492"/>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cente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w:t>
            </w:r>
          </w:p>
          <w:p w:rsidR="00BB2581" w:rsidRPr="004D2E06" w:rsidRDefault="00BB2581" w:rsidP="00EE2F54">
            <w:pPr>
              <w:jc w:val="cente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з/п</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cente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Назва етапів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both"/>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 xml:space="preserve">Строк виконання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both"/>
              <w:outlineLvl w:val="2"/>
              <w:rPr>
                <w:rFonts w:ascii="Times New Roman" w:hAnsi="Times New Roman"/>
                <w:b/>
                <w:bCs/>
                <w:spacing w:val="0"/>
                <w:w w:val="100"/>
                <w:sz w:val="28"/>
                <w:szCs w:val="28"/>
                <w:lang w:val="uk-UA"/>
              </w:rPr>
            </w:pPr>
            <w:r w:rsidRPr="004D2E06">
              <w:rPr>
                <w:rFonts w:ascii="Times New Roman" w:hAnsi="Times New Roman"/>
                <w:color w:val="0D0D0D"/>
                <w:spacing w:val="0"/>
                <w:w w:val="100"/>
                <w:sz w:val="28"/>
                <w:szCs w:val="28"/>
                <w:lang w:val="uk-UA"/>
              </w:rPr>
              <w:t>Примітка</w:t>
            </w:r>
          </w:p>
        </w:tc>
      </w:tr>
      <w:tr w:rsidR="00BB2581" w:rsidRPr="004D2E06" w:rsidTr="00EE2F54">
        <w:trPr>
          <w:trHeight w:val="488"/>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both"/>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1.</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Пошук наукових джерел з теми дослідження, їх вивчення та аналіз; укладання бібліографії</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 xml:space="preserve">Жовтень </w:t>
            </w:r>
            <w:r w:rsidRPr="004D2E06">
              <w:rPr>
                <w:rFonts w:ascii="Times New Roman" w:hAnsi="Times New Roman"/>
                <w:color w:val="0D0D0D"/>
                <w:spacing w:val="0"/>
                <w:w w:val="100"/>
                <w:sz w:val="28"/>
                <w:szCs w:val="28"/>
                <w:lang w:val="uk-UA"/>
              </w:rPr>
              <w:t xml:space="preserve"> 20</w:t>
            </w:r>
            <w:r>
              <w:rPr>
                <w:rFonts w:ascii="Times New Roman" w:hAnsi="Times New Roman"/>
                <w:color w:val="0D0D0D"/>
                <w:spacing w:val="0"/>
                <w:w w:val="100"/>
                <w:sz w:val="28"/>
                <w:szCs w:val="28"/>
                <w:lang w:val="uk-UA"/>
              </w:rPr>
              <w:t>21</w:t>
            </w:r>
            <w:r w:rsidRPr="004D2E06">
              <w:rPr>
                <w:rFonts w:ascii="Times New Roman" w:hAnsi="Times New Roman"/>
                <w:color w:val="0D0D0D"/>
                <w:spacing w:val="0"/>
                <w:w w:val="100"/>
                <w:sz w:val="28"/>
                <w:szCs w:val="28"/>
                <w:lang w:val="uk-UA"/>
              </w:rPr>
              <w:t xml:space="preserve">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Виконано</w:t>
            </w:r>
          </w:p>
        </w:tc>
      </w:tr>
      <w:tr w:rsidR="00BB2581" w:rsidRPr="004D2E06" w:rsidTr="00EE2F54">
        <w:trPr>
          <w:trHeight w:val="201"/>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both"/>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2.</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both"/>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Збір матеріалів для аналізу</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Листопад-грудень</w:t>
            </w:r>
            <w:r w:rsidRPr="004D2E06">
              <w:rPr>
                <w:rFonts w:ascii="Times New Roman" w:hAnsi="Times New Roman"/>
                <w:color w:val="0D0D0D"/>
                <w:spacing w:val="0"/>
                <w:w w:val="100"/>
                <w:sz w:val="28"/>
                <w:szCs w:val="28"/>
                <w:lang w:val="uk-UA"/>
              </w:rPr>
              <w:t xml:space="preserve"> 20</w:t>
            </w:r>
            <w:r>
              <w:rPr>
                <w:rFonts w:ascii="Times New Roman" w:hAnsi="Times New Roman"/>
                <w:color w:val="0D0D0D"/>
                <w:spacing w:val="0"/>
                <w:w w:val="100"/>
                <w:sz w:val="28"/>
                <w:szCs w:val="28"/>
                <w:lang w:val="uk-UA"/>
              </w:rPr>
              <w:t>2</w:t>
            </w:r>
            <w:r w:rsidRPr="004D2E06">
              <w:rPr>
                <w:rFonts w:ascii="Times New Roman" w:hAnsi="Times New Roman"/>
                <w:color w:val="0D0D0D"/>
                <w:spacing w:val="0"/>
                <w:w w:val="100"/>
                <w:sz w:val="28"/>
                <w:szCs w:val="28"/>
                <w:lang w:val="uk-UA"/>
              </w:rPr>
              <w:t>1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Виконано</w:t>
            </w:r>
          </w:p>
        </w:tc>
      </w:tr>
      <w:tr w:rsidR="00BB2581" w:rsidRPr="004D2E06" w:rsidTr="00EE2F54">
        <w:trPr>
          <w:trHeight w:val="299"/>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both"/>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3</w:t>
            </w:r>
            <w:r w:rsidRPr="004D2E06">
              <w:rPr>
                <w:rFonts w:ascii="Times New Roman" w:hAnsi="Times New Roman"/>
                <w:color w:val="0D0D0D"/>
                <w:spacing w:val="0"/>
                <w:w w:val="100"/>
                <w:sz w:val="28"/>
                <w:szCs w:val="28"/>
                <w:lang w:val="uk-UA"/>
              </w:rPr>
              <w:t>.</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Підготовка Р</w:t>
            </w:r>
            <w:r w:rsidRPr="004D2E06">
              <w:rPr>
                <w:rFonts w:ascii="Times New Roman" w:hAnsi="Times New Roman"/>
                <w:color w:val="0D0D0D"/>
                <w:spacing w:val="0"/>
                <w:w w:val="100"/>
                <w:sz w:val="28"/>
                <w:szCs w:val="28"/>
                <w:lang w:val="uk-UA"/>
              </w:rPr>
              <w:t>озділу 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145323">
            <w:pPr>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Січень</w:t>
            </w:r>
            <w:r w:rsidRPr="004D2E06">
              <w:rPr>
                <w:rFonts w:ascii="Times New Roman" w:hAnsi="Times New Roman"/>
                <w:color w:val="0D0D0D"/>
                <w:spacing w:val="0"/>
                <w:w w:val="100"/>
                <w:sz w:val="28"/>
                <w:szCs w:val="28"/>
                <w:lang w:val="uk-UA"/>
              </w:rPr>
              <w:t xml:space="preserve"> 20</w:t>
            </w:r>
            <w:r>
              <w:rPr>
                <w:rFonts w:ascii="Times New Roman" w:hAnsi="Times New Roman"/>
                <w:color w:val="0D0D0D"/>
                <w:spacing w:val="0"/>
                <w:w w:val="100"/>
                <w:sz w:val="28"/>
                <w:szCs w:val="28"/>
                <w:lang w:val="uk-UA"/>
              </w:rPr>
              <w:t>22</w:t>
            </w:r>
            <w:r w:rsidRPr="004D2E06">
              <w:rPr>
                <w:rFonts w:ascii="Times New Roman" w:hAnsi="Times New Roman"/>
                <w:color w:val="0D0D0D"/>
                <w:spacing w:val="0"/>
                <w:w w:val="100"/>
                <w:sz w:val="28"/>
                <w:szCs w:val="28"/>
                <w:lang w:val="uk-UA"/>
              </w:rPr>
              <w:t xml:space="preserve">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Виконано</w:t>
            </w:r>
          </w:p>
        </w:tc>
      </w:tr>
      <w:tr w:rsidR="00BB2581" w:rsidRPr="004D2E06" w:rsidTr="00EE2F54">
        <w:trPr>
          <w:trHeight w:val="349"/>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both"/>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4</w:t>
            </w:r>
            <w:r w:rsidRPr="004D2E06">
              <w:rPr>
                <w:rFonts w:ascii="Times New Roman" w:hAnsi="Times New Roman"/>
                <w:color w:val="0D0D0D"/>
                <w:spacing w:val="0"/>
                <w:w w:val="100"/>
                <w:sz w:val="28"/>
                <w:szCs w:val="28"/>
                <w:lang w:val="uk-UA"/>
              </w:rPr>
              <w:t>.</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Написання Р</w:t>
            </w:r>
            <w:r w:rsidRPr="004D2E06">
              <w:rPr>
                <w:rFonts w:ascii="Times New Roman" w:hAnsi="Times New Roman"/>
                <w:color w:val="0D0D0D"/>
                <w:spacing w:val="0"/>
                <w:w w:val="100"/>
                <w:sz w:val="28"/>
                <w:szCs w:val="28"/>
                <w:lang w:val="uk-UA"/>
              </w:rPr>
              <w:t>озділу 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145323">
            <w:pPr>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Березень 2022</w:t>
            </w:r>
            <w:r w:rsidRPr="004D2E06">
              <w:rPr>
                <w:rFonts w:ascii="Times New Roman" w:hAnsi="Times New Roman"/>
                <w:color w:val="0D0D0D"/>
                <w:spacing w:val="0"/>
                <w:w w:val="100"/>
                <w:sz w:val="28"/>
                <w:szCs w:val="28"/>
                <w:lang w:val="uk-UA"/>
              </w:rPr>
              <w:t xml:space="preserve">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Виконано</w:t>
            </w:r>
          </w:p>
        </w:tc>
      </w:tr>
      <w:tr w:rsidR="00BB2581" w:rsidRPr="004D2E06" w:rsidTr="00EE2F54">
        <w:trPr>
          <w:trHeight w:val="321"/>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both"/>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5</w:t>
            </w:r>
            <w:r w:rsidRPr="004D2E06">
              <w:rPr>
                <w:rFonts w:ascii="Times New Roman" w:hAnsi="Times New Roman"/>
                <w:color w:val="0D0D0D"/>
                <w:spacing w:val="0"/>
                <w:w w:val="100"/>
                <w:sz w:val="28"/>
                <w:szCs w:val="28"/>
                <w:lang w:val="uk-UA"/>
              </w:rPr>
              <w:t>.</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Формулювання вступу</w:t>
            </w:r>
            <w:r>
              <w:rPr>
                <w:rFonts w:ascii="Times New Roman" w:hAnsi="Times New Roman"/>
                <w:color w:val="0D0D0D"/>
                <w:spacing w:val="0"/>
                <w:w w:val="100"/>
                <w:sz w:val="28"/>
                <w:szCs w:val="28"/>
                <w:lang w:val="uk-UA"/>
              </w:rPr>
              <w:t>,</w:t>
            </w:r>
            <w:r w:rsidRPr="004D2E06">
              <w:rPr>
                <w:rFonts w:ascii="Times New Roman" w:hAnsi="Times New Roman"/>
                <w:color w:val="0D0D0D"/>
                <w:spacing w:val="0"/>
                <w:w w:val="100"/>
                <w:sz w:val="28"/>
                <w:szCs w:val="28"/>
                <w:lang w:val="uk-UA"/>
              </w:rPr>
              <w:t xml:space="preserve"> висновків, оформлення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145323">
            <w:pPr>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Квітень</w:t>
            </w:r>
            <w:r w:rsidRPr="004D2E06">
              <w:rPr>
                <w:rFonts w:ascii="Times New Roman" w:hAnsi="Times New Roman"/>
                <w:color w:val="0D0D0D"/>
                <w:spacing w:val="0"/>
                <w:w w:val="100"/>
                <w:sz w:val="28"/>
                <w:szCs w:val="28"/>
                <w:lang w:val="uk-UA"/>
              </w:rPr>
              <w:t xml:space="preserve"> 20</w:t>
            </w:r>
            <w:r>
              <w:rPr>
                <w:rFonts w:ascii="Times New Roman" w:hAnsi="Times New Roman"/>
                <w:color w:val="0D0D0D"/>
                <w:spacing w:val="0"/>
                <w:w w:val="100"/>
                <w:sz w:val="28"/>
                <w:szCs w:val="28"/>
                <w:lang w:val="uk-UA"/>
              </w:rPr>
              <w:t>22</w:t>
            </w:r>
            <w:r w:rsidRPr="004D2E06">
              <w:rPr>
                <w:rFonts w:ascii="Times New Roman" w:hAnsi="Times New Roman"/>
                <w:color w:val="0D0D0D"/>
                <w:spacing w:val="0"/>
                <w:w w:val="100"/>
                <w:sz w:val="28"/>
                <w:szCs w:val="28"/>
                <w:lang w:val="uk-UA"/>
              </w:rPr>
              <w:t xml:space="preserve">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Виконано</w:t>
            </w:r>
          </w:p>
        </w:tc>
      </w:tr>
      <w:tr w:rsidR="00BB2581" w:rsidRPr="004D2E06" w:rsidTr="00EE2F54">
        <w:trPr>
          <w:trHeight w:val="203"/>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both"/>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6</w:t>
            </w:r>
            <w:r w:rsidRPr="004D2E06">
              <w:rPr>
                <w:rFonts w:ascii="Times New Roman" w:hAnsi="Times New Roman"/>
                <w:color w:val="0D0D0D"/>
                <w:spacing w:val="0"/>
                <w:w w:val="100"/>
                <w:sz w:val="28"/>
                <w:szCs w:val="28"/>
                <w:lang w:val="uk-UA"/>
              </w:rPr>
              <w:t>.</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Одержання  відгуку та рецензії</w:t>
            </w:r>
            <w:r>
              <w:rPr>
                <w:rFonts w:ascii="Times New Roman" w:hAnsi="Times New Roman"/>
                <w:color w:val="0D0D0D"/>
                <w:spacing w:val="0"/>
                <w:w w:val="100"/>
                <w:sz w:val="28"/>
                <w:szCs w:val="28"/>
                <w:lang w:val="uk-UA"/>
              </w:rPr>
              <w:t>, проходження нормоконтролю</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145323">
            <w:pPr>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Травень</w:t>
            </w:r>
            <w:r w:rsidRPr="004D2E06">
              <w:rPr>
                <w:rFonts w:ascii="Times New Roman" w:hAnsi="Times New Roman"/>
                <w:color w:val="0D0D0D"/>
                <w:spacing w:val="0"/>
                <w:w w:val="100"/>
                <w:sz w:val="28"/>
                <w:szCs w:val="28"/>
                <w:lang w:val="uk-UA"/>
              </w:rPr>
              <w:t xml:space="preserve"> 20</w:t>
            </w:r>
            <w:r>
              <w:rPr>
                <w:rFonts w:ascii="Times New Roman" w:hAnsi="Times New Roman"/>
                <w:color w:val="0D0D0D"/>
                <w:spacing w:val="0"/>
                <w:w w:val="100"/>
                <w:sz w:val="28"/>
                <w:szCs w:val="28"/>
                <w:lang w:val="uk-UA"/>
              </w:rPr>
              <w:t>22</w:t>
            </w:r>
            <w:r w:rsidRPr="004D2E06">
              <w:rPr>
                <w:rFonts w:ascii="Times New Roman" w:hAnsi="Times New Roman"/>
                <w:color w:val="0D0D0D"/>
                <w:spacing w:val="0"/>
                <w:w w:val="100"/>
                <w:sz w:val="28"/>
                <w:szCs w:val="28"/>
                <w:lang w:val="uk-UA"/>
              </w:rPr>
              <w:t xml:space="preserve">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Виконано</w:t>
            </w:r>
          </w:p>
        </w:tc>
      </w:tr>
      <w:tr w:rsidR="00BB2581" w:rsidRPr="004D2E06" w:rsidTr="00EE2F54">
        <w:trPr>
          <w:trHeight w:val="181"/>
        </w:trPr>
        <w:tc>
          <w:tcPr>
            <w:tcW w:w="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jc w:val="both"/>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7</w:t>
            </w:r>
            <w:r w:rsidRPr="004D2E06">
              <w:rPr>
                <w:rFonts w:ascii="Times New Roman" w:hAnsi="Times New Roman"/>
                <w:color w:val="0D0D0D"/>
                <w:spacing w:val="0"/>
                <w:w w:val="100"/>
                <w:sz w:val="28"/>
                <w:szCs w:val="28"/>
                <w:lang w:val="uk-UA"/>
              </w:rPr>
              <w:t>.</w:t>
            </w:r>
          </w:p>
        </w:tc>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Захист роботи</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145323">
            <w:pPr>
              <w:rPr>
                <w:rFonts w:ascii="Times New Roman" w:hAnsi="Times New Roman"/>
                <w:spacing w:val="0"/>
                <w:w w:val="100"/>
                <w:sz w:val="28"/>
                <w:szCs w:val="28"/>
                <w:lang w:val="uk-UA"/>
              </w:rPr>
            </w:pPr>
            <w:r>
              <w:rPr>
                <w:rFonts w:ascii="Times New Roman" w:hAnsi="Times New Roman"/>
                <w:color w:val="0D0D0D"/>
                <w:spacing w:val="0"/>
                <w:w w:val="100"/>
                <w:sz w:val="28"/>
                <w:szCs w:val="28"/>
                <w:lang w:val="uk-UA"/>
              </w:rPr>
              <w:t>Червень</w:t>
            </w:r>
            <w:r w:rsidRPr="004D2E06">
              <w:rPr>
                <w:rFonts w:ascii="Times New Roman" w:hAnsi="Times New Roman"/>
                <w:color w:val="0D0D0D"/>
                <w:spacing w:val="0"/>
                <w:w w:val="100"/>
                <w:sz w:val="28"/>
                <w:szCs w:val="28"/>
                <w:lang w:val="uk-UA"/>
              </w:rPr>
              <w:t xml:space="preserve"> 20</w:t>
            </w:r>
            <w:r>
              <w:rPr>
                <w:rFonts w:ascii="Times New Roman" w:hAnsi="Times New Roman"/>
                <w:color w:val="0D0D0D"/>
                <w:spacing w:val="0"/>
                <w:w w:val="100"/>
                <w:sz w:val="28"/>
                <w:szCs w:val="28"/>
                <w:lang w:val="uk-UA"/>
              </w:rPr>
              <w:t>22</w:t>
            </w:r>
            <w:r w:rsidRPr="004D2E06">
              <w:rPr>
                <w:rFonts w:ascii="Times New Roman" w:hAnsi="Times New Roman"/>
                <w:color w:val="0D0D0D"/>
                <w:spacing w:val="0"/>
                <w:w w:val="100"/>
                <w:sz w:val="28"/>
                <w:szCs w:val="28"/>
                <w:lang w:val="uk-UA"/>
              </w:rPr>
              <w:t xml:space="preserve"> 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2581" w:rsidRPr="004D2E06" w:rsidRDefault="00BB2581" w:rsidP="00EE2F54">
            <w:pPr>
              <w:rPr>
                <w:rFonts w:ascii="Times New Roman" w:hAnsi="Times New Roman"/>
                <w:spacing w:val="0"/>
                <w:w w:val="100"/>
                <w:sz w:val="28"/>
                <w:szCs w:val="28"/>
                <w:lang w:val="uk-UA"/>
              </w:rPr>
            </w:pPr>
            <w:r w:rsidRPr="004D2E06">
              <w:rPr>
                <w:rFonts w:ascii="Times New Roman" w:hAnsi="Times New Roman"/>
                <w:color w:val="0D0D0D"/>
                <w:spacing w:val="0"/>
                <w:w w:val="100"/>
                <w:sz w:val="28"/>
                <w:szCs w:val="28"/>
                <w:lang w:val="uk-UA"/>
              </w:rPr>
              <w:t>Виконано</w:t>
            </w:r>
          </w:p>
        </w:tc>
      </w:tr>
    </w:tbl>
    <w:p w:rsidR="00BB2581" w:rsidRDefault="00BB2581" w:rsidP="00862E3A">
      <w:pPr>
        <w:ind w:left="1974" w:firstLine="720"/>
        <w:rPr>
          <w:rFonts w:ascii="Times New Roman" w:hAnsi="Times New Roman"/>
          <w:b/>
          <w:spacing w:val="0"/>
          <w:w w:val="100"/>
          <w:sz w:val="28"/>
          <w:szCs w:val="28"/>
          <w:lang w:val="uk-UA"/>
        </w:rPr>
      </w:pPr>
    </w:p>
    <w:p w:rsidR="00BB2581" w:rsidRPr="004D2E06" w:rsidRDefault="00BB2581" w:rsidP="00862E3A">
      <w:pPr>
        <w:ind w:left="1974" w:firstLine="720"/>
        <w:rPr>
          <w:rFonts w:ascii="Times New Roman" w:hAnsi="Times New Roman"/>
          <w:b/>
          <w:spacing w:val="0"/>
          <w:w w:val="100"/>
          <w:sz w:val="28"/>
          <w:szCs w:val="28"/>
          <w:lang w:val="uk-UA"/>
        </w:rPr>
      </w:pPr>
      <w:r w:rsidRPr="004D2E06">
        <w:rPr>
          <w:rFonts w:ascii="Times New Roman" w:hAnsi="Times New Roman"/>
          <w:b/>
          <w:spacing w:val="0"/>
          <w:w w:val="100"/>
          <w:sz w:val="28"/>
          <w:szCs w:val="28"/>
          <w:lang w:val="uk-UA"/>
        </w:rPr>
        <w:t xml:space="preserve">Студент  </w:t>
      </w:r>
      <w:r>
        <w:rPr>
          <w:rFonts w:ascii="Times New Roman" w:hAnsi="Times New Roman"/>
          <w:b/>
          <w:spacing w:val="0"/>
          <w:w w:val="100"/>
          <w:sz w:val="28"/>
          <w:szCs w:val="28"/>
          <w:lang w:val="uk-UA"/>
        </w:rPr>
        <w:t xml:space="preserve">            </w:t>
      </w:r>
      <w:r w:rsidRPr="004D2E06">
        <w:rPr>
          <w:rFonts w:ascii="Times New Roman" w:hAnsi="Times New Roman"/>
          <w:b/>
          <w:spacing w:val="0"/>
          <w:w w:val="100"/>
          <w:sz w:val="28"/>
          <w:szCs w:val="28"/>
          <w:lang w:val="uk-UA"/>
        </w:rPr>
        <w:t>_________  __________________</w:t>
      </w:r>
    </w:p>
    <w:p w:rsidR="00BB2581" w:rsidRPr="004D2E06" w:rsidRDefault="00BB2581" w:rsidP="00862E3A">
      <w:pPr>
        <w:ind w:left="2694"/>
        <w:jc w:val="center"/>
        <w:rPr>
          <w:rFonts w:ascii="Times New Roman" w:hAnsi="Times New Roman"/>
          <w:b/>
          <w:spacing w:val="0"/>
          <w:w w:val="100"/>
          <w:sz w:val="28"/>
          <w:szCs w:val="28"/>
          <w:lang w:val="uk-UA"/>
        </w:rPr>
      </w:pPr>
      <w:r w:rsidRPr="004D2E06">
        <w:rPr>
          <w:rFonts w:ascii="Times New Roman" w:hAnsi="Times New Roman"/>
          <w:bCs/>
          <w:spacing w:val="0"/>
          <w:w w:val="100"/>
          <w:sz w:val="28"/>
          <w:szCs w:val="28"/>
          <w:lang w:val="uk-UA"/>
        </w:rPr>
        <w:t xml:space="preserve">       </w:t>
      </w:r>
      <w:r>
        <w:rPr>
          <w:rFonts w:ascii="Times New Roman" w:hAnsi="Times New Roman"/>
          <w:bCs/>
          <w:spacing w:val="0"/>
          <w:w w:val="100"/>
          <w:sz w:val="28"/>
          <w:szCs w:val="28"/>
          <w:lang w:val="uk-UA"/>
        </w:rPr>
        <w:t xml:space="preserve">   </w:t>
      </w:r>
      <w:r w:rsidRPr="004D2E06">
        <w:rPr>
          <w:rFonts w:ascii="Times New Roman" w:hAnsi="Times New Roman"/>
          <w:bCs/>
          <w:spacing w:val="0"/>
          <w:w w:val="100"/>
          <w:sz w:val="28"/>
          <w:szCs w:val="28"/>
          <w:vertAlign w:val="superscript"/>
          <w:lang w:val="uk-UA"/>
        </w:rPr>
        <w:t>( підпис )              (ініціали  та прізвище)</w:t>
      </w:r>
    </w:p>
    <w:p w:rsidR="00BB2581" w:rsidRPr="004D2E06" w:rsidRDefault="00BB2581" w:rsidP="00862E3A">
      <w:pPr>
        <w:ind w:left="2694"/>
        <w:rPr>
          <w:rFonts w:ascii="Times New Roman" w:hAnsi="Times New Roman"/>
          <w:b/>
          <w:spacing w:val="0"/>
          <w:w w:val="100"/>
          <w:sz w:val="28"/>
          <w:szCs w:val="28"/>
          <w:lang w:val="uk-UA"/>
        </w:rPr>
      </w:pPr>
      <w:r w:rsidRPr="004D2E06">
        <w:rPr>
          <w:rFonts w:ascii="Times New Roman" w:hAnsi="Times New Roman"/>
          <w:b/>
          <w:spacing w:val="0"/>
          <w:w w:val="100"/>
          <w:sz w:val="28"/>
          <w:szCs w:val="28"/>
          <w:lang w:val="uk-UA"/>
        </w:rPr>
        <w:t>Керівник роботи _______ _______________</w:t>
      </w:r>
    </w:p>
    <w:p w:rsidR="00BB2581" w:rsidRPr="004D2E06" w:rsidRDefault="00BB2581" w:rsidP="00862E3A">
      <w:pPr>
        <w:ind w:left="2694"/>
        <w:rPr>
          <w:rFonts w:ascii="Times New Roman" w:hAnsi="Times New Roman"/>
          <w:b/>
          <w:spacing w:val="0"/>
          <w:w w:val="100"/>
          <w:sz w:val="28"/>
          <w:szCs w:val="28"/>
          <w:lang w:val="uk-UA"/>
        </w:rPr>
      </w:pPr>
      <w:r w:rsidRPr="004D2E06">
        <w:rPr>
          <w:rFonts w:ascii="Times New Roman" w:hAnsi="Times New Roman"/>
          <w:bCs/>
          <w:spacing w:val="0"/>
          <w:w w:val="100"/>
          <w:sz w:val="28"/>
          <w:szCs w:val="28"/>
          <w:vertAlign w:val="superscript"/>
          <w:lang w:val="uk-UA"/>
        </w:rPr>
        <w:t xml:space="preserve">          </w:t>
      </w:r>
      <w:r w:rsidRPr="004D2E06">
        <w:rPr>
          <w:rFonts w:ascii="Times New Roman" w:hAnsi="Times New Roman"/>
          <w:bCs/>
          <w:spacing w:val="0"/>
          <w:w w:val="100"/>
          <w:sz w:val="28"/>
          <w:szCs w:val="28"/>
          <w:vertAlign w:val="superscript"/>
          <w:lang w:val="uk-UA"/>
        </w:rPr>
        <w:tab/>
      </w:r>
      <w:r w:rsidRPr="004D2E06">
        <w:rPr>
          <w:rFonts w:ascii="Times New Roman" w:hAnsi="Times New Roman"/>
          <w:bCs/>
          <w:spacing w:val="0"/>
          <w:w w:val="100"/>
          <w:sz w:val="28"/>
          <w:szCs w:val="28"/>
          <w:vertAlign w:val="superscript"/>
          <w:lang w:val="uk-UA"/>
        </w:rPr>
        <w:tab/>
        <w:t xml:space="preserve">           </w:t>
      </w:r>
      <w:r>
        <w:rPr>
          <w:rFonts w:ascii="Times New Roman" w:hAnsi="Times New Roman"/>
          <w:bCs/>
          <w:spacing w:val="0"/>
          <w:w w:val="100"/>
          <w:sz w:val="28"/>
          <w:szCs w:val="28"/>
          <w:vertAlign w:val="superscript"/>
          <w:lang w:val="uk-UA"/>
        </w:rPr>
        <w:t xml:space="preserve">        </w:t>
      </w:r>
      <w:r w:rsidRPr="004D2E06">
        <w:rPr>
          <w:rFonts w:ascii="Times New Roman" w:hAnsi="Times New Roman"/>
          <w:bCs/>
          <w:spacing w:val="0"/>
          <w:w w:val="100"/>
          <w:sz w:val="28"/>
          <w:szCs w:val="28"/>
          <w:vertAlign w:val="superscript"/>
          <w:lang w:val="uk-UA"/>
        </w:rPr>
        <w:t xml:space="preserve">  (підпис )       (ініціали  та прізвище)</w:t>
      </w:r>
    </w:p>
    <w:p w:rsidR="00BB2581" w:rsidRPr="004D2E06" w:rsidRDefault="00BB2581" w:rsidP="00862E3A">
      <w:pPr>
        <w:ind w:left="2694"/>
        <w:rPr>
          <w:rFonts w:ascii="Times New Roman" w:hAnsi="Times New Roman"/>
          <w:b/>
          <w:spacing w:val="0"/>
          <w:w w:val="100"/>
          <w:sz w:val="28"/>
          <w:szCs w:val="28"/>
          <w:lang w:val="uk-UA"/>
        </w:rPr>
      </w:pPr>
      <w:r w:rsidRPr="004D2E06">
        <w:rPr>
          <w:rFonts w:ascii="Times New Roman" w:hAnsi="Times New Roman"/>
          <w:b/>
          <w:spacing w:val="0"/>
          <w:w w:val="100"/>
          <w:sz w:val="28"/>
          <w:szCs w:val="28"/>
          <w:lang w:val="uk-UA"/>
        </w:rPr>
        <w:t>Нормоконтроль пройдено</w:t>
      </w:r>
    </w:p>
    <w:p w:rsidR="00BB2581" w:rsidRPr="004D2E06" w:rsidRDefault="00BB2581" w:rsidP="00862E3A">
      <w:pPr>
        <w:tabs>
          <w:tab w:val="left" w:pos="2977"/>
        </w:tabs>
        <w:jc w:val="center"/>
        <w:rPr>
          <w:rFonts w:ascii="Times New Roman" w:hAnsi="Times New Roman"/>
          <w:b/>
          <w:spacing w:val="0"/>
          <w:w w:val="100"/>
          <w:sz w:val="28"/>
          <w:szCs w:val="28"/>
          <w:lang w:val="uk-UA"/>
        </w:rPr>
      </w:pPr>
      <w:r>
        <w:rPr>
          <w:rFonts w:ascii="Times New Roman" w:hAnsi="Times New Roman"/>
          <w:spacing w:val="0"/>
          <w:w w:val="100"/>
          <w:sz w:val="28"/>
          <w:szCs w:val="28"/>
          <w:lang w:val="uk-UA"/>
        </w:rPr>
        <w:t xml:space="preserve">                       </w:t>
      </w:r>
      <w:r w:rsidRPr="004D2E06">
        <w:rPr>
          <w:rFonts w:ascii="Times New Roman" w:hAnsi="Times New Roman"/>
          <w:spacing w:val="0"/>
          <w:w w:val="100"/>
          <w:sz w:val="28"/>
          <w:szCs w:val="28"/>
          <w:lang w:val="uk-UA"/>
        </w:rPr>
        <w:t xml:space="preserve">Нормоконтролер  </w:t>
      </w:r>
      <w:r w:rsidRPr="004D2E06">
        <w:rPr>
          <w:rFonts w:ascii="Times New Roman" w:hAnsi="Times New Roman"/>
          <w:b/>
          <w:spacing w:val="0"/>
          <w:w w:val="100"/>
          <w:sz w:val="28"/>
          <w:szCs w:val="28"/>
          <w:lang w:val="uk-UA"/>
        </w:rPr>
        <w:t>______  _______________</w:t>
      </w:r>
    </w:p>
    <w:p w:rsidR="00BB2581" w:rsidRPr="004D2E06" w:rsidRDefault="00BB2581" w:rsidP="00782FC7">
      <w:pPr>
        <w:rPr>
          <w:rFonts w:ascii="Times New Roman" w:hAnsi="Times New Roman"/>
          <w:b/>
          <w:spacing w:val="0"/>
          <w:w w:val="100"/>
          <w:sz w:val="28"/>
          <w:szCs w:val="28"/>
          <w:lang w:val="uk-UA"/>
        </w:rPr>
      </w:pPr>
      <w:r>
        <w:rPr>
          <w:rFonts w:ascii="Times New Roman" w:hAnsi="Times New Roman"/>
          <w:bCs/>
          <w:spacing w:val="0"/>
          <w:w w:val="100"/>
          <w:sz w:val="28"/>
          <w:szCs w:val="28"/>
          <w:lang w:val="uk-UA"/>
        </w:rPr>
        <w:t xml:space="preserve">                                                                 </w:t>
      </w:r>
      <w:r w:rsidRPr="004D2E06">
        <w:rPr>
          <w:rFonts w:ascii="Times New Roman" w:hAnsi="Times New Roman"/>
          <w:bCs/>
          <w:spacing w:val="0"/>
          <w:w w:val="100"/>
          <w:sz w:val="28"/>
          <w:szCs w:val="28"/>
          <w:lang w:val="uk-UA"/>
        </w:rPr>
        <w:t xml:space="preserve">          </w:t>
      </w:r>
      <w:r w:rsidRPr="004D2E06">
        <w:rPr>
          <w:rFonts w:ascii="Times New Roman" w:hAnsi="Times New Roman"/>
          <w:bCs/>
          <w:spacing w:val="0"/>
          <w:w w:val="100"/>
          <w:sz w:val="28"/>
          <w:szCs w:val="28"/>
          <w:vertAlign w:val="superscript"/>
          <w:lang w:val="uk-UA"/>
        </w:rPr>
        <w:t>( підпис )              (ініціали  та прізвище)</w:t>
      </w:r>
    </w:p>
    <w:p w:rsidR="00BB2581" w:rsidRDefault="00BB2581" w:rsidP="00862E3A">
      <w:pPr>
        <w:pStyle w:val="3"/>
        <w:spacing w:line="240" w:lineRule="auto"/>
        <w:ind w:firstLine="0"/>
        <w:jc w:val="center"/>
        <w:rPr>
          <w:color w:val="auto"/>
          <w:szCs w:val="28"/>
          <w:lang w:val="uk-UA"/>
        </w:rPr>
      </w:pPr>
      <w:r w:rsidRPr="004D2E06">
        <w:rPr>
          <w:caps/>
          <w:color w:val="auto"/>
          <w:szCs w:val="28"/>
          <w:lang w:val="uk-UA"/>
        </w:rPr>
        <w:br w:type="page"/>
        <w:t>Д</w:t>
      </w:r>
      <w:r w:rsidRPr="004D2E06">
        <w:rPr>
          <w:color w:val="auto"/>
          <w:szCs w:val="28"/>
          <w:lang w:val="uk-UA"/>
        </w:rPr>
        <w:t>ОДАТОК Д</w:t>
      </w:r>
    </w:p>
    <w:p w:rsidR="00BB2581" w:rsidRPr="002F0F1D" w:rsidRDefault="00BB2581" w:rsidP="00862E3A">
      <w:pPr>
        <w:jc w:val="center"/>
        <w:rPr>
          <w:b/>
          <w:lang w:val="uk-UA"/>
        </w:rPr>
      </w:pPr>
      <w:r w:rsidRPr="002F0F1D">
        <w:rPr>
          <w:rFonts w:ascii="Times New Roman" w:hAnsi="Times New Roman"/>
          <w:b/>
          <w:color w:val="auto"/>
          <w:spacing w:val="0"/>
          <w:w w:val="100"/>
          <w:sz w:val="28"/>
          <w:szCs w:val="28"/>
          <w:lang w:val="uk-UA"/>
        </w:rPr>
        <w:t xml:space="preserve">Приклад </w:t>
      </w:r>
      <w:r>
        <w:rPr>
          <w:rFonts w:ascii="Times New Roman" w:hAnsi="Times New Roman"/>
          <w:b/>
          <w:color w:val="auto"/>
          <w:spacing w:val="0"/>
          <w:w w:val="100"/>
          <w:sz w:val="28"/>
          <w:szCs w:val="28"/>
          <w:lang w:val="uk-UA"/>
        </w:rPr>
        <w:t xml:space="preserve">оформлення </w:t>
      </w:r>
      <w:r w:rsidRPr="002F0F1D">
        <w:rPr>
          <w:rFonts w:ascii="Times New Roman" w:hAnsi="Times New Roman"/>
          <w:b/>
          <w:color w:val="auto"/>
          <w:spacing w:val="0"/>
          <w:w w:val="100"/>
          <w:sz w:val="28"/>
          <w:szCs w:val="28"/>
          <w:lang w:val="uk-UA"/>
        </w:rPr>
        <w:t>реферату</w:t>
      </w:r>
    </w:p>
    <w:p w:rsidR="00BB2581" w:rsidRPr="004D2E06" w:rsidRDefault="00BB2581" w:rsidP="00862E3A">
      <w:pPr>
        <w:ind w:firstLine="567"/>
        <w:rPr>
          <w:rFonts w:ascii="Times New Roman" w:hAnsi="Times New Roman"/>
          <w:color w:val="auto"/>
          <w:spacing w:val="0"/>
          <w:w w:val="100"/>
          <w:sz w:val="28"/>
          <w:szCs w:val="28"/>
          <w:lang w:val="uk-UA"/>
        </w:rPr>
      </w:pPr>
    </w:p>
    <w:p w:rsidR="00BB2581" w:rsidRPr="004D2E06" w:rsidRDefault="00BB2581" w:rsidP="00862E3A">
      <w:pPr>
        <w:jc w:val="center"/>
        <w:rPr>
          <w:rFonts w:ascii="Times New Roman" w:hAnsi="Times New Roman"/>
          <w:b/>
          <w:color w:val="auto"/>
          <w:spacing w:val="0"/>
          <w:w w:val="100"/>
          <w:sz w:val="28"/>
          <w:szCs w:val="28"/>
          <w:lang w:val="uk-UA"/>
        </w:rPr>
      </w:pPr>
      <w:r w:rsidRPr="004D2E06">
        <w:rPr>
          <w:rFonts w:ascii="Times New Roman" w:hAnsi="Times New Roman"/>
          <w:b/>
          <w:color w:val="auto"/>
          <w:spacing w:val="0"/>
          <w:w w:val="100"/>
          <w:sz w:val="28"/>
          <w:szCs w:val="28"/>
          <w:lang w:val="uk-UA"/>
        </w:rPr>
        <w:t>РЕФЕРАТ</w:t>
      </w:r>
    </w:p>
    <w:p w:rsidR="00BB2581" w:rsidRPr="004D2E06" w:rsidRDefault="00BB2581" w:rsidP="00862E3A">
      <w:pPr>
        <w:ind w:firstLine="567"/>
        <w:jc w:val="center"/>
        <w:rPr>
          <w:rFonts w:ascii="Times New Roman" w:hAnsi="Times New Roman"/>
          <w:b/>
          <w:color w:val="auto"/>
          <w:spacing w:val="0"/>
          <w:w w:val="100"/>
          <w:sz w:val="28"/>
          <w:szCs w:val="28"/>
          <w:lang w:val="uk-UA"/>
        </w:rPr>
      </w:pPr>
    </w:p>
    <w:p w:rsidR="00BB2581" w:rsidRPr="004D2E06" w:rsidRDefault="00BB2581" w:rsidP="00862E3A">
      <w:pPr>
        <w:pStyle w:val="aa"/>
        <w:ind w:firstLine="567"/>
        <w:jc w:val="both"/>
        <w:rPr>
          <w:b w:val="0"/>
          <w:szCs w:val="28"/>
          <w:lang w:val="uk-UA"/>
        </w:rPr>
      </w:pPr>
      <w:r>
        <w:rPr>
          <w:b w:val="0"/>
          <w:szCs w:val="28"/>
          <w:lang w:val="uk-UA"/>
        </w:rPr>
        <w:t>Кваліфікаційна</w:t>
      </w:r>
      <w:r w:rsidRPr="004D2E06">
        <w:rPr>
          <w:b w:val="0"/>
          <w:szCs w:val="28"/>
          <w:lang w:val="uk-UA"/>
        </w:rPr>
        <w:t xml:space="preserve"> робота</w:t>
      </w:r>
      <w:r w:rsidRPr="004D2E06">
        <w:rPr>
          <w:szCs w:val="28"/>
          <w:lang w:val="uk-UA"/>
        </w:rPr>
        <w:t xml:space="preserve"> </w:t>
      </w:r>
      <w:r w:rsidRPr="00EE2F54">
        <w:rPr>
          <w:b w:val="0"/>
          <w:szCs w:val="28"/>
          <w:lang w:val="uk-UA"/>
        </w:rPr>
        <w:t>бакалавра</w:t>
      </w:r>
      <w:r>
        <w:rPr>
          <w:szCs w:val="28"/>
          <w:lang w:val="uk-UA"/>
        </w:rPr>
        <w:t xml:space="preserve"> </w:t>
      </w:r>
      <w:r w:rsidR="006A2AE1">
        <w:rPr>
          <w:szCs w:val="28"/>
          <w:lang w:val="uk-UA"/>
        </w:rPr>
        <w:t>«</w:t>
      </w:r>
      <w:r w:rsidRPr="004D2E06">
        <w:rPr>
          <w:b w:val="0"/>
          <w:color w:val="000000"/>
          <w:szCs w:val="28"/>
          <w:shd w:val="clear" w:color="auto" w:fill="FFFFFF"/>
          <w:lang w:val="uk-UA"/>
        </w:rPr>
        <w:t xml:space="preserve">Гендерні стереотипи у зарубіжних адаптованих форматах телеканалу </w:t>
      </w:r>
      <w:r w:rsidRPr="004D2E06">
        <w:rPr>
          <w:b w:val="0"/>
          <w:color w:val="000000"/>
          <w:szCs w:val="28"/>
          <w:lang w:val="uk-UA"/>
        </w:rPr>
        <w:t xml:space="preserve"> </w:t>
      </w:r>
      <w:r w:rsidR="006A2AE1">
        <w:rPr>
          <w:b w:val="0"/>
          <w:color w:val="000000"/>
          <w:szCs w:val="28"/>
          <w:lang w:val="uk-UA"/>
        </w:rPr>
        <w:t>«</w:t>
      </w:r>
      <w:r w:rsidRPr="004D2E06">
        <w:rPr>
          <w:b w:val="0"/>
          <w:color w:val="000000"/>
          <w:szCs w:val="28"/>
          <w:lang w:val="uk-UA"/>
        </w:rPr>
        <w:t>СТБ</w:t>
      </w:r>
      <w:r w:rsidR="006A2AE1">
        <w:rPr>
          <w:szCs w:val="28"/>
          <w:lang w:val="uk-UA"/>
        </w:rPr>
        <w:t>»</w:t>
      </w:r>
      <w:r w:rsidRPr="004D2E06">
        <w:rPr>
          <w:szCs w:val="28"/>
          <w:lang w:val="uk-UA"/>
        </w:rPr>
        <w:t xml:space="preserve"> – </w:t>
      </w:r>
      <w:r w:rsidRPr="004D2E06">
        <w:rPr>
          <w:b w:val="0"/>
          <w:szCs w:val="28"/>
          <w:lang w:val="uk-UA"/>
        </w:rPr>
        <w:t xml:space="preserve">основний текст – </w:t>
      </w:r>
      <w:r>
        <w:rPr>
          <w:b w:val="0"/>
          <w:szCs w:val="28"/>
          <w:lang w:val="uk-UA"/>
        </w:rPr>
        <w:t>64</w:t>
      </w:r>
      <w:r w:rsidRPr="004D2E06">
        <w:rPr>
          <w:b w:val="0"/>
          <w:szCs w:val="28"/>
          <w:lang w:val="uk-UA"/>
        </w:rPr>
        <w:t xml:space="preserve"> сторінки. Для виконання дипломної роботи </w:t>
      </w:r>
      <w:r>
        <w:rPr>
          <w:b w:val="0"/>
          <w:szCs w:val="28"/>
          <w:lang w:val="uk-UA"/>
        </w:rPr>
        <w:t>51</w:t>
      </w:r>
      <w:r w:rsidRPr="004D2E06">
        <w:rPr>
          <w:b w:val="0"/>
          <w:szCs w:val="28"/>
          <w:lang w:val="uk-UA"/>
        </w:rPr>
        <w:t xml:space="preserve"> джерел</w:t>
      </w:r>
      <w:r>
        <w:rPr>
          <w:b w:val="0"/>
          <w:szCs w:val="28"/>
          <w:lang w:val="uk-UA"/>
        </w:rPr>
        <w:t>о</w:t>
      </w:r>
      <w:r w:rsidRPr="004D2E06">
        <w:rPr>
          <w:b w:val="0"/>
          <w:szCs w:val="28"/>
          <w:lang w:val="uk-UA"/>
        </w:rPr>
        <w:t>.</w:t>
      </w:r>
    </w:p>
    <w:p w:rsidR="00BB2581" w:rsidRPr="004D2E06" w:rsidRDefault="00BB2581" w:rsidP="00862E3A">
      <w:pPr>
        <w:pStyle w:val="af5"/>
        <w:spacing w:before="0" w:beforeAutospacing="0" w:after="0" w:afterAutospacing="0" w:line="360" w:lineRule="auto"/>
        <w:ind w:firstLine="567"/>
        <w:jc w:val="both"/>
        <w:rPr>
          <w:sz w:val="28"/>
          <w:szCs w:val="28"/>
          <w:lang w:val="uk-UA"/>
        </w:rPr>
      </w:pPr>
      <w:r w:rsidRPr="004D2E06">
        <w:rPr>
          <w:b/>
          <w:sz w:val="28"/>
          <w:szCs w:val="28"/>
          <w:lang w:val="uk-UA"/>
        </w:rPr>
        <w:t>Об’єктом</w:t>
      </w:r>
      <w:r w:rsidRPr="004D2E06">
        <w:rPr>
          <w:sz w:val="28"/>
          <w:szCs w:val="28"/>
          <w:lang w:val="uk-UA"/>
        </w:rPr>
        <w:t xml:space="preserve"> дослідження є адаптовані формати телевізійних шоу телеканалу </w:t>
      </w:r>
      <w:r w:rsidR="006A2AE1">
        <w:rPr>
          <w:sz w:val="28"/>
          <w:szCs w:val="28"/>
          <w:lang w:val="uk-UA"/>
        </w:rPr>
        <w:t>«</w:t>
      </w:r>
      <w:r w:rsidRPr="004D2E06">
        <w:rPr>
          <w:sz w:val="28"/>
          <w:szCs w:val="28"/>
          <w:lang w:val="uk-UA"/>
        </w:rPr>
        <w:t>СТБ</w:t>
      </w:r>
      <w:r w:rsidR="006A2AE1">
        <w:rPr>
          <w:sz w:val="28"/>
          <w:szCs w:val="28"/>
          <w:lang w:val="uk-UA"/>
        </w:rPr>
        <w:t>»</w:t>
      </w:r>
      <w:r w:rsidRPr="004D2E06">
        <w:rPr>
          <w:sz w:val="28"/>
          <w:szCs w:val="28"/>
          <w:lang w:val="uk-UA"/>
        </w:rPr>
        <w:t xml:space="preserve">: </w:t>
      </w:r>
      <w:r w:rsidR="006A2AE1">
        <w:rPr>
          <w:sz w:val="28"/>
          <w:szCs w:val="28"/>
          <w:lang w:val="uk-UA"/>
        </w:rPr>
        <w:t>«</w:t>
      </w:r>
      <w:r w:rsidRPr="004D2E06">
        <w:rPr>
          <w:sz w:val="28"/>
          <w:szCs w:val="28"/>
          <w:lang w:val="uk-UA"/>
        </w:rPr>
        <w:t>Кохана, ми вбиваємо дітей</w:t>
      </w:r>
      <w:r w:rsidR="006A2AE1">
        <w:rPr>
          <w:sz w:val="28"/>
          <w:szCs w:val="28"/>
          <w:lang w:val="uk-UA"/>
        </w:rPr>
        <w:t>»</w:t>
      </w:r>
      <w:r w:rsidRPr="004D2E06">
        <w:rPr>
          <w:sz w:val="28"/>
          <w:szCs w:val="28"/>
          <w:lang w:val="uk-UA"/>
        </w:rPr>
        <w:t xml:space="preserve">, </w:t>
      </w:r>
      <w:r w:rsidR="006A2AE1">
        <w:rPr>
          <w:sz w:val="28"/>
          <w:szCs w:val="28"/>
          <w:lang w:val="uk-UA"/>
        </w:rPr>
        <w:t>«</w:t>
      </w:r>
      <w:r w:rsidRPr="004D2E06">
        <w:rPr>
          <w:sz w:val="28"/>
          <w:szCs w:val="28"/>
          <w:lang w:val="uk-UA"/>
        </w:rPr>
        <w:t>Холостяк</w:t>
      </w:r>
      <w:r w:rsidR="006A2AE1">
        <w:rPr>
          <w:sz w:val="28"/>
          <w:szCs w:val="28"/>
          <w:lang w:val="uk-UA"/>
        </w:rPr>
        <w:t>»</w:t>
      </w:r>
      <w:r w:rsidRPr="004D2E06">
        <w:rPr>
          <w:sz w:val="28"/>
          <w:szCs w:val="28"/>
          <w:lang w:val="uk-UA"/>
        </w:rPr>
        <w:t xml:space="preserve">, </w:t>
      </w:r>
      <w:r w:rsidR="006A2AE1">
        <w:rPr>
          <w:sz w:val="28"/>
          <w:szCs w:val="28"/>
          <w:lang w:val="uk-UA"/>
        </w:rPr>
        <w:t>«</w:t>
      </w:r>
      <w:r w:rsidRPr="004D2E06">
        <w:rPr>
          <w:sz w:val="28"/>
          <w:szCs w:val="28"/>
          <w:lang w:val="uk-UA"/>
        </w:rPr>
        <w:t>Врятуйте нашу родину</w:t>
      </w:r>
      <w:r w:rsidR="006A2AE1">
        <w:rPr>
          <w:sz w:val="28"/>
          <w:szCs w:val="28"/>
          <w:lang w:val="uk-UA"/>
        </w:rPr>
        <w:t>»</w:t>
      </w:r>
      <w:r w:rsidRPr="004D2E06">
        <w:rPr>
          <w:sz w:val="28"/>
          <w:szCs w:val="28"/>
          <w:lang w:val="uk-UA"/>
        </w:rPr>
        <w:t xml:space="preserve">. </w:t>
      </w:r>
    </w:p>
    <w:p w:rsidR="00BB2581" w:rsidRPr="004D2E06" w:rsidRDefault="00BB2581" w:rsidP="00862E3A">
      <w:pPr>
        <w:pStyle w:val="af5"/>
        <w:spacing w:before="0" w:beforeAutospacing="0" w:after="0" w:afterAutospacing="0" w:line="360" w:lineRule="auto"/>
        <w:ind w:firstLine="567"/>
        <w:jc w:val="both"/>
        <w:rPr>
          <w:color w:val="000000"/>
          <w:sz w:val="28"/>
          <w:szCs w:val="28"/>
          <w:lang w:val="uk-UA"/>
        </w:rPr>
      </w:pPr>
      <w:r w:rsidRPr="004D2E06">
        <w:rPr>
          <w:b/>
          <w:sz w:val="28"/>
          <w:szCs w:val="28"/>
          <w:lang w:val="uk-UA"/>
        </w:rPr>
        <w:t xml:space="preserve">Предметом </w:t>
      </w:r>
      <w:r w:rsidRPr="004D2E06">
        <w:rPr>
          <w:sz w:val="28"/>
          <w:szCs w:val="28"/>
          <w:lang w:val="uk-UA"/>
        </w:rPr>
        <w:t>дослідження є реалізація гендерних стереотипів та їх вплив на українського телеглядача.</w:t>
      </w:r>
    </w:p>
    <w:p w:rsidR="00BB2581" w:rsidRPr="004D2E06" w:rsidRDefault="00BB2581" w:rsidP="00862E3A">
      <w:pPr>
        <w:pStyle w:val="af5"/>
        <w:spacing w:before="0" w:beforeAutospacing="0" w:after="0" w:afterAutospacing="0" w:line="360" w:lineRule="auto"/>
        <w:ind w:firstLine="567"/>
        <w:jc w:val="both"/>
        <w:rPr>
          <w:color w:val="000000"/>
          <w:sz w:val="28"/>
          <w:szCs w:val="28"/>
          <w:lang w:val="uk-UA"/>
        </w:rPr>
      </w:pPr>
      <w:r w:rsidRPr="004D2E06">
        <w:rPr>
          <w:b/>
          <w:color w:val="000000"/>
          <w:sz w:val="28"/>
          <w:szCs w:val="28"/>
          <w:lang w:val="uk-UA"/>
        </w:rPr>
        <w:t>Мета</w:t>
      </w:r>
      <w:r w:rsidRPr="004D2E06">
        <w:rPr>
          <w:color w:val="000000"/>
          <w:sz w:val="28"/>
          <w:szCs w:val="28"/>
          <w:lang w:val="uk-UA"/>
        </w:rPr>
        <w:t xml:space="preserve"> </w:t>
      </w:r>
      <w:r w:rsidRPr="004D2E06">
        <w:rPr>
          <w:b/>
          <w:color w:val="000000"/>
          <w:sz w:val="28"/>
          <w:szCs w:val="28"/>
          <w:lang w:val="uk-UA"/>
        </w:rPr>
        <w:t>дослідження:</w:t>
      </w:r>
      <w:r w:rsidRPr="004D2E06">
        <w:rPr>
          <w:color w:val="000000"/>
          <w:sz w:val="28"/>
          <w:szCs w:val="28"/>
          <w:lang w:val="uk-UA"/>
        </w:rPr>
        <w:t xml:space="preserve"> з’ясувати вплив гендерних стереотипів на український телевізійний контент на прикладі телеканалу </w:t>
      </w:r>
      <w:r w:rsidR="006A2AE1">
        <w:rPr>
          <w:color w:val="000000"/>
          <w:sz w:val="28"/>
          <w:szCs w:val="28"/>
          <w:lang w:val="uk-UA"/>
        </w:rPr>
        <w:t>«</w:t>
      </w:r>
      <w:r w:rsidRPr="004D2E06">
        <w:rPr>
          <w:color w:val="000000"/>
          <w:sz w:val="28"/>
          <w:szCs w:val="28"/>
          <w:lang w:val="uk-UA"/>
        </w:rPr>
        <w:t>СТБ</w:t>
      </w:r>
      <w:r w:rsidR="006A2AE1">
        <w:rPr>
          <w:color w:val="000000"/>
          <w:sz w:val="28"/>
          <w:szCs w:val="28"/>
          <w:lang w:val="uk-UA"/>
        </w:rPr>
        <w:t>»</w:t>
      </w:r>
      <w:r w:rsidRPr="004D2E06">
        <w:rPr>
          <w:color w:val="000000"/>
          <w:sz w:val="28"/>
          <w:szCs w:val="28"/>
          <w:lang w:val="uk-UA"/>
        </w:rPr>
        <w:t xml:space="preserve">, також сформулювати основні рекомендації та прогнози для телеканалу </w:t>
      </w:r>
      <w:r w:rsidR="006A2AE1">
        <w:rPr>
          <w:color w:val="000000"/>
          <w:sz w:val="28"/>
          <w:szCs w:val="28"/>
          <w:lang w:val="uk-UA"/>
        </w:rPr>
        <w:t>«</w:t>
      </w:r>
      <w:r w:rsidRPr="004D2E06">
        <w:rPr>
          <w:color w:val="000000"/>
          <w:sz w:val="28"/>
          <w:szCs w:val="28"/>
          <w:lang w:val="uk-UA"/>
        </w:rPr>
        <w:t>СТБ</w:t>
      </w:r>
      <w:r w:rsidR="006A2AE1">
        <w:rPr>
          <w:color w:val="000000"/>
          <w:sz w:val="28"/>
          <w:szCs w:val="28"/>
          <w:lang w:val="uk-UA"/>
        </w:rPr>
        <w:t>»</w:t>
      </w:r>
      <w:r w:rsidRPr="004D2E06">
        <w:rPr>
          <w:color w:val="000000"/>
          <w:sz w:val="28"/>
          <w:szCs w:val="28"/>
          <w:lang w:val="uk-UA"/>
        </w:rPr>
        <w:t>.</w:t>
      </w:r>
    </w:p>
    <w:p w:rsidR="00BB2581" w:rsidRPr="004D2E06" w:rsidRDefault="00BB2581" w:rsidP="00862E3A">
      <w:pPr>
        <w:pStyle w:val="af5"/>
        <w:spacing w:before="0" w:beforeAutospacing="0" w:after="0" w:afterAutospacing="0" w:line="360" w:lineRule="auto"/>
        <w:ind w:firstLine="567"/>
        <w:jc w:val="both"/>
        <w:rPr>
          <w:color w:val="000000"/>
          <w:sz w:val="28"/>
          <w:szCs w:val="28"/>
          <w:lang w:val="uk-UA"/>
        </w:rPr>
      </w:pPr>
      <w:r w:rsidRPr="004D2E06">
        <w:rPr>
          <w:b/>
          <w:color w:val="000000"/>
          <w:sz w:val="28"/>
          <w:szCs w:val="28"/>
          <w:lang w:val="uk-UA"/>
        </w:rPr>
        <w:t>Методи дослідження</w:t>
      </w:r>
      <w:r w:rsidRPr="004D2E06">
        <w:rPr>
          <w:color w:val="000000"/>
          <w:sz w:val="28"/>
          <w:szCs w:val="28"/>
          <w:lang w:val="uk-UA"/>
        </w:rPr>
        <w:t>: для з’ясування тематико-типологічних пріоритетів та особливостей адаптації закордонних форматних реаліті-шоу було використано такі методи: аналіз, описовий метод, контент-аналіз, індукція, метод класифікації та узагальнення, проблемно-тематичний метод.</w:t>
      </w:r>
    </w:p>
    <w:p w:rsidR="00BB2581" w:rsidRPr="004D2E06" w:rsidRDefault="00BB2581" w:rsidP="00862E3A">
      <w:pPr>
        <w:spacing w:line="360" w:lineRule="auto"/>
        <w:ind w:firstLine="567"/>
        <w:jc w:val="both"/>
        <w:rPr>
          <w:rFonts w:ascii="Times New Roman" w:hAnsi="Times New Roman"/>
          <w:b/>
          <w:spacing w:val="0"/>
          <w:w w:val="100"/>
          <w:sz w:val="28"/>
          <w:szCs w:val="28"/>
          <w:shd w:val="clear" w:color="auto" w:fill="FFFFFF"/>
          <w:lang w:val="uk-UA"/>
        </w:rPr>
      </w:pPr>
      <w:r w:rsidRPr="004D2E06">
        <w:rPr>
          <w:rFonts w:ascii="Times New Roman" w:hAnsi="Times New Roman"/>
          <w:spacing w:val="0"/>
          <w:w w:val="100"/>
          <w:sz w:val="28"/>
          <w:szCs w:val="28"/>
          <w:shd w:val="clear" w:color="auto" w:fill="FFFFFF"/>
          <w:lang w:val="uk-UA"/>
        </w:rPr>
        <w:t xml:space="preserve">Для реалізації поставленої мети необхідно виконати такі </w:t>
      </w:r>
      <w:r w:rsidRPr="004D2E06">
        <w:rPr>
          <w:rFonts w:ascii="Times New Roman" w:hAnsi="Times New Roman"/>
          <w:b/>
          <w:spacing w:val="0"/>
          <w:w w:val="100"/>
          <w:sz w:val="28"/>
          <w:szCs w:val="28"/>
          <w:shd w:val="clear" w:color="auto" w:fill="FFFFFF"/>
          <w:lang w:val="uk-UA"/>
        </w:rPr>
        <w:t>завдання:</w:t>
      </w:r>
    </w:p>
    <w:p w:rsidR="00BB2581" w:rsidRPr="004D2E06" w:rsidRDefault="00BB2581" w:rsidP="00862E3A">
      <w:pPr>
        <w:spacing w:line="360" w:lineRule="auto"/>
        <w:ind w:firstLine="567"/>
        <w:jc w:val="both"/>
        <w:rPr>
          <w:rFonts w:ascii="Times New Roman" w:hAnsi="Times New Roman"/>
          <w:spacing w:val="0"/>
          <w:w w:val="100"/>
          <w:sz w:val="28"/>
          <w:szCs w:val="28"/>
          <w:shd w:val="clear" w:color="auto" w:fill="FFFFFF"/>
          <w:lang w:val="uk-UA"/>
        </w:rPr>
      </w:pPr>
      <w:r w:rsidRPr="004D2E06">
        <w:rPr>
          <w:rFonts w:ascii="Times New Roman" w:hAnsi="Times New Roman"/>
          <w:spacing w:val="0"/>
          <w:w w:val="100"/>
          <w:sz w:val="28"/>
          <w:szCs w:val="28"/>
          <w:shd w:val="clear" w:color="auto" w:fill="FFFFFF"/>
          <w:lang w:val="uk-UA"/>
        </w:rPr>
        <w:t xml:space="preserve">1) розглянути поняття </w:t>
      </w:r>
      <w:r w:rsidR="006A2AE1">
        <w:rPr>
          <w:rFonts w:ascii="Times New Roman" w:hAnsi="Times New Roman"/>
          <w:spacing w:val="0"/>
          <w:w w:val="100"/>
          <w:sz w:val="28"/>
          <w:szCs w:val="28"/>
          <w:shd w:val="clear" w:color="auto" w:fill="FFFFFF"/>
          <w:lang w:val="uk-UA"/>
        </w:rPr>
        <w:t>«</w:t>
      </w:r>
      <w:r w:rsidRPr="004D2E06">
        <w:rPr>
          <w:rFonts w:ascii="Times New Roman" w:hAnsi="Times New Roman"/>
          <w:spacing w:val="0"/>
          <w:w w:val="100"/>
          <w:sz w:val="28"/>
          <w:szCs w:val="28"/>
          <w:shd w:val="clear" w:color="auto" w:fill="FFFFFF"/>
          <w:lang w:val="uk-UA"/>
        </w:rPr>
        <w:t>формат</w:t>
      </w:r>
      <w:r w:rsidR="006A2AE1">
        <w:rPr>
          <w:rFonts w:ascii="Times New Roman" w:hAnsi="Times New Roman"/>
          <w:spacing w:val="0"/>
          <w:w w:val="100"/>
          <w:sz w:val="28"/>
          <w:szCs w:val="28"/>
          <w:shd w:val="clear" w:color="auto" w:fill="FFFFFF"/>
          <w:lang w:val="uk-UA"/>
        </w:rPr>
        <w:t>»</w:t>
      </w:r>
      <w:r w:rsidRPr="004D2E06">
        <w:rPr>
          <w:rFonts w:ascii="Times New Roman" w:hAnsi="Times New Roman"/>
          <w:spacing w:val="0"/>
          <w:w w:val="100"/>
          <w:sz w:val="28"/>
          <w:szCs w:val="28"/>
          <w:shd w:val="clear" w:color="auto" w:fill="FFFFFF"/>
          <w:lang w:val="uk-UA"/>
        </w:rPr>
        <w:t>;</w:t>
      </w:r>
    </w:p>
    <w:p w:rsidR="00BB2581" w:rsidRPr="004D2E06" w:rsidRDefault="00BB2581" w:rsidP="00862E3A">
      <w:pPr>
        <w:spacing w:line="360" w:lineRule="auto"/>
        <w:ind w:firstLine="567"/>
        <w:jc w:val="both"/>
        <w:rPr>
          <w:rFonts w:ascii="Times New Roman" w:hAnsi="Times New Roman"/>
          <w:spacing w:val="0"/>
          <w:w w:val="100"/>
          <w:sz w:val="28"/>
          <w:szCs w:val="28"/>
          <w:shd w:val="clear" w:color="auto" w:fill="FFFFFF"/>
          <w:lang w:val="uk-UA"/>
        </w:rPr>
      </w:pPr>
      <w:r w:rsidRPr="004D2E06">
        <w:rPr>
          <w:rFonts w:ascii="Times New Roman" w:hAnsi="Times New Roman"/>
          <w:spacing w:val="0"/>
          <w:w w:val="100"/>
          <w:sz w:val="28"/>
          <w:szCs w:val="28"/>
          <w:shd w:val="clear" w:color="auto" w:fill="FFFFFF"/>
          <w:lang w:val="uk-UA"/>
        </w:rPr>
        <w:t>2) дослідити теорію гендеру та описати шляхи втілення гендерних стереотипів на телебаченні;</w:t>
      </w:r>
    </w:p>
    <w:p w:rsidR="00BB2581" w:rsidRPr="004D2E06" w:rsidRDefault="00BB2581" w:rsidP="00862E3A">
      <w:pPr>
        <w:spacing w:line="360" w:lineRule="auto"/>
        <w:ind w:firstLine="567"/>
        <w:jc w:val="both"/>
        <w:rPr>
          <w:rFonts w:ascii="Times New Roman" w:hAnsi="Times New Roman"/>
          <w:spacing w:val="0"/>
          <w:w w:val="100"/>
          <w:sz w:val="28"/>
          <w:szCs w:val="28"/>
          <w:shd w:val="clear" w:color="auto" w:fill="FFFFFF"/>
          <w:lang w:val="uk-UA"/>
        </w:rPr>
      </w:pPr>
      <w:r w:rsidRPr="004D2E06">
        <w:rPr>
          <w:rFonts w:ascii="Times New Roman" w:hAnsi="Times New Roman"/>
          <w:spacing w:val="0"/>
          <w:w w:val="100"/>
          <w:sz w:val="28"/>
          <w:szCs w:val="28"/>
          <w:shd w:val="clear" w:color="auto" w:fill="FFFFFF"/>
          <w:lang w:val="uk-UA"/>
        </w:rPr>
        <w:t>3) опрацювати способи адаптації закуп</w:t>
      </w:r>
      <w:r>
        <w:rPr>
          <w:rFonts w:ascii="Times New Roman" w:hAnsi="Times New Roman"/>
          <w:spacing w:val="0"/>
          <w:w w:val="100"/>
          <w:sz w:val="28"/>
          <w:szCs w:val="28"/>
          <w:shd w:val="clear" w:color="auto" w:fill="FFFFFF"/>
          <w:lang w:val="uk-UA"/>
        </w:rPr>
        <w:t>ле</w:t>
      </w:r>
      <w:r w:rsidRPr="004D2E06">
        <w:rPr>
          <w:rFonts w:ascii="Times New Roman" w:hAnsi="Times New Roman"/>
          <w:spacing w:val="0"/>
          <w:w w:val="100"/>
          <w:sz w:val="28"/>
          <w:szCs w:val="28"/>
          <w:shd w:val="clear" w:color="auto" w:fill="FFFFFF"/>
          <w:lang w:val="uk-UA"/>
        </w:rPr>
        <w:t>них форматів на прикладі тел</w:t>
      </w:r>
      <w:r>
        <w:rPr>
          <w:rFonts w:ascii="Times New Roman" w:hAnsi="Times New Roman"/>
          <w:spacing w:val="0"/>
          <w:w w:val="100"/>
          <w:sz w:val="28"/>
          <w:szCs w:val="28"/>
          <w:shd w:val="clear" w:color="auto" w:fill="FFFFFF"/>
          <w:lang w:val="uk-UA"/>
        </w:rPr>
        <w:t>е</w:t>
      </w:r>
      <w:r w:rsidRPr="004D2E06">
        <w:rPr>
          <w:rFonts w:ascii="Times New Roman" w:hAnsi="Times New Roman"/>
          <w:spacing w:val="0"/>
          <w:w w:val="100"/>
          <w:sz w:val="28"/>
          <w:szCs w:val="28"/>
          <w:shd w:val="clear" w:color="auto" w:fill="FFFFFF"/>
          <w:lang w:val="uk-UA"/>
        </w:rPr>
        <w:t>кан</w:t>
      </w:r>
      <w:r>
        <w:rPr>
          <w:rFonts w:ascii="Times New Roman" w:hAnsi="Times New Roman"/>
          <w:spacing w:val="0"/>
          <w:w w:val="100"/>
          <w:sz w:val="28"/>
          <w:szCs w:val="28"/>
          <w:shd w:val="clear" w:color="auto" w:fill="FFFFFF"/>
          <w:lang w:val="uk-UA"/>
        </w:rPr>
        <w:t>а</w:t>
      </w:r>
      <w:r w:rsidRPr="004D2E06">
        <w:rPr>
          <w:rFonts w:ascii="Times New Roman" w:hAnsi="Times New Roman"/>
          <w:spacing w:val="0"/>
          <w:w w:val="100"/>
          <w:sz w:val="28"/>
          <w:szCs w:val="28"/>
          <w:shd w:val="clear" w:color="auto" w:fill="FFFFFF"/>
          <w:lang w:val="uk-UA"/>
        </w:rPr>
        <w:t xml:space="preserve">лу </w:t>
      </w:r>
      <w:r w:rsidR="006A2AE1">
        <w:rPr>
          <w:rFonts w:ascii="Times New Roman" w:hAnsi="Times New Roman"/>
          <w:spacing w:val="0"/>
          <w:w w:val="100"/>
          <w:sz w:val="28"/>
          <w:szCs w:val="28"/>
          <w:shd w:val="clear" w:color="auto" w:fill="FFFFFF"/>
          <w:lang w:val="uk-UA"/>
        </w:rPr>
        <w:t>«</w:t>
      </w:r>
      <w:r w:rsidRPr="004D2E06">
        <w:rPr>
          <w:rFonts w:ascii="Times New Roman" w:hAnsi="Times New Roman"/>
          <w:spacing w:val="0"/>
          <w:w w:val="100"/>
          <w:sz w:val="28"/>
          <w:szCs w:val="28"/>
          <w:shd w:val="clear" w:color="auto" w:fill="FFFFFF"/>
          <w:lang w:val="uk-UA"/>
        </w:rPr>
        <w:t>СТБ</w:t>
      </w:r>
      <w:r w:rsidR="006A2AE1">
        <w:rPr>
          <w:rFonts w:ascii="Times New Roman" w:hAnsi="Times New Roman"/>
          <w:spacing w:val="0"/>
          <w:w w:val="100"/>
          <w:sz w:val="28"/>
          <w:szCs w:val="28"/>
          <w:shd w:val="clear" w:color="auto" w:fill="FFFFFF"/>
          <w:lang w:val="uk-UA"/>
        </w:rPr>
        <w:t>»</w:t>
      </w:r>
      <w:r w:rsidRPr="004D2E06">
        <w:rPr>
          <w:rFonts w:ascii="Times New Roman" w:hAnsi="Times New Roman"/>
          <w:spacing w:val="0"/>
          <w:w w:val="100"/>
          <w:sz w:val="28"/>
          <w:szCs w:val="28"/>
          <w:shd w:val="clear" w:color="auto" w:fill="FFFFFF"/>
          <w:lang w:val="uk-UA"/>
        </w:rPr>
        <w:t>;</w:t>
      </w:r>
    </w:p>
    <w:p w:rsidR="00BB2581" w:rsidRPr="004D2E06" w:rsidRDefault="00BB2581" w:rsidP="00862E3A">
      <w:pPr>
        <w:spacing w:line="360" w:lineRule="auto"/>
        <w:ind w:firstLine="567"/>
        <w:jc w:val="both"/>
        <w:rPr>
          <w:rFonts w:ascii="Times New Roman" w:hAnsi="Times New Roman"/>
          <w:spacing w:val="0"/>
          <w:w w:val="100"/>
          <w:sz w:val="28"/>
          <w:szCs w:val="28"/>
          <w:shd w:val="clear" w:color="auto" w:fill="FFFFFF"/>
          <w:lang w:val="uk-UA"/>
        </w:rPr>
      </w:pPr>
      <w:r w:rsidRPr="004D2E06">
        <w:rPr>
          <w:rFonts w:ascii="Times New Roman" w:hAnsi="Times New Roman"/>
          <w:spacing w:val="0"/>
          <w:w w:val="100"/>
          <w:sz w:val="28"/>
          <w:szCs w:val="28"/>
          <w:shd w:val="clear" w:color="auto" w:fill="FFFFFF"/>
          <w:lang w:val="uk-UA"/>
        </w:rPr>
        <w:t xml:space="preserve">4) виявити найбільш затребувані гендерні стереотипи у адаптованому контенті </w:t>
      </w:r>
      <w:r w:rsidR="006A2AE1">
        <w:rPr>
          <w:rFonts w:ascii="Times New Roman" w:hAnsi="Times New Roman"/>
          <w:spacing w:val="0"/>
          <w:w w:val="100"/>
          <w:sz w:val="28"/>
          <w:szCs w:val="28"/>
          <w:shd w:val="clear" w:color="auto" w:fill="FFFFFF"/>
          <w:lang w:val="uk-UA"/>
        </w:rPr>
        <w:t>«</w:t>
      </w:r>
      <w:r w:rsidRPr="004D2E06">
        <w:rPr>
          <w:rFonts w:ascii="Times New Roman" w:hAnsi="Times New Roman"/>
          <w:spacing w:val="0"/>
          <w:w w:val="100"/>
          <w:sz w:val="28"/>
          <w:szCs w:val="28"/>
          <w:shd w:val="clear" w:color="auto" w:fill="FFFFFF"/>
          <w:lang w:val="uk-UA"/>
        </w:rPr>
        <w:t>СТБ</w:t>
      </w:r>
      <w:r w:rsidR="006A2AE1">
        <w:rPr>
          <w:rFonts w:ascii="Times New Roman" w:hAnsi="Times New Roman"/>
          <w:spacing w:val="0"/>
          <w:w w:val="100"/>
          <w:sz w:val="28"/>
          <w:szCs w:val="28"/>
          <w:shd w:val="clear" w:color="auto" w:fill="FFFFFF"/>
          <w:lang w:val="uk-UA"/>
        </w:rPr>
        <w:t>»</w:t>
      </w:r>
      <w:r w:rsidRPr="004D2E06">
        <w:rPr>
          <w:rFonts w:ascii="Times New Roman" w:hAnsi="Times New Roman"/>
          <w:spacing w:val="0"/>
          <w:w w:val="100"/>
          <w:sz w:val="28"/>
          <w:szCs w:val="28"/>
          <w:shd w:val="clear" w:color="auto" w:fill="FFFFFF"/>
          <w:lang w:val="uk-UA"/>
        </w:rPr>
        <w:t>;</w:t>
      </w:r>
    </w:p>
    <w:p w:rsidR="00BB2581" w:rsidRPr="004D2E06" w:rsidRDefault="00BB2581" w:rsidP="00862E3A">
      <w:pPr>
        <w:spacing w:line="360" w:lineRule="auto"/>
        <w:ind w:firstLine="567"/>
        <w:jc w:val="both"/>
        <w:rPr>
          <w:rFonts w:ascii="Times New Roman" w:hAnsi="Times New Roman"/>
          <w:spacing w:val="0"/>
          <w:w w:val="100"/>
          <w:sz w:val="28"/>
          <w:szCs w:val="28"/>
          <w:shd w:val="clear" w:color="auto" w:fill="FFFFFF"/>
          <w:lang w:val="uk-UA"/>
        </w:rPr>
      </w:pPr>
      <w:r w:rsidRPr="004D2E06">
        <w:rPr>
          <w:rFonts w:ascii="Times New Roman" w:hAnsi="Times New Roman"/>
          <w:spacing w:val="0"/>
          <w:w w:val="100"/>
          <w:sz w:val="28"/>
          <w:szCs w:val="28"/>
          <w:shd w:val="clear" w:color="auto" w:fill="FFFFFF"/>
          <w:lang w:val="uk-UA"/>
        </w:rPr>
        <w:t xml:space="preserve">5) визначити особливості впливу адаптованих шоу телеканалу </w:t>
      </w:r>
      <w:r w:rsidR="006A2AE1">
        <w:rPr>
          <w:rFonts w:ascii="Times New Roman" w:hAnsi="Times New Roman"/>
          <w:spacing w:val="0"/>
          <w:w w:val="100"/>
          <w:sz w:val="28"/>
          <w:szCs w:val="28"/>
          <w:shd w:val="clear" w:color="auto" w:fill="FFFFFF"/>
          <w:lang w:val="uk-UA"/>
        </w:rPr>
        <w:t>«</w:t>
      </w:r>
      <w:r w:rsidRPr="004D2E06">
        <w:rPr>
          <w:rFonts w:ascii="Times New Roman" w:hAnsi="Times New Roman"/>
          <w:spacing w:val="0"/>
          <w:w w:val="100"/>
          <w:sz w:val="28"/>
          <w:szCs w:val="28"/>
          <w:shd w:val="clear" w:color="auto" w:fill="FFFFFF"/>
          <w:lang w:val="uk-UA"/>
        </w:rPr>
        <w:t>СТБ</w:t>
      </w:r>
      <w:r w:rsidR="006A2AE1">
        <w:rPr>
          <w:rFonts w:ascii="Times New Roman" w:hAnsi="Times New Roman"/>
          <w:spacing w:val="0"/>
          <w:w w:val="100"/>
          <w:sz w:val="28"/>
          <w:szCs w:val="28"/>
          <w:shd w:val="clear" w:color="auto" w:fill="FFFFFF"/>
          <w:lang w:val="uk-UA"/>
        </w:rPr>
        <w:t>»</w:t>
      </w:r>
      <w:r w:rsidRPr="004D2E06">
        <w:rPr>
          <w:rFonts w:ascii="Times New Roman" w:hAnsi="Times New Roman"/>
          <w:spacing w:val="0"/>
          <w:w w:val="100"/>
          <w:sz w:val="28"/>
          <w:szCs w:val="28"/>
          <w:shd w:val="clear" w:color="auto" w:fill="FFFFFF"/>
          <w:lang w:val="uk-UA"/>
        </w:rPr>
        <w:t xml:space="preserve"> на глядача.</w:t>
      </w:r>
    </w:p>
    <w:p w:rsidR="00BB2581" w:rsidRPr="004D2E06" w:rsidRDefault="00BB2581" w:rsidP="00862E3A">
      <w:pPr>
        <w:spacing w:line="360" w:lineRule="auto"/>
        <w:ind w:firstLine="567"/>
        <w:jc w:val="both"/>
        <w:rPr>
          <w:rFonts w:ascii="Times New Roman" w:hAnsi="Times New Roman"/>
          <w:spacing w:val="0"/>
          <w:w w:val="100"/>
          <w:sz w:val="28"/>
          <w:szCs w:val="28"/>
          <w:lang w:val="uk-UA"/>
        </w:rPr>
      </w:pPr>
      <w:r w:rsidRPr="004D2E06">
        <w:rPr>
          <w:rFonts w:ascii="Times New Roman" w:hAnsi="Times New Roman"/>
          <w:b/>
          <w:bCs/>
          <w:spacing w:val="0"/>
          <w:w w:val="100"/>
          <w:sz w:val="28"/>
          <w:szCs w:val="28"/>
          <w:lang w:val="uk-UA"/>
        </w:rPr>
        <w:t xml:space="preserve">Методологічну і теоретичну основу дослідження </w:t>
      </w:r>
      <w:r w:rsidRPr="004D2E06">
        <w:rPr>
          <w:rFonts w:ascii="Times New Roman" w:hAnsi="Times New Roman"/>
          <w:bCs/>
          <w:spacing w:val="0"/>
          <w:w w:val="100"/>
          <w:sz w:val="28"/>
          <w:szCs w:val="28"/>
          <w:lang w:val="uk-UA"/>
        </w:rPr>
        <w:t>складають праці, при</w:t>
      </w:r>
      <w:r>
        <w:rPr>
          <w:rFonts w:ascii="Times New Roman" w:hAnsi="Times New Roman"/>
          <w:bCs/>
          <w:spacing w:val="0"/>
          <w:w w:val="100"/>
          <w:sz w:val="28"/>
          <w:szCs w:val="28"/>
          <w:lang w:val="uk-UA"/>
        </w:rPr>
        <w:t>св</w:t>
      </w:r>
      <w:r w:rsidRPr="004D2E06">
        <w:rPr>
          <w:rFonts w:ascii="Times New Roman" w:hAnsi="Times New Roman"/>
          <w:bCs/>
          <w:spacing w:val="0"/>
          <w:w w:val="100"/>
          <w:sz w:val="28"/>
          <w:szCs w:val="28"/>
          <w:lang w:val="uk-UA"/>
        </w:rPr>
        <w:t xml:space="preserve">яченні розгляду гендерних аспектів та стереотипів, та їх використання </w:t>
      </w:r>
      <w:r>
        <w:rPr>
          <w:rFonts w:ascii="Times New Roman" w:hAnsi="Times New Roman"/>
          <w:bCs/>
          <w:spacing w:val="0"/>
          <w:w w:val="100"/>
          <w:sz w:val="28"/>
          <w:szCs w:val="28"/>
          <w:lang w:val="uk-UA"/>
        </w:rPr>
        <w:t>при адаптації закупле</w:t>
      </w:r>
      <w:r w:rsidRPr="004D2E06">
        <w:rPr>
          <w:rFonts w:ascii="Times New Roman" w:hAnsi="Times New Roman"/>
          <w:bCs/>
          <w:spacing w:val="0"/>
          <w:w w:val="100"/>
          <w:sz w:val="28"/>
          <w:szCs w:val="28"/>
          <w:lang w:val="uk-UA"/>
        </w:rPr>
        <w:t xml:space="preserve">них програм </w:t>
      </w:r>
      <w:r w:rsidRPr="004D2E06">
        <w:rPr>
          <w:rFonts w:ascii="Times New Roman" w:hAnsi="Times New Roman"/>
          <w:spacing w:val="0"/>
          <w:w w:val="100"/>
          <w:sz w:val="28"/>
          <w:szCs w:val="28"/>
          <w:lang w:val="uk-UA"/>
        </w:rPr>
        <w:t>вітчизняних і зарубіжних дослідників В.</w:t>
      </w:r>
      <w:r>
        <w:rPr>
          <w:rFonts w:ascii="Times New Roman" w:hAnsi="Times New Roman"/>
          <w:spacing w:val="0"/>
          <w:w w:val="100"/>
          <w:sz w:val="28"/>
          <w:szCs w:val="28"/>
          <w:lang w:val="uk-UA"/>
        </w:rPr>
        <w:t> </w:t>
      </w:r>
      <w:r w:rsidRPr="004D2E06">
        <w:rPr>
          <w:rFonts w:ascii="Times New Roman" w:hAnsi="Times New Roman"/>
          <w:spacing w:val="0"/>
          <w:w w:val="100"/>
          <w:sz w:val="28"/>
          <w:szCs w:val="28"/>
          <w:lang w:val="uk-UA"/>
        </w:rPr>
        <w:t xml:space="preserve">Агєєвої, Н. Анжихиної, М. Альчук, І. Буяра, О. Вілкова, </w:t>
      </w:r>
      <w:r w:rsidRPr="004D2E06">
        <w:rPr>
          <w:rFonts w:ascii="Times New Roman" w:hAnsi="Times New Roman"/>
          <w:spacing w:val="0"/>
          <w:w w:val="100"/>
          <w:sz w:val="28"/>
          <w:szCs w:val="28"/>
          <w:shd w:val="clear" w:color="auto" w:fill="FFFFFF"/>
          <w:lang w:val="uk-UA"/>
        </w:rPr>
        <w:t xml:space="preserve">М. Воробей, </w:t>
      </w:r>
      <w:r>
        <w:rPr>
          <w:rFonts w:ascii="Times New Roman" w:hAnsi="Times New Roman"/>
          <w:spacing w:val="0"/>
          <w:w w:val="100"/>
          <w:sz w:val="28"/>
          <w:szCs w:val="28"/>
          <w:lang w:val="uk-UA"/>
        </w:rPr>
        <w:t>М. </w:t>
      </w:r>
      <w:r w:rsidRPr="004D2E06">
        <w:rPr>
          <w:rFonts w:ascii="Times New Roman" w:hAnsi="Times New Roman"/>
          <w:spacing w:val="0"/>
          <w:w w:val="100"/>
          <w:sz w:val="28"/>
          <w:szCs w:val="28"/>
          <w:lang w:val="uk-UA"/>
        </w:rPr>
        <w:t xml:space="preserve">Городникової, І. Грошева, Е. Жижко,  О. </w:t>
      </w:r>
      <w:r>
        <w:rPr>
          <w:rFonts w:ascii="Times New Roman" w:hAnsi="Times New Roman"/>
          <w:spacing w:val="0"/>
          <w:w w:val="100"/>
          <w:sz w:val="28"/>
          <w:szCs w:val="28"/>
          <w:lang w:val="uk-UA"/>
        </w:rPr>
        <w:t>Кіся, М. Колинько, О. Лащук, І. </w:t>
      </w:r>
      <w:r w:rsidRPr="004D2E06">
        <w:rPr>
          <w:rFonts w:ascii="Times New Roman" w:hAnsi="Times New Roman"/>
          <w:spacing w:val="0"/>
          <w:w w:val="100"/>
          <w:sz w:val="28"/>
          <w:szCs w:val="28"/>
          <w:lang w:val="uk-UA"/>
        </w:rPr>
        <w:t>Рогозина,</w:t>
      </w:r>
      <w:r w:rsidRPr="004D2E06">
        <w:rPr>
          <w:rFonts w:ascii="Times New Roman" w:hAnsi="Times New Roman"/>
          <w:spacing w:val="0"/>
          <w:w w:val="100"/>
          <w:sz w:val="28"/>
          <w:szCs w:val="28"/>
          <w:shd w:val="clear" w:color="auto" w:fill="FFFFFF"/>
          <w:lang w:val="uk-UA"/>
        </w:rPr>
        <w:t xml:space="preserve"> К. Насонової,  </w:t>
      </w:r>
      <w:r w:rsidRPr="004D2E06">
        <w:rPr>
          <w:rFonts w:ascii="Times New Roman" w:hAnsi="Times New Roman"/>
          <w:spacing w:val="0"/>
          <w:w w:val="100"/>
          <w:sz w:val="28"/>
          <w:szCs w:val="28"/>
          <w:lang w:val="uk-UA"/>
        </w:rPr>
        <w:t xml:space="preserve">Л. Таран, </w:t>
      </w:r>
      <w:r w:rsidRPr="004D2E06">
        <w:rPr>
          <w:rFonts w:ascii="Times New Roman" w:hAnsi="Times New Roman"/>
          <w:spacing w:val="0"/>
          <w:w w:val="100"/>
          <w:sz w:val="28"/>
          <w:szCs w:val="28"/>
          <w:shd w:val="clear" w:color="auto" w:fill="FFFFFF"/>
          <w:lang w:val="uk-UA"/>
        </w:rPr>
        <w:t>M. Терентьєвої,</w:t>
      </w:r>
      <w:r w:rsidRPr="004D2E06">
        <w:rPr>
          <w:rFonts w:ascii="Times New Roman" w:hAnsi="Times New Roman"/>
          <w:spacing w:val="0"/>
          <w:w w:val="100"/>
          <w:sz w:val="28"/>
          <w:szCs w:val="28"/>
          <w:lang w:val="uk-UA"/>
        </w:rPr>
        <w:t xml:space="preserve"> А. </w:t>
      </w:r>
      <w:r w:rsidRPr="004D2E06">
        <w:rPr>
          <w:rFonts w:ascii="Times New Roman" w:hAnsi="Times New Roman"/>
          <w:spacing w:val="0"/>
          <w:w w:val="100"/>
          <w:sz w:val="28"/>
          <w:szCs w:val="28"/>
          <w:shd w:val="clear" w:color="auto" w:fill="FFFFFF"/>
          <w:lang w:val="uk-UA"/>
        </w:rPr>
        <w:t xml:space="preserve"> </w:t>
      </w:r>
      <w:r w:rsidRPr="004D2E06">
        <w:rPr>
          <w:rFonts w:ascii="Times New Roman" w:hAnsi="Times New Roman"/>
          <w:spacing w:val="0"/>
          <w:w w:val="100"/>
          <w:sz w:val="28"/>
          <w:szCs w:val="28"/>
          <w:lang w:val="uk-UA"/>
        </w:rPr>
        <w:t>Юсипович та інших.</w:t>
      </w:r>
    </w:p>
    <w:p w:rsidR="00BB2581" w:rsidRPr="004D2E06" w:rsidRDefault="00BB2581" w:rsidP="00862E3A">
      <w:pPr>
        <w:spacing w:line="360" w:lineRule="auto"/>
        <w:ind w:firstLine="567"/>
        <w:jc w:val="both"/>
        <w:rPr>
          <w:rFonts w:ascii="Times New Roman" w:hAnsi="Times New Roman"/>
          <w:spacing w:val="0"/>
          <w:w w:val="100"/>
          <w:sz w:val="28"/>
          <w:szCs w:val="28"/>
          <w:lang w:val="uk-UA"/>
        </w:rPr>
      </w:pPr>
      <w:r w:rsidRPr="004D2E06">
        <w:rPr>
          <w:rFonts w:ascii="Times New Roman" w:hAnsi="Times New Roman"/>
          <w:b/>
          <w:spacing w:val="0"/>
          <w:w w:val="100"/>
          <w:sz w:val="28"/>
          <w:szCs w:val="28"/>
          <w:lang w:val="uk-UA"/>
        </w:rPr>
        <w:t>Наукова новизна</w:t>
      </w:r>
      <w:r w:rsidRPr="004D2E06">
        <w:rPr>
          <w:rFonts w:ascii="Times New Roman" w:hAnsi="Times New Roman"/>
          <w:spacing w:val="0"/>
          <w:w w:val="100"/>
          <w:sz w:val="28"/>
          <w:szCs w:val="28"/>
          <w:lang w:val="uk-UA"/>
        </w:rPr>
        <w:t xml:space="preserve"> одержаних результатів полягає в тому, що </w:t>
      </w:r>
      <w:r>
        <w:rPr>
          <w:rFonts w:ascii="Times New Roman" w:hAnsi="Times New Roman"/>
          <w:spacing w:val="0"/>
          <w:w w:val="100"/>
          <w:sz w:val="28"/>
          <w:szCs w:val="28"/>
          <w:lang w:val="uk-UA"/>
        </w:rPr>
        <w:t>ця</w:t>
      </w:r>
      <w:r w:rsidRPr="004D2E06">
        <w:rPr>
          <w:rFonts w:ascii="Times New Roman" w:hAnsi="Times New Roman"/>
          <w:spacing w:val="0"/>
          <w:w w:val="100"/>
          <w:sz w:val="28"/>
          <w:szCs w:val="28"/>
          <w:lang w:val="uk-UA"/>
        </w:rPr>
        <w:t xml:space="preserve"> робота допоможе зробити підтвердження фактів існування гендерних стереотипів у телепрограмах телеканалу </w:t>
      </w:r>
      <w:r w:rsidR="006A2AE1">
        <w:rPr>
          <w:rFonts w:ascii="Times New Roman" w:hAnsi="Times New Roman"/>
          <w:spacing w:val="0"/>
          <w:w w:val="100"/>
          <w:sz w:val="28"/>
          <w:szCs w:val="28"/>
          <w:lang w:val="uk-UA"/>
        </w:rPr>
        <w:t>«</w:t>
      </w:r>
      <w:r w:rsidRPr="004D2E06">
        <w:rPr>
          <w:rFonts w:ascii="Times New Roman" w:hAnsi="Times New Roman"/>
          <w:spacing w:val="0"/>
          <w:w w:val="100"/>
          <w:sz w:val="28"/>
          <w:szCs w:val="28"/>
          <w:lang w:val="uk-UA"/>
        </w:rPr>
        <w:t>СТБ</w:t>
      </w:r>
      <w:r w:rsidR="006A2AE1">
        <w:rPr>
          <w:rFonts w:ascii="Times New Roman" w:hAnsi="Times New Roman"/>
          <w:spacing w:val="0"/>
          <w:w w:val="100"/>
          <w:sz w:val="28"/>
          <w:szCs w:val="28"/>
          <w:lang w:val="uk-UA"/>
        </w:rPr>
        <w:t>»</w:t>
      </w:r>
      <w:r w:rsidRPr="004D2E06">
        <w:rPr>
          <w:rFonts w:ascii="Times New Roman" w:hAnsi="Times New Roman"/>
          <w:spacing w:val="0"/>
          <w:w w:val="100"/>
          <w:sz w:val="28"/>
          <w:szCs w:val="28"/>
          <w:lang w:val="uk-UA"/>
        </w:rPr>
        <w:t xml:space="preserve">, а також підтвердити факт навмисного використання гендерних </w:t>
      </w:r>
      <w:r w:rsidR="006A2AE1">
        <w:rPr>
          <w:rFonts w:ascii="Times New Roman" w:hAnsi="Times New Roman"/>
          <w:spacing w:val="0"/>
          <w:w w:val="100"/>
          <w:sz w:val="28"/>
          <w:szCs w:val="28"/>
          <w:lang w:val="uk-UA"/>
        </w:rPr>
        <w:t>«</w:t>
      </w:r>
      <w:r w:rsidRPr="004D2E06">
        <w:rPr>
          <w:rFonts w:ascii="Times New Roman" w:hAnsi="Times New Roman"/>
          <w:spacing w:val="0"/>
          <w:w w:val="100"/>
          <w:sz w:val="28"/>
          <w:szCs w:val="28"/>
          <w:lang w:val="uk-UA"/>
        </w:rPr>
        <w:t>кліше</w:t>
      </w:r>
      <w:r w:rsidR="006A2AE1">
        <w:rPr>
          <w:rFonts w:ascii="Times New Roman" w:hAnsi="Times New Roman"/>
          <w:spacing w:val="0"/>
          <w:w w:val="100"/>
          <w:sz w:val="28"/>
          <w:szCs w:val="28"/>
          <w:lang w:val="uk-UA"/>
        </w:rPr>
        <w:t>»</w:t>
      </w:r>
      <w:r w:rsidRPr="004D2E06">
        <w:rPr>
          <w:rFonts w:ascii="Times New Roman" w:hAnsi="Times New Roman"/>
          <w:spacing w:val="0"/>
          <w:w w:val="100"/>
          <w:sz w:val="28"/>
          <w:szCs w:val="28"/>
          <w:lang w:val="uk-UA"/>
        </w:rPr>
        <w:t xml:space="preserve"> при адаптації закуп</w:t>
      </w:r>
      <w:r>
        <w:rPr>
          <w:rFonts w:ascii="Times New Roman" w:hAnsi="Times New Roman"/>
          <w:spacing w:val="0"/>
          <w:w w:val="100"/>
          <w:sz w:val="28"/>
          <w:szCs w:val="28"/>
          <w:lang w:val="uk-UA"/>
        </w:rPr>
        <w:t>лен</w:t>
      </w:r>
      <w:r w:rsidRPr="004D2E06">
        <w:rPr>
          <w:rFonts w:ascii="Times New Roman" w:hAnsi="Times New Roman"/>
          <w:spacing w:val="0"/>
          <w:w w:val="100"/>
          <w:sz w:val="28"/>
          <w:szCs w:val="28"/>
          <w:lang w:val="uk-UA"/>
        </w:rPr>
        <w:t>их іноземних форматів, задля підвищення рейтингів телеканалу та у</w:t>
      </w:r>
      <w:r>
        <w:rPr>
          <w:rFonts w:ascii="Times New Roman" w:hAnsi="Times New Roman"/>
          <w:spacing w:val="0"/>
          <w:w w:val="100"/>
          <w:sz w:val="28"/>
          <w:szCs w:val="28"/>
          <w:lang w:val="uk-UA"/>
        </w:rPr>
        <w:t>с</w:t>
      </w:r>
      <w:r w:rsidRPr="004D2E06">
        <w:rPr>
          <w:rFonts w:ascii="Times New Roman" w:hAnsi="Times New Roman"/>
          <w:spacing w:val="0"/>
          <w:w w:val="100"/>
          <w:sz w:val="28"/>
          <w:szCs w:val="28"/>
          <w:lang w:val="uk-UA"/>
        </w:rPr>
        <w:t>пішної комерціалізації телепродукту.</w:t>
      </w:r>
    </w:p>
    <w:p w:rsidR="00BB2581" w:rsidRPr="004D2E06" w:rsidRDefault="00BB2581" w:rsidP="00862E3A">
      <w:pPr>
        <w:spacing w:line="360" w:lineRule="auto"/>
        <w:ind w:firstLine="567"/>
        <w:jc w:val="both"/>
        <w:rPr>
          <w:rFonts w:ascii="Times New Roman" w:hAnsi="Times New Roman"/>
          <w:spacing w:val="0"/>
          <w:w w:val="100"/>
          <w:sz w:val="28"/>
          <w:szCs w:val="28"/>
          <w:lang w:val="uk-UA"/>
        </w:rPr>
      </w:pPr>
      <w:r w:rsidRPr="004D2E06">
        <w:rPr>
          <w:rFonts w:ascii="Times New Roman" w:hAnsi="Times New Roman"/>
          <w:b/>
          <w:caps/>
          <w:spacing w:val="0"/>
          <w:w w:val="100"/>
          <w:sz w:val="28"/>
          <w:szCs w:val="28"/>
          <w:lang w:val="uk-UA"/>
        </w:rPr>
        <w:t>С</w:t>
      </w:r>
      <w:r w:rsidRPr="004D2E06">
        <w:rPr>
          <w:rFonts w:ascii="Times New Roman" w:hAnsi="Times New Roman"/>
          <w:b/>
          <w:spacing w:val="0"/>
          <w:w w:val="100"/>
          <w:sz w:val="28"/>
          <w:szCs w:val="28"/>
          <w:lang w:val="uk-UA"/>
        </w:rPr>
        <w:t xml:space="preserve">фера застосування: </w:t>
      </w:r>
      <w:r w:rsidRPr="004D2E06">
        <w:rPr>
          <w:rFonts w:ascii="Times New Roman" w:hAnsi="Times New Roman"/>
          <w:spacing w:val="0"/>
          <w:w w:val="100"/>
          <w:sz w:val="28"/>
          <w:szCs w:val="28"/>
          <w:lang w:val="uk-UA"/>
        </w:rPr>
        <w:t>матеріали проведеного дослідження можуть бути використані у професійній діяльності телевізійників, продюсерів, медіапсихологів. Ця робота може стати у нагоді громадським організаціям, які опікуються додержанням гендерних норм, а також може бути використана під час вивчення курсів телевізійної журналістики, соціальної проблематики ЗМІ у вишах.</w:t>
      </w:r>
    </w:p>
    <w:p w:rsidR="00BB2581" w:rsidRPr="004D2E06" w:rsidRDefault="00BB2581" w:rsidP="00862E3A">
      <w:pPr>
        <w:spacing w:line="360" w:lineRule="auto"/>
        <w:ind w:firstLine="567"/>
        <w:jc w:val="both"/>
        <w:rPr>
          <w:rFonts w:ascii="Times New Roman" w:hAnsi="Times New Roman"/>
          <w:spacing w:val="0"/>
          <w:w w:val="100"/>
          <w:sz w:val="28"/>
          <w:szCs w:val="28"/>
          <w:lang w:val="uk-UA"/>
        </w:rPr>
      </w:pPr>
    </w:p>
    <w:p w:rsidR="00BB2581" w:rsidRDefault="00BB2581" w:rsidP="00862E3A">
      <w:pPr>
        <w:spacing w:line="360" w:lineRule="auto"/>
        <w:ind w:firstLine="567"/>
        <w:jc w:val="both"/>
        <w:rPr>
          <w:rFonts w:ascii="Times New Roman" w:hAnsi="Times New Roman"/>
          <w:b/>
          <w:caps/>
          <w:spacing w:val="0"/>
          <w:w w:val="100"/>
          <w:sz w:val="28"/>
          <w:szCs w:val="28"/>
          <w:lang w:val="uk-UA"/>
        </w:rPr>
      </w:pPr>
      <w:r w:rsidRPr="004D2E06">
        <w:rPr>
          <w:rFonts w:ascii="Times New Roman" w:hAnsi="Times New Roman"/>
          <w:b/>
          <w:caps/>
          <w:spacing w:val="0"/>
          <w:w w:val="100"/>
          <w:sz w:val="28"/>
          <w:szCs w:val="28"/>
          <w:lang w:val="uk-UA"/>
        </w:rPr>
        <w:t>гендер, стереотип, телебачення, адаптація, формат, стать, правила статi, фемінізм, медіадискурс.</w:t>
      </w:r>
    </w:p>
    <w:p w:rsidR="00BB2581" w:rsidRDefault="00BB2581">
      <w:pPr>
        <w:rPr>
          <w:rFonts w:ascii="Times New Roman" w:hAnsi="Times New Roman"/>
          <w:b/>
          <w:caps/>
          <w:spacing w:val="0"/>
          <w:w w:val="100"/>
          <w:sz w:val="28"/>
          <w:szCs w:val="28"/>
          <w:lang w:val="uk-UA"/>
        </w:rPr>
      </w:pPr>
      <w:r>
        <w:rPr>
          <w:rFonts w:ascii="Times New Roman" w:hAnsi="Times New Roman"/>
          <w:b/>
          <w:caps/>
          <w:spacing w:val="0"/>
          <w:w w:val="100"/>
          <w:sz w:val="28"/>
          <w:szCs w:val="28"/>
          <w:lang w:val="uk-UA"/>
        </w:rPr>
        <w:br w:type="page"/>
      </w:r>
    </w:p>
    <w:p w:rsidR="000054B5" w:rsidRPr="00B24CCB" w:rsidRDefault="000054B5" w:rsidP="000054B5">
      <w:pPr>
        <w:spacing w:line="360" w:lineRule="auto"/>
        <w:jc w:val="center"/>
        <w:rPr>
          <w:rFonts w:ascii="Times New Roman" w:hAnsi="Times New Roman"/>
          <w:b/>
          <w:spacing w:val="0"/>
          <w:w w:val="100"/>
          <w:sz w:val="28"/>
          <w:szCs w:val="28"/>
          <w:lang w:val="uk-UA"/>
        </w:rPr>
      </w:pPr>
      <w:r>
        <w:rPr>
          <w:rFonts w:ascii="Times New Roman" w:hAnsi="Times New Roman"/>
          <w:b/>
          <w:spacing w:val="0"/>
          <w:w w:val="100"/>
          <w:sz w:val="28"/>
          <w:szCs w:val="28"/>
          <w:lang w:val="uk-UA"/>
        </w:rPr>
        <w:t>Д</w:t>
      </w:r>
      <w:r w:rsidRPr="00955CEC">
        <w:rPr>
          <w:rFonts w:ascii="Times New Roman Полужирный" w:hAnsi="Times New Roman Полужирный"/>
          <w:b/>
          <w:caps/>
          <w:spacing w:val="0"/>
          <w:w w:val="100"/>
          <w:sz w:val="28"/>
          <w:szCs w:val="28"/>
          <w:lang w:val="uk-UA"/>
        </w:rPr>
        <w:t>одаток</w:t>
      </w:r>
      <w:r>
        <w:rPr>
          <w:rFonts w:ascii="Times New Roman" w:hAnsi="Times New Roman"/>
          <w:b/>
          <w:spacing w:val="0"/>
          <w:w w:val="100"/>
          <w:sz w:val="28"/>
          <w:szCs w:val="28"/>
          <w:lang w:val="uk-UA"/>
        </w:rPr>
        <w:t xml:space="preserve"> Е</w:t>
      </w:r>
    </w:p>
    <w:p w:rsidR="000054B5" w:rsidRPr="00583B37" w:rsidRDefault="000054B5" w:rsidP="000054B5">
      <w:pPr>
        <w:jc w:val="center"/>
        <w:rPr>
          <w:rFonts w:ascii="Times New Roman" w:hAnsi="Times New Roman"/>
          <w:b/>
          <w:spacing w:val="0"/>
          <w:w w:val="100"/>
          <w:sz w:val="28"/>
          <w:szCs w:val="28"/>
          <w:lang w:val="uk-UA"/>
        </w:rPr>
      </w:pPr>
      <w:r w:rsidRPr="00583B37">
        <w:rPr>
          <w:rFonts w:ascii="Times New Roman" w:hAnsi="Times New Roman"/>
          <w:b/>
          <w:color w:val="auto"/>
          <w:spacing w:val="0"/>
          <w:w w:val="100"/>
          <w:sz w:val="28"/>
          <w:szCs w:val="28"/>
          <w:lang w:val="uk-UA"/>
        </w:rPr>
        <w:t xml:space="preserve">Приклад оформлення вступу </w:t>
      </w:r>
    </w:p>
    <w:p w:rsidR="000054B5" w:rsidRDefault="000054B5" w:rsidP="000054B5">
      <w:pPr>
        <w:spacing w:line="360" w:lineRule="auto"/>
        <w:ind w:firstLine="709"/>
        <w:jc w:val="both"/>
        <w:rPr>
          <w:rFonts w:ascii="Times New Roman" w:hAnsi="Times New Roman"/>
          <w:b/>
          <w:spacing w:val="0"/>
          <w:w w:val="100"/>
          <w:sz w:val="28"/>
          <w:szCs w:val="28"/>
          <w:lang w:val="uk-UA"/>
        </w:rPr>
      </w:pPr>
    </w:p>
    <w:p w:rsidR="000054B5" w:rsidRDefault="000054B5" w:rsidP="000054B5">
      <w:pPr>
        <w:spacing w:line="360" w:lineRule="auto"/>
        <w:ind w:firstLine="709"/>
        <w:jc w:val="center"/>
        <w:rPr>
          <w:rFonts w:ascii="Times New Roman" w:hAnsi="Times New Roman"/>
          <w:b/>
          <w:spacing w:val="0"/>
          <w:w w:val="100"/>
          <w:sz w:val="28"/>
          <w:szCs w:val="28"/>
          <w:lang w:val="uk-UA"/>
        </w:rPr>
      </w:pPr>
      <w:r>
        <w:rPr>
          <w:rFonts w:ascii="Times New Roman" w:hAnsi="Times New Roman"/>
          <w:b/>
          <w:spacing w:val="0"/>
          <w:w w:val="100"/>
          <w:sz w:val="28"/>
          <w:szCs w:val="28"/>
          <w:lang w:val="uk-UA"/>
        </w:rPr>
        <w:t>ВСТУП</w:t>
      </w:r>
    </w:p>
    <w:p w:rsidR="000054B5" w:rsidRDefault="000054B5" w:rsidP="000054B5">
      <w:pPr>
        <w:spacing w:line="360" w:lineRule="auto"/>
        <w:ind w:firstLine="709"/>
        <w:jc w:val="center"/>
        <w:rPr>
          <w:rFonts w:ascii="Times New Roman" w:hAnsi="Times New Roman"/>
          <w:b/>
          <w:spacing w:val="0"/>
          <w:w w:val="100"/>
          <w:sz w:val="28"/>
          <w:szCs w:val="28"/>
          <w:lang w:val="uk-UA"/>
        </w:rPr>
      </w:pPr>
    </w:p>
    <w:p w:rsidR="000054B5" w:rsidRPr="0023265C" w:rsidRDefault="000054B5" w:rsidP="000054B5">
      <w:pPr>
        <w:spacing w:line="360" w:lineRule="auto"/>
        <w:ind w:firstLine="709"/>
        <w:jc w:val="both"/>
        <w:rPr>
          <w:rFonts w:ascii="Times New Roman" w:hAnsi="Times New Roman"/>
          <w:spacing w:val="0"/>
          <w:w w:val="100"/>
          <w:sz w:val="28"/>
          <w:szCs w:val="28"/>
          <w:lang w:val="uk-UA"/>
        </w:rPr>
      </w:pPr>
      <w:r w:rsidRPr="0023265C">
        <w:rPr>
          <w:rFonts w:ascii="Times New Roman" w:hAnsi="Times New Roman"/>
          <w:spacing w:val="0"/>
          <w:w w:val="100"/>
          <w:sz w:val="28"/>
          <w:szCs w:val="28"/>
          <w:lang w:val="uk-UA"/>
        </w:rPr>
        <w:t>Сьогодні інформаційно-аналітичні процеси стають невід’ємною складовою роботи найрізноманітніших сфер людської діяльності, де концентруються та обробляються інформаційні потоки. Оскільки обсяги повідомлень збільшуються, постає проблема «перенавантаження» великим масивом інформації з необґрунтовано значними витратами часу на його обробку. В умовах</w:t>
      </w:r>
      <w:r>
        <w:rPr>
          <w:rFonts w:ascii="Times New Roman" w:hAnsi="Times New Roman"/>
          <w:spacing w:val="0"/>
          <w:w w:val="100"/>
          <w:sz w:val="28"/>
          <w:szCs w:val="28"/>
          <w:lang w:val="uk-UA"/>
        </w:rPr>
        <w:t xml:space="preserve"> зростаючого потоку інформації </w:t>
      </w:r>
      <w:r w:rsidRPr="0023265C">
        <w:rPr>
          <w:rFonts w:ascii="Times New Roman" w:hAnsi="Times New Roman"/>
          <w:spacing w:val="0"/>
          <w:w w:val="100"/>
          <w:sz w:val="28"/>
          <w:szCs w:val="28"/>
          <w:lang w:val="uk-UA"/>
        </w:rPr>
        <w:t>в одну мить неможливо осягнути щось суттєве. Саме тому інформаційно-аналітичний процес на сьогодні є актуальним у таких сферах людської діяльності як: інформаційна, управлінська, економічна, політична, бібліотечна та сфера науково-технічних послуг. Сучасні дослідження в галузі ІАД й тенденції зростання попиту на аналітичну продукцію дають можливість приділити увагу працям науковців, які довгий час залишалися поза увагою дослідників.</w:t>
      </w:r>
    </w:p>
    <w:p w:rsidR="000054B5" w:rsidRPr="0023265C" w:rsidRDefault="000054B5" w:rsidP="000054B5">
      <w:pPr>
        <w:spacing w:line="360" w:lineRule="auto"/>
        <w:ind w:firstLine="709"/>
        <w:jc w:val="both"/>
        <w:rPr>
          <w:rFonts w:ascii="Times New Roman" w:hAnsi="Times New Roman"/>
          <w:b/>
          <w:spacing w:val="0"/>
          <w:w w:val="100"/>
          <w:sz w:val="28"/>
          <w:szCs w:val="28"/>
          <w:lang w:val="uk-UA"/>
        </w:rPr>
      </w:pPr>
      <w:r w:rsidRPr="0023265C">
        <w:rPr>
          <w:rFonts w:ascii="Times New Roman" w:hAnsi="Times New Roman"/>
          <w:spacing w:val="0"/>
          <w:w w:val="100"/>
          <w:sz w:val="28"/>
          <w:szCs w:val="28"/>
          <w:lang w:val="uk-UA"/>
        </w:rPr>
        <w:t>Питання інформаційно-аналітичної діяльності порушували у своїх працях чимало дослідників та науковців, зокрема, В. Варенко [1], Н. Вовк [2], В. Захарова [9], О. Збанацька [10; 11], Н. Кушнаренко [13], В. Лутовинова [15], Г. Сілкова [17], В. Удалова</w:t>
      </w:r>
      <w:r>
        <w:rPr>
          <w:rFonts w:ascii="Times New Roman" w:hAnsi="Times New Roman"/>
          <w:spacing w:val="0"/>
          <w:w w:val="100"/>
          <w:sz w:val="28"/>
          <w:szCs w:val="28"/>
          <w:lang w:val="uk-UA"/>
        </w:rPr>
        <w:t xml:space="preserve"> </w:t>
      </w:r>
      <w:r w:rsidRPr="0023265C">
        <w:rPr>
          <w:rFonts w:ascii="Times New Roman" w:hAnsi="Times New Roman"/>
          <w:spacing w:val="0"/>
          <w:w w:val="100"/>
          <w:sz w:val="28"/>
          <w:szCs w:val="28"/>
          <w:lang w:val="uk-UA"/>
        </w:rPr>
        <w:t>[13] та багато інших.</w:t>
      </w:r>
      <w:r>
        <w:rPr>
          <w:rFonts w:ascii="Times New Roman" w:hAnsi="Times New Roman"/>
          <w:spacing w:val="0"/>
          <w:w w:val="100"/>
          <w:sz w:val="28"/>
          <w:szCs w:val="28"/>
          <w:lang w:val="uk-UA"/>
        </w:rPr>
        <w:t xml:space="preserve"> </w:t>
      </w:r>
      <w:r w:rsidRPr="0023265C">
        <w:rPr>
          <w:rFonts w:ascii="Times New Roman" w:hAnsi="Times New Roman"/>
          <w:spacing w:val="0"/>
          <w:w w:val="100"/>
          <w:sz w:val="28"/>
          <w:szCs w:val="28"/>
          <w:lang w:val="uk-UA"/>
        </w:rPr>
        <w:t xml:space="preserve">Але поза увагою дослідників залишилося питання місця реферату серед інформаційно-аналітичної продукції сучасних бібліотек та науково-технічних осередків, що і зумовлює </w:t>
      </w:r>
      <w:r w:rsidRPr="0023265C">
        <w:rPr>
          <w:rFonts w:ascii="Times New Roman" w:hAnsi="Times New Roman"/>
          <w:b/>
          <w:spacing w:val="0"/>
          <w:w w:val="100"/>
          <w:sz w:val="28"/>
          <w:szCs w:val="28"/>
          <w:lang w:val="uk-UA"/>
        </w:rPr>
        <w:t>актуальність нашої роботи.</w:t>
      </w:r>
    </w:p>
    <w:p w:rsidR="000054B5" w:rsidRPr="0023265C" w:rsidRDefault="000054B5" w:rsidP="000054B5">
      <w:pPr>
        <w:spacing w:line="360" w:lineRule="auto"/>
        <w:ind w:firstLine="709"/>
        <w:jc w:val="both"/>
        <w:rPr>
          <w:rFonts w:ascii="Times New Roman" w:hAnsi="Times New Roman"/>
          <w:spacing w:val="0"/>
          <w:w w:val="100"/>
          <w:sz w:val="28"/>
          <w:szCs w:val="28"/>
          <w:lang w:val="uk-UA"/>
        </w:rPr>
      </w:pPr>
      <w:r w:rsidRPr="0023265C">
        <w:rPr>
          <w:rFonts w:ascii="Times New Roman" w:hAnsi="Times New Roman"/>
          <w:b/>
          <w:spacing w:val="0"/>
          <w:w w:val="100"/>
          <w:sz w:val="28"/>
          <w:szCs w:val="28"/>
          <w:lang w:val="uk-UA"/>
        </w:rPr>
        <w:t>Мета роботи:</w:t>
      </w:r>
      <w:r>
        <w:rPr>
          <w:rFonts w:ascii="Times New Roman" w:hAnsi="Times New Roman"/>
          <w:b/>
          <w:spacing w:val="0"/>
          <w:w w:val="100"/>
          <w:sz w:val="28"/>
          <w:szCs w:val="28"/>
          <w:lang w:val="uk-UA"/>
        </w:rPr>
        <w:t xml:space="preserve"> </w:t>
      </w:r>
      <w:r w:rsidRPr="0023265C">
        <w:rPr>
          <w:rFonts w:ascii="Times New Roman" w:hAnsi="Times New Roman"/>
          <w:spacing w:val="0"/>
          <w:w w:val="100"/>
          <w:sz w:val="28"/>
          <w:szCs w:val="28"/>
          <w:lang w:val="uk-UA"/>
        </w:rPr>
        <w:t>виявити та проаналізувати особливості сучасного реферату як різновиду інформаційно-аналітичної продукції.</w:t>
      </w:r>
    </w:p>
    <w:p w:rsidR="000054B5" w:rsidRPr="0023265C" w:rsidRDefault="000054B5" w:rsidP="000054B5">
      <w:pPr>
        <w:spacing w:line="360" w:lineRule="auto"/>
        <w:ind w:firstLine="709"/>
        <w:jc w:val="both"/>
        <w:rPr>
          <w:rFonts w:ascii="Times New Roman" w:hAnsi="Times New Roman"/>
          <w:b/>
          <w:spacing w:val="0"/>
          <w:w w:val="100"/>
          <w:sz w:val="28"/>
          <w:szCs w:val="28"/>
          <w:lang w:val="uk-UA"/>
        </w:rPr>
      </w:pPr>
      <w:r w:rsidRPr="0023265C">
        <w:rPr>
          <w:rFonts w:ascii="Times New Roman" w:hAnsi="Times New Roman"/>
          <w:b/>
          <w:spacing w:val="0"/>
          <w:w w:val="100"/>
          <w:sz w:val="28"/>
          <w:szCs w:val="28"/>
          <w:lang w:val="uk-UA"/>
        </w:rPr>
        <w:t>Завдання дослідження:</w:t>
      </w:r>
    </w:p>
    <w:p w:rsidR="000054B5" w:rsidRPr="0023265C" w:rsidRDefault="000054B5" w:rsidP="000054B5">
      <w:pPr>
        <w:pStyle w:val="af9"/>
        <w:numPr>
          <w:ilvl w:val="0"/>
          <w:numId w:val="52"/>
        </w:numPr>
        <w:spacing w:line="360" w:lineRule="auto"/>
        <w:ind w:left="0" w:firstLine="709"/>
        <w:jc w:val="both"/>
        <w:rPr>
          <w:rFonts w:ascii="Times New Roman" w:hAnsi="Times New Roman"/>
          <w:spacing w:val="0"/>
          <w:w w:val="100"/>
          <w:sz w:val="28"/>
          <w:szCs w:val="28"/>
          <w:lang w:val="uk-UA"/>
        </w:rPr>
      </w:pPr>
      <w:r w:rsidRPr="0023265C">
        <w:rPr>
          <w:rFonts w:ascii="Times New Roman" w:hAnsi="Times New Roman"/>
          <w:spacing w:val="0"/>
          <w:w w:val="100"/>
          <w:sz w:val="28"/>
          <w:szCs w:val="28"/>
          <w:lang w:val="uk-UA"/>
        </w:rPr>
        <w:t>дати характеристику поняттю інформаційно-аналітичної діяльності, її функціям;</w:t>
      </w:r>
    </w:p>
    <w:p w:rsidR="000054B5" w:rsidRPr="0023265C" w:rsidRDefault="000054B5" w:rsidP="000054B5">
      <w:pPr>
        <w:pStyle w:val="af9"/>
        <w:numPr>
          <w:ilvl w:val="0"/>
          <w:numId w:val="52"/>
        </w:numPr>
        <w:spacing w:line="360" w:lineRule="auto"/>
        <w:ind w:left="0" w:firstLine="709"/>
        <w:jc w:val="both"/>
        <w:rPr>
          <w:rFonts w:ascii="Times New Roman" w:hAnsi="Times New Roman"/>
          <w:spacing w:val="0"/>
          <w:w w:val="100"/>
          <w:sz w:val="28"/>
          <w:szCs w:val="28"/>
          <w:lang w:val="uk-UA"/>
        </w:rPr>
      </w:pPr>
      <w:r w:rsidRPr="0023265C">
        <w:rPr>
          <w:rFonts w:ascii="Times New Roman" w:hAnsi="Times New Roman"/>
          <w:spacing w:val="0"/>
          <w:w w:val="100"/>
          <w:sz w:val="28"/>
          <w:szCs w:val="28"/>
          <w:lang w:val="uk-UA"/>
        </w:rPr>
        <w:t>схарактеризувати основні види інформаційно-аналітичної діяльності;</w:t>
      </w:r>
    </w:p>
    <w:p w:rsidR="000054B5" w:rsidRPr="0023265C" w:rsidRDefault="000054B5" w:rsidP="000054B5">
      <w:pPr>
        <w:pStyle w:val="af9"/>
        <w:numPr>
          <w:ilvl w:val="0"/>
          <w:numId w:val="52"/>
        </w:numPr>
        <w:spacing w:line="360" w:lineRule="auto"/>
        <w:ind w:left="0" w:firstLine="709"/>
        <w:jc w:val="both"/>
        <w:rPr>
          <w:rFonts w:ascii="Times New Roman" w:hAnsi="Times New Roman"/>
          <w:spacing w:val="0"/>
          <w:w w:val="100"/>
          <w:sz w:val="28"/>
          <w:szCs w:val="28"/>
          <w:lang w:val="uk-UA"/>
        </w:rPr>
      </w:pPr>
      <w:r w:rsidRPr="0023265C">
        <w:rPr>
          <w:rFonts w:ascii="Times New Roman" w:hAnsi="Times New Roman"/>
          <w:spacing w:val="0"/>
          <w:w w:val="100"/>
          <w:sz w:val="28"/>
          <w:szCs w:val="28"/>
          <w:lang w:val="uk-UA"/>
        </w:rPr>
        <w:t>дослідити місце реферату серед інформаційно-аналітичних документів, його структуру та особливості класифікації;</w:t>
      </w:r>
    </w:p>
    <w:p w:rsidR="000054B5" w:rsidRPr="0023265C" w:rsidRDefault="000054B5" w:rsidP="000054B5">
      <w:pPr>
        <w:pStyle w:val="af9"/>
        <w:numPr>
          <w:ilvl w:val="0"/>
          <w:numId w:val="52"/>
        </w:numPr>
        <w:spacing w:line="360" w:lineRule="auto"/>
        <w:ind w:left="0" w:firstLine="709"/>
        <w:jc w:val="both"/>
        <w:rPr>
          <w:rFonts w:ascii="Times New Roman" w:hAnsi="Times New Roman"/>
          <w:spacing w:val="0"/>
          <w:w w:val="100"/>
          <w:sz w:val="28"/>
          <w:szCs w:val="28"/>
          <w:lang w:val="uk-UA"/>
        </w:rPr>
      </w:pPr>
      <w:r w:rsidRPr="0023265C">
        <w:rPr>
          <w:rFonts w:ascii="Times New Roman" w:hAnsi="Times New Roman"/>
          <w:spacing w:val="0"/>
          <w:w w:val="100"/>
          <w:sz w:val="28"/>
          <w:szCs w:val="28"/>
          <w:lang w:val="uk-UA"/>
        </w:rPr>
        <w:t>проаналізувати особливості реферату у бібліотечній сфері на прикладі реферативного журналу «Джерело»;</w:t>
      </w:r>
    </w:p>
    <w:p w:rsidR="000054B5" w:rsidRPr="0023265C" w:rsidRDefault="000054B5" w:rsidP="000054B5">
      <w:pPr>
        <w:pStyle w:val="af9"/>
        <w:numPr>
          <w:ilvl w:val="0"/>
          <w:numId w:val="52"/>
        </w:numPr>
        <w:spacing w:line="360" w:lineRule="auto"/>
        <w:ind w:left="0" w:firstLine="709"/>
        <w:jc w:val="both"/>
        <w:rPr>
          <w:rFonts w:ascii="Times New Roman" w:hAnsi="Times New Roman"/>
          <w:spacing w:val="0"/>
          <w:w w:val="100"/>
          <w:sz w:val="28"/>
          <w:szCs w:val="28"/>
          <w:lang w:val="uk-UA"/>
        </w:rPr>
      </w:pPr>
      <w:r w:rsidRPr="0023265C">
        <w:rPr>
          <w:rFonts w:ascii="Times New Roman" w:hAnsi="Times New Roman"/>
          <w:spacing w:val="0"/>
          <w:w w:val="100"/>
          <w:sz w:val="28"/>
          <w:szCs w:val="28"/>
          <w:lang w:val="uk-UA"/>
        </w:rPr>
        <w:t>визначити особливості реферату у науково-технічній сфері.</w:t>
      </w:r>
    </w:p>
    <w:p w:rsidR="000054B5" w:rsidRPr="0023265C" w:rsidRDefault="000054B5" w:rsidP="000054B5">
      <w:pPr>
        <w:spacing w:line="360" w:lineRule="auto"/>
        <w:ind w:firstLine="709"/>
        <w:jc w:val="both"/>
        <w:rPr>
          <w:rFonts w:ascii="Times New Roman" w:hAnsi="Times New Roman"/>
          <w:spacing w:val="0"/>
          <w:w w:val="100"/>
          <w:sz w:val="28"/>
          <w:szCs w:val="28"/>
          <w:lang w:val="uk-UA"/>
        </w:rPr>
      </w:pPr>
      <w:r w:rsidRPr="0023265C">
        <w:rPr>
          <w:rFonts w:ascii="Times New Roman" w:hAnsi="Times New Roman"/>
          <w:b/>
          <w:spacing w:val="0"/>
          <w:w w:val="100"/>
          <w:sz w:val="28"/>
          <w:szCs w:val="28"/>
          <w:lang w:val="uk-UA"/>
        </w:rPr>
        <w:t>Об’єкт дослідження:</w:t>
      </w:r>
      <w:r>
        <w:rPr>
          <w:rFonts w:ascii="Times New Roman" w:hAnsi="Times New Roman"/>
          <w:b/>
          <w:spacing w:val="0"/>
          <w:w w:val="100"/>
          <w:sz w:val="28"/>
          <w:szCs w:val="28"/>
          <w:lang w:val="uk-UA"/>
        </w:rPr>
        <w:t xml:space="preserve"> </w:t>
      </w:r>
      <w:r w:rsidRPr="0023265C">
        <w:rPr>
          <w:rFonts w:ascii="Times New Roman" w:hAnsi="Times New Roman"/>
          <w:spacing w:val="0"/>
          <w:w w:val="100"/>
          <w:sz w:val="28"/>
          <w:szCs w:val="28"/>
          <w:lang w:val="uk-UA"/>
        </w:rPr>
        <w:t>реферативна продукція журналу «Джерело» та реферати в складі звітів науково-технічних робіт.</w:t>
      </w:r>
    </w:p>
    <w:p w:rsidR="000054B5" w:rsidRPr="0023265C" w:rsidRDefault="000054B5" w:rsidP="000054B5">
      <w:pPr>
        <w:spacing w:line="360" w:lineRule="auto"/>
        <w:ind w:firstLine="709"/>
        <w:jc w:val="both"/>
        <w:rPr>
          <w:rFonts w:ascii="Times New Roman" w:hAnsi="Times New Roman"/>
          <w:spacing w:val="0"/>
          <w:w w:val="100"/>
          <w:sz w:val="28"/>
          <w:szCs w:val="28"/>
          <w:lang w:val="uk-UA"/>
        </w:rPr>
      </w:pPr>
      <w:r w:rsidRPr="0023265C">
        <w:rPr>
          <w:rFonts w:ascii="Times New Roman" w:hAnsi="Times New Roman"/>
          <w:b/>
          <w:spacing w:val="0"/>
          <w:w w:val="100"/>
          <w:sz w:val="28"/>
          <w:szCs w:val="28"/>
          <w:lang w:val="uk-UA"/>
        </w:rPr>
        <w:t>Предмет дослідження:</w:t>
      </w:r>
      <w:r w:rsidRPr="0023265C">
        <w:rPr>
          <w:rFonts w:ascii="Times New Roman" w:hAnsi="Times New Roman"/>
          <w:spacing w:val="0"/>
          <w:w w:val="100"/>
          <w:sz w:val="28"/>
          <w:szCs w:val="28"/>
          <w:lang w:val="uk-UA"/>
        </w:rPr>
        <w:t xml:space="preserve"> інформаційно-аналітичні</w:t>
      </w:r>
      <w:r>
        <w:rPr>
          <w:rFonts w:ascii="Times New Roman" w:hAnsi="Times New Roman"/>
          <w:spacing w:val="0"/>
          <w:w w:val="100"/>
          <w:sz w:val="28"/>
          <w:szCs w:val="28"/>
          <w:lang w:val="uk-UA"/>
        </w:rPr>
        <w:t xml:space="preserve"> та структурно-функціональні</w:t>
      </w:r>
      <w:r w:rsidRPr="0023265C">
        <w:rPr>
          <w:rFonts w:ascii="Times New Roman" w:hAnsi="Times New Roman"/>
          <w:spacing w:val="0"/>
          <w:w w:val="100"/>
          <w:sz w:val="28"/>
          <w:szCs w:val="28"/>
          <w:lang w:val="uk-UA"/>
        </w:rPr>
        <w:t xml:space="preserve"> властивості реферату </w:t>
      </w:r>
      <w:r>
        <w:rPr>
          <w:rFonts w:ascii="Times New Roman" w:hAnsi="Times New Roman"/>
          <w:spacing w:val="0"/>
          <w:w w:val="100"/>
          <w:sz w:val="28"/>
          <w:szCs w:val="28"/>
          <w:lang w:val="uk-UA"/>
        </w:rPr>
        <w:t>в</w:t>
      </w:r>
      <w:r w:rsidRPr="0023265C">
        <w:rPr>
          <w:rFonts w:ascii="Times New Roman" w:hAnsi="Times New Roman"/>
          <w:spacing w:val="0"/>
          <w:w w:val="100"/>
          <w:sz w:val="28"/>
          <w:szCs w:val="28"/>
          <w:lang w:val="uk-UA"/>
        </w:rPr>
        <w:t xml:space="preserve"> бібліотечній та науково-технічній сферах.</w:t>
      </w:r>
    </w:p>
    <w:p w:rsidR="000054B5" w:rsidRPr="00A216B3" w:rsidRDefault="000054B5" w:rsidP="000054B5">
      <w:pPr>
        <w:spacing w:line="360" w:lineRule="auto"/>
        <w:ind w:firstLine="709"/>
        <w:jc w:val="both"/>
        <w:rPr>
          <w:rFonts w:ascii="Times New Roman" w:hAnsi="Times New Roman"/>
          <w:spacing w:val="0"/>
          <w:w w:val="100"/>
          <w:sz w:val="28"/>
          <w:szCs w:val="28"/>
          <w:lang w:val="uk-UA"/>
        </w:rPr>
      </w:pPr>
      <w:r>
        <w:rPr>
          <w:rFonts w:ascii="Times New Roman" w:hAnsi="Times New Roman"/>
          <w:b/>
          <w:color w:val="auto"/>
          <w:spacing w:val="0"/>
          <w:w w:val="100"/>
          <w:sz w:val="28"/>
          <w:szCs w:val="28"/>
          <w:lang w:val="uk-UA"/>
        </w:rPr>
        <w:t xml:space="preserve">Методи дослідження – </w:t>
      </w:r>
      <w:r w:rsidRPr="00A216B3">
        <w:rPr>
          <w:rFonts w:ascii="Times New Roman" w:hAnsi="Times New Roman"/>
          <w:color w:val="auto"/>
          <w:spacing w:val="0"/>
          <w:w w:val="100"/>
          <w:sz w:val="28"/>
          <w:szCs w:val="28"/>
          <w:lang w:val="uk-UA"/>
        </w:rPr>
        <w:t>у роботі</w:t>
      </w:r>
      <w:r>
        <w:rPr>
          <w:rFonts w:ascii="Times New Roman" w:hAnsi="Times New Roman"/>
          <w:b/>
          <w:color w:val="auto"/>
          <w:spacing w:val="0"/>
          <w:w w:val="100"/>
          <w:sz w:val="28"/>
          <w:szCs w:val="28"/>
          <w:lang w:val="uk-UA"/>
        </w:rPr>
        <w:t xml:space="preserve"> </w:t>
      </w:r>
      <w:r w:rsidRPr="00A216B3">
        <w:rPr>
          <w:rFonts w:ascii="Times New Roman" w:hAnsi="Times New Roman"/>
          <w:spacing w:val="0"/>
          <w:w w:val="100"/>
          <w:sz w:val="28"/>
          <w:szCs w:val="28"/>
          <w:lang w:val="uk-UA"/>
        </w:rPr>
        <w:t>використано історико-порівняльний, історико-бібліотекознавчий, системний підхід і книгознавчий аналіз. Для реалізації дослідницьких завдань застосовувалися такі спеціальні методи: історико-статистичний, порівняльного аналізу та синтезу. Також були використані методи опису, узагальнення та метод системного аналізу.</w:t>
      </w:r>
    </w:p>
    <w:p w:rsidR="000054B5" w:rsidRPr="0023265C" w:rsidRDefault="000054B5" w:rsidP="000054B5">
      <w:pPr>
        <w:spacing w:line="360" w:lineRule="auto"/>
        <w:ind w:firstLine="709"/>
        <w:jc w:val="both"/>
        <w:rPr>
          <w:rFonts w:ascii="Times New Roman" w:hAnsi="Times New Roman"/>
          <w:spacing w:val="0"/>
          <w:w w:val="100"/>
          <w:sz w:val="28"/>
          <w:szCs w:val="28"/>
          <w:lang w:val="uk-UA"/>
        </w:rPr>
      </w:pPr>
      <w:r w:rsidRPr="0023265C">
        <w:rPr>
          <w:rFonts w:ascii="Times New Roman" w:hAnsi="Times New Roman"/>
          <w:b/>
          <w:spacing w:val="0"/>
          <w:w w:val="100"/>
          <w:sz w:val="28"/>
          <w:szCs w:val="28"/>
          <w:lang w:val="uk-UA"/>
        </w:rPr>
        <w:t>Методологічну і теоретичну основу дослідження</w:t>
      </w:r>
      <w:r w:rsidRPr="0023265C">
        <w:rPr>
          <w:rFonts w:ascii="Times New Roman" w:hAnsi="Times New Roman"/>
          <w:spacing w:val="0"/>
          <w:w w:val="100"/>
          <w:sz w:val="28"/>
          <w:szCs w:val="28"/>
          <w:lang w:val="uk-UA"/>
        </w:rPr>
        <w:t xml:space="preserve"> складають праці, присвячені розгляду інформаційно-аналітичної діяльності, таких вітчизняних вчених: В. Варенко</w:t>
      </w:r>
      <w:r>
        <w:rPr>
          <w:rFonts w:ascii="Times New Roman" w:hAnsi="Times New Roman"/>
          <w:spacing w:val="0"/>
          <w:w w:val="100"/>
          <w:sz w:val="28"/>
          <w:szCs w:val="28"/>
          <w:lang w:val="uk-UA"/>
        </w:rPr>
        <w:t xml:space="preserve"> </w:t>
      </w:r>
      <w:r w:rsidRPr="0023265C">
        <w:rPr>
          <w:rFonts w:ascii="Times New Roman" w:hAnsi="Times New Roman"/>
          <w:spacing w:val="0"/>
          <w:w w:val="100"/>
          <w:sz w:val="28"/>
          <w:szCs w:val="28"/>
          <w:lang w:val="uk-UA"/>
        </w:rPr>
        <w:t>[1; 2], В. Захарова та Л. Філіпова</w:t>
      </w:r>
      <w:r>
        <w:rPr>
          <w:rFonts w:ascii="Times New Roman" w:hAnsi="Times New Roman"/>
          <w:spacing w:val="0"/>
          <w:w w:val="100"/>
          <w:sz w:val="28"/>
          <w:szCs w:val="28"/>
          <w:lang w:val="uk-UA"/>
        </w:rPr>
        <w:t xml:space="preserve"> </w:t>
      </w:r>
      <w:r w:rsidRPr="0023265C">
        <w:rPr>
          <w:rFonts w:ascii="Times New Roman" w:hAnsi="Times New Roman"/>
          <w:spacing w:val="0"/>
          <w:w w:val="100"/>
          <w:sz w:val="28"/>
          <w:szCs w:val="28"/>
          <w:lang w:val="uk-UA"/>
        </w:rPr>
        <w:t>[11], О. Збанацька</w:t>
      </w:r>
      <w:r>
        <w:rPr>
          <w:rFonts w:ascii="Times New Roman" w:hAnsi="Times New Roman"/>
          <w:spacing w:val="0"/>
          <w:w w:val="100"/>
          <w:sz w:val="28"/>
          <w:szCs w:val="28"/>
          <w:lang w:val="uk-UA"/>
        </w:rPr>
        <w:t xml:space="preserve"> </w:t>
      </w:r>
      <w:r w:rsidRPr="0023265C">
        <w:rPr>
          <w:rFonts w:ascii="Times New Roman" w:hAnsi="Times New Roman"/>
          <w:spacing w:val="0"/>
          <w:w w:val="100"/>
          <w:sz w:val="28"/>
          <w:szCs w:val="28"/>
          <w:lang w:val="uk-UA"/>
        </w:rPr>
        <w:t>[11;</w:t>
      </w:r>
      <w:r>
        <w:rPr>
          <w:rFonts w:ascii="Times New Roman" w:hAnsi="Times New Roman"/>
          <w:spacing w:val="0"/>
          <w:w w:val="100"/>
          <w:sz w:val="28"/>
          <w:szCs w:val="28"/>
          <w:lang w:val="uk-UA"/>
        </w:rPr>
        <w:t xml:space="preserve"> </w:t>
      </w:r>
      <w:r w:rsidRPr="0023265C">
        <w:rPr>
          <w:rFonts w:ascii="Times New Roman" w:hAnsi="Times New Roman"/>
          <w:spacing w:val="0"/>
          <w:w w:val="100"/>
          <w:sz w:val="28"/>
          <w:szCs w:val="28"/>
          <w:lang w:val="uk-UA"/>
        </w:rPr>
        <w:t>12], Н. Кушнаренко</w:t>
      </w:r>
      <w:r>
        <w:rPr>
          <w:rFonts w:ascii="Times New Roman" w:hAnsi="Times New Roman"/>
          <w:spacing w:val="0"/>
          <w:w w:val="100"/>
          <w:sz w:val="28"/>
          <w:szCs w:val="28"/>
          <w:lang w:val="uk-UA"/>
        </w:rPr>
        <w:t xml:space="preserve"> </w:t>
      </w:r>
      <w:r w:rsidRPr="0023265C">
        <w:rPr>
          <w:rFonts w:ascii="Times New Roman" w:hAnsi="Times New Roman"/>
          <w:spacing w:val="0"/>
          <w:w w:val="100"/>
          <w:sz w:val="28"/>
          <w:szCs w:val="28"/>
          <w:lang w:val="uk-UA"/>
        </w:rPr>
        <w:t>[16] та І. Рейтерович [19;</w:t>
      </w:r>
      <w:r>
        <w:rPr>
          <w:rFonts w:ascii="Times New Roman" w:hAnsi="Times New Roman"/>
          <w:spacing w:val="0"/>
          <w:w w:val="100"/>
          <w:sz w:val="28"/>
          <w:szCs w:val="28"/>
          <w:lang w:val="uk-UA"/>
        </w:rPr>
        <w:t xml:space="preserve"> </w:t>
      </w:r>
      <w:r w:rsidRPr="0023265C">
        <w:rPr>
          <w:rFonts w:ascii="Times New Roman" w:hAnsi="Times New Roman"/>
          <w:spacing w:val="0"/>
          <w:w w:val="100"/>
          <w:sz w:val="28"/>
          <w:szCs w:val="28"/>
          <w:lang w:val="uk-UA"/>
        </w:rPr>
        <w:t xml:space="preserve">23] </w:t>
      </w:r>
      <w:r>
        <w:rPr>
          <w:rFonts w:ascii="Times New Roman" w:hAnsi="Times New Roman"/>
          <w:spacing w:val="0"/>
          <w:w w:val="100"/>
          <w:sz w:val="28"/>
          <w:szCs w:val="28"/>
          <w:lang w:val="uk-UA"/>
        </w:rPr>
        <w:t xml:space="preserve">а також </w:t>
      </w:r>
      <w:r w:rsidRPr="0023265C">
        <w:rPr>
          <w:rFonts w:ascii="Times New Roman" w:hAnsi="Times New Roman"/>
          <w:spacing w:val="0"/>
          <w:w w:val="100"/>
          <w:sz w:val="28"/>
          <w:szCs w:val="28"/>
          <w:lang w:val="uk-UA"/>
        </w:rPr>
        <w:t xml:space="preserve"> дослідників реферату як виду інформаційно-аналітичної продукції</w:t>
      </w:r>
      <w:r>
        <w:rPr>
          <w:rFonts w:ascii="Times New Roman" w:hAnsi="Times New Roman"/>
          <w:spacing w:val="0"/>
          <w:w w:val="100"/>
          <w:sz w:val="28"/>
          <w:szCs w:val="28"/>
          <w:lang w:val="uk-UA"/>
        </w:rPr>
        <w:t xml:space="preserve"> – Е. </w:t>
      </w:r>
      <w:r w:rsidRPr="00A216B3">
        <w:rPr>
          <w:rFonts w:ascii="Times New Roman" w:hAnsi="Times New Roman"/>
          <w:spacing w:val="0"/>
          <w:w w:val="100"/>
          <w:sz w:val="28"/>
          <w:szCs w:val="28"/>
          <w:lang w:val="uk-UA"/>
        </w:rPr>
        <w:t>Карачинськ</w:t>
      </w:r>
      <w:r>
        <w:rPr>
          <w:rFonts w:ascii="Times New Roman" w:hAnsi="Times New Roman"/>
          <w:spacing w:val="0"/>
          <w:w w:val="100"/>
          <w:sz w:val="28"/>
          <w:szCs w:val="28"/>
          <w:lang w:val="uk-UA"/>
        </w:rPr>
        <w:t>ої</w:t>
      </w:r>
      <w:r w:rsidRPr="00A216B3">
        <w:rPr>
          <w:rFonts w:ascii="Times New Roman" w:hAnsi="Times New Roman"/>
          <w:spacing w:val="0"/>
          <w:w w:val="100"/>
          <w:sz w:val="28"/>
          <w:szCs w:val="28"/>
          <w:lang w:val="uk-UA"/>
        </w:rPr>
        <w:t xml:space="preserve">, </w:t>
      </w:r>
      <w:r>
        <w:rPr>
          <w:rFonts w:ascii="Times New Roman" w:hAnsi="Times New Roman"/>
          <w:spacing w:val="0"/>
          <w:w w:val="100"/>
          <w:sz w:val="28"/>
          <w:szCs w:val="28"/>
          <w:lang w:val="uk-UA"/>
        </w:rPr>
        <w:t>Є. </w:t>
      </w:r>
      <w:r w:rsidRPr="00A216B3">
        <w:rPr>
          <w:rFonts w:ascii="Times New Roman" w:hAnsi="Times New Roman"/>
          <w:spacing w:val="0"/>
          <w:w w:val="100"/>
          <w:sz w:val="28"/>
          <w:szCs w:val="28"/>
          <w:lang w:val="uk-UA"/>
        </w:rPr>
        <w:t>Медведєв</w:t>
      </w:r>
      <w:r>
        <w:rPr>
          <w:rFonts w:ascii="Times New Roman" w:hAnsi="Times New Roman"/>
          <w:spacing w:val="0"/>
          <w:w w:val="100"/>
          <w:sz w:val="28"/>
          <w:szCs w:val="28"/>
          <w:lang w:val="uk-UA"/>
        </w:rPr>
        <w:t>ої</w:t>
      </w:r>
      <w:r w:rsidRPr="00A216B3">
        <w:rPr>
          <w:rFonts w:ascii="Times New Roman" w:hAnsi="Times New Roman"/>
          <w:spacing w:val="0"/>
          <w:w w:val="100"/>
          <w:sz w:val="28"/>
          <w:szCs w:val="28"/>
          <w:lang w:val="uk-UA"/>
        </w:rPr>
        <w:t xml:space="preserve">, </w:t>
      </w:r>
      <w:r>
        <w:rPr>
          <w:rFonts w:ascii="Times New Roman" w:hAnsi="Times New Roman"/>
          <w:spacing w:val="0"/>
          <w:w w:val="100"/>
          <w:sz w:val="28"/>
          <w:szCs w:val="28"/>
          <w:lang w:val="uk-UA"/>
        </w:rPr>
        <w:t>В. </w:t>
      </w:r>
      <w:r w:rsidRPr="00A216B3">
        <w:rPr>
          <w:rFonts w:ascii="Times New Roman" w:hAnsi="Times New Roman"/>
          <w:spacing w:val="0"/>
          <w:w w:val="100"/>
          <w:sz w:val="28"/>
          <w:szCs w:val="28"/>
          <w:lang w:val="uk-UA"/>
        </w:rPr>
        <w:t>Удалов</w:t>
      </w:r>
      <w:r>
        <w:rPr>
          <w:rFonts w:ascii="Times New Roman" w:hAnsi="Times New Roman"/>
          <w:spacing w:val="0"/>
          <w:w w:val="100"/>
          <w:sz w:val="28"/>
          <w:szCs w:val="28"/>
          <w:lang w:val="uk-UA"/>
        </w:rPr>
        <w:t>ої</w:t>
      </w:r>
      <w:r w:rsidRPr="00A216B3">
        <w:rPr>
          <w:rFonts w:ascii="Times New Roman" w:hAnsi="Times New Roman"/>
          <w:spacing w:val="0"/>
          <w:w w:val="100"/>
          <w:sz w:val="28"/>
          <w:szCs w:val="28"/>
          <w:lang w:val="uk-UA"/>
        </w:rPr>
        <w:t xml:space="preserve">, </w:t>
      </w:r>
      <w:r>
        <w:rPr>
          <w:rFonts w:ascii="Times New Roman" w:hAnsi="Times New Roman"/>
          <w:spacing w:val="0"/>
          <w:w w:val="100"/>
          <w:sz w:val="28"/>
          <w:szCs w:val="28"/>
          <w:lang w:val="uk-UA"/>
        </w:rPr>
        <w:t xml:space="preserve">Л. </w:t>
      </w:r>
      <w:r w:rsidRPr="00A216B3">
        <w:rPr>
          <w:rFonts w:ascii="Times New Roman" w:hAnsi="Times New Roman"/>
          <w:spacing w:val="0"/>
          <w:w w:val="100"/>
          <w:sz w:val="28"/>
          <w:szCs w:val="28"/>
          <w:lang w:val="uk-UA"/>
        </w:rPr>
        <w:t xml:space="preserve">Хромченко </w:t>
      </w:r>
      <w:r>
        <w:rPr>
          <w:rFonts w:ascii="Times New Roman" w:hAnsi="Times New Roman"/>
          <w:spacing w:val="0"/>
          <w:w w:val="100"/>
          <w:sz w:val="28"/>
          <w:szCs w:val="28"/>
          <w:lang w:val="uk-UA"/>
        </w:rPr>
        <w:t xml:space="preserve">[15], </w:t>
      </w:r>
      <w:r w:rsidRPr="00A216B3">
        <w:rPr>
          <w:rFonts w:ascii="Times New Roman" w:hAnsi="Times New Roman"/>
          <w:spacing w:val="0"/>
          <w:w w:val="100"/>
          <w:sz w:val="28"/>
          <w:szCs w:val="28"/>
          <w:lang w:val="uk-UA"/>
        </w:rPr>
        <w:t xml:space="preserve"> </w:t>
      </w:r>
      <w:r w:rsidRPr="0023265C">
        <w:rPr>
          <w:rFonts w:ascii="Times New Roman" w:hAnsi="Times New Roman"/>
          <w:spacing w:val="0"/>
          <w:w w:val="100"/>
          <w:sz w:val="28"/>
          <w:szCs w:val="28"/>
          <w:lang w:val="uk-UA"/>
        </w:rPr>
        <w:t>В.</w:t>
      </w:r>
      <w:r>
        <w:rPr>
          <w:rFonts w:ascii="Times New Roman" w:hAnsi="Times New Roman"/>
          <w:spacing w:val="0"/>
          <w:w w:val="100"/>
          <w:sz w:val="28"/>
          <w:szCs w:val="28"/>
          <w:lang w:val="uk-UA"/>
        </w:rPr>
        <w:t xml:space="preserve"> </w:t>
      </w:r>
      <w:r w:rsidRPr="0023265C">
        <w:rPr>
          <w:rFonts w:ascii="Times New Roman" w:hAnsi="Times New Roman"/>
          <w:spacing w:val="0"/>
          <w:w w:val="100"/>
          <w:sz w:val="28"/>
          <w:szCs w:val="28"/>
          <w:lang w:val="uk-UA"/>
        </w:rPr>
        <w:t>Лутовинов</w:t>
      </w:r>
      <w:r>
        <w:rPr>
          <w:rFonts w:ascii="Times New Roman" w:hAnsi="Times New Roman"/>
          <w:spacing w:val="0"/>
          <w:w w:val="100"/>
          <w:sz w:val="28"/>
          <w:szCs w:val="28"/>
          <w:lang w:val="uk-UA"/>
        </w:rPr>
        <w:t>ої</w:t>
      </w:r>
      <w:r w:rsidRPr="0023265C">
        <w:rPr>
          <w:rFonts w:ascii="Times New Roman" w:hAnsi="Times New Roman"/>
          <w:spacing w:val="0"/>
          <w:w w:val="100"/>
          <w:sz w:val="28"/>
          <w:szCs w:val="28"/>
          <w:lang w:val="uk-UA"/>
        </w:rPr>
        <w:t xml:space="preserve"> [18]</w:t>
      </w:r>
      <w:r>
        <w:rPr>
          <w:rFonts w:ascii="Times New Roman" w:hAnsi="Times New Roman"/>
          <w:spacing w:val="0"/>
          <w:w w:val="100"/>
          <w:sz w:val="28"/>
          <w:szCs w:val="28"/>
          <w:lang w:val="uk-UA"/>
        </w:rPr>
        <w:t xml:space="preserve">, Г. Сілкової </w:t>
      </w:r>
      <w:r w:rsidRPr="0023265C">
        <w:rPr>
          <w:rFonts w:ascii="Times New Roman" w:hAnsi="Times New Roman"/>
          <w:spacing w:val="0"/>
          <w:w w:val="100"/>
          <w:sz w:val="28"/>
          <w:szCs w:val="28"/>
          <w:lang w:val="uk-UA"/>
        </w:rPr>
        <w:t>[</w:t>
      </w:r>
      <w:r>
        <w:rPr>
          <w:rFonts w:ascii="Times New Roman" w:hAnsi="Times New Roman"/>
          <w:spacing w:val="0"/>
          <w:w w:val="100"/>
          <w:sz w:val="28"/>
          <w:szCs w:val="28"/>
          <w:lang w:val="uk-UA"/>
        </w:rPr>
        <w:t>21</w:t>
      </w:r>
      <w:r w:rsidRPr="0023265C">
        <w:rPr>
          <w:rFonts w:ascii="Times New Roman" w:hAnsi="Times New Roman"/>
          <w:spacing w:val="0"/>
          <w:w w:val="100"/>
          <w:sz w:val="28"/>
          <w:szCs w:val="28"/>
          <w:lang w:val="uk-UA"/>
        </w:rPr>
        <w:t>]</w:t>
      </w:r>
      <w:r>
        <w:rPr>
          <w:rFonts w:ascii="Times New Roman" w:hAnsi="Times New Roman"/>
          <w:spacing w:val="0"/>
          <w:w w:val="100"/>
          <w:sz w:val="28"/>
          <w:szCs w:val="28"/>
          <w:lang w:val="uk-UA"/>
        </w:rPr>
        <w:t xml:space="preserve">, М. Сороки </w:t>
      </w:r>
      <w:r w:rsidRPr="0023265C">
        <w:rPr>
          <w:rFonts w:ascii="Times New Roman" w:hAnsi="Times New Roman"/>
          <w:spacing w:val="0"/>
          <w:w w:val="100"/>
          <w:sz w:val="28"/>
          <w:szCs w:val="28"/>
          <w:lang w:val="uk-UA"/>
        </w:rPr>
        <w:t>[</w:t>
      </w:r>
      <w:r>
        <w:rPr>
          <w:rFonts w:ascii="Times New Roman" w:hAnsi="Times New Roman"/>
          <w:spacing w:val="0"/>
          <w:w w:val="100"/>
          <w:sz w:val="28"/>
          <w:szCs w:val="28"/>
          <w:lang w:val="uk-UA"/>
        </w:rPr>
        <w:t>23</w:t>
      </w:r>
      <w:r w:rsidRPr="0023265C">
        <w:rPr>
          <w:rFonts w:ascii="Times New Roman" w:hAnsi="Times New Roman"/>
          <w:spacing w:val="0"/>
          <w:w w:val="100"/>
          <w:sz w:val="28"/>
          <w:szCs w:val="28"/>
          <w:lang w:val="uk-UA"/>
        </w:rPr>
        <w:t>]</w:t>
      </w:r>
      <w:r>
        <w:rPr>
          <w:rFonts w:ascii="Times New Roman" w:hAnsi="Times New Roman"/>
          <w:spacing w:val="0"/>
          <w:w w:val="100"/>
          <w:sz w:val="28"/>
          <w:szCs w:val="28"/>
          <w:lang w:val="uk-UA"/>
        </w:rPr>
        <w:t xml:space="preserve">. </w:t>
      </w:r>
    </w:p>
    <w:p w:rsidR="000054B5" w:rsidRPr="00A216B3" w:rsidRDefault="000054B5" w:rsidP="000054B5">
      <w:pPr>
        <w:spacing w:line="360" w:lineRule="auto"/>
        <w:ind w:firstLine="709"/>
        <w:jc w:val="both"/>
        <w:rPr>
          <w:rFonts w:ascii="Times New Roman" w:hAnsi="Times New Roman"/>
          <w:color w:val="auto"/>
          <w:spacing w:val="0"/>
          <w:w w:val="100"/>
          <w:sz w:val="28"/>
          <w:szCs w:val="28"/>
          <w:lang w:val="uk-UA"/>
        </w:rPr>
      </w:pPr>
      <w:r>
        <w:rPr>
          <w:rFonts w:ascii="Times New Roman" w:hAnsi="Times New Roman"/>
          <w:b/>
          <w:color w:val="auto"/>
          <w:spacing w:val="0"/>
          <w:w w:val="100"/>
          <w:sz w:val="28"/>
          <w:szCs w:val="28"/>
          <w:lang w:val="uk-UA"/>
        </w:rPr>
        <w:t xml:space="preserve">Наукова новизна одержаних результатів </w:t>
      </w:r>
      <w:r w:rsidRPr="00A216B3">
        <w:rPr>
          <w:rFonts w:ascii="Times New Roman" w:hAnsi="Times New Roman"/>
          <w:color w:val="auto"/>
          <w:spacing w:val="0"/>
          <w:w w:val="100"/>
          <w:sz w:val="28"/>
          <w:szCs w:val="28"/>
          <w:lang w:val="uk-UA"/>
        </w:rPr>
        <w:t>полягає</w:t>
      </w:r>
      <w:r>
        <w:rPr>
          <w:rFonts w:ascii="Times New Roman" w:hAnsi="Times New Roman"/>
          <w:color w:val="auto"/>
          <w:spacing w:val="0"/>
          <w:w w:val="100"/>
          <w:sz w:val="28"/>
          <w:szCs w:val="28"/>
          <w:lang w:val="uk-UA"/>
        </w:rPr>
        <w:t xml:space="preserve"> в тому, що в роботі систематизовано погляди на реферат як вид інформаційно-аналітичної продукції, уперше проаналізовано </w:t>
      </w:r>
      <w:r>
        <w:rPr>
          <w:rFonts w:ascii="Times New Roman" w:hAnsi="Times New Roman"/>
          <w:spacing w:val="0"/>
          <w:w w:val="100"/>
          <w:sz w:val="28"/>
          <w:szCs w:val="28"/>
          <w:lang w:val="uk-UA"/>
        </w:rPr>
        <w:t>реферати</w:t>
      </w:r>
      <w:r w:rsidRPr="0023265C">
        <w:rPr>
          <w:rFonts w:ascii="Times New Roman" w:hAnsi="Times New Roman"/>
          <w:spacing w:val="0"/>
          <w:w w:val="100"/>
          <w:sz w:val="28"/>
          <w:szCs w:val="28"/>
          <w:lang w:val="uk-UA"/>
        </w:rPr>
        <w:t xml:space="preserve"> журналу «Джерело» та реферати в складі звітів науково-технічних робіт</w:t>
      </w:r>
      <w:r>
        <w:rPr>
          <w:rFonts w:ascii="Times New Roman" w:hAnsi="Times New Roman"/>
          <w:spacing w:val="0"/>
          <w:w w:val="100"/>
          <w:sz w:val="28"/>
          <w:szCs w:val="28"/>
          <w:lang w:val="uk-UA"/>
        </w:rPr>
        <w:t xml:space="preserve"> науковців українських вишів.</w:t>
      </w:r>
    </w:p>
    <w:p w:rsidR="000054B5" w:rsidRPr="0023265C" w:rsidRDefault="000054B5" w:rsidP="000054B5">
      <w:pPr>
        <w:spacing w:line="360" w:lineRule="auto"/>
        <w:ind w:firstLine="709"/>
        <w:jc w:val="both"/>
        <w:rPr>
          <w:rFonts w:ascii="Times New Roman" w:hAnsi="Times New Roman"/>
          <w:spacing w:val="0"/>
          <w:w w:val="100"/>
          <w:sz w:val="28"/>
          <w:szCs w:val="28"/>
          <w:lang w:val="uk-UA"/>
        </w:rPr>
      </w:pPr>
      <w:r w:rsidRPr="0023265C">
        <w:rPr>
          <w:rFonts w:ascii="Times New Roman" w:hAnsi="Times New Roman"/>
          <w:b/>
          <w:spacing w:val="0"/>
          <w:w w:val="100"/>
          <w:sz w:val="28"/>
          <w:szCs w:val="28"/>
          <w:lang w:val="uk-UA"/>
        </w:rPr>
        <w:t>Практичне значення одержаних результатів</w:t>
      </w:r>
      <w:r w:rsidRPr="0023265C">
        <w:rPr>
          <w:rFonts w:ascii="Times New Roman" w:hAnsi="Times New Roman"/>
          <w:spacing w:val="0"/>
          <w:w w:val="100"/>
          <w:sz w:val="28"/>
          <w:szCs w:val="28"/>
          <w:lang w:val="uk-UA"/>
        </w:rPr>
        <w:t xml:space="preserve">. Матеріали дослідження можуть бути використані під час подальших наукових розробок, викладання вузівських і шкільних курсів, пов’язаних з інформаційно-аналітичною діяльністю, при написанні курсових та </w:t>
      </w:r>
      <w:r w:rsidR="00AD31FA">
        <w:rPr>
          <w:rFonts w:ascii="Times New Roman" w:hAnsi="Times New Roman"/>
          <w:spacing w:val="0"/>
          <w:w w:val="100"/>
          <w:sz w:val="28"/>
          <w:szCs w:val="28"/>
          <w:lang w:val="uk-UA"/>
        </w:rPr>
        <w:t>кваліфікаційних</w:t>
      </w:r>
      <w:r w:rsidR="00AD31FA" w:rsidRPr="0023265C">
        <w:rPr>
          <w:rFonts w:ascii="Times New Roman" w:hAnsi="Times New Roman"/>
          <w:spacing w:val="0"/>
          <w:w w:val="100"/>
          <w:sz w:val="28"/>
          <w:szCs w:val="28"/>
          <w:lang w:val="uk-UA"/>
        </w:rPr>
        <w:t xml:space="preserve"> роб</w:t>
      </w:r>
      <w:r w:rsidR="00AD31FA">
        <w:rPr>
          <w:rFonts w:ascii="Times New Roman" w:hAnsi="Times New Roman"/>
          <w:spacing w:val="0"/>
          <w:w w:val="100"/>
          <w:sz w:val="28"/>
          <w:szCs w:val="28"/>
          <w:lang w:val="uk-UA"/>
        </w:rPr>
        <w:t>і</w:t>
      </w:r>
      <w:r w:rsidR="00AD31FA" w:rsidRPr="0023265C">
        <w:rPr>
          <w:rFonts w:ascii="Times New Roman" w:hAnsi="Times New Roman"/>
          <w:spacing w:val="0"/>
          <w:w w:val="100"/>
          <w:sz w:val="28"/>
          <w:szCs w:val="28"/>
          <w:lang w:val="uk-UA"/>
        </w:rPr>
        <w:t xml:space="preserve">т </w:t>
      </w:r>
      <w:r w:rsidR="00AD31FA">
        <w:rPr>
          <w:rFonts w:ascii="Times New Roman" w:hAnsi="Times New Roman"/>
          <w:spacing w:val="0"/>
          <w:w w:val="100"/>
          <w:sz w:val="28"/>
          <w:szCs w:val="28"/>
          <w:lang w:val="uk-UA"/>
        </w:rPr>
        <w:t xml:space="preserve">бакалавра </w:t>
      </w:r>
      <w:r w:rsidRPr="0023265C">
        <w:rPr>
          <w:rFonts w:ascii="Times New Roman" w:hAnsi="Times New Roman"/>
          <w:spacing w:val="0"/>
          <w:w w:val="100"/>
          <w:sz w:val="28"/>
          <w:szCs w:val="28"/>
          <w:lang w:val="uk-UA"/>
        </w:rPr>
        <w:t>студентами факультету журналістики.</w:t>
      </w:r>
    </w:p>
    <w:p w:rsidR="000054B5" w:rsidRPr="0023265C" w:rsidRDefault="000054B5" w:rsidP="000054B5">
      <w:pPr>
        <w:spacing w:line="360" w:lineRule="auto"/>
        <w:ind w:firstLine="709"/>
        <w:jc w:val="both"/>
        <w:rPr>
          <w:rFonts w:ascii="Times New Roman" w:hAnsi="Times New Roman"/>
          <w:spacing w:val="0"/>
          <w:w w:val="100"/>
          <w:sz w:val="28"/>
          <w:szCs w:val="28"/>
          <w:lang w:val="uk-UA"/>
        </w:rPr>
      </w:pPr>
      <w:r w:rsidRPr="0023265C">
        <w:rPr>
          <w:rFonts w:ascii="Times New Roman" w:hAnsi="Times New Roman"/>
          <w:b/>
          <w:spacing w:val="0"/>
          <w:w w:val="100"/>
          <w:sz w:val="28"/>
          <w:szCs w:val="28"/>
          <w:lang w:val="uk-UA"/>
        </w:rPr>
        <w:t>Структура:</w:t>
      </w:r>
      <w:r w:rsidRPr="0023265C">
        <w:rPr>
          <w:rFonts w:ascii="Times New Roman" w:hAnsi="Times New Roman"/>
          <w:spacing w:val="0"/>
          <w:w w:val="100"/>
          <w:sz w:val="28"/>
          <w:szCs w:val="28"/>
          <w:lang w:val="uk-UA"/>
        </w:rPr>
        <w:t xml:space="preserve"> </w:t>
      </w:r>
      <w:r>
        <w:rPr>
          <w:rFonts w:ascii="Times New Roman" w:hAnsi="Times New Roman"/>
          <w:spacing w:val="0"/>
          <w:w w:val="100"/>
          <w:sz w:val="28"/>
          <w:szCs w:val="28"/>
          <w:lang w:val="uk-UA"/>
        </w:rPr>
        <w:t>кваліфікаційна</w:t>
      </w:r>
      <w:r w:rsidRPr="0023265C">
        <w:rPr>
          <w:rFonts w:ascii="Times New Roman" w:hAnsi="Times New Roman"/>
          <w:spacing w:val="0"/>
          <w:w w:val="100"/>
          <w:sz w:val="28"/>
          <w:szCs w:val="28"/>
          <w:lang w:val="uk-UA"/>
        </w:rPr>
        <w:t xml:space="preserve"> робота </w:t>
      </w:r>
      <w:r>
        <w:rPr>
          <w:rFonts w:ascii="Times New Roman" w:hAnsi="Times New Roman"/>
          <w:spacing w:val="0"/>
          <w:w w:val="100"/>
          <w:sz w:val="28"/>
          <w:szCs w:val="28"/>
          <w:lang w:val="uk-UA"/>
        </w:rPr>
        <w:t xml:space="preserve">бакалавра </w:t>
      </w:r>
      <w:r w:rsidRPr="0023265C">
        <w:rPr>
          <w:rFonts w:ascii="Times New Roman" w:hAnsi="Times New Roman"/>
          <w:spacing w:val="0"/>
          <w:w w:val="100"/>
          <w:sz w:val="28"/>
          <w:szCs w:val="28"/>
          <w:lang w:val="uk-UA"/>
        </w:rPr>
        <w:t>складається зі вступу, двох розділів, висновків, списку використаних джерел та</w:t>
      </w:r>
      <w:r>
        <w:rPr>
          <w:rFonts w:ascii="Times New Roman" w:hAnsi="Times New Roman"/>
          <w:spacing w:val="0"/>
          <w:w w:val="100"/>
          <w:sz w:val="28"/>
          <w:szCs w:val="28"/>
          <w:lang w:val="uk-UA"/>
        </w:rPr>
        <w:t xml:space="preserve"> </w:t>
      </w:r>
      <w:r w:rsidR="00AD31FA">
        <w:rPr>
          <w:rFonts w:ascii="Times New Roman" w:hAnsi="Times New Roman"/>
          <w:spacing w:val="0"/>
          <w:w w:val="100"/>
          <w:sz w:val="28"/>
          <w:szCs w:val="28"/>
          <w:lang w:val="uk-UA"/>
        </w:rPr>
        <w:t>7</w:t>
      </w:r>
      <w:r w:rsidRPr="0023265C">
        <w:rPr>
          <w:rFonts w:ascii="Times New Roman" w:hAnsi="Times New Roman"/>
          <w:spacing w:val="0"/>
          <w:w w:val="100"/>
          <w:sz w:val="28"/>
          <w:szCs w:val="28"/>
          <w:lang w:val="uk-UA"/>
        </w:rPr>
        <w:t xml:space="preserve"> додатків. Обсяг основної роботи – </w:t>
      </w:r>
      <w:r w:rsidR="00AD31FA">
        <w:rPr>
          <w:rFonts w:ascii="Times New Roman" w:hAnsi="Times New Roman"/>
          <w:spacing w:val="0"/>
          <w:w w:val="100"/>
          <w:sz w:val="28"/>
          <w:szCs w:val="28"/>
          <w:lang w:val="uk-UA"/>
        </w:rPr>
        <w:t>57</w:t>
      </w:r>
      <w:r w:rsidRPr="0023265C">
        <w:rPr>
          <w:rFonts w:ascii="Times New Roman" w:hAnsi="Times New Roman"/>
          <w:spacing w:val="0"/>
          <w:w w:val="100"/>
          <w:sz w:val="28"/>
          <w:szCs w:val="28"/>
          <w:lang w:val="uk-UA"/>
        </w:rPr>
        <w:t xml:space="preserve"> сторінок. Список використаної літератури включає </w:t>
      </w:r>
      <w:r w:rsidR="00AD31FA">
        <w:rPr>
          <w:rFonts w:ascii="Times New Roman" w:hAnsi="Times New Roman"/>
          <w:spacing w:val="0"/>
          <w:w w:val="100"/>
          <w:sz w:val="28"/>
          <w:szCs w:val="28"/>
          <w:lang w:val="uk-UA"/>
        </w:rPr>
        <w:t>48</w:t>
      </w:r>
      <w:r w:rsidRPr="0023265C">
        <w:rPr>
          <w:rFonts w:ascii="Times New Roman" w:hAnsi="Times New Roman"/>
          <w:spacing w:val="0"/>
          <w:w w:val="100"/>
          <w:sz w:val="28"/>
          <w:szCs w:val="28"/>
          <w:lang w:val="uk-UA"/>
        </w:rPr>
        <w:t xml:space="preserve"> найменувань (викладених на </w:t>
      </w:r>
      <w:r w:rsidR="00AD31FA">
        <w:rPr>
          <w:rFonts w:ascii="Times New Roman" w:hAnsi="Times New Roman"/>
          <w:spacing w:val="0"/>
          <w:w w:val="100"/>
          <w:sz w:val="28"/>
          <w:szCs w:val="28"/>
          <w:lang w:val="uk-UA"/>
        </w:rPr>
        <w:t xml:space="preserve">5 </w:t>
      </w:r>
      <w:r w:rsidRPr="0023265C">
        <w:rPr>
          <w:rFonts w:ascii="Times New Roman" w:hAnsi="Times New Roman"/>
          <w:spacing w:val="0"/>
          <w:w w:val="100"/>
          <w:sz w:val="28"/>
          <w:szCs w:val="28"/>
          <w:lang w:val="uk-UA"/>
        </w:rPr>
        <w:t>сторінках).</w:t>
      </w:r>
    </w:p>
    <w:p w:rsidR="000054B5" w:rsidRDefault="000054B5" w:rsidP="000054B5">
      <w:pPr>
        <w:rPr>
          <w:rFonts w:ascii="Times New Roman" w:hAnsi="Times New Roman"/>
          <w:b/>
          <w:spacing w:val="0"/>
          <w:w w:val="100"/>
          <w:sz w:val="28"/>
          <w:szCs w:val="28"/>
          <w:lang w:val="uk-UA"/>
        </w:rPr>
      </w:pPr>
    </w:p>
    <w:p w:rsidR="000054B5" w:rsidRDefault="000054B5" w:rsidP="000054B5">
      <w:pPr>
        <w:rPr>
          <w:rFonts w:ascii="Times New Roman Полужирный" w:hAnsi="Times New Roman Полужирный"/>
          <w:b/>
          <w:caps/>
          <w:color w:val="auto"/>
          <w:spacing w:val="0"/>
          <w:w w:val="100"/>
          <w:sz w:val="28"/>
          <w:szCs w:val="28"/>
          <w:lang w:val="uk-UA"/>
        </w:rPr>
      </w:pPr>
      <w:r>
        <w:rPr>
          <w:rFonts w:ascii="Times New Roman Полужирный" w:hAnsi="Times New Roman Полужирный"/>
          <w:b/>
          <w:caps/>
          <w:color w:val="auto"/>
          <w:spacing w:val="0"/>
          <w:w w:val="100"/>
          <w:sz w:val="28"/>
          <w:szCs w:val="28"/>
          <w:lang w:val="uk-UA"/>
        </w:rPr>
        <w:br w:type="page"/>
      </w:r>
    </w:p>
    <w:p w:rsidR="000054B5" w:rsidRPr="000E6EF4" w:rsidRDefault="000054B5" w:rsidP="000054B5">
      <w:pPr>
        <w:spacing w:line="360" w:lineRule="auto"/>
        <w:ind w:firstLine="720"/>
        <w:jc w:val="center"/>
        <w:rPr>
          <w:rFonts w:ascii="Calibri" w:hAnsi="Calibri"/>
          <w:b/>
          <w:caps/>
          <w:color w:val="auto"/>
          <w:spacing w:val="0"/>
          <w:w w:val="100"/>
          <w:sz w:val="28"/>
          <w:szCs w:val="28"/>
          <w:lang w:val="uk-UA"/>
        </w:rPr>
      </w:pPr>
      <w:r w:rsidRPr="00583B37">
        <w:rPr>
          <w:rFonts w:ascii="Times New Roman Полужирный" w:hAnsi="Times New Roman Полужирный"/>
          <w:b/>
          <w:caps/>
          <w:color w:val="auto"/>
          <w:spacing w:val="0"/>
          <w:w w:val="100"/>
          <w:sz w:val="28"/>
          <w:szCs w:val="28"/>
          <w:lang w:val="uk-UA"/>
        </w:rPr>
        <w:t>Додаток</w:t>
      </w:r>
      <w:r w:rsidRPr="000054B5">
        <w:rPr>
          <w:rFonts w:ascii="Times New Roman" w:hAnsi="Times New Roman"/>
          <w:b/>
          <w:caps/>
          <w:color w:val="auto"/>
          <w:spacing w:val="0"/>
          <w:w w:val="100"/>
          <w:sz w:val="28"/>
          <w:szCs w:val="28"/>
          <w:lang w:val="uk-UA"/>
        </w:rPr>
        <w:t xml:space="preserve"> Ж</w:t>
      </w:r>
    </w:p>
    <w:p w:rsidR="000054B5" w:rsidRPr="00583B37" w:rsidRDefault="000054B5" w:rsidP="000054B5">
      <w:pPr>
        <w:spacing w:line="360" w:lineRule="auto"/>
        <w:ind w:firstLine="720"/>
        <w:jc w:val="center"/>
        <w:rPr>
          <w:rFonts w:ascii="Times New Roman" w:hAnsi="Times New Roman"/>
          <w:b/>
          <w:color w:val="auto"/>
          <w:spacing w:val="0"/>
          <w:w w:val="100"/>
          <w:sz w:val="28"/>
          <w:szCs w:val="28"/>
          <w:lang w:val="uk-UA"/>
        </w:rPr>
      </w:pPr>
      <w:r w:rsidRPr="00583B37">
        <w:rPr>
          <w:rFonts w:ascii="Times New Roman" w:hAnsi="Times New Roman"/>
          <w:b/>
          <w:color w:val="auto"/>
          <w:spacing w:val="0"/>
          <w:w w:val="100"/>
          <w:sz w:val="28"/>
          <w:szCs w:val="28"/>
          <w:lang w:val="uk-UA"/>
        </w:rPr>
        <w:t>Приклад оформлення висновків</w:t>
      </w:r>
    </w:p>
    <w:p w:rsidR="000054B5" w:rsidRDefault="000054B5" w:rsidP="000054B5">
      <w:pPr>
        <w:spacing w:line="360" w:lineRule="auto"/>
        <w:jc w:val="center"/>
        <w:rPr>
          <w:rFonts w:ascii="Times New Roman" w:hAnsi="Times New Roman"/>
          <w:b/>
          <w:spacing w:val="0"/>
          <w:w w:val="100"/>
          <w:sz w:val="28"/>
          <w:szCs w:val="28"/>
          <w:lang w:val="uk-UA"/>
        </w:rPr>
      </w:pPr>
    </w:p>
    <w:p w:rsidR="000054B5" w:rsidRDefault="000054B5" w:rsidP="000054B5">
      <w:pPr>
        <w:spacing w:line="360" w:lineRule="auto"/>
        <w:jc w:val="center"/>
        <w:rPr>
          <w:rFonts w:ascii="Times New Roman" w:hAnsi="Times New Roman"/>
          <w:b/>
          <w:spacing w:val="0"/>
          <w:w w:val="100"/>
          <w:sz w:val="28"/>
          <w:szCs w:val="28"/>
          <w:lang w:val="uk-UA"/>
        </w:rPr>
      </w:pPr>
      <w:r w:rsidRPr="008A0A99">
        <w:rPr>
          <w:rFonts w:ascii="Times New Roman" w:hAnsi="Times New Roman"/>
          <w:b/>
          <w:spacing w:val="0"/>
          <w:w w:val="100"/>
          <w:sz w:val="28"/>
          <w:szCs w:val="28"/>
          <w:lang w:val="uk-UA"/>
        </w:rPr>
        <w:t>ВИСНОВКИ</w:t>
      </w:r>
    </w:p>
    <w:p w:rsidR="000054B5" w:rsidRPr="008A0A99" w:rsidRDefault="000054B5" w:rsidP="000054B5">
      <w:pPr>
        <w:spacing w:line="360" w:lineRule="auto"/>
        <w:jc w:val="center"/>
        <w:rPr>
          <w:rFonts w:ascii="Times New Roman" w:hAnsi="Times New Roman"/>
          <w:b/>
          <w:spacing w:val="0"/>
          <w:w w:val="100"/>
          <w:sz w:val="28"/>
          <w:szCs w:val="28"/>
          <w:lang w:val="uk-UA"/>
        </w:rPr>
      </w:pPr>
    </w:p>
    <w:p w:rsidR="000054B5" w:rsidRPr="008A0A99" w:rsidRDefault="000054B5" w:rsidP="000054B5">
      <w:pPr>
        <w:spacing w:line="360" w:lineRule="auto"/>
        <w:ind w:firstLine="709"/>
        <w:jc w:val="both"/>
        <w:rPr>
          <w:rFonts w:ascii="Times New Roman" w:hAnsi="Times New Roman"/>
          <w:spacing w:val="0"/>
          <w:w w:val="100"/>
          <w:sz w:val="28"/>
          <w:szCs w:val="28"/>
          <w:lang w:val="uk-UA"/>
        </w:rPr>
      </w:pPr>
      <w:r w:rsidRPr="008A0A99">
        <w:rPr>
          <w:rFonts w:ascii="Times New Roman" w:hAnsi="Times New Roman"/>
          <w:spacing w:val="0"/>
          <w:w w:val="100"/>
          <w:sz w:val="28"/>
          <w:szCs w:val="28"/>
          <w:lang w:val="uk-UA"/>
        </w:rPr>
        <w:t>Отже, ми розглянули та проаналізували особливості сучасного реферату, як різновиду інформаційно-аналітичної діяльності</w:t>
      </w:r>
      <w:r>
        <w:rPr>
          <w:rFonts w:ascii="Times New Roman" w:hAnsi="Times New Roman"/>
          <w:spacing w:val="0"/>
          <w:w w:val="100"/>
          <w:sz w:val="28"/>
          <w:szCs w:val="28"/>
          <w:lang w:val="uk-UA"/>
        </w:rPr>
        <w:t xml:space="preserve"> та прийшли до таких висновків</w:t>
      </w:r>
      <w:r w:rsidRPr="008A0A99">
        <w:rPr>
          <w:rFonts w:ascii="Times New Roman" w:hAnsi="Times New Roman"/>
          <w:spacing w:val="0"/>
          <w:w w:val="100"/>
          <w:sz w:val="28"/>
          <w:szCs w:val="28"/>
          <w:lang w:val="uk-UA"/>
        </w:rPr>
        <w:t>. Реферат являє собою вторинний документ, що створюється у процесі скорочення фізичного обсягу первинного документа із збереженням його основного змісту. Він виконує функції притаманні інформаційно-аналітичним документам, а саме: інформативну, пошукову, індикативну, довідкову, комунікативну, сигнальну.</w:t>
      </w:r>
    </w:p>
    <w:p w:rsidR="000054B5" w:rsidRPr="008A0A99" w:rsidRDefault="000054B5" w:rsidP="000054B5">
      <w:pPr>
        <w:spacing w:line="360" w:lineRule="auto"/>
        <w:ind w:firstLine="709"/>
        <w:jc w:val="both"/>
        <w:rPr>
          <w:rFonts w:ascii="Times New Roman" w:hAnsi="Times New Roman"/>
          <w:spacing w:val="0"/>
          <w:w w:val="100"/>
          <w:sz w:val="28"/>
          <w:szCs w:val="28"/>
          <w:lang w:val="uk-UA"/>
        </w:rPr>
      </w:pPr>
      <w:r w:rsidRPr="008A0A99">
        <w:rPr>
          <w:rFonts w:ascii="Times New Roman" w:hAnsi="Times New Roman"/>
          <w:spacing w:val="0"/>
          <w:w w:val="100"/>
          <w:sz w:val="28"/>
          <w:szCs w:val="28"/>
          <w:lang w:val="uk-UA"/>
        </w:rPr>
        <w:t xml:space="preserve">У першому розділі </w:t>
      </w:r>
      <w:r>
        <w:rPr>
          <w:rFonts w:ascii="Times New Roman" w:hAnsi="Times New Roman"/>
          <w:spacing w:val="0"/>
          <w:w w:val="100"/>
          <w:sz w:val="28"/>
          <w:szCs w:val="28"/>
          <w:lang w:val="uk-UA"/>
        </w:rPr>
        <w:t xml:space="preserve">було </w:t>
      </w:r>
      <w:r w:rsidRPr="008A0A99">
        <w:rPr>
          <w:rFonts w:ascii="Times New Roman" w:hAnsi="Times New Roman"/>
          <w:spacing w:val="0"/>
          <w:w w:val="100"/>
          <w:sz w:val="28"/>
          <w:szCs w:val="28"/>
          <w:lang w:val="uk-UA"/>
        </w:rPr>
        <w:t>нада</w:t>
      </w:r>
      <w:r>
        <w:rPr>
          <w:rFonts w:ascii="Times New Roman" w:hAnsi="Times New Roman"/>
          <w:spacing w:val="0"/>
          <w:w w:val="100"/>
          <w:sz w:val="28"/>
          <w:szCs w:val="28"/>
          <w:lang w:val="uk-UA"/>
        </w:rPr>
        <w:t>но</w:t>
      </w:r>
      <w:r w:rsidRPr="008A0A99">
        <w:rPr>
          <w:rFonts w:ascii="Times New Roman" w:hAnsi="Times New Roman"/>
          <w:spacing w:val="0"/>
          <w:w w:val="100"/>
          <w:sz w:val="28"/>
          <w:szCs w:val="28"/>
          <w:lang w:val="uk-UA"/>
        </w:rPr>
        <w:t xml:space="preserve"> характеристику поняттю інформаційно-ан</w:t>
      </w:r>
      <w:r>
        <w:rPr>
          <w:rFonts w:ascii="Times New Roman" w:hAnsi="Times New Roman"/>
          <w:spacing w:val="0"/>
          <w:w w:val="100"/>
          <w:sz w:val="28"/>
          <w:szCs w:val="28"/>
          <w:lang w:val="uk-UA"/>
        </w:rPr>
        <w:t>алітичної діяльності, розглянуто</w:t>
      </w:r>
      <w:r w:rsidRPr="008A0A99">
        <w:rPr>
          <w:rFonts w:ascii="Times New Roman" w:hAnsi="Times New Roman"/>
          <w:spacing w:val="0"/>
          <w:w w:val="100"/>
          <w:sz w:val="28"/>
          <w:szCs w:val="28"/>
          <w:lang w:val="uk-UA"/>
        </w:rPr>
        <w:t xml:space="preserve"> її корінні поняття (аналіз, аналітика, аналітична діяльність). </w:t>
      </w:r>
      <w:r>
        <w:rPr>
          <w:rFonts w:ascii="Times New Roman" w:hAnsi="Times New Roman"/>
          <w:spacing w:val="0"/>
          <w:w w:val="100"/>
          <w:sz w:val="28"/>
          <w:szCs w:val="28"/>
          <w:lang w:val="uk-UA"/>
        </w:rPr>
        <w:t>Ми п</w:t>
      </w:r>
      <w:r w:rsidRPr="008A0A99">
        <w:rPr>
          <w:rFonts w:ascii="Times New Roman" w:hAnsi="Times New Roman"/>
          <w:spacing w:val="0"/>
          <w:w w:val="100"/>
          <w:sz w:val="28"/>
          <w:szCs w:val="28"/>
          <w:lang w:val="uk-UA"/>
        </w:rPr>
        <w:t>орівняли різноманітні погляди науков</w:t>
      </w:r>
      <w:r>
        <w:rPr>
          <w:rFonts w:ascii="Times New Roman" w:hAnsi="Times New Roman"/>
          <w:spacing w:val="0"/>
          <w:w w:val="100"/>
          <w:sz w:val="28"/>
          <w:szCs w:val="28"/>
          <w:lang w:val="uk-UA"/>
        </w:rPr>
        <w:t>ців на визначення поняття ІАД, в</w:t>
      </w:r>
      <w:r w:rsidRPr="008A0A99">
        <w:rPr>
          <w:rFonts w:ascii="Times New Roman" w:hAnsi="Times New Roman"/>
          <w:spacing w:val="0"/>
          <w:w w:val="100"/>
          <w:sz w:val="28"/>
          <w:szCs w:val="28"/>
          <w:lang w:val="uk-UA"/>
        </w:rPr>
        <w:t xml:space="preserve">изначили основну мету інформаційної діяльності – в результаті аналізу, створити вторинний документ, в якому буде міститись максимальна кількість корисної інформації. </w:t>
      </w:r>
      <w:r>
        <w:rPr>
          <w:rFonts w:ascii="Times New Roman" w:hAnsi="Times New Roman"/>
          <w:spacing w:val="0"/>
          <w:w w:val="100"/>
          <w:sz w:val="28"/>
          <w:szCs w:val="28"/>
          <w:lang w:val="uk-UA"/>
        </w:rPr>
        <w:t>Також було о</w:t>
      </w:r>
      <w:r w:rsidRPr="008A0A99">
        <w:rPr>
          <w:rFonts w:ascii="Times New Roman" w:hAnsi="Times New Roman"/>
          <w:spacing w:val="0"/>
          <w:w w:val="100"/>
          <w:sz w:val="28"/>
          <w:szCs w:val="28"/>
          <w:lang w:val="uk-UA"/>
        </w:rPr>
        <w:t>бґрунт</w:t>
      </w:r>
      <w:r>
        <w:rPr>
          <w:rFonts w:ascii="Times New Roman" w:hAnsi="Times New Roman"/>
          <w:spacing w:val="0"/>
          <w:w w:val="100"/>
          <w:sz w:val="28"/>
          <w:szCs w:val="28"/>
          <w:lang w:val="uk-UA"/>
        </w:rPr>
        <w:t>овано</w:t>
      </w:r>
      <w:r w:rsidRPr="008A0A99">
        <w:rPr>
          <w:rFonts w:ascii="Times New Roman" w:hAnsi="Times New Roman"/>
          <w:spacing w:val="0"/>
          <w:w w:val="100"/>
          <w:sz w:val="28"/>
          <w:szCs w:val="28"/>
          <w:lang w:val="uk-UA"/>
        </w:rPr>
        <w:t xml:space="preserve"> значимість ІД в сучасному світі, а також її роль у конкретних сферах людської діяльності (в органах державної влади та місцевого самоврядування, управлінській та політичній сферах).</w:t>
      </w:r>
    </w:p>
    <w:p w:rsidR="000054B5" w:rsidRPr="008A0A99" w:rsidRDefault="000054B5" w:rsidP="000054B5">
      <w:pPr>
        <w:spacing w:line="360" w:lineRule="auto"/>
        <w:ind w:firstLine="709"/>
        <w:jc w:val="both"/>
        <w:rPr>
          <w:rFonts w:ascii="Times New Roman" w:hAnsi="Times New Roman"/>
          <w:spacing w:val="0"/>
          <w:w w:val="100"/>
          <w:sz w:val="28"/>
          <w:szCs w:val="28"/>
          <w:lang w:val="uk-UA"/>
        </w:rPr>
      </w:pPr>
      <w:r>
        <w:rPr>
          <w:rFonts w:ascii="Times New Roman" w:hAnsi="Times New Roman"/>
          <w:spacing w:val="0"/>
          <w:w w:val="100"/>
          <w:sz w:val="28"/>
          <w:szCs w:val="28"/>
          <w:lang w:val="uk-UA"/>
        </w:rPr>
        <w:t>У другому підрозділі першого розділу ми о</w:t>
      </w:r>
      <w:r w:rsidRPr="008A0A99">
        <w:rPr>
          <w:rFonts w:ascii="Times New Roman" w:hAnsi="Times New Roman"/>
          <w:spacing w:val="0"/>
          <w:w w:val="100"/>
          <w:sz w:val="28"/>
          <w:szCs w:val="28"/>
          <w:lang w:val="uk-UA"/>
        </w:rPr>
        <w:t xml:space="preserve">характеризували основні види ІАД такі як, бібліографічний опис, анотація, реферат, огляд тощо. </w:t>
      </w:r>
      <w:r>
        <w:rPr>
          <w:rFonts w:ascii="Times New Roman" w:hAnsi="Times New Roman"/>
          <w:spacing w:val="0"/>
          <w:w w:val="100"/>
          <w:sz w:val="28"/>
          <w:szCs w:val="28"/>
          <w:lang w:val="uk-UA"/>
        </w:rPr>
        <w:t>Було подано основи</w:t>
      </w:r>
      <w:r w:rsidRPr="008A0A99">
        <w:rPr>
          <w:rFonts w:ascii="Times New Roman" w:hAnsi="Times New Roman"/>
          <w:spacing w:val="0"/>
          <w:w w:val="100"/>
          <w:sz w:val="28"/>
          <w:szCs w:val="28"/>
          <w:lang w:val="uk-UA"/>
        </w:rPr>
        <w:t xml:space="preserve"> класифікації інформаційно-ан</w:t>
      </w:r>
      <w:r>
        <w:rPr>
          <w:rFonts w:ascii="Times New Roman" w:hAnsi="Times New Roman"/>
          <w:spacing w:val="0"/>
          <w:w w:val="100"/>
          <w:sz w:val="28"/>
          <w:szCs w:val="28"/>
          <w:lang w:val="uk-UA"/>
        </w:rPr>
        <w:t>алітичних документів, наголошено</w:t>
      </w:r>
      <w:r w:rsidRPr="008A0A99">
        <w:rPr>
          <w:rFonts w:ascii="Times New Roman" w:hAnsi="Times New Roman"/>
          <w:spacing w:val="0"/>
          <w:w w:val="100"/>
          <w:sz w:val="28"/>
          <w:szCs w:val="28"/>
          <w:lang w:val="uk-UA"/>
        </w:rPr>
        <w:t xml:space="preserve"> на особливостях та</w:t>
      </w:r>
      <w:r>
        <w:rPr>
          <w:rFonts w:ascii="Times New Roman" w:hAnsi="Times New Roman"/>
          <w:spacing w:val="0"/>
          <w:w w:val="100"/>
          <w:sz w:val="28"/>
          <w:szCs w:val="28"/>
          <w:lang w:val="uk-UA"/>
        </w:rPr>
        <w:t xml:space="preserve"> характеристиках окремих видів та зроблено</w:t>
      </w:r>
      <w:r w:rsidRPr="008A0A99">
        <w:rPr>
          <w:rFonts w:ascii="Times New Roman" w:hAnsi="Times New Roman"/>
          <w:spacing w:val="0"/>
          <w:w w:val="100"/>
          <w:sz w:val="28"/>
          <w:szCs w:val="28"/>
          <w:lang w:val="uk-UA"/>
        </w:rPr>
        <w:t xml:space="preserve"> висновок щодо спільних рис усіх видів: виокремлення найважливіших деталей, фактів та висновків зі змісту документа і подання їх для ознайомлення з документом. Форма подання інформації залежить від індивідуальних особливостей, структури та обсягу окремого виду ІАД.</w:t>
      </w:r>
    </w:p>
    <w:p w:rsidR="000054B5" w:rsidRPr="008A0A99" w:rsidRDefault="000054B5" w:rsidP="000054B5">
      <w:pPr>
        <w:spacing w:line="360" w:lineRule="auto"/>
        <w:ind w:firstLine="709"/>
        <w:jc w:val="both"/>
        <w:rPr>
          <w:rFonts w:ascii="Times New Roman" w:hAnsi="Times New Roman"/>
          <w:spacing w:val="0"/>
          <w:w w:val="100"/>
          <w:sz w:val="28"/>
          <w:szCs w:val="28"/>
          <w:lang w:val="uk-UA"/>
        </w:rPr>
      </w:pPr>
      <w:r>
        <w:rPr>
          <w:rFonts w:ascii="Times New Roman" w:hAnsi="Times New Roman"/>
          <w:spacing w:val="0"/>
          <w:w w:val="100"/>
          <w:sz w:val="28"/>
          <w:szCs w:val="28"/>
          <w:lang w:val="uk-UA"/>
        </w:rPr>
        <w:t xml:space="preserve">У другому розділі подано </w:t>
      </w:r>
      <w:r w:rsidRPr="008A0A99">
        <w:rPr>
          <w:rFonts w:ascii="Times New Roman" w:hAnsi="Times New Roman"/>
          <w:spacing w:val="0"/>
          <w:w w:val="100"/>
          <w:sz w:val="28"/>
          <w:szCs w:val="28"/>
          <w:lang w:val="uk-UA"/>
        </w:rPr>
        <w:t>різноманітн</w:t>
      </w:r>
      <w:r>
        <w:rPr>
          <w:rFonts w:ascii="Times New Roman" w:hAnsi="Times New Roman"/>
          <w:spacing w:val="0"/>
          <w:w w:val="100"/>
          <w:sz w:val="28"/>
          <w:szCs w:val="28"/>
          <w:lang w:val="uk-UA"/>
        </w:rPr>
        <w:t>і</w:t>
      </w:r>
      <w:r w:rsidRPr="008A0A99">
        <w:rPr>
          <w:rFonts w:ascii="Times New Roman" w:hAnsi="Times New Roman"/>
          <w:spacing w:val="0"/>
          <w:w w:val="100"/>
          <w:sz w:val="28"/>
          <w:szCs w:val="28"/>
          <w:lang w:val="uk-UA"/>
        </w:rPr>
        <w:t xml:space="preserve"> підход</w:t>
      </w:r>
      <w:r>
        <w:rPr>
          <w:rFonts w:ascii="Times New Roman" w:hAnsi="Times New Roman"/>
          <w:spacing w:val="0"/>
          <w:w w:val="100"/>
          <w:sz w:val="28"/>
          <w:szCs w:val="28"/>
          <w:lang w:val="uk-UA"/>
        </w:rPr>
        <w:t xml:space="preserve">и до </w:t>
      </w:r>
      <w:r w:rsidRPr="008A0A99">
        <w:rPr>
          <w:rFonts w:ascii="Times New Roman" w:hAnsi="Times New Roman"/>
          <w:spacing w:val="0"/>
          <w:w w:val="100"/>
          <w:sz w:val="28"/>
          <w:szCs w:val="28"/>
          <w:lang w:val="uk-UA"/>
        </w:rPr>
        <w:t>тлумачення</w:t>
      </w:r>
      <w:r>
        <w:rPr>
          <w:rFonts w:ascii="Times New Roman" w:hAnsi="Times New Roman"/>
          <w:spacing w:val="0"/>
          <w:w w:val="100"/>
          <w:sz w:val="28"/>
          <w:szCs w:val="28"/>
          <w:lang w:val="uk-UA"/>
        </w:rPr>
        <w:t xml:space="preserve"> поняття реферату, виділено</w:t>
      </w:r>
      <w:r w:rsidRPr="008A0A99">
        <w:rPr>
          <w:rFonts w:ascii="Times New Roman" w:hAnsi="Times New Roman"/>
          <w:spacing w:val="0"/>
          <w:w w:val="100"/>
          <w:sz w:val="28"/>
          <w:szCs w:val="28"/>
          <w:lang w:val="uk-UA"/>
        </w:rPr>
        <w:t xml:space="preserve"> основні структурні компоненти, що індивідуальні для кожного виду реферату,</w:t>
      </w:r>
      <w:r>
        <w:rPr>
          <w:rFonts w:ascii="Times New Roman" w:hAnsi="Times New Roman"/>
          <w:spacing w:val="0"/>
          <w:w w:val="100"/>
          <w:sz w:val="28"/>
          <w:szCs w:val="28"/>
          <w:lang w:val="uk-UA"/>
        </w:rPr>
        <w:t xml:space="preserve"> схарактеризовано</w:t>
      </w:r>
      <w:r w:rsidRPr="008A0A99">
        <w:rPr>
          <w:rFonts w:ascii="Times New Roman" w:hAnsi="Times New Roman"/>
          <w:spacing w:val="0"/>
          <w:w w:val="100"/>
          <w:sz w:val="28"/>
          <w:szCs w:val="28"/>
          <w:lang w:val="uk-UA"/>
        </w:rPr>
        <w:t xml:space="preserve"> основні види реферату (інформативний, індикативний, реферат-резюме та інші)</w:t>
      </w:r>
      <w:r>
        <w:rPr>
          <w:rFonts w:ascii="Times New Roman" w:hAnsi="Times New Roman"/>
          <w:spacing w:val="0"/>
          <w:w w:val="100"/>
          <w:sz w:val="28"/>
          <w:szCs w:val="28"/>
          <w:lang w:val="uk-UA"/>
        </w:rPr>
        <w:t xml:space="preserve"> та основні етапи їх складання, подано </w:t>
      </w:r>
      <w:r w:rsidRPr="008A0A99">
        <w:rPr>
          <w:rFonts w:ascii="Times New Roman" w:hAnsi="Times New Roman"/>
          <w:spacing w:val="0"/>
          <w:w w:val="100"/>
          <w:sz w:val="28"/>
          <w:szCs w:val="28"/>
          <w:lang w:val="uk-UA"/>
        </w:rPr>
        <w:t>загальн</w:t>
      </w:r>
      <w:r>
        <w:rPr>
          <w:rFonts w:ascii="Times New Roman" w:hAnsi="Times New Roman"/>
          <w:spacing w:val="0"/>
          <w:w w:val="100"/>
          <w:sz w:val="28"/>
          <w:szCs w:val="28"/>
          <w:lang w:val="uk-UA"/>
        </w:rPr>
        <w:t xml:space="preserve">і </w:t>
      </w:r>
      <w:r w:rsidRPr="008A0A99">
        <w:rPr>
          <w:rFonts w:ascii="Times New Roman" w:hAnsi="Times New Roman"/>
          <w:spacing w:val="0"/>
          <w:w w:val="100"/>
          <w:sz w:val="28"/>
          <w:szCs w:val="28"/>
          <w:lang w:val="uk-UA"/>
        </w:rPr>
        <w:t>вимог</w:t>
      </w:r>
      <w:r>
        <w:rPr>
          <w:rFonts w:ascii="Times New Roman" w:hAnsi="Times New Roman"/>
          <w:spacing w:val="0"/>
          <w:w w:val="100"/>
          <w:sz w:val="28"/>
          <w:szCs w:val="28"/>
          <w:lang w:val="uk-UA"/>
        </w:rPr>
        <w:t>и</w:t>
      </w:r>
      <w:r w:rsidRPr="008A0A99">
        <w:rPr>
          <w:rFonts w:ascii="Times New Roman" w:hAnsi="Times New Roman"/>
          <w:spacing w:val="0"/>
          <w:w w:val="100"/>
          <w:sz w:val="28"/>
          <w:szCs w:val="28"/>
          <w:lang w:val="uk-UA"/>
        </w:rPr>
        <w:t xml:space="preserve"> до реферату, а також </w:t>
      </w:r>
      <w:r>
        <w:rPr>
          <w:rFonts w:ascii="Times New Roman" w:hAnsi="Times New Roman"/>
          <w:spacing w:val="0"/>
          <w:w w:val="100"/>
          <w:sz w:val="28"/>
          <w:szCs w:val="28"/>
          <w:lang w:val="uk-UA"/>
        </w:rPr>
        <w:t>й</w:t>
      </w:r>
      <w:r w:rsidRPr="008A0A99">
        <w:rPr>
          <w:rFonts w:ascii="Times New Roman" w:hAnsi="Times New Roman"/>
          <w:spacing w:val="0"/>
          <w:w w:val="100"/>
          <w:sz w:val="28"/>
          <w:szCs w:val="28"/>
          <w:lang w:val="uk-UA"/>
        </w:rPr>
        <w:t>ого найсуттєвіші властивості.</w:t>
      </w:r>
    </w:p>
    <w:p w:rsidR="000054B5" w:rsidRDefault="000054B5" w:rsidP="000054B5">
      <w:pPr>
        <w:spacing w:line="360" w:lineRule="auto"/>
        <w:ind w:firstLine="709"/>
        <w:jc w:val="both"/>
        <w:rPr>
          <w:rFonts w:ascii="Times New Roman" w:hAnsi="Times New Roman"/>
          <w:spacing w:val="0"/>
          <w:w w:val="100"/>
          <w:sz w:val="28"/>
          <w:szCs w:val="28"/>
          <w:lang w:val="uk-UA"/>
        </w:rPr>
      </w:pPr>
      <w:r w:rsidRPr="008A0A99">
        <w:rPr>
          <w:rFonts w:ascii="Times New Roman" w:hAnsi="Times New Roman"/>
          <w:spacing w:val="0"/>
          <w:w w:val="100"/>
          <w:sz w:val="28"/>
          <w:szCs w:val="28"/>
          <w:lang w:val="uk-UA"/>
        </w:rPr>
        <w:t xml:space="preserve">Другий </w:t>
      </w:r>
      <w:r>
        <w:rPr>
          <w:rFonts w:ascii="Times New Roman" w:hAnsi="Times New Roman"/>
          <w:spacing w:val="0"/>
          <w:w w:val="100"/>
          <w:sz w:val="28"/>
          <w:szCs w:val="28"/>
          <w:lang w:val="uk-UA"/>
        </w:rPr>
        <w:t>під</w:t>
      </w:r>
      <w:r w:rsidRPr="008A0A99">
        <w:rPr>
          <w:rFonts w:ascii="Times New Roman" w:hAnsi="Times New Roman"/>
          <w:spacing w:val="0"/>
          <w:w w:val="100"/>
          <w:sz w:val="28"/>
          <w:szCs w:val="28"/>
          <w:lang w:val="uk-UA"/>
        </w:rPr>
        <w:t xml:space="preserve">розділ містить аналіз особливостей реферату у бібліотечній та науково-технічній сферах. Щодо рефератів у бібліотечній сфері, </w:t>
      </w:r>
      <w:r>
        <w:rPr>
          <w:rFonts w:ascii="Times New Roman" w:hAnsi="Times New Roman"/>
          <w:spacing w:val="0"/>
          <w:w w:val="100"/>
          <w:sz w:val="28"/>
          <w:szCs w:val="28"/>
          <w:lang w:val="uk-UA"/>
        </w:rPr>
        <w:t xml:space="preserve">ми </w:t>
      </w:r>
      <w:r w:rsidRPr="008A0A99">
        <w:rPr>
          <w:rFonts w:ascii="Times New Roman" w:hAnsi="Times New Roman"/>
          <w:spacing w:val="0"/>
          <w:w w:val="100"/>
          <w:sz w:val="28"/>
          <w:szCs w:val="28"/>
          <w:lang w:val="uk-UA"/>
        </w:rPr>
        <w:t>розглянули особливості їх складання</w:t>
      </w:r>
      <w:r>
        <w:rPr>
          <w:rFonts w:ascii="Times New Roman" w:hAnsi="Times New Roman"/>
          <w:spacing w:val="0"/>
          <w:w w:val="100"/>
          <w:sz w:val="28"/>
          <w:szCs w:val="28"/>
          <w:lang w:val="uk-UA"/>
        </w:rPr>
        <w:t xml:space="preserve"> </w:t>
      </w:r>
      <w:r w:rsidRPr="008A0A99">
        <w:rPr>
          <w:rFonts w:ascii="Times New Roman" w:hAnsi="Times New Roman"/>
          <w:spacing w:val="0"/>
          <w:w w:val="100"/>
          <w:sz w:val="28"/>
          <w:szCs w:val="28"/>
          <w:lang w:val="uk-UA"/>
        </w:rPr>
        <w:t>на прикладі ре</w:t>
      </w:r>
      <w:r>
        <w:rPr>
          <w:rFonts w:ascii="Times New Roman" w:hAnsi="Times New Roman"/>
          <w:spacing w:val="0"/>
          <w:w w:val="100"/>
          <w:sz w:val="28"/>
          <w:szCs w:val="28"/>
          <w:lang w:val="uk-UA"/>
        </w:rPr>
        <w:t>феративного журналу «Джерело» – в</w:t>
      </w:r>
      <w:r w:rsidRPr="008A0A99">
        <w:rPr>
          <w:rFonts w:ascii="Times New Roman" w:hAnsi="Times New Roman"/>
          <w:spacing w:val="0"/>
          <w:w w:val="100"/>
          <w:sz w:val="28"/>
          <w:szCs w:val="28"/>
          <w:lang w:val="uk-UA"/>
        </w:rPr>
        <w:t>ідзначили основні структурні елементи та характеристики деяких видів реферату (і</w:t>
      </w:r>
      <w:r>
        <w:rPr>
          <w:rFonts w:ascii="Times New Roman" w:hAnsi="Times New Roman"/>
          <w:spacing w:val="0"/>
          <w:w w:val="100"/>
          <w:sz w:val="28"/>
          <w:szCs w:val="28"/>
          <w:lang w:val="uk-UA"/>
        </w:rPr>
        <w:t xml:space="preserve">нформативного та індикативного), </w:t>
      </w:r>
      <w:r w:rsidRPr="008A0A99">
        <w:rPr>
          <w:rFonts w:ascii="Times New Roman" w:hAnsi="Times New Roman"/>
          <w:spacing w:val="0"/>
          <w:w w:val="100"/>
          <w:sz w:val="28"/>
          <w:szCs w:val="28"/>
          <w:lang w:val="uk-UA"/>
        </w:rPr>
        <w:t>особливості змісту реферату та мовні кліше, що використовуються в них</w:t>
      </w:r>
      <w:r>
        <w:rPr>
          <w:rFonts w:ascii="Times New Roman" w:hAnsi="Times New Roman"/>
          <w:spacing w:val="0"/>
          <w:w w:val="100"/>
          <w:sz w:val="28"/>
          <w:szCs w:val="28"/>
          <w:lang w:val="uk-UA"/>
        </w:rPr>
        <w:t xml:space="preserve"> та зробили висновок</w:t>
      </w:r>
      <w:r w:rsidRPr="008A0A99">
        <w:rPr>
          <w:rFonts w:ascii="Times New Roman" w:hAnsi="Times New Roman"/>
          <w:spacing w:val="0"/>
          <w:w w:val="100"/>
          <w:sz w:val="28"/>
          <w:szCs w:val="28"/>
          <w:lang w:val="uk-UA"/>
        </w:rPr>
        <w:t xml:space="preserve">, що незалежно від виду та обсягу реферат має сталу структуру (заголовок, текст, довідковий апарат). </w:t>
      </w:r>
    </w:p>
    <w:p w:rsidR="000054B5" w:rsidRPr="008A0A99" w:rsidRDefault="000054B5" w:rsidP="000054B5">
      <w:pPr>
        <w:spacing w:line="360" w:lineRule="auto"/>
        <w:ind w:firstLine="709"/>
        <w:jc w:val="both"/>
        <w:rPr>
          <w:rFonts w:ascii="Times New Roman" w:hAnsi="Times New Roman"/>
          <w:spacing w:val="0"/>
          <w:w w:val="100"/>
          <w:sz w:val="28"/>
          <w:szCs w:val="28"/>
          <w:lang w:val="uk-UA"/>
        </w:rPr>
      </w:pPr>
      <w:r>
        <w:rPr>
          <w:rFonts w:ascii="Times New Roman" w:hAnsi="Times New Roman"/>
          <w:spacing w:val="0"/>
          <w:w w:val="100"/>
          <w:sz w:val="28"/>
          <w:szCs w:val="28"/>
          <w:lang w:val="uk-UA"/>
        </w:rPr>
        <w:t>Щодо реферату в</w:t>
      </w:r>
      <w:r w:rsidRPr="008A0A99">
        <w:rPr>
          <w:rFonts w:ascii="Times New Roman" w:hAnsi="Times New Roman"/>
          <w:spacing w:val="0"/>
          <w:w w:val="100"/>
          <w:sz w:val="28"/>
          <w:szCs w:val="28"/>
          <w:lang w:val="uk-UA"/>
        </w:rPr>
        <w:t xml:space="preserve"> науково-технічній сфері, їх особливості ми відзначали на прикладі звітів про науково-дослідну роботу.</w:t>
      </w:r>
      <w:r>
        <w:rPr>
          <w:rFonts w:ascii="Times New Roman" w:hAnsi="Times New Roman"/>
          <w:spacing w:val="0"/>
          <w:w w:val="100"/>
          <w:sz w:val="28"/>
          <w:szCs w:val="28"/>
          <w:lang w:val="uk-UA"/>
        </w:rPr>
        <w:t xml:space="preserve"> Зазвичай</w:t>
      </w:r>
      <w:r w:rsidRPr="008A0A99">
        <w:rPr>
          <w:rFonts w:ascii="Times New Roman" w:hAnsi="Times New Roman"/>
          <w:spacing w:val="0"/>
          <w:w w:val="100"/>
          <w:sz w:val="28"/>
          <w:szCs w:val="28"/>
          <w:lang w:val="uk-UA"/>
        </w:rPr>
        <w:t xml:space="preserve"> реферати до звітів про НДР є інформаційними, адже їх основною функцією є відображення результатів дослідження.</w:t>
      </w:r>
    </w:p>
    <w:p w:rsidR="000054B5" w:rsidRPr="008A0A99" w:rsidRDefault="000054B5" w:rsidP="000054B5">
      <w:pPr>
        <w:spacing w:line="360" w:lineRule="auto"/>
        <w:ind w:firstLine="709"/>
        <w:jc w:val="both"/>
        <w:rPr>
          <w:rFonts w:ascii="Times New Roman" w:hAnsi="Times New Roman"/>
          <w:spacing w:val="0"/>
          <w:w w:val="100"/>
          <w:sz w:val="28"/>
          <w:szCs w:val="28"/>
          <w:lang w:val="uk-UA"/>
        </w:rPr>
      </w:pPr>
      <w:r>
        <w:rPr>
          <w:rFonts w:ascii="Times New Roman" w:hAnsi="Times New Roman"/>
          <w:spacing w:val="0"/>
          <w:w w:val="100"/>
          <w:sz w:val="28"/>
          <w:szCs w:val="28"/>
          <w:lang w:val="uk-UA"/>
        </w:rPr>
        <w:t>Отже, м</w:t>
      </w:r>
      <w:r w:rsidRPr="008A0A99">
        <w:rPr>
          <w:rFonts w:ascii="Times New Roman" w:hAnsi="Times New Roman"/>
          <w:spacing w:val="0"/>
          <w:w w:val="100"/>
          <w:sz w:val="28"/>
          <w:szCs w:val="28"/>
          <w:lang w:val="uk-UA"/>
        </w:rPr>
        <w:t>ісце реферату серед інформаційно-аналітичних документів зумовлене насамперед його функціями, властивостям</w:t>
      </w:r>
      <w:r>
        <w:rPr>
          <w:rFonts w:ascii="Times New Roman" w:hAnsi="Times New Roman"/>
          <w:spacing w:val="0"/>
          <w:w w:val="100"/>
          <w:sz w:val="28"/>
          <w:szCs w:val="28"/>
          <w:lang w:val="uk-UA"/>
        </w:rPr>
        <w:t>и та сферами застосування. Д</w:t>
      </w:r>
      <w:r w:rsidRPr="008A0A99">
        <w:rPr>
          <w:rFonts w:ascii="Times New Roman" w:hAnsi="Times New Roman"/>
          <w:spacing w:val="0"/>
          <w:w w:val="100"/>
          <w:sz w:val="28"/>
          <w:szCs w:val="28"/>
          <w:lang w:val="uk-UA"/>
        </w:rPr>
        <w:t>омінуючою функці</w:t>
      </w:r>
      <w:r>
        <w:rPr>
          <w:rFonts w:ascii="Times New Roman" w:hAnsi="Times New Roman"/>
          <w:spacing w:val="0"/>
          <w:w w:val="100"/>
          <w:sz w:val="28"/>
          <w:szCs w:val="28"/>
          <w:lang w:val="uk-UA"/>
        </w:rPr>
        <w:t>єю реферату є інформаційна, в</w:t>
      </w:r>
      <w:r w:rsidRPr="008A0A99">
        <w:rPr>
          <w:rFonts w:ascii="Times New Roman" w:hAnsi="Times New Roman"/>
          <w:spacing w:val="0"/>
          <w:w w:val="100"/>
          <w:sz w:val="28"/>
          <w:szCs w:val="28"/>
          <w:lang w:val="uk-UA"/>
        </w:rPr>
        <w:t xml:space="preserve">ластивості реферату є подібними до будь-якого виду вторинних документів. Сфери застосування реферату різноманітні – бібліотеки, </w:t>
      </w:r>
      <w:r>
        <w:rPr>
          <w:rFonts w:ascii="Times New Roman" w:hAnsi="Times New Roman"/>
          <w:spacing w:val="0"/>
          <w:w w:val="100"/>
          <w:sz w:val="28"/>
          <w:szCs w:val="28"/>
          <w:lang w:val="uk-UA"/>
        </w:rPr>
        <w:t>заклади вищої освіти, науково-дослідні установи</w:t>
      </w:r>
      <w:r w:rsidRPr="008A0A99">
        <w:rPr>
          <w:rFonts w:ascii="Times New Roman" w:hAnsi="Times New Roman"/>
          <w:spacing w:val="0"/>
          <w:w w:val="100"/>
          <w:sz w:val="28"/>
          <w:szCs w:val="28"/>
          <w:lang w:val="uk-UA"/>
        </w:rPr>
        <w:t xml:space="preserve"> тощо.</w:t>
      </w:r>
    </w:p>
    <w:p w:rsidR="000054B5" w:rsidRDefault="000054B5" w:rsidP="000054B5">
      <w:pPr>
        <w:rPr>
          <w:rFonts w:ascii="Times New Roman" w:hAnsi="Times New Roman"/>
          <w:color w:val="auto"/>
          <w:spacing w:val="0"/>
          <w:w w:val="100"/>
          <w:sz w:val="28"/>
          <w:szCs w:val="28"/>
          <w:lang w:val="uk-UA"/>
        </w:rPr>
      </w:pPr>
    </w:p>
    <w:p w:rsidR="00BB2581" w:rsidRPr="000054B5" w:rsidRDefault="000054B5" w:rsidP="000054B5">
      <w:pPr>
        <w:jc w:val="center"/>
        <w:rPr>
          <w:rFonts w:ascii="Times New Roman" w:hAnsi="Times New Roman"/>
          <w:b/>
          <w:color w:val="auto"/>
          <w:spacing w:val="0"/>
          <w:w w:val="100"/>
          <w:sz w:val="28"/>
          <w:szCs w:val="28"/>
          <w:lang w:val="uk-UA"/>
        </w:rPr>
      </w:pPr>
      <w:r w:rsidRPr="000054B5">
        <w:rPr>
          <w:rFonts w:ascii="Times New Roman" w:hAnsi="Times New Roman"/>
          <w:b/>
          <w:caps/>
          <w:color w:val="auto"/>
          <w:spacing w:val="0"/>
          <w:w w:val="100"/>
          <w:sz w:val="28"/>
          <w:szCs w:val="28"/>
        </w:rPr>
        <w:br w:type="page"/>
      </w:r>
      <w:r w:rsidR="00BB2581" w:rsidRPr="000054B5">
        <w:rPr>
          <w:rFonts w:ascii="Times New Roman" w:hAnsi="Times New Roman"/>
          <w:b/>
          <w:caps/>
          <w:color w:val="auto"/>
          <w:spacing w:val="0"/>
          <w:w w:val="100"/>
          <w:sz w:val="28"/>
          <w:szCs w:val="28"/>
        </w:rPr>
        <w:t>Д</w:t>
      </w:r>
      <w:r w:rsidR="00BB2581" w:rsidRPr="000054B5">
        <w:rPr>
          <w:rFonts w:ascii="Times New Roman" w:hAnsi="Times New Roman"/>
          <w:b/>
          <w:color w:val="auto"/>
          <w:spacing w:val="0"/>
          <w:w w:val="100"/>
          <w:sz w:val="28"/>
          <w:szCs w:val="28"/>
        </w:rPr>
        <w:t xml:space="preserve">ОДАТОК </w:t>
      </w:r>
      <w:r>
        <w:rPr>
          <w:rFonts w:ascii="Times New Roman" w:hAnsi="Times New Roman"/>
          <w:b/>
          <w:color w:val="auto"/>
          <w:spacing w:val="0"/>
          <w:w w:val="100"/>
          <w:sz w:val="28"/>
          <w:szCs w:val="28"/>
          <w:lang w:val="uk-UA"/>
        </w:rPr>
        <w:t>И</w:t>
      </w:r>
    </w:p>
    <w:p w:rsidR="000054B5" w:rsidRPr="000054B5" w:rsidRDefault="000054B5" w:rsidP="000054B5">
      <w:pPr>
        <w:jc w:val="center"/>
        <w:rPr>
          <w:rFonts w:ascii="Times New Roman Полужирный" w:hAnsi="Times New Roman Полужирный"/>
          <w:b/>
          <w:caps/>
          <w:spacing w:val="0"/>
          <w:w w:val="100"/>
          <w:sz w:val="28"/>
          <w:szCs w:val="28"/>
          <w:lang w:val="uk-UA"/>
        </w:rPr>
      </w:pPr>
    </w:p>
    <w:p w:rsidR="00BB2581" w:rsidRPr="00530AA5" w:rsidRDefault="001C4228" w:rsidP="001C4228">
      <w:pPr>
        <w:pStyle w:val="a4"/>
        <w:spacing w:line="360" w:lineRule="auto"/>
        <w:rPr>
          <w:rFonts w:ascii="Times New Roman" w:hAnsi="Times New Roman"/>
          <w:spacing w:val="0"/>
          <w:w w:val="100"/>
          <w:sz w:val="28"/>
          <w:szCs w:val="28"/>
        </w:rPr>
      </w:pPr>
      <w:r w:rsidRPr="00530AA5">
        <w:rPr>
          <w:rFonts w:ascii="Times New Roman" w:hAnsi="Times New Roman"/>
          <w:spacing w:val="0"/>
          <w:w w:val="100"/>
          <w:sz w:val="28"/>
          <w:szCs w:val="28"/>
        </w:rPr>
        <w:t>Приклади оформлення бібліографічного опису у списку використаних джерел</w:t>
      </w:r>
    </w:p>
    <w:p w:rsidR="001C4228" w:rsidRPr="00530AA5" w:rsidRDefault="001C4228" w:rsidP="00895111">
      <w:pPr>
        <w:pStyle w:val="a4"/>
        <w:rPr>
          <w:rFonts w:ascii="Times New Roman" w:hAnsi="Times New Roman"/>
          <w:spacing w:val="0"/>
          <w:w w:val="1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087"/>
      </w:tblGrid>
      <w:tr w:rsidR="00BB2581" w:rsidRPr="004D2E06" w:rsidTr="001B349D">
        <w:tc>
          <w:tcPr>
            <w:tcW w:w="2660" w:type="dxa"/>
          </w:tcPr>
          <w:p w:rsidR="00BB2581" w:rsidRPr="004D2E06" w:rsidRDefault="00BB2581" w:rsidP="00EE2F54">
            <w:pPr>
              <w:keepNext/>
              <w:spacing w:line="228" w:lineRule="auto"/>
              <w:jc w:val="center"/>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Характеристика джерела</w:t>
            </w:r>
          </w:p>
        </w:tc>
        <w:tc>
          <w:tcPr>
            <w:tcW w:w="7087" w:type="dxa"/>
          </w:tcPr>
          <w:p w:rsidR="00BB2581" w:rsidRPr="004D2E06" w:rsidRDefault="00BB2581" w:rsidP="00EE2F54">
            <w:pPr>
              <w:keepNext/>
              <w:spacing w:line="228" w:lineRule="auto"/>
              <w:jc w:val="center"/>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Приклад оформлення</w:t>
            </w:r>
          </w:p>
        </w:tc>
      </w:tr>
      <w:tr w:rsidR="00BB2581" w:rsidRPr="004D2E06" w:rsidTr="001B349D">
        <w:tc>
          <w:tcPr>
            <w:tcW w:w="2660" w:type="dxa"/>
          </w:tcPr>
          <w:p w:rsidR="00BB2581" w:rsidRPr="004D2E06" w:rsidRDefault="00BB2581" w:rsidP="00EE2F54">
            <w:pPr>
              <w:spacing w:line="228" w:lineRule="auto"/>
              <w:jc w:val="center"/>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Книги:</w:t>
            </w:r>
          </w:p>
          <w:p w:rsidR="00BB2581" w:rsidRPr="004D2E06" w:rsidRDefault="00BB2581" w:rsidP="00EE2F54">
            <w:pPr>
              <w:spacing w:line="228" w:lineRule="auto"/>
              <w:jc w:val="both"/>
              <w:rPr>
                <w:rFonts w:ascii="Times New Roman" w:hAnsi="Times New Roman"/>
                <w:color w:val="auto"/>
                <w:spacing w:val="0"/>
                <w:w w:val="100"/>
                <w:sz w:val="28"/>
                <w:szCs w:val="28"/>
                <w:lang w:val="uk-UA"/>
              </w:rPr>
            </w:pPr>
          </w:p>
          <w:p w:rsidR="00BB2581" w:rsidRPr="004D2E06" w:rsidRDefault="00BB2581" w:rsidP="00EE2F54">
            <w:pPr>
              <w:spacing w:line="228" w:lineRule="auto"/>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Один автор</w:t>
            </w:r>
          </w:p>
        </w:tc>
        <w:tc>
          <w:tcPr>
            <w:tcW w:w="7087" w:type="dxa"/>
          </w:tcPr>
          <w:p w:rsidR="00BB2581" w:rsidRPr="004D2E06" w:rsidRDefault="00BB2581" w:rsidP="00895111">
            <w:pPr>
              <w:pStyle w:val="msonormalcxspmiddle"/>
              <w:numPr>
                <w:ilvl w:val="0"/>
                <w:numId w:val="5"/>
              </w:numPr>
              <w:suppressAutoHyphens/>
              <w:spacing w:before="0" w:beforeAutospacing="0" w:after="0" w:afterAutospacing="0"/>
              <w:ind w:left="0" w:firstLine="0"/>
              <w:contextualSpacing/>
              <w:jc w:val="both"/>
              <w:rPr>
                <w:sz w:val="28"/>
                <w:szCs w:val="28"/>
                <w:lang w:val="uk-UA" w:eastAsia="ar-SA"/>
              </w:rPr>
            </w:pPr>
            <w:r w:rsidRPr="004D2E06">
              <w:rPr>
                <w:sz w:val="28"/>
                <w:szCs w:val="28"/>
                <w:lang w:val="uk-UA" w:eastAsia="ar-SA"/>
              </w:rPr>
              <w:t xml:space="preserve">Владимиров В.М. Вступ до спеціальності </w:t>
            </w:r>
            <w:r w:rsidR="006A2AE1">
              <w:rPr>
                <w:sz w:val="28"/>
                <w:szCs w:val="28"/>
                <w:lang w:val="uk-UA" w:eastAsia="ar-SA"/>
              </w:rPr>
              <w:t>«</w:t>
            </w:r>
            <w:r w:rsidRPr="004D2E06">
              <w:rPr>
                <w:sz w:val="28"/>
                <w:szCs w:val="28"/>
                <w:lang w:val="uk-UA" w:eastAsia="ar-SA"/>
              </w:rPr>
              <w:t>журналістика</w:t>
            </w:r>
            <w:r w:rsidR="006A2AE1">
              <w:rPr>
                <w:sz w:val="28"/>
                <w:szCs w:val="28"/>
                <w:lang w:val="uk-UA" w:eastAsia="ar-SA"/>
              </w:rPr>
              <w:t>»</w:t>
            </w:r>
            <w:r w:rsidRPr="004D2E06">
              <w:rPr>
                <w:sz w:val="28"/>
                <w:szCs w:val="28"/>
                <w:lang w:val="uk-UA" w:eastAsia="ar-SA"/>
              </w:rPr>
              <w:t>: навч.</w:t>
            </w:r>
            <w:r>
              <w:rPr>
                <w:sz w:val="28"/>
                <w:szCs w:val="28"/>
                <w:lang w:val="uk-UA" w:eastAsia="ar-SA"/>
              </w:rPr>
              <w:t xml:space="preserve"> </w:t>
            </w:r>
            <w:r w:rsidRPr="004D2E06">
              <w:rPr>
                <w:sz w:val="28"/>
                <w:szCs w:val="28"/>
                <w:lang w:val="uk-UA" w:eastAsia="ar-SA"/>
              </w:rPr>
              <w:t>посіб. Київ</w:t>
            </w:r>
            <w:r>
              <w:rPr>
                <w:sz w:val="28"/>
                <w:szCs w:val="28"/>
                <w:lang w:val="uk-UA" w:eastAsia="ar-SA"/>
              </w:rPr>
              <w:t xml:space="preserve"> </w:t>
            </w:r>
            <w:r w:rsidRPr="004D2E06">
              <w:rPr>
                <w:sz w:val="28"/>
                <w:szCs w:val="28"/>
                <w:lang w:val="uk-UA" w:eastAsia="ar-SA"/>
              </w:rPr>
              <w:t xml:space="preserve">: МАУП, 2007. 166 с. </w:t>
            </w:r>
          </w:p>
          <w:p w:rsidR="00BB2581" w:rsidRPr="004D2E06" w:rsidRDefault="00BB2581" w:rsidP="00895111">
            <w:pPr>
              <w:pStyle w:val="msonormalcxspmiddle"/>
              <w:numPr>
                <w:ilvl w:val="0"/>
                <w:numId w:val="5"/>
              </w:numPr>
              <w:suppressAutoHyphens/>
              <w:spacing w:before="0" w:beforeAutospacing="0" w:after="0" w:afterAutospacing="0"/>
              <w:ind w:left="0" w:firstLine="0"/>
              <w:contextualSpacing/>
              <w:jc w:val="both"/>
              <w:rPr>
                <w:sz w:val="28"/>
                <w:szCs w:val="28"/>
                <w:lang w:val="uk-UA" w:eastAsia="ar-SA"/>
              </w:rPr>
            </w:pPr>
            <w:r w:rsidRPr="004D2E06">
              <w:rPr>
                <w:sz w:val="28"/>
                <w:szCs w:val="28"/>
                <w:lang w:val="uk-UA"/>
              </w:rPr>
              <w:t>Зражевська Н.І. Розуміння медіакультури: комунікація, постмодерн, ідентичність, ідеології, медіаконтроль: монографія. Черкаси</w:t>
            </w:r>
            <w:r>
              <w:rPr>
                <w:sz w:val="28"/>
                <w:szCs w:val="28"/>
                <w:lang w:val="uk-UA"/>
              </w:rPr>
              <w:t xml:space="preserve"> </w:t>
            </w:r>
            <w:r w:rsidRPr="004D2E06">
              <w:rPr>
                <w:sz w:val="28"/>
                <w:szCs w:val="28"/>
                <w:lang w:val="uk-UA"/>
              </w:rPr>
              <w:t xml:space="preserve">: Видавництво  Ю.Чабаненка, 2016. 408 с.  </w:t>
            </w:r>
          </w:p>
        </w:tc>
      </w:tr>
      <w:tr w:rsidR="00BB2581" w:rsidRPr="004D2E06" w:rsidTr="001B349D">
        <w:tc>
          <w:tcPr>
            <w:tcW w:w="2660" w:type="dxa"/>
          </w:tcPr>
          <w:p w:rsidR="00BB2581" w:rsidRPr="004D2E06" w:rsidRDefault="00BB2581" w:rsidP="00EE2F54">
            <w:pPr>
              <w:spacing w:line="228" w:lineRule="auto"/>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Два автори</w:t>
            </w:r>
          </w:p>
        </w:tc>
        <w:tc>
          <w:tcPr>
            <w:tcW w:w="7087" w:type="dxa"/>
          </w:tcPr>
          <w:p w:rsidR="00BB2581" w:rsidRPr="004D2E06" w:rsidRDefault="00BB2581" w:rsidP="00895111">
            <w:pPr>
              <w:numPr>
                <w:ilvl w:val="0"/>
                <w:numId w:val="7"/>
              </w:numPr>
              <w:suppressAutoHyphens/>
              <w:ind w:left="0" w:firstLine="0"/>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Гетьманець М.Ф., Михайлин І.Л. Сучасний словник літератури і журналістики. Харків</w:t>
            </w:r>
            <w:r>
              <w:rPr>
                <w:rFonts w:ascii="Times New Roman" w:hAnsi="Times New Roman"/>
                <w:spacing w:val="0"/>
                <w:w w:val="100"/>
                <w:sz w:val="28"/>
                <w:szCs w:val="28"/>
                <w:lang w:val="uk-UA"/>
              </w:rPr>
              <w:t xml:space="preserve"> </w:t>
            </w:r>
            <w:r w:rsidRPr="004D2E06">
              <w:rPr>
                <w:rFonts w:ascii="Times New Roman" w:hAnsi="Times New Roman"/>
                <w:spacing w:val="0"/>
                <w:w w:val="100"/>
                <w:sz w:val="28"/>
                <w:szCs w:val="28"/>
                <w:lang w:val="uk-UA"/>
              </w:rPr>
              <w:t>: Прапор, 2009. 384 с.</w:t>
            </w:r>
          </w:p>
          <w:p w:rsidR="00BB2581" w:rsidRPr="004D2E06" w:rsidRDefault="00BB2581" w:rsidP="00895111">
            <w:pPr>
              <w:numPr>
                <w:ilvl w:val="0"/>
                <w:numId w:val="7"/>
              </w:numPr>
              <w:shd w:val="clear" w:color="auto" w:fill="FFFFFF"/>
              <w:ind w:left="0" w:firstLine="0"/>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 xml:space="preserve">Даниленко С.І., Петрів Т.І. Робота власного та спеціального кореспондентів за кордоном. </w:t>
            </w:r>
            <w:r w:rsidRPr="004D2E06">
              <w:rPr>
                <w:rFonts w:ascii="Times New Roman" w:hAnsi="Times New Roman"/>
                <w:spacing w:val="0"/>
                <w:w w:val="100"/>
                <w:sz w:val="28"/>
                <w:szCs w:val="28"/>
                <w:lang w:val="uk-UA" w:eastAsia="ar-SA"/>
              </w:rPr>
              <w:t>Київ</w:t>
            </w:r>
            <w:r>
              <w:rPr>
                <w:rFonts w:ascii="Times New Roman" w:hAnsi="Times New Roman"/>
                <w:spacing w:val="0"/>
                <w:w w:val="100"/>
                <w:sz w:val="28"/>
                <w:szCs w:val="28"/>
                <w:lang w:val="uk-UA" w:eastAsia="ar-SA"/>
              </w:rPr>
              <w:t xml:space="preserve"> </w:t>
            </w:r>
            <w:r w:rsidRPr="004D2E06">
              <w:rPr>
                <w:rFonts w:ascii="Times New Roman" w:hAnsi="Times New Roman"/>
                <w:spacing w:val="0"/>
                <w:w w:val="100"/>
                <w:sz w:val="28"/>
                <w:szCs w:val="28"/>
                <w:lang w:val="uk-UA"/>
              </w:rPr>
              <w:t>: Київський університет, 1999. 267 с.</w:t>
            </w:r>
          </w:p>
          <w:p w:rsidR="00BB2581" w:rsidRPr="004D2E06" w:rsidRDefault="00BB2581" w:rsidP="00895111">
            <w:pPr>
              <w:numPr>
                <w:ilvl w:val="0"/>
                <w:numId w:val="7"/>
              </w:numPr>
              <w:shd w:val="clear" w:color="auto" w:fill="FFFFFF"/>
              <w:ind w:left="0" w:firstLine="0"/>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Іванов В.Ф., Дудко О.С. Міжнародна журналістика. Міжнародний піар. Київ</w:t>
            </w:r>
            <w:r>
              <w:rPr>
                <w:rFonts w:ascii="Times New Roman" w:hAnsi="Times New Roman"/>
                <w:spacing w:val="0"/>
                <w:w w:val="100"/>
                <w:sz w:val="28"/>
                <w:szCs w:val="28"/>
                <w:lang w:val="uk-UA"/>
              </w:rPr>
              <w:t xml:space="preserve"> </w:t>
            </w:r>
            <w:r w:rsidRPr="004D2E06">
              <w:rPr>
                <w:rFonts w:ascii="Times New Roman" w:hAnsi="Times New Roman"/>
                <w:spacing w:val="0"/>
                <w:w w:val="100"/>
                <w:sz w:val="28"/>
                <w:szCs w:val="28"/>
                <w:lang w:val="uk-UA"/>
              </w:rPr>
              <w:t>: Освіта України, 2011. 288 с.</w:t>
            </w:r>
          </w:p>
        </w:tc>
      </w:tr>
      <w:tr w:rsidR="00BB2581" w:rsidRPr="004D2E06" w:rsidTr="001B349D">
        <w:tc>
          <w:tcPr>
            <w:tcW w:w="2660" w:type="dxa"/>
          </w:tcPr>
          <w:p w:rsidR="00BB2581" w:rsidRPr="004D2E06" w:rsidRDefault="00BB2581" w:rsidP="00EE2F54">
            <w:pPr>
              <w:pStyle w:val="4"/>
              <w:keepNext w:val="0"/>
              <w:ind w:firstLine="0"/>
              <w:jc w:val="left"/>
              <w:rPr>
                <w:b w:val="0"/>
                <w:color w:val="auto"/>
                <w:szCs w:val="28"/>
              </w:rPr>
            </w:pPr>
            <w:r w:rsidRPr="004D2E06">
              <w:rPr>
                <w:b w:val="0"/>
                <w:color w:val="auto"/>
                <w:szCs w:val="28"/>
              </w:rPr>
              <w:t>Три автори</w:t>
            </w:r>
          </w:p>
        </w:tc>
        <w:tc>
          <w:tcPr>
            <w:tcW w:w="7087" w:type="dxa"/>
          </w:tcPr>
          <w:p w:rsidR="00BB2581" w:rsidRPr="004D2E06" w:rsidRDefault="00BB2581" w:rsidP="00895111">
            <w:pPr>
              <w:numPr>
                <w:ilvl w:val="0"/>
                <w:numId w:val="8"/>
              </w:numPr>
              <w:ind w:left="0" w:firstLine="0"/>
              <w:jc w:val="both"/>
              <w:rPr>
                <w:rFonts w:ascii="Times New Roman" w:hAnsi="Times New Roman"/>
                <w:color w:val="auto"/>
                <w:spacing w:val="0"/>
                <w:w w:val="100"/>
                <w:sz w:val="28"/>
                <w:szCs w:val="28"/>
                <w:lang w:val="uk-UA"/>
              </w:rPr>
            </w:pPr>
            <w:r w:rsidRPr="004D2E06">
              <w:rPr>
                <w:rFonts w:ascii="Times New Roman" w:hAnsi="Times New Roman"/>
                <w:spacing w:val="0"/>
                <w:w w:val="100"/>
                <w:sz w:val="28"/>
                <w:szCs w:val="28"/>
                <w:lang w:val="uk-UA"/>
              </w:rPr>
              <w:t>Бондар Ю.В. Головатий М.Ф., М.І. Сенченко; Енциклопедія для видавця та журналіста. Київ</w:t>
            </w:r>
            <w:r>
              <w:rPr>
                <w:rFonts w:ascii="Times New Roman" w:hAnsi="Times New Roman"/>
                <w:spacing w:val="0"/>
                <w:w w:val="100"/>
                <w:sz w:val="28"/>
                <w:szCs w:val="28"/>
                <w:lang w:val="uk-UA"/>
              </w:rPr>
              <w:t xml:space="preserve"> </w:t>
            </w:r>
            <w:r w:rsidRPr="004D2E06">
              <w:rPr>
                <w:rFonts w:ascii="Times New Roman" w:hAnsi="Times New Roman"/>
                <w:spacing w:val="0"/>
                <w:w w:val="100"/>
                <w:sz w:val="28"/>
                <w:szCs w:val="28"/>
                <w:lang w:val="uk-UA"/>
              </w:rPr>
              <w:t>: Персонал, 2010. 399 с.</w:t>
            </w:r>
          </w:p>
          <w:p w:rsidR="00BB2581" w:rsidRPr="004D2E06" w:rsidRDefault="00BB2581" w:rsidP="00895111">
            <w:pPr>
              <w:numPr>
                <w:ilvl w:val="0"/>
                <w:numId w:val="8"/>
              </w:numPr>
              <w:ind w:left="0" w:firstLine="0"/>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Муковський І.Т. , Міщенко А.Г., Шевченко М.М. Інформаційно-аналітична діяльність у міжнародних відносинах: навч. посіб. Київ</w:t>
            </w:r>
            <w:r>
              <w:rPr>
                <w:rFonts w:ascii="Times New Roman" w:hAnsi="Times New Roman"/>
                <w:spacing w:val="0"/>
                <w:w w:val="100"/>
                <w:sz w:val="28"/>
                <w:szCs w:val="28"/>
                <w:lang w:val="uk-UA"/>
              </w:rPr>
              <w:t xml:space="preserve"> </w:t>
            </w:r>
            <w:r w:rsidRPr="004D2E06">
              <w:rPr>
                <w:rFonts w:ascii="Times New Roman" w:hAnsi="Times New Roman"/>
                <w:spacing w:val="0"/>
                <w:w w:val="100"/>
                <w:sz w:val="28"/>
                <w:szCs w:val="28"/>
                <w:lang w:val="uk-UA"/>
              </w:rPr>
              <w:t xml:space="preserve">: Кондор, 2016. 224 с. </w:t>
            </w:r>
          </w:p>
        </w:tc>
      </w:tr>
      <w:tr w:rsidR="00BB2581" w:rsidRPr="004D2E06" w:rsidTr="001B349D">
        <w:tc>
          <w:tcPr>
            <w:tcW w:w="2660" w:type="dxa"/>
          </w:tcPr>
          <w:p w:rsidR="00BB2581" w:rsidRPr="004D2E06" w:rsidRDefault="00BB2581" w:rsidP="00EE2F54">
            <w:pPr>
              <w:jc w:val="both"/>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Чотири і більше авторів</w:t>
            </w:r>
          </w:p>
        </w:tc>
        <w:tc>
          <w:tcPr>
            <w:tcW w:w="7087" w:type="dxa"/>
          </w:tcPr>
          <w:p w:rsidR="00BB2581" w:rsidRPr="004D2E06" w:rsidRDefault="00BB2581" w:rsidP="00895111">
            <w:pPr>
              <w:pStyle w:val="20"/>
              <w:numPr>
                <w:ilvl w:val="0"/>
                <w:numId w:val="6"/>
              </w:numPr>
              <w:tabs>
                <w:tab w:val="left" w:pos="900"/>
              </w:tabs>
              <w:spacing w:line="240" w:lineRule="auto"/>
              <w:ind w:left="0" w:firstLine="0"/>
              <w:rPr>
                <w:szCs w:val="28"/>
              </w:rPr>
            </w:pPr>
            <w:r w:rsidRPr="004D2E06">
              <w:rPr>
                <w:szCs w:val="28"/>
              </w:rPr>
              <w:t xml:space="preserve">История мировой журналистики / А.Г. Беспалова, Е.А. Корнилов, А.П. Короченский, Ю.В. Лучинский, А.И. Станько. </w:t>
            </w:r>
            <w:r>
              <w:rPr>
                <w:szCs w:val="28"/>
              </w:rPr>
              <w:t>Моск</w:t>
            </w:r>
            <w:r w:rsidRPr="004D2E06">
              <w:rPr>
                <w:szCs w:val="28"/>
              </w:rPr>
              <w:t>ва, Ростов-на-Дону</w:t>
            </w:r>
            <w:r>
              <w:rPr>
                <w:szCs w:val="28"/>
              </w:rPr>
              <w:t xml:space="preserve"> </w:t>
            </w:r>
            <w:r w:rsidRPr="004D2E06">
              <w:rPr>
                <w:szCs w:val="28"/>
              </w:rPr>
              <w:t xml:space="preserve">: ИКЦ </w:t>
            </w:r>
            <w:r w:rsidR="006A2AE1">
              <w:rPr>
                <w:szCs w:val="28"/>
              </w:rPr>
              <w:t>«</w:t>
            </w:r>
            <w:r w:rsidRPr="004D2E06">
              <w:rPr>
                <w:szCs w:val="28"/>
              </w:rPr>
              <w:t>Март</w:t>
            </w:r>
            <w:r w:rsidR="006A2AE1">
              <w:rPr>
                <w:szCs w:val="28"/>
              </w:rPr>
              <w:t>»</w:t>
            </w:r>
            <w:r w:rsidRPr="004D2E06">
              <w:rPr>
                <w:szCs w:val="28"/>
              </w:rPr>
              <w:t>, 2003. 432 с.</w:t>
            </w:r>
          </w:p>
          <w:p w:rsidR="00BB2581" w:rsidRPr="004D2E06" w:rsidRDefault="00BB2581" w:rsidP="00895111">
            <w:pPr>
              <w:numPr>
                <w:ilvl w:val="0"/>
                <w:numId w:val="6"/>
              </w:numPr>
              <w:autoSpaceDE w:val="0"/>
              <w:autoSpaceDN w:val="0"/>
              <w:ind w:left="0" w:firstLine="0"/>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Науково-практичний коментар Кримінального кодексу України : станом на 10 жовт. 2016 р. / К. І. Бєліков та ін. ; за заг. ред. О. М. Литвинова. Київ</w:t>
            </w:r>
            <w:r>
              <w:rPr>
                <w:rFonts w:ascii="Times New Roman" w:hAnsi="Times New Roman"/>
                <w:spacing w:val="0"/>
                <w:w w:val="100"/>
                <w:sz w:val="28"/>
                <w:szCs w:val="28"/>
                <w:lang w:val="uk-UA"/>
              </w:rPr>
              <w:t xml:space="preserve"> </w:t>
            </w:r>
            <w:r w:rsidRPr="004D2E06">
              <w:rPr>
                <w:rFonts w:ascii="Times New Roman" w:hAnsi="Times New Roman"/>
                <w:spacing w:val="0"/>
                <w:w w:val="100"/>
                <w:sz w:val="28"/>
                <w:szCs w:val="28"/>
                <w:lang w:val="uk-UA"/>
              </w:rPr>
              <w:t>: ЦУЛ, 2016. 528 с.</w:t>
            </w:r>
          </w:p>
          <w:p w:rsidR="00BB2581" w:rsidRPr="004D2E06" w:rsidRDefault="00BB2581" w:rsidP="00895111">
            <w:pPr>
              <w:numPr>
                <w:ilvl w:val="0"/>
                <w:numId w:val="6"/>
              </w:numPr>
              <w:autoSpaceDE w:val="0"/>
              <w:autoSpaceDN w:val="0"/>
              <w:ind w:left="0" w:firstLine="0"/>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Бікулов Д. Т, Чкан А. С., Олійник О. М., Маркова С. В. Менеджмент: навч. посіб. Запоріжжя</w:t>
            </w:r>
            <w:r>
              <w:rPr>
                <w:rFonts w:ascii="Times New Roman" w:hAnsi="Times New Roman"/>
                <w:spacing w:val="0"/>
                <w:w w:val="100"/>
                <w:sz w:val="28"/>
                <w:szCs w:val="28"/>
                <w:lang w:val="uk-UA"/>
              </w:rPr>
              <w:t xml:space="preserve"> </w:t>
            </w:r>
            <w:r w:rsidRPr="004D2E06">
              <w:rPr>
                <w:rFonts w:ascii="Times New Roman" w:hAnsi="Times New Roman"/>
                <w:spacing w:val="0"/>
                <w:w w:val="100"/>
                <w:sz w:val="28"/>
                <w:szCs w:val="28"/>
                <w:lang w:val="uk-UA"/>
              </w:rPr>
              <w:t>: ЗНУ, 2017. 360 с.</w:t>
            </w:r>
          </w:p>
          <w:p w:rsidR="00BB2581" w:rsidRPr="004D2E06" w:rsidRDefault="00BB2581" w:rsidP="00895111">
            <w:pPr>
              <w:numPr>
                <w:ilvl w:val="0"/>
                <w:numId w:val="6"/>
              </w:numPr>
              <w:autoSpaceDE w:val="0"/>
              <w:autoSpaceDN w:val="0"/>
              <w:ind w:left="0" w:firstLine="0"/>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Операційне числення: навч. посіб. / С. М. Гребенюк та ін. Запоріжжя</w:t>
            </w:r>
            <w:r>
              <w:rPr>
                <w:rFonts w:ascii="Times New Roman" w:hAnsi="Times New Roman"/>
                <w:spacing w:val="0"/>
                <w:w w:val="100"/>
                <w:sz w:val="28"/>
                <w:szCs w:val="28"/>
                <w:lang w:val="uk-UA"/>
              </w:rPr>
              <w:t xml:space="preserve"> </w:t>
            </w:r>
            <w:r w:rsidRPr="004D2E06">
              <w:rPr>
                <w:rFonts w:ascii="Times New Roman" w:hAnsi="Times New Roman"/>
                <w:spacing w:val="0"/>
                <w:w w:val="100"/>
                <w:sz w:val="28"/>
                <w:szCs w:val="28"/>
                <w:lang w:val="uk-UA"/>
              </w:rPr>
              <w:t>: ЗНУ, 2015. 88 с. </w:t>
            </w:r>
          </w:p>
          <w:p w:rsidR="00BB2581" w:rsidRPr="004D2E06" w:rsidRDefault="00BB2581" w:rsidP="00895111">
            <w:pPr>
              <w:numPr>
                <w:ilvl w:val="0"/>
                <w:numId w:val="6"/>
              </w:numPr>
              <w:autoSpaceDE w:val="0"/>
              <w:autoSpaceDN w:val="0"/>
              <w:ind w:left="0" w:firstLine="0"/>
              <w:jc w:val="both"/>
              <w:rPr>
                <w:rFonts w:ascii="Times New Roman" w:hAnsi="Times New Roman"/>
                <w:b/>
                <w:bCs/>
                <w:spacing w:val="0"/>
                <w:w w:val="100"/>
                <w:sz w:val="28"/>
                <w:szCs w:val="28"/>
                <w:lang w:val="uk-UA"/>
              </w:rPr>
            </w:pPr>
            <w:r w:rsidRPr="004D2E06">
              <w:rPr>
                <w:rFonts w:ascii="Times New Roman" w:hAnsi="Times New Roman"/>
                <w:spacing w:val="0"/>
                <w:w w:val="100"/>
                <w:sz w:val="28"/>
                <w:szCs w:val="28"/>
                <w:lang w:val="uk-UA"/>
              </w:rPr>
              <w:t>Основи охорони праці: підручник / О. І. Запорожець та ін. 2-ге вид. Київ</w:t>
            </w:r>
            <w:r>
              <w:rPr>
                <w:rFonts w:ascii="Times New Roman" w:hAnsi="Times New Roman"/>
                <w:spacing w:val="0"/>
                <w:w w:val="100"/>
                <w:sz w:val="28"/>
                <w:szCs w:val="28"/>
                <w:lang w:val="uk-UA"/>
              </w:rPr>
              <w:t xml:space="preserve"> </w:t>
            </w:r>
            <w:r w:rsidRPr="004D2E06">
              <w:rPr>
                <w:rFonts w:ascii="Times New Roman" w:hAnsi="Times New Roman"/>
                <w:spacing w:val="0"/>
                <w:w w:val="100"/>
                <w:sz w:val="28"/>
                <w:szCs w:val="28"/>
                <w:lang w:val="uk-UA"/>
              </w:rPr>
              <w:t>: ЦУЛ, 2016. 264 с.</w:t>
            </w:r>
          </w:p>
          <w:p w:rsidR="00BB2581" w:rsidRPr="004D2E06" w:rsidRDefault="00BB2581" w:rsidP="00895111">
            <w:pPr>
              <w:pStyle w:val="20"/>
              <w:numPr>
                <w:ilvl w:val="0"/>
                <w:numId w:val="6"/>
              </w:numPr>
              <w:tabs>
                <w:tab w:val="left" w:pos="900"/>
              </w:tabs>
              <w:spacing w:line="240" w:lineRule="auto"/>
              <w:ind w:left="0" w:firstLine="0"/>
              <w:rPr>
                <w:szCs w:val="28"/>
              </w:rPr>
            </w:pPr>
            <w:r w:rsidRPr="004D2E06">
              <w:rPr>
                <w:szCs w:val="28"/>
              </w:rPr>
              <w:t>Клименко М. І., Панасенко Є. В., Стреляєв Ю. М., Ткаченко І. Г. Варіаційне числення та методи оптимізації : навч. посіб. Запоріжжя</w:t>
            </w:r>
            <w:r>
              <w:rPr>
                <w:szCs w:val="28"/>
              </w:rPr>
              <w:t xml:space="preserve"> </w:t>
            </w:r>
            <w:r w:rsidRPr="004D2E06">
              <w:rPr>
                <w:szCs w:val="28"/>
              </w:rPr>
              <w:t>: ЗНУ, 2015. 84 с</w:t>
            </w:r>
            <w:r>
              <w:rPr>
                <w:szCs w:val="28"/>
              </w:rPr>
              <w:t>.</w:t>
            </w:r>
          </w:p>
        </w:tc>
      </w:tr>
      <w:tr w:rsidR="00BB2581" w:rsidRPr="004D2E06" w:rsidTr="001B349D">
        <w:tc>
          <w:tcPr>
            <w:tcW w:w="2660" w:type="dxa"/>
          </w:tcPr>
          <w:p w:rsidR="00BB2581" w:rsidRPr="004D2E06" w:rsidRDefault="00BB2581" w:rsidP="00EE2F54">
            <w:pPr>
              <w:autoSpaceDE w:val="0"/>
              <w:autoSpaceDN w:val="0"/>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Автор(и) та</w:t>
            </w:r>
          </w:p>
          <w:p w:rsidR="00BB2581" w:rsidRPr="004D2E06" w:rsidRDefault="00BB2581" w:rsidP="00EE2F54">
            <w:pPr>
              <w:autoSpaceDE w:val="0"/>
              <w:autoSpaceDN w:val="0"/>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редактор(и)/</w:t>
            </w:r>
          </w:p>
          <w:p w:rsidR="00BB2581" w:rsidRPr="004D2E06" w:rsidRDefault="00BB2581" w:rsidP="00EE2F54">
            <w:pPr>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упорядники</w:t>
            </w:r>
          </w:p>
        </w:tc>
        <w:tc>
          <w:tcPr>
            <w:tcW w:w="7087" w:type="dxa"/>
          </w:tcPr>
          <w:p w:rsidR="00BB2581" w:rsidRPr="004D2E06" w:rsidRDefault="00BB2581" w:rsidP="00F730BC">
            <w:pPr>
              <w:numPr>
                <w:ilvl w:val="0"/>
                <w:numId w:val="10"/>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bCs/>
                <w:spacing w:val="0"/>
                <w:w w:val="100"/>
                <w:sz w:val="28"/>
                <w:szCs w:val="28"/>
                <w:lang w:val="uk-UA" w:eastAsia="uk-UA"/>
              </w:rPr>
              <w:t>Березенко В. В.</w:t>
            </w:r>
            <w:r w:rsidRPr="004D2E06">
              <w:rPr>
                <w:rFonts w:ascii="Times New Roman" w:hAnsi="Times New Roman"/>
                <w:spacing w:val="0"/>
                <w:w w:val="100"/>
                <w:sz w:val="28"/>
                <w:szCs w:val="28"/>
                <w:lang w:val="uk-UA" w:eastAsia="uk-UA"/>
              </w:rPr>
              <w:t xml:space="preserve"> PR як сфера наукового знання : монографія / за заг. наук. ред. В. М. Манакіна. Запоріжжя</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ЗНУ, 2015. 362 с.</w:t>
            </w:r>
          </w:p>
          <w:p w:rsidR="00BB2581" w:rsidRPr="004D2E06" w:rsidRDefault="00BB2581" w:rsidP="00F730BC">
            <w:pPr>
              <w:numPr>
                <w:ilvl w:val="0"/>
                <w:numId w:val="10"/>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bCs/>
                <w:spacing w:val="0"/>
                <w:w w:val="100"/>
                <w:sz w:val="28"/>
                <w:szCs w:val="28"/>
                <w:lang w:val="uk-UA" w:eastAsia="uk-UA"/>
              </w:rPr>
              <w:t>Бутко М. П., Неживенко А. П., Пепа Т. В.</w:t>
            </w:r>
            <w:r w:rsidRPr="004D2E06">
              <w:rPr>
                <w:rFonts w:ascii="Times New Roman" w:hAnsi="Times New Roman"/>
                <w:spacing w:val="0"/>
                <w:w w:val="100"/>
                <w:sz w:val="28"/>
                <w:szCs w:val="28"/>
                <w:lang w:val="uk-UA" w:eastAsia="uk-UA"/>
              </w:rPr>
              <w:t xml:space="preserve"> Економічна психологія: навч. посіб. / за ред. М. П. Бутко. Київ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ЦУЛ, 2016. 232 с.</w:t>
            </w:r>
          </w:p>
          <w:p w:rsidR="00BB2581" w:rsidRPr="004D2E06" w:rsidRDefault="00BB2581" w:rsidP="00F730BC">
            <w:pPr>
              <w:numPr>
                <w:ilvl w:val="0"/>
                <w:numId w:val="10"/>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bCs/>
                <w:spacing w:val="0"/>
                <w:w w:val="100"/>
                <w:sz w:val="28"/>
                <w:szCs w:val="28"/>
                <w:lang w:val="uk-UA" w:eastAsia="uk-UA"/>
              </w:rPr>
              <w:t>Дахно І. І., Алієва-Барановська В.М.</w:t>
            </w:r>
            <w:r w:rsidRPr="004D2E06">
              <w:rPr>
                <w:rFonts w:ascii="Times New Roman" w:hAnsi="Times New Roman"/>
                <w:spacing w:val="0"/>
                <w:w w:val="100"/>
                <w:sz w:val="28"/>
                <w:szCs w:val="28"/>
                <w:lang w:val="uk-UA" w:eastAsia="uk-UA"/>
              </w:rPr>
              <w:t xml:space="preserve"> Право інтелектуальної власності: навч. посіб. / за ред. І.</w:t>
            </w:r>
            <w:r>
              <w:rPr>
                <w:rFonts w:ascii="Times New Roman" w:hAnsi="Times New Roman"/>
                <w:spacing w:val="0"/>
                <w:w w:val="100"/>
                <w:sz w:val="28"/>
                <w:szCs w:val="28"/>
                <w:lang w:val="uk-UA" w:eastAsia="uk-UA"/>
              </w:rPr>
              <w:t> </w:t>
            </w:r>
            <w:r w:rsidRPr="004D2E06">
              <w:rPr>
                <w:rFonts w:ascii="Times New Roman" w:hAnsi="Times New Roman"/>
                <w:spacing w:val="0"/>
                <w:w w:val="100"/>
                <w:sz w:val="28"/>
                <w:szCs w:val="28"/>
                <w:lang w:val="uk-UA" w:eastAsia="uk-UA"/>
              </w:rPr>
              <w:t>І.</w:t>
            </w:r>
            <w:r>
              <w:rPr>
                <w:rFonts w:ascii="Times New Roman" w:hAnsi="Times New Roman"/>
                <w:spacing w:val="0"/>
                <w:w w:val="100"/>
                <w:sz w:val="28"/>
                <w:szCs w:val="28"/>
                <w:lang w:val="uk-UA" w:eastAsia="uk-UA"/>
              </w:rPr>
              <w:t> </w:t>
            </w:r>
            <w:r w:rsidRPr="004D2E06">
              <w:rPr>
                <w:rFonts w:ascii="Times New Roman" w:hAnsi="Times New Roman"/>
                <w:spacing w:val="0"/>
                <w:w w:val="100"/>
                <w:sz w:val="28"/>
                <w:szCs w:val="28"/>
                <w:lang w:val="uk-UA" w:eastAsia="uk-UA"/>
              </w:rPr>
              <w:t>Дахна. Київ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ЦУЛ, 2015. 560 с.</w:t>
            </w:r>
          </w:p>
        </w:tc>
      </w:tr>
      <w:tr w:rsidR="00BB2581" w:rsidRPr="004D2E06" w:rsidTr="001B349D">
        <w:tc>
          <w:tcPr>
            <w:tcW w:w="2660" w:type="dxa"/>
          </w:tcPr>
          <w:p w:rsidR="00BB2581" w:rsidRPr="004D2E06" w:rsidRDefault="00BB2581" w:rsidP="00EE2F54">
            <w:pPr>
              <w:autoSpaceDE w:val="0"/>
              <w:autoSpaceDN w:val="0"/>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Без автора</w:t>
            </w:r>
          </w:p>
        </w:tc>
        <w:tc>
          <w:tcPr>
            <w:tcW w:w="7087" w:type="dxa"/>
          </w:tcPr>
          <w:p w:rsidR="00BB2581" w:rsidRPr="004D2E06" w:rsidRDefault="00BB2581" w:rsidP="00F730BC">
            <w:pPr>
              <w:numPr>
                <w:ilvl w:val="0"/>
                <w:numId w:val="1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25 років економічному факультету: історія та сьогодення (1991-2016) : ювіл. вип. / під заг. ред. А. В. Череп. Запоріжжя</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ЗНУ, 2016. 330 с.</w:t>
            </w:r>
          </w:p>
          <w:p w:rsidR="00BB2581" w:rsidRPr="004D2E06" w:rsidRDefault="00BB2581" w:rsidP="00F730BC">
            <w:pPr>
              <w:numPr>
                <w:ilvl w:val="0"/>
                <w:numId w:val="1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Криміналістика : конспект лекцій / за заг. ред. В. І. Галана ; уклад. Ж. В. Удовенко. Київ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ЦУЛ, 2016. 320 с.</w:t>
            </w:r>
          </w:p>
          <w:p w:rsidR="00BB2581" w:rsidRPr="004D2E06" w:rsidRDefault="00BB2581" w:rsidP="00F730BC">
            <w:pPr>
              <w:numPr>
                <w:ilvl w:val="0"/>
                <w:numId w:val="1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Миротворення в умовах гібридної війни в Україні : монографія / за ред. М. А. Лепського. Запоріжжя</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КСК-Альянс, 2017. 172 с.</w:t>
            </w:r>
          </w:p>
          <w:p w:rsidR="00BB2581" w:rsidRPr="004D2E06" w:rsidRDefault="00BB2581" w:rsidP="00F730BC">
            <w:pPr>
              <w:numPr>
                <w:ilvl w:val="0"/>
                <w:numId w:val="1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Міжнародні економічні відносини : навч. посіб. / за ред.: С. О. Якубовського, Ю. О. Ніколаєва. Одеса</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ОНУ, 2015. 306 с.</w:t>
            </w:r>
          </w:p>
          <w:p w:rsidR="00BB2581" w:rsidRPr="004D2E06" w:rsidRDefault="00BB2581" w:rsidP="00F730BC">
            <w:pPr>
              <w:numPr>
                <w:ilvl w:val="0"/>
                <w:numId w:val="1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Науково-практичний коментар Бюджетного кодексу України / за заг. ред. Т. А. Латковської. Київ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ЦУЛ, 2017. 176 с.</w:t>
            </w:r>
          </w:p>
          <w:p w:rsidR="00BB2581" w:rsidRPr="004D2E06" w:rsidRDefault="00BB2581" w:rsidP="00F730BC">
            <w:pPr>
              <w:numPr>
                <w:ilvl w:val="0"/>
                <w:numId w:val="1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Службове право: витоки, сучасність та перспективи розвитку / за ред.: Т. О. Коломоєць, В. К. Колпакова. Запоріжжя, 2017. 328 с.</w:t>
            </w:r>
          </w:p>
          <w:p w:rsidR="00BB2581" w:rsidRPr="004D2E06" w:rsidRDefault="00BB2581" w:rsidP="00F730BC">
            <w:pPr>
              <w:numPr>
                <w:ilvl w:val="0"/>
                <w:numId w:val="1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Сучасне суспільство: філософсько-правове дослідження актуальних проблем: монографія / за ред. О. Г. Данильяна. Харків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Право, 2016. 488 с.</w:t>
            </w:r>
          </w:p>
          <w:p w:rsidR="00BB2581" w:rsidRPr="004D2E06" w:rsidRDefault="00BB2581" w:rsidP="00F730BC">
            <w:pPr>
              <w:numPr>
                <w:ilvl w:val="0"/>
                <w:numId w:val="1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Адміністративно-правова освіта у персоналіях : довід. / за заг. ред.: Т. О. Коломоєць, В. К. Колпакова. Київ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Ін Юре, 2015. 352 с.</w:t>
            </w:r>
          </w:p>
          <w:p w:rsidR="00BB2581" w:rsidRPr="004D2E06" w:rsidRDefault="00BB2581" w:rsidP="00F730BC">
            <w:pPr>
              <w:numPr>
                <w:ilvl w:val="0"/>
                <w:numId w:val="1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Підготовка докторів філософії (PhD) в умовах реформування вищої освіти : матеріали Всеукр. наук.-практ. конф., м. Запоріжжя, 5-6 жовт. 2017 р. Запоріжжя</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ЗНУ, 2017. 216 с.</w:t>
            </w:r>
          </w:p>
          <w:p w:rsidR="00BB2581" w:rsidRPr="004D2E06" w:rsidRDefault="00BB2581" w:rsidP="00F730BC">
            <w:pPr>
              <w:numPr>
                <w:ilvl w:val="0"/>
                <w:numId w:val="1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Країни пострадянського простору: виклики модернізації : зб. наук. пр. / редкол.: П. М. Рудяков (відп. ред.) та ін. Київ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Ін-т всесвітньої історії НАН України, 2016. 306 с.</w:t>
            </w:r>
          </w:p>
          <w:p w:rsidR="00BB2581" w:rsidRPr="004D2E06" w:rsidRDefault="00BB2581" w:rsidP="00F730BC">
            <w:pPr>
              <w:numPr>
                <w:ilvl w:val="0"/>
                <w:numId w:val="1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Антологія української літературно-критичної думки першої половини ХХ століття / упоряд. В. Агеєва. Київ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Смолоскип, 2016. 904 с.</w:t>
            </w:r>
            <w:r>
              <w:rPr>
                <w:rFonts w:ascii="Times New Roman" w:hAnsi="Times New Roman"/>
                <w:spacing w:val="0"/>
                <w:w w:val="100"/>
                <w:sz w:val="28"/>
                <w:szCs w:val="28"/>
                <w:lang w:val="uk-UA" w:eastAsia="uk-UA"/>
              </w:rPr>
              <w:t xml:space="preserve"> </w:t>
            </w:r>
          </w:p>
        </w:tc>
      </w:tr>
      <w:tr w:rsidR="00BB2581" w:rsidRPr="004D2E06" w:rsidTr="001B349D">
        <w:tc>
          <w:tcPr>
            <w:tcW w:w="2660" w:type="dxa"/>
          </w:tcPr>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Багатотомні видання</w:t>
            </w:r>
          </w:p>
        </w:tc>
        <w:tc>
          <w:tcPr>
            <w:tcW w:w="7087" w:type="dxa"/>
          </w:tcPr>
          <w:p w:rsidR="00BB2581" w:rsidRPr="004D2E06" w:rsidRDefault="00BB2581" w:rsidP="00F730BC">
            <w:pPr>
              <w:numPr>
                <w:ilvl w:val="0"/>
                <w:numId w:val="12"/>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Енциклопедія</w:t>
            </w:r>
            <w:r>
              <w:rPr>
                <w:rFonts w:ascii="Times New Roman" w:hAnsi="Times New Roman"/>
                <w:spacing w:val="0"/>
                <w:w w:val="100"/>
                <w:sz w:val="28"/>
                <w:szCs w:val="28"/>
                <w:lang w:val="uk-UA" w:eastAsia="uk-UA"/>
              </w:rPr>
              <w:t xml:space="preserve"> Сучасної України / редкол.: І. М. </w:t>
            </w:r>
            <w:r w:rsidRPr="004D2E06">
              <w:rPr>
                <w:rFonts w:ascii="Times New Roman" w:hAnsi="Times New Roman"/>
                <w:spacing w:val="0"/>
                <w:w w:val="100"/>
                <w:sz w:val="28"/>
                <w:szCs w:val="28"/>
                <w:lang w:val="uk-UA" w:eastAsia="uk-UA"/>
              </w:rPr>
              <w:t>Дзюба та ін. Київ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САМ, 2016. Т. 17. 712 с.</w:t>
            </w:r>
          </w:p>
          <w:p w:rsidR="00BB2581" w:rsidRPr="004D2E06" w:rsidRDefault="00BB2581" w:rsidP="00F730BC">
            <w:pPr>
              <w:numPr>
                <w:ilvl w:val="0"/>
                <w:numId w:val="12"/>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bCs/>
                <w:spacing w:val="0"/>
                <w:w w:val="100"/>
                <w:sz w:val="28"/>
                <w:szCs w:val="28"/>
                <w:lang w:val="uk-UA" w:eastAsia="uk-UA"/>
              </w:rPr>
              <w:t>Лодий П. Д.</w:t>
            </w:r>
            <w:r w:rsidRPr="004D2E06">
              <w:rPr>
                <w:rFonts w:ascii="Times New Roman" w:hAnsi="Times New Roman"/>
                <w:spacing w:val="0"/>
                <w:w w:val="100"/>
                <w:sz w:val="28"/>
                <w:szCs w:val="28"/>
                <w:lang w:val="uk-UA" w:eastAsia="uk-UA"/>
              </w:rPr>
              <w:t xml:space="preserve">  Сочинения : в 2 т. / ред. изд.: Н. Г. Мозговая, А.</w:t>
            </w:r>
            <w:r>
              <w:rPr>
                <w:rFonts w:ascii="Times New Roman" w:hAnsi="Times New Roman"/>
                <w:spacing w:val="0"/>
                <w:w w:val="100"/>
                <w:sz w:val="28"/>
                <w:szCs w:val="28"/>
                <w:lang w:val="uk-UA" w:eastAsia="uk-UA"/>
              </w:rPr>
              <w:t> Г. Волков ; авт. вступ. ст. А. </w:t>
            </w:r>
            <w:r w:rsidRPr="004D2E06">
              <w:rPr>
                <w:rFonts w:ascii="Times New Roman" w:hAnsi="Times New Roman"/>
                <w:spacing w:val="0"/>
                <w:w w:val="100"/>
                <w:sz w:val="28"/>
                <w:szCs w:val="28"/>
                <w:lang w:val="uk-UA" w:eastAsia="uk-UA"/>
              </w:rPr>
              <w:t>В.</w:t>
            </w:r>
            <w:r>
              <w:rPr>
                <w:rFonts w:ascii="Times New Roman" w:hAnsi="Times New Roman"/>
                <w:spacing w:val="0"/>
                <w:w w:val="100"/>
                <w:sz w:val="28"/>
                <w:szCs w:val="28"/>
                <w:lang w:val="uk-UA" w:eastAsia="uk-UA"/>
              </w:rPr>
              <w:t> </w:t>
            </w:r>
            <w:r w:rsidRPr="004D2E06">
              <w:rPr>
                <w:rFonts w:ascii="Times New Roman" w:hAnsi="Times New Roman"/>
                <w:spacing w:val="0"/>
                <w:w w:val="100"/>
                <w:sz w:val="28"/>
                <w:szCs w:val="28"/>
                <w:lang w:val="uk-UA" w:eastAsia="uk-UA"/>
              </w:rPr>
              <w:t>Синицына. Киев ; Мелитополь</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НПУ им. М. Драгоманова ; МГПУ им. Б. Хмельницкого, 2015. Т. 1. 306 с.</w:t>
            </w:r>
          </w:p>
          <w:p w:rsidR="00BB2581" w:rsidRPr="004D2E06" w:rsidRDefault="00BB2581" w:rsidP="00F730BC">
            <w:pPr>
              <w:numPr>
                <w:ilvl w:val="0"/>
                <w:numId w:val="12"/>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bCs/>
                <w:spacing w:val="0"/>
                <w:w w:val="100"/>
                <w:sz w:val="28"/>
                <w:szCs w:val="28"/>
                <w:lang w:val="uk-UA" w:eastAsia="uk-UA"/>
              </w:rPr>
              <w:t>Новицкий О. М.</w:t>
            </w:r>
            <w:r w:rsidRPr="004D2E06">
              <w:rPr>
                <w:rFonts w:ascii="Times New Roman" w:hAnsi="Times New Roman"/>
                <w:spacing w:val="0"/>
                <w:w w:val="100"/>
                <w:sz w:val="28"/>
                <w:szCs w:val="28"/>
                <w:lang w:val="uk-UA" w:eastAsia="uk-UA"/>
              </w:rPr>
              <w:t xml:space="preserve">  Сочинения : в 4 т. / ред. изд.: Н. Г. Мозговая, А. Г. Волков ; авт. вступ. ст. Н. Г. Мозговая. Киев ; Мелитополь</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НПУ им. М. Драгоманова ; МГПУ им. Б. Хмельницкого, 2017. Т. 1. 382 с.</w:t>
            </w:r>
          </w:p>
          <w:p w:rsidR="00BB2581" w:rsidRPr="004D2E06" w:rsidRDefault="00BB2581" w:rsidP="00F730BC">
            <w:pPr>
              <w:numPr>
                <w:ilvl w:val="0"/>
                <w:numId w:val="12"/>
              </w:numPr>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Правова система України: історія, стан та перспективи : у 5 т. / Акад. прав. наук України. Харків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Право, 2009. Т. 2 : Конституційні засади правової системи України і проблеми її вдосконалення / заг. ред. Ю. П. Битяк. 576 с.</w:t>
            </w:r>
          </w:p>
          <w:p w:rsidR="00BB2581" w:rsidRPr="004D2E06" w:rsidRDefault="00BB2581" w:rsidP="00F730BC">
            <w:pPr>
              <w:numPr>
                <w:ilvl w:val="0"/>
                <w:numId w:val="12"/>
              </w:numPr>
              <w:ind w:left="0" w:firstLine="0"/>
              <w:jc w:val="both"/>
              <w:rPr>
                <w:rFonts w:ascii="Times New Roman" w:hAnsi="Times New Roman"/>
                <w:b/>
                <w:i/>
                <w:spacing w:val="0"/>
                <w:w w:val="100"/>
                <w:sz w:val="28"/>
                <w:szCs w:val="28"/>
                <w:lang w:val="uk-UA" w:eastAsia="uk-UA"/>
              </w:rPr>
            </w:pPr>
            <w:r w:rsidRPr="004D2E06">
              <w:rPr>
                <w:rFonts w:ascii="Times New Roman" w:hAnsi="Times New Roman"/>
                <w:spacing w:val="0"/>
                <w:w w:val="100"/>
                <w:sz w:val="28"/>
                <w:szCs w:val="28"/>
                <w:lang w:val="uk-UA" w:eastAsia="uk-UA"/>
              </w:rPr>
              <w:t>Кучерявенко Н. П.  Курс налогового права : в 6 т. Харьков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Право, 2007. Т. 4 : Особенная часть. Косвенные налоги. 536 с.</w:t>
            </w:r>
          </w:p>
        </w:tc>
      </w:tr>
      <w:tr w:rsidR="00BB2581" w:rsidRPr="004D2E06" w:rsidTr="001B349D">
        <w:tc>
          <w:tcPr>
            <w:tcW w:w="2660" w:type="dxa"/>
          </w:tcPr>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Автореферати дисертацій</w:t>
            </w:r>
          </w:p>
        </w:tc>
        <w:tc>
          <w:tcPr>
            <w:tcW w:w="7087" w:type="dxa"/>
          </w:tcPr>
          <w:p w:rsidR="00BB2581" w:rsidRPr="004D2E06" w:rsidRDefault="00BB2581" w:rsidP="00F730BC">
            <w:pPr>
              <w:numPr>
                <w:ilvl w:val="0"/>
                <w:numId w:val="13"/>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Бондар О. Г. Земля як об'єкт права власності за земельним законодавством України</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автореф. дис. ... канд. юрид. наук: 12.00.06. Київ, 2005. 20 с.</w:t>
            </w:r>
          </w:p>
          <w:p w:rsidR="00BB2581" w:rsidRPr="004D2E06" w:rsidRDefault="00BB2581" w:rsidP="00F730BC">
            <w:pPr>
              <w:numPr>
                <w:ilvl w:val="0"/>
                <w:numId w:val="13"/>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Гнатенко Н. Г. Групи інтересів у Верховній Раді України: сутність і роль у формуванні державної політики</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автореф. дис. ... канд. політ. наук: 23.00.02. Київ, 2017. 20 с.</w:t>
            </w:r>
          </w:p>
          <w:p w:rsidR="00BB2581" w:rsidRPr="004D2E06" w:rsidRDefault="00BB2581" w:rsidP="00F730BC">
            <w:pPr>
              <w:numPr>
                <w:ilvl w:val="0"/>
                <w:numId w:val="13"/>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Кулініч О. О. Право людини і громадянина на освіту в Україні та конституційно-правовий механізм його реалізації</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автореф. дис. ... канд. юрид. наук: 12.00.02. Маріуполь, 2015. 20 с.</w:t>
            </w:r>
          </w:p>
        </w:tc>
      </w:tr>
      <w:tr w:rsidR="00BB2581" w:rsidRPr="004D2E06" w:rsidTr="001B349D">
        <w:tc>
          <w:tcPr>
            <w:tcW w:w="2660" w:type="dxa"/>
          </w:tcPr>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Дисертації</w:t>
            </w:r>
          </w:p>
        </w:tc>
        <w:tc>
          <w:tcPr>
            <w:tcW w:w="7087" w:type="dxa"/>
          </w:tcPr>
          <w:p w:rsidR="00BB2581" w:rsidRPr="004D2E06" w:rsidRDefault="00BB2581" w:rsidP="00F730BC">
            <w:pPr>
              <w:numPr>
                <w:ilvl w:val="0"/>
                <w:numId w:val="14"/>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Авдєєва О. С. Міжконфесійні відносини у Північному Приазов'ї (кінець XVIII - початок XX ст.) : дис. ... канд. іст. наук : 07.00.01 / Запорізький національний університет. Запоріжжя, 2016. 301 с.</w:t>
            </w:r>
          </w:p>
          <w:p w:rsidR="00BB2581" w:rsidRPr="004D2E06" w:rsidRDefault="00BB2581" w:rsidP="00F730BC">
            <w:pPr>
              <w:numPr>
                <w:ilvl w:val="0"/>
                <w:numId w:val="14"/>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Левчук С. А. Матриці Гріна рівнянь і систем еліптичного типу для дослідження статичного деформування складених тіл : дис. ... канд. фіз.-мат. наук : 01.02.04. Запоріжжя, 2002. 150 с.</w:t>
            </w:r>
          </w:p>
          <w:p w:rsidR="00BB2581" w:rsidRPr="00EE2F54" w:rsidRDefault="00BB2581" w:rsidP="00F730BC">
            <w:pPr>
              <w:numPr>
                <w:ilvl w:val="0"/>
                <w:numId w:val="14"/>
              </w:numPr>
              <w:autoSpaceDE w:val="0"/>
              <w:autoSpaceDN w:val="0"/>
              <w:ind w:left="0" w:firstLine="0"/>
              <w:jc w:val="both"/>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 xml:space="preserve">Вініченко О. М. Система динамічного контролю соціально-економічного розвитку промислового підприємства : дис. ... д-ра екон. наук : 08.00.04. Дніпро, 2017. 424 с. </w:t>
            </w:r>
          </w:p>
        </w:tc>
      </w:tr>
      <w:tr w:rsidR="00BB2581" w:rsidRPr="004D2E06" w:rsidTr="001B349D">
        <w:tc>
          <w:tcPr>
            <w:tcW w:w="2660" w:type="dxa"/>
          </w:tcPr>
          <w:p w:rsidR="00BB2581" w:rsidRPr="003961E3" w:rsidRDefault="00BB2581" w:rsidP="00EE2F54">
            <w:pPr>
              <w:autoSpaceDE w:val="0"/>
              <w:autoSpaceDN w:val="0"/>
              <w:rPr>
                <w:rFonts w:ascii="Times New Roman" w:hAnsi="Times New Roman"/>
                <w:i/>
                <w:spacing w:val="0"/>
                <w:w w:val="100"/>
                <w:sz w:val="28"/>
                <w:szCs w:val="28"/>
                <w:lang w:val="uk-UA" w:eastAsia="uk-UA"/>
              </w:rPr>
            </w:pPr>
            <w:r w:rsidRPr="003961E3">
              <w:rPr>
                <w:rFonts w:ascii="Times New Roman" w:hAnsi="Times New Roman"/>
                <w:spacing w:val="0"/>
                <w:w w:val="100"/>
                <w:sz w:val="28"/>
                <w:szCs w:val="28"/>
                <w:lang w:val="uk-UA" w:eastAsia="uk-UA"/>
              </w:rPr>
              <w:t>Законодавчі та нормативні документи</w:t>
            </w:r>
          </w:p>
        </w:tc>
        <w:tc>
          <w:tcPr>
            <w:tcW w:w="7087" w:type="dxa"/>
          </w:tcPr>
          <w:p w:rsidR="00BB2581" w:rsidRPr="004D2E06" w:rsidRDefault="00BB2581" w:rsidP="00F730BC">
            <w:pPr>
              <w:numPr>
                <w:ilvl w:val="0"/>
                <w:numId w:val="15"/>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Конституція України : офіц. текст. Київ : КМ, 2013. 96 с.</w:t>
            </w:r>
          </w:p>
          <w:p w:rsidR="00BB2581" w:rsidRPr="004D2E06" w:rsidRDefault="00BB2581" w:rsidP="00F730BC">
            <w:pPr>
              <w:numPr>
                <w:ilvl w:val="0"/>
                <w:numId w:val="15"/>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Про освіту : Закон України від 05.09.2017 р. № 2145-VIII. </w:t>
            </w:r>
            <w:r w:rsidRPr="004D2E06">
              <w:rPr>
                <w:rFonts w:ascii="Times New Roman" w:hAnsi="Times New Roman"/>
                <w:i/>
                <w:spacing w:val="0"/>
                <w:w w:val="100"/>
                <w:sz w:val="28"/>
                <w:szCs w:val="28"/>
                <w:lang w:val="uk-UA" w:eastAsia="uk-UA"/>
              </w:rPr>
              <w:t>Голос України</w:t>
            </w:r>
            <w:r w:rsidRPr="004D2E06">
              <w:rPr>
                <w:rFonts w:ascii="Times New Roman" w:hAnsi="Times New Roman"/>
                <w:spacing w:val="0"/>
                <w:w w:val="100"/>
                <w:sz w:val="28"/>
                <w:szCs w:val="28"/>
                <w:lang w:val="uk-UA" w:eastAsia="uk-UA"/>
              </w:rPr>
              <w:t>. 2017. 27 верес. (№ 178-179). C. 10–22.</w:t>
            </w:r>
          </w:p>
          <w:p w:rsidR="00BB2581" w:rsidRPr="004D2E06" w:rsidRDefault="00BB2581" w:rsidP="00F730BC">
            <w:pPr>
              <w:numPr>
                <w:ilvl w:val="0"/>
                <w:numId w:val="15"/>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Повітряний кодекс України : Закон України від 19.05.2011 р. № 3393-VI. </w:t>
            </w:r>
            <w:r w:rsidRPr="004D2E06">
              <w:rPr>
                <w:rFonts w:ascii="Times New Roman" w:hAnsi="Times New Roman"/>
                <w:i/>
                <w:spacing w:val="0"/>
                <w:w w:val="100"/>
                <w:sz w:val="28"/>
                <w:szCs w:val="28"/>
                <w:lang w:val="uk-UA" w:eastAsia="uk-UA"/>
              </w:rPr>
              <w:t>Відомості Верховної Ради України</w:t>
            </w:r>
            <w:r w:rsidRPr="004D2E06">
              <w:rPr>
                <w:rFonts w:ascii="Times New Roman" w:hAnsi="Times New Roman"/>
                <w:spacing w:val="0"/>
                <w:w w:val="100"/>
                <w:sz w:val="28"/>
                <w:szCs w:val="28"/>
                <w:lang w:val="uk-UA" w:eastAsia="uk-UA"/>
              </w:rPr>
              <w:t>. 2011. № 48-49. Ст. 536.</w:t>
            </w:r>
          </w:p>
          <w:p w:rsidR="00BB2581" w:rsidRPr="007A4000" w:rsidRDefault="00BB2581" w:rsidP="00F730BC">
            <w:pPr>
              <w:numPr>
                <w:ilvl w:val="0"/>
                <w:numId w:val="15"/>
              </w:numPr>
              <w:autoSpaceDE w:val="0"/>
              <w:autoSpaceDN w:val="0"/>
              <w:ind w:left="0" w:firstLine="0"/>
              <w:jc w:val="both"/>
              <w:rPr>
                <w:rFonts w:ascii="Times New Roman" w:hAnsi="Times New Roman"/>
                <w:spacing w:val="0"/>
                <w:w w:val="100"/>
                <w:sz w:val="28"/>
                <w:szCs w:val="28"/>
                <w:lang w:val="uk-UA" w:eastAsia="uk-UA"/>
              </w:rPr>
            </w:pPr>
            <w:r w:rsidRPr="007A4000">
              <w:rPr>
                <w:rFonts w:ascii="Times New Roman" w:hAnsi="Times New Roman"/>
                <w:spacing w:val="0"/>
                <w:w w:val="100"/>
                <w:sz w:val="28"/>
                <w:szCs w:val="28"/>
                <w:lang w:val="uk-UA" w:eastAsia="uk-UA"/>
              </w:rPr>
              <w:t xml:space="preserve">Про вищу освіту : Закон України від 01.07.2014 р. № 1556-VII. </w:t>
            </w:r>
            <w:r w:rsidR="000054B5">
              <w:rPr>
                <w:rFonts w:ascii="Times New Roman" w:hAnsi="Times New Roman"/>
                <w:spacing w:val="0"/>
                <w:w w:val="100"/>
                <w:sz w:val="28"/>
                <w:szCs w:val="28"/>
                <w:lang w:val="uk-UA" w:eastAsia="uk-UA"/>
              </w:rPr>
              <w:t>URL</w:t>
            </w:r>
            <w:r w:rsidRPr="007A4000">
              <w:rPr>
                <w:rFonts w:ascii="Times New Roman" w:hAnsi="Times New Roman"/>
                <w:spacing w:val="0"/>
                <w:w w:val="100"/>
                <w:sz w:val="28"/>
                <w:szCs w:val="28"/>
                <w:lang w:val="uk-UA" w:eastAsia="uk-UA"/>
              </w:rPr>
              <w:t xml:space="preserve">: </w:t>
            </w:r>
            <w:hyperlink r:id="rId14" w:history="1">
              <w:r w:rsidRPr="007A4000">
                <w:rPr>
                  <w:rStyle w:val="af0"/>
                  <w:rFonts w:ascii="Times New Roman" w:hAnsi="Times New Roman"/>
                  <w:spacing w:val="0"/>
                  <w:w w:val="100"/>
                  <w:sz w:val="28"/>
                  <w:szCs w:val="28"/>
                  <w:lang w:val="uk-UA" w:eastAsia="uk-UA"/>
                </w:rPr>
                <w:t>http://zakon2.rada.gov.ua/laws/show/1556-18</w:t>
              </w:r>
            </w:hyperlink>
            <w:r w:rsidRPr="007A4000">
              <w:rPr>
                <w:rFonts w:ascii="Times New Roman" w:hAnsi="Times New Roman"/>
                <w:spacing w:val="0"/>
                <w:w w:val="100"/>
                <w:sz w:val="28"/>
                <w:szCs w:val="28"/>
                <w:lang w:val="uk-UA" w:eastAsia="uk-UA"/>
              </w:rPr>
              <w:t xml:space="preserve"> (дата звернення: 15.11.2017).</w:t>
            </w:r>
          </w:p>
          <w:p w:rsidR="00BB2581" w:rsidRPr="004D2E06" w:rsidRDefault="00BB2581" w:rsidP="00F730BC">
            <w:pPr>
              <w:numPr>
                <w:ilvl w:val="0"/>
                <w:numId w:val="15"/>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Деякі питання стипендіального забезпечення : Постанова Кабінету Міністрів України від 28.12.2016 р. № 1050. </w:t>
            </w:r>
            <w:r w:rsidRPr="004D2E06">
              <w:rPr>
                <w:rFonts w:ascii="Times New Roman" w:hAnsi="Times New Roman"/>
                <w:i/>
                <w:spacing w:val="0"/>
                <w:w w:val="100"/>
                <w:sz w:val="28"/>
                <w:szCs w:val="28"/>
                <w:lang w:val="uk-UA" w:eastAsia="uk-UA"/>
              </w:rPr>
              <w:t>Офіційний вісник України</w:t>
            </w:r>
            <w:r w:rsidRPr="004D2E06">
              <w:rPr>
                <w:rFonts w:ascii="Times New Roman" w:hAnsi="Times New Roman"/>
                <w:spacing w:val="0"/>
                <w:w w:val="100"/>
                <w:sz w:val="28"/>
                <w:szCs w:val="28"/>
                <w:lang w:val="uk-UA" w:eastAsia="uk-UA"/>
              </w:rPr>
              <w:t>. 2017. № 4. С. 530–543.</w:t>
            </w:r>
          </w:p>
          <w:p w:rsidR="00BB2581" w:rsidRPr="004D2E06" w:rsidRDefault="00BB2581" w:rsidP="00F730BC">
            <w:pPr>
              <w:numPr>
                <w:ilvl w:val="0"/>
                <w:numId w:val="15"/>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Про Концепцію вдосконалення інформування громадськості з питань євроатлантичної інтеграції України на 2017-2020 роки : Указ Президента України від 21.02.2017 р. № 43/2017. </w:t>
            </w:r>
            <w:r w:rsidRPr="004D2E06">
              <w:rPr>
                <w:rFonts w:ascii="Times New Roman" w:hAnsi="Times New Roman"/>
                <w:i/>
                <w:spacing w:val="0"/>
                <w:w w:val="100"/>
                <w:sz w:val="28"/>
                <w:szCs w:val="28"/>
                <w:lang w:val="uk-UA" w:eastAsia="uk-UA"/>
              </w:rPr>
              <w:t>Урядовий кур'єр</w:t>
            </w:r>
            <w:r w:rsidRPr="004D2E06">
              <w:rPr>
                <w:rFonts w:ascii="Times New Roman" w:hAnsi="Times New Roman"/>
                <w:spacing w:val="0"/>
                <w:w w:val="100"/>
                <w:sz w:val="28"/>
                <w:szCs w:val="28"/>
                <w:lang w:val="uk-UA" w:eastAsia="uk-UA"/>
              </w:rPr>
              <w:t>. 2017. 23 лют. (№ 35). С. 10.</w:t>
            </w:r>
          </w:p>
          <w:p w:rsidR="00BB2581" w:rsidRPr="004D2E06" w:rsidRDefault="00BB2581" w:rsidP="00F730BC">
            <w:pPr>
              <w:numPr>
                <w:ilvl w:val="0"/>
                <w:numId w:val="15"/>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Про затвердження Вимог до оформлення дисертації : наказ Міністерства освіти і науки від 12.01.2017 р. № 40. </w:t>
            </w:r>
            <w:r w:rsidRPr="004D2E06">
              <w:rPr>
                <w:rFonts w:ascii="Times New Roman" w:hAnsi="Times New Roman"/>
                <w:i/>
                <w:spacing w:val="0"/>
                <w:w w:val="100"/>
                <w:sz w:val="28"/>
                <w:szCs w:val="28"/>
                <w:lang w:val="uk-UA" w:eastAsia="uk-UA"/>
              </w:rPr>
              <w:t>Офіційний вісник України</w:t>
            </w:r>
            <w:r w:rsidRPr="004D2E06">
              <w:rPr>
                <w:rFonts w:ascii="Times New Roman" w:hAnsi="Times New Roman"/>
                <w:spacing w:val="0"/>
                <w:w w:val="100"/>
                <w:sz w:val="28"/>
                <w:szCs w:val="28"/>
                <w:lang w:val="uk-UA" w:eastAsia="uk-UA"/>
              </w:rPr>
              <w:t>. 2017. № 20. С. 136–141.</w:t>
            </w:r>
          </w:p>
          <w:p w:rsidR="00BB2581" w:rsidRPr="004D2E06" w:rsidRDefault="00BB2581" w:rsidP="00F730BC">
            <w:pPr>
              <w:numPr>
                <w:ilvl w:val="0"/>
                <w:numId w:val="15"/>
              </w:numPr>
              <w:autoSpaceDE w:val="0"/>
              <w:autoSpaceDN w:val="0"/>
              <w:ind w:left="0" w:firstLine="0"/>
              <w:jc w:val="both"/>
              <w:rPr>
                <w:rFonts w:ascii="Times New Roman" w:hAnsi="Times New Roman"/>
                <w:b/>
                <w:spacing w:val="0"/>
                <w:w w:val="100"/>
                <w:sz w:val="28"/>
                <w:szCs w:val="28"/>
                <w:lang w:val="uk-UA" w:eastAsia="uk-UA"/>
              </w:rPr>
            </w:pPr>
            <w:r w:rsidRPr="004D2E06">
              <w:rPr>
                <w:rFonts w:ascii="Times New Roman" w:hAnsi="Times New Roman"/>
                <w:spacing w:val="0"/>
                <w:w w:val="100"/>
                <w:sz w:val="28"/>
                <w:szCs w:val="28"/>
                <w:lang w:val="uk-UA" w:eastAsia="uk-UA"/>
              </w:rPr>
              <w:t xml:space="preserve">Інструкція щодо заповнення особової картки державного службовця : затв. наказом Нац. агентства України з питань Держ. служби від 05.08.2016 р. № 156. </w:t>
            </w:r>
            <w:r w:rsidRPr="004D2E06">
              <w:rPr>
                <w:rFonts w:ascii="Times New Roman" w:hAnsi="Times New Roman"/>
                <w:i/>
                <w:spacing w:val="0"/>
                <w:w w:val="100"/>
                <w:sz w:val="28"/>
                <w:szCs w:val="28"/>
                <w:lang w:val="uk-UA" w:eastAsia="uk-UA"/>
              </w:rPr>
              <w:t>Баланс-бюджет</w:t>
            </w:r>
            <w:r w:rsidRPr="004D2E06">
              <w:rPr>
                <w:rFonts w:ascii="Times New Roman" w:hAnsi="Times New Roman"/>
                <w:spacing w:val="0"/>
                <w:w w:val="100"/>
                <w:sz w:val="28"/>
                <w:szCs w:val="28"/>
                <w:lang w:val="uk-UA" w:eastAsia="uk-UA"/>
              </w:rPr>
              <w:t>. 2016. 19 верес. (№ 38). С. 15–16.</w:t>
            </w:r>
          </w:p>
        </w:tc>
      </w:tr>
      <w:tr w:rsidR="00BB2581" w:rsidRPr="004D2E06" w:rsidTr="001B349D">
        <w:tc>
          <w:tcPr>
            <w:tcW w:w="2660" w:type="dxa"/>
          </w:tcPr>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Архівні докуме</w:t>
            </w:r>
            <w:r>
              <w:rPr>
                <w:rFonts w:ascii="Times New Roman" w:hAnsi="Times New Roman"/>
                <w:spacing w:val="0"/>
                <w:w w:val="100"/>
                <w:sz w:val="28"/>
                <w:szCs w:val="28"/>
                <w:lang w:val="uk-UA" w:eastAsia="uk-UA"/>
              </w:rPr>
              <w:t>нти</w:t>
            </w:r>
          </w:p>
        </w:tc>
        <w:tc>
          <w:tcPr>
            <w:tcW w:w="7087" w:type="dxa"/>
          </w:tcPr>
          <w:p w:rsidR="00BB2581" w:rsidRPr="004D2E06" w:rsidRDefault="00BB2581" w:rsidP="00F730BC">
            <w:pPr>
              <w:numPr>
                <w:ilvl w:val="0"/>
                <w:numId w:val="16"/>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Лист Голови Спілки </w:t>
            </w:r>
            <w:r w:rsidR="006A2AE1">
              <w:rPr>
                <w:rFonts w:ascii="Times New Roman" w:hAnsi="Times New Roman"/>
                <w:spacing w:val="0"/>
                <w:w w:val="100"/>
                <w:sz w:val="28"/>
                <w:szCs w:val="28"/>
                <w:lang w:val="uk-UA" w:eastAsia="uk-UA"/>
              </w:rPr>
              <w:t>«</w:t>
            </w:r>
            <w:r w:rsidRPr="004D2E06">
              <w:rPr>
                <w:rFonts w:ascii="Times New Roman" w:hAnsi="Times New Roman"/>
                <w:spacing w:val="0"/>
                <w:w w:val="100"/>
                <w:sz w:val="28"/>
                <w:szCs w:val="28"/>
                <w:lang w:val="uk-UA" w:eastAsia="uk-UA"/>
              </w:rPr>
              <w:t>Чорнобиль</w:t>
            </w:r>
            <w:r w:rsidR="006A2AE1">
              <w:rPr>
                <w:rFonts w:ascii="Times New Roman" w:hAnsi="Times New Roman"/>
                <w:spacing w:val="0"/>
                <w:w w:val="100"/>
                <w:sz w:val="28"/>
                <w:szCs w:val="28"/>
                <w:lang w:val="uk-UA" w:eastAsia="uk-UA"/>
              </w:rPr>
              <w:t>»</w:t>
            </w:r>
            <w:r w:rsidRPr="004D2E06">
              <w:rPr>
                <w:rFonts w:ascii="Times New Roman" w:hAnsi="Times New Roman"/>
                <w:spacing w:val="0"/>
                <w:w w:val="100"/>
                <w:sz w:val="28"/>
                <w:szCs w:val="28"/>
                <w:lang w:val="uk-UA" w:eastAsia="uk-UA"/>
              </w:rPr>
              <w:t xml:space="preserve"> Г. Ф. Лєпіна на ім’я Голови Ради Міністрів УРСР В. А. Масола щодо реєстрації Статуту Спілки та сторінки Статуту. 14 грудня 1989 р. </w:t>
            </w:r>
            <w:r w:rsidRPr="004D2E06">
              <w:rPr>
                <w:rFonts w:ascii="Times New Roman" w:hAnsi="Times New Roman"/>
                <w:i/>
                <w:spacing w:val="0"/>
                <w:w w:val="100"/>
                <w:sz w:val="28"/>
                <w:szCs w:val="28"/>
                <w:lang w:val="uk-UA" w:eastAsia="uk-UA"/>
              </w:rPr>
              <w:t>ЦДАГО України</w:t>
            </w:r>
            <w:r w:rsidRPr="004D2E06">
              <w:rPr>
                <w:rFonts w:ascii="Times New Roman" w:hAnsi="Times New Roman"/>
                <w:spacing w:val="0"/>
                <w:w w:val="100"/>
                <w:sz w:val="28"/>
                <w:szCs w:val="28"/>
                <w:lang w:val="uk-UA" w:eastAsia="uk-UA"/>
              </w:rPr>
              <w:t xml:space="preserve"> (Центр. держ. архів громад. об'єднань України). Ф. 1. Оп. 32. Спр. 2612. Арк. 63, 64 зв., 71. </w:t>
            </w:r>
          </w:p>
          <w:p w:rsidR="00BB2581" w:rsidRPr="004D2E06" w:rsidRDefault="00BB2581" w:rsidP="00F730BC">
            <w:pPr>
              <w:numPr>
                <w:ilvl w:val="0"/>
                <w:numId w:val="16"/>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Матеріали Ради Народних комісарів Української Народної Республіки. </w:t>
            </w:r>
            <w:r w:rsidRPr="004D2E06">
              <w:rPr>
                <w:rFonts w:ascii="Times New Roman" w:hAnsi="Times New Roman"/>
                <w:i/>
                <w:spacing w:val="0"/>
                <w:w w:val="100"/>
                <w:sz w:val="28"/>
                <w:szCs w:val="28"/>
                <w:lang w:val="uk-UA" w:eastAsia="uk-UA"/>
              </w:rPr>
              <w:t xml:space="preserve">ЦДАВО України </w:t>
            </w:r>
            <w:r w:rsidRPr="004D2E06">
              <w:rPr>
                <w:rFonts w:ascii="Times New Roman" w:hAnsi="Times New Roman"/>
                <w:spacing w:val="0"/>
                <w:w w:val="100"/>
                <w:sz w:val="28"/>
                <w:szCs w:val="28"/>
                <w:lang w:val="uk-UA" w:eastAsia="uk-UA"/>
              </w:rPr>
              <w:t xml:space="preserve">(Центр. держ. архів вищ. органів влади та упр. України). Ф. 1061. Оп. 1. Спр. 8–12. Копія; Ф. 1063. Оп. 3. Спр. 1–3. </w:t>
            </w:r>
          </w:p>
          <w:p w:rsidR="00BB2581" w:rsidRPr="00EE2F54" w:rsidRDefault="00BB2581" w:rsidP="00F730BC">
            <w:pPr>
              <w:numPr>
                <w:ilvl w:val="0"/>
                <w:numId w:val="16"/>
              </w:numPr>
              <w:autoSpaceDE w:val="0"/>
              <w:autoSpaceDN w:val="0"/>
              <w:ind w:left="0" w:firstLine="0"/>
              <w:jc w:val="both"/>
              <w:rPr>
                <w:rFonts w:ascii="Times New Roman" w:hAnsi="Times New Roman"/>
                <w:spacing w:val="0"/>
                <w:w w:val="100"/>
                <w:sz w:val="28"/>
                <w:szCs w:val="28"/>
                <w:lang w:val="uk-UA" w:eastAsia="uk-UA"/>
              </w:rPr>
            </w:pPr>
            <w:r w:rsidRPr="003A4EC0">
              <w:rPr>
                <w:rFonts w:ascii="Times New Roman" w:hAnsi="Times New Roman"/>
                <w:spacing w:val="0"/>
                <w:w w:val="100"/>
                <w:sz w:val="28"/>
                <w:szCs w:val="28"/>
                <w:lang w:val="uk-UA" w:eastAsia="uk-UA"/>
              </w:rPr>
              <w:t xml:space="preserve">Наукове товариство ім. Шевченка. </w:t>
            </w:r>
            <w:r w:rsidRPr="003A4EC0">
              <w:rPr>
                <w:rFonts w:ascii="Times New Roman" w:hAnsi="Times New Roman"/>
                <w:i/>
                <w:spacing w:val="0"/>
                <w:w w:val="100"/>
                <w:sz w:val="28"/>
                <w:szCs w:val="28"/>
                <w:lang w:val="uk-UA" w:eastAsia="uk-UA"/>
              </w:rPr>
              <w:t>Львів. наук. б-ка ім. В. Стефаника НАН України.</w:t>
            </w:r>
            <w:r w:rsidRPr="003A4EC0">
              <w:rPr>
                <w:rFonts w:ascii="Times New Roman" w:hAnsi="Times New Roman"/>
                <w:spacing w:val="0"/>
                <w:w w:val="100"/>
                <w:sz w:val="28"/>
                <w:szCs w:val="28"/>
                <w:lang w:val="uk-UA" w:eastAsia="uk-UA"/>
              </w:rPr>
              <w:t xml:space="preserve"> Ф. 1. Оп. 1. Спр. 78. Арк. 1–7. </w:t>
            </w:r>
          </w:p>
        </w:tc>
      </w:tr>
      <w:tr w:rsidR="00BB2581" w:rsidRPr="004D2E06" w:rsidTr="001B349D">
        <w:tc>
          <w:tcPr>
            <w:tcW w:w="2660" w:type="dxa"/>
          </w:tcPr>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Патенти</w:t>
            </w:r>
          </w:p>
        </w:tc>
        <w:tc>
          <w:tcPr>
            <w:tcW w:w="7087" w:type="dxa"/>
          </w:tcPr>
          <w:p w:rsidR="00BB2581" w:rsidRPr="004D2E06" w:rsidRDefault="00BB2581" w:rsidP="00F730BC">
            <w:pPr>
              <w:numPr>
                <w:ilvl w:val="0"/>
                <w:numId w:val="17"/>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Люмінісцентний матеріал: пат. 25742 Україна: МПК6 С09К11/00, G01Т1/28, G21НЗ/00. № 200701472; заявл. 12.02.07; опубл. 27.08.07, Бюл. № 13. 4 с. </w:t>
            </w:r>
          </w:p>
          <w:p w:rsidR="00BB2581" w:rsidRPr="004D2E06" w:rsidRDefault="00BB2581" w:rsidP="00F730BC">
            <w:pPr>
              <w:numPr>
                <w:ilvl w:val="0"/>
                <w:numId w:val="17"/>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Спосіб лікування синдрому дефіциту уваги та гіперактивності у дітей: пат. 76509 Україна. № 2004042416; заявл. 01.04.2004; опубл. 01.08.2006, Бюл. № 8 (кн. 1). 120 с.</w:t>
            </w:r>
          </w:p>
        </w:tc>
      </w:tr>
      <w:tr w:rsidR="00BB2581" w:rsidRPr="004D2E06" w:rsidTr="001B349D">
        <w:tc>
          <w:tcPr>
            <w:tcW w:w="2660" w:type="dxa"/>
          </w:tcPr>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Препринти</w:t>
            </w:r>
          </w:p>
        </w:tc>
        <w:tc>
          <w:tcPr>
            <w:tcW w:w="7087" w:type="dxa"/>
          </w:tcPr>
          <w:p w:rsidR="00BB2581" w:rsidRPr="004D2E06" w:rsidRDefault="00BB2581" w:rsidP="00F730BC">
            <w:pPr>
              <w:numPr>
                <w:ilvl w:val="0"/>
                <w:numId w:val="18"/>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Панасюк М. І., Скорбун А. Д., Сплошной Б. М. Про точність визначення активності твердих радіоактивних відходів гамма-методами. Чорнобиль : Ін-т з проблем безпеки АЕС НАН України, 2006. 7, [1] с. (Препринт. НАН України, Ін-т проблем безпеки АЕС; 06-1). </w:t>
            </w:r>
          </w:p>
          <w:p w:rsidR="00BB2581" w:rsidRPr="004D2E06" w:rsidRDefault="00BB2581" w:rsidP="00F730BC">
            <w:pPr>
              <w:numPr>
                <w:ilvl w:val="0"/>
                <w:numId w:val="18"/>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Шиляев Б. А., Воеводин В. Н. Расчеты параметров радиационного повреждения материалов нейтронами источника ННЦ ХФТИ / ANL USA с подкритической сборкой, управляемой ускорителем электронов. Харьков : ННЦ ХФТИ, 2006. 19 с.: ил., табл. (Препринт. НАН Украины, Нац. науч. центр</w:t>
            </w:r>
            <w:r w:rsidR="006A2AE1">
              <w:rPr>
                <w:rFonts w:ascii="Times New Roman" w:hAnsi="Times New Roman"/>
                <w:spacing w:val="0"/>
                <w:w w:val="100"/>
                <w:sz w:val="28"/>
                <w:szCs w:val="28"/>
                <w:lang w:val="uk-UA" w:eastAsia="uk-UA"/>
              </w:rPr>
              <w:t>»</w:t>
            </w:r>
            <w:r w:rsidRPr="004D2E06">
              <w:rPr>
                <w:rFonts w:ascii="Times New Roman" w:hAnsi="Times New Roman"/>
                <w:spacing w:val="0"/>
                <w:w w:val="100"/>
                <w:sz w:val="28"/>
                <w:szCs w:val="28"/>
                <w:lang w:val="uk-UA" w:eastAsia="uk-UA"/>
              </w:rPr>
              <w:t>Харьк. физ.-техн. ин-т</w:t>
            </w:r>
            <w:r w:rsidR="006A2AE1">
              <w:rPr>
                <w:rFonts w:ascii="Times New Roman" w:hAnsi="Times New Roman"/>
                <w:spacing w:val="0"/>
                <w:w w:val="100"/>
                <w:sz w:val="28"/>
                <w:szCs w:val="28"/>
                <w:lang w:val="uk-UA" w:eastAsia="uk-UA"/>
              </w:rPr>
              <w:t>»</w:t>
            </w:r>
            <w:r w:rsidRPr="004D2E06">
              <w:rPr>
                <w:rFonts w:ascii="Times New Roman" w:hAnsi="Times New Roman"/>
                <w:spacing w:val="0"/>
                <w:w w:val="100"/>
                <w:sz w:val="28"/>
                <w:szCs w:val="28"/>
                <w:lang w:val="uk-UA" w:eastAsia="uk-UA"/>
              </w:rPr>
              <w:t>; ХФТИ2006-4).</w:t>
            </w:r>
          </w:p>
        </w:tc>
      </w:tr>
      <w:tr w:rsidR="00BB2581" w:rsidRPr="004D2E06" w:rsidTr="001B349D">
        <w:tc>
          <w:tcPr>
            <w:tcW w:w="2660" w:type="dxa"/>
          </w:tcPr>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Стандарти</w:t>
            </w:r>
          </w:p>
        </w:tc>
        <w:tc>
          <w:tcPr>
            <w:tcW w:w="7087" w:type="dxa"/>
          </w:tcPr>
          <w:p w:rsidR="00BB2581" w:rsidRPr="004D2E06" w:rsidRDefault="00BB2581" w:rsidP="00F730BC">
            <w:pPr>
              <w:numPr>
                <w:ilvl w:val="0"/>
                <w:numId w:val="19"/>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ДСТУ 7152:2010. Видання. Оформлення публікацій у журналах і збірниках. [Чинний від 2010-02-18]. Вид. офіц. Київ, 2010. 16 с. (Інформація та документація). </w:t>
            </w:r>
          </w:p>
          <w:p w:rsidR="00BB2581" w:rsidRPr="004D2E06" w:rsidRDefault="00BB2581" w:rsidP="00F730BC">
            <w:pPr>
              <w:numPr>
                <w:ilvl w:val="0"/>
                <w:numId w:val="19"/>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ДСТУ ISO 6107-1:2004. Якість води. Словник термінів. Частина 1 (ISO 6107-1:1996, IDТ). [Чинний від 2005-04-01]. Вид. офіц. Київ: Держспоживстандарт України, 2006. 181 с. </w:t>
            </w:r>
          </w:p>
          <w:p w:rsidR="00BB2581" w:rsidRPr="004D2E06" w:rsidRDefault="00BB2581" w:rsidP="00F730BC">
            <w:pPr>
              <w:numPr>
                <w:ilvl w:val="0"/>
                <w:numId w:val="19"/>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Київ : Мінекономрозвитку України, 2014. 15 с. (Інформація та документація).</w:t>
            </w:r>
          </w:p>
        </w:tc>
      </w:tr>
      <w:tr w:rsidR="00BB2581" w:rsidRPr="004D2E06" w:rsidTr="001B349D">
        <w:tc>
          <w:tcPr>
            <w:tcW w:w="2660" w:type="dxa"/>
          </w:tcPr>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Каталоги</w:t>
            </w:r>
          </w:p>
        </w:tc>
        <w:tc>
          <w:tcPr>
            <w:tcW w:w="7087" w:type="dxa"/>
          </w:tcPr>
          <w:p w:rsidR="00BB2581" w:rsidRPr="004D2E06" w:rsidRDefault="00BB2581" w:rsidP="00F730BC">
            <w:pPr>
              <w:numPr>
                <w:ilvl w:val="0"/>
                <w:numId w:val="20"/>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Горницкая И. П. Каталог растений для работ по фитодизайну / Донец. ботан. сад НАН Украины. Донецк</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xml:space="preserve">: Лебедь, 2005. 228 с. </w:t>
            </w:r>
          </w:p>
          <w:p w:rsidR="00BB2581" w:rsidRPr="004D2E06" w:rsidRDefault="00BB2581" w:rsidP="00F730BC">
            <w:pPr>
              <w:numPr>
                <w:ilvl w:val="0"/>
                <w:numId w:val="20"/>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Історико-правова спадщина України : кат. вист. / Харків. держ. наук. б-ка ім. В. Г. Короленка; уклад.: Л. І. Романова, О. В. Земляніщина. Харків, 1996. 64 с. </w:t>
            </w:r>
          </w:p>
          <w:p w:rsidR="00BB2581" w:rsidRPr="004D2E06" w:rsidRDefault="00BB2581" w:rsidP="00F730BC">
            <w:pPr>
              <w:numPr>
                <w:ilvl w:val="0"/>
                <w:numId w:val="20"/>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Пам’ятки історії та мистецтва Львівської області : кат.-довід. / авт.-упоряд.: М. Зобків та ін. ; Упр. культури Львів. облдержадмін., Львів. іст. музей. Львів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Новий час, 2003. 160 с.</w:t>
            </w:r>
          </w:p>
        </w:tc>
      </w:tr>
      <w:tr w:rsidR="00BB2581" w:rsidRPr="002E2019" w:rsidTr="001B349D">
        <w:tc>
          <w:tcPr>
            <w:tcW w:w="2660" w:type="dxa"/>
          </w:tcPr>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Бібліографічні</w:t>
            </w:r>
          </w:p>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Покажчики</w:t>
            </w:r>
          </w:p>
        </w:tc>
        <w:tc>
          <w:tcPr>
            <w:tcW w:w="7087" w:type="dxa"/>
          </w:tcPr>
          <w:p w:rsidR="00BB2581" w:rsidRPr="004D2E06" w:rsidRDefault="00BB2581" w:rsidP="00F730BC">
            <w:pPr>
              <w:numPr>
                <w:ilvl w:val="0"/>
                <w:numId w:val="2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Боротьба з корупцією: нагальна проблема сучасності : бібліогр. покажч. Вип. 2 / уклад.: О. В. Левчук, відп. за вип. Н. М. Чала ; Запорізький національний університет. Запоріжжя</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ЗНУ, 2017. 60</w:t>
            </w:r>
            <w:r>
              <w:rPr>
                <w:rFonts w:ascii="Times New Roman" w:hAnsi="Times New Roman"/>
                <w:spacing w:val="0"/>
                <w:w w:val="100"/>
                <w:sz w:val="28"/>
                <w:szCs w:val="28"/>
                <w:lang w:val="uk-UA" w:eastAsia="uk-UA"/>
              </w:rPr>
              <w:t> </w:t>
            </w:r>
            <w:r w:rsidRPr="004D2E06">
              <w:rPr>
                <w:rFonts w:ascii="Times New Roman" w:hAnsi="Times New Roman"/>
                <w:spacing w:val="0"/>
                <w:w w:val="100"/>
                <w:sz w:val="28"/>
                <w:szCs w:val="28"/>
                <w:lang w:val="uk-UA" w:eastAsia="uk-UA"/>
              </w:rPr>
              <w:t>с.</w:t>
            </w:r>
          </w:p>
          <w:p w:rsidR="00BB2581" w:rsidRPr="004D2E06" w:rsidRDefault="00BB2581" w:rsidP="00F730BC">
            <w:pPr>
              <w:numPr>
                <w:ilvl w:val="0"/>
                <w:numId w:val="2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Микола Лукаш : біобібліогр. покажч. / уклад. В. Савчин. Львів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Вид. центр ЛНУ ім. І. Франка, 2003. 356 с. (Українська біобібліографія ; ч. 10).</w:t>
            </w:r>
          </w:p>
          <w:p w:rsidR="00BB2581" w:rsidRPr="004D2E06" w:rsidRDefault="00BB2581" w:rsidP="00F730BC">
            <w:pPr>
              <w:numPr>
                <w:ilvl w:val="0"/>
                <w:numId w:val="2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Чернівецький національний університет імені Юрія Федьковича в незалежній Україні : бібліогр. покажч. / уклад.: Н. М. Загородна та ін.; наук. ред. Т. В. Марусик; відп. за вип. М. Б. Зушман. Чернівці</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Чернівецький національний університет, 2015. 512 с. (До 140-річчя від дня заснування).</w:t>
            </w:r>
          </w:p>
          <w:p w:rsidR="00BB2581" w:rsidRPr="004D2E06" w:rsidRDefault="00BB2581" w:rsidP="00F730BC">
            <w:pPr>
              <w:numPr>
                <w:ilvl w:val="0"/>
                <w:numId w:val="2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Лисодєд О. В. Бібліографічний довідник з кримінології (1992-2002) / ред. О. Г. Кальман. Харків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Одісей, 2003. 128 с.</w:t>
            </w:r>
          </w:p>
          <w:p w:rsidR="00BB2581" w:rsidRPr="004D2E06" w:rsidRDefault="00BB2581" w:rsidP="00F730BC">
            <w:pPr>
              <w:numPr>
                <w:ilvl w:val="0"/>
                <w:numId w:val="21"/>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Яценко О. М., Любовець Н. І. Українські персональні бібліографічні покажчики (1856-2013). Київ</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eastAsia="uk-UA"/>
              </w:rPr>
              <w:t>: Національна бібліотека України ім. В. І. Вернадського, 2015. 472 с. (Джерела української біографістики ; вип. 3).</w:t>
            </w:r>
          </w:p>
        </w:tc>
      </w:tr>
      <w:tr w:rsidR="00BB2581" w:rsidRPr="004D2E06" w:rsidTr="001B349D">
        <w:tc>
          <w:tcPr>
            <w:tcW w:w="2660" w:type="dxa"/>
          </w:tcPr>
          <w:p w:rsidR="00BB2581" w:rsidRPr="004D2E06" w:rsidRDefault="00BB2581" w:rsidP="00EE2F54">
            <w:pPr>
              <w:pStyle w:val="1"/>
              <w:keepNext w:val="0"/>
              <w:spacing w:line="240" w:lineRule="auto"/>
              <w:ind w:firstLine="0"/>
              <w:jc w:val="left"/>
              <w:rPr>
                <w:szCs w:val="28"/>
                <w:lang w:val="uk-UA" w:eastAsia="uk-UA"/>
              </w:rPr>
            </w:pPr>
            <w:r w:rsidRPr="004D2E06">
              <w:rPr>
                <w:b w:val="0"/>
                <w:szCs w:val="28"/>
                <w:lang w:val="uk-UA" w:eastAsia="uk-UA"/>
              </w:rPr>
              <w:t>Частина видання:</w:t>
            </w:r>
          </w:p>
          <w:p w:rsidR="00BB2581" w:rsidRPr="004D2E06" w:rsidRDefault="00BB2581" w:rsidP="00EE2F54">
            <w:pPr>
              <w:rPr>
                <w:rFonts w:ascii="Times New Roman" w:hAnsi="Times New Roman"/>
                <w:spacing w:val="0"/>
                <w:w w:val="100"/>
                <w:sz w:val="28"/>
                <w:szCs w:val="28"/>
                <w:lang w:val="uk-UA" w:eastAsia="uk-UA"/>
              </w:rPr>
            </w:pPr>
          </w:p>
          <w:p w:rsidR="00BB2581" w:rsidRPr="004D2E06" w:rsidRDefault="00BB2581" w:rsidP="00EE2F54">
            <w:pPr>
              <w:pStyle w:val="1"/>
              <w:keepNext w:val="0"/>
              <w:spacing w:line="240" w:lineRule="auto"/>
              <w:ind w:firstLine="0"/>
              <w:jc w:val="left"/>
              <w:rPr>
                <w:szCs w:val="28"/>
                <w:lang w:val="uk-UA" w:eastAsia="uk-UA"/>
              </w:rPr>
            </w:pPr>
            <w:r w:rsidRPr="004D2E06">
              <w:rPr>
                <w:b w:val="0"/>
                <w:szCs w:val="28"/>
                <w:lang w:val="uk-UA" w:eastAsia="uk-UA"/>
              </w:rPr>
              <w:t>Книги</w:t>
            </w:r>
          </w:p>
        </w:tc>
        <w:tc>
          <w:tcPr>
            <w:tcW w:w="7087" w:type="dxa"/>
          </w:tcPr>
          <w:p w:rsidR="00BB2581" w:rsidRPr="004D2E06" w:rsidRDefault="00BB2581" w:rsidP="00F730BC">
            <w:pPr>
              <w:numPr>
                <w:ilvl w:val="0"/>
                <w:numId w:val="22"/>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Баймуратов М. А. Имплементация норм международного права и роль Конституционного Суда Украины в толковании международных договоров / М. А. Баймуратов. </w:t>
            </w:r>
            <w:r w:rsidRPr="004D2E06">
              <w:rPr>
                <w:rFonts w:ascii="Times New Roman" w:hAnsi="Times New Roman"/>
                <w:i/>
                <w:spacing w:val="0"/>
                <w:w w:val="100"/>
                <w:sz w:val="28"/>
                <w:szCs w:val="28"/>
                <w:lang w:val="uk-UA" w:eastAsia="uk-UA"/>
              </w:rPr>
              <w:t>Михайло Баймуратов: право як буття вченого</w:t>
            </w:r>
            <w:r w:rsidRPr="004D2E06">
              <w:rPr>
                <w:rFonts w:ascii="Times New Roman" w:hAnsi="Times New Roman"/>
                <w:spacing w:val="0"/>
                <w:w w:val="100"/>
                <w:sz w:val="28"/>
                <w:szCs w:val="28"/>
                <w:lang w:val="uk-UA" w:eastAsia="uk-UA"/>
              </w:rPr>
              <w:t> : зб. наук. пр. до 55-річчя проф. М. О. Баймуратова / упоряд. та відп. ред. Ю. О. Волошин. К., 2009. С. 477–493.</w:t>
            </w:r>
          </w:p>
          <w:p w:rsidR="00BB2581" w:rsidRPr="004D2E06" w:rsidRDefault="00BB2581" w:rsidP="00F730BC">
            <w:pPr>
              <w:numPr>
                <w:ilvl w:val="0"/>
                <w:numId w:val="22"/>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Гетьман А. П. Екологічна політика держави: конституційно-правовий аспект. </w:t>
            </w:r>
            <w:r w:rsidRPr="004D2E06">
              <w:rPr>
                <w:rFonts w:ascii="Times New Roman" w:hAnsi="Times New Roman"/>
                <w:i/>
                <w:spacing w:val="0"/>
                <w:w w:val="100"/>
                <w:sz w:val="28"/>
                <w:szCs w:val="28"/>
                <w:lang w:val="uk-UA" w:eastAsia="uk-UA"/>
              </w:rPr>
              <w:t>Тридцать лет с экологическим правом </w:t>
            </w:r>
            <w:r w:rsidRPr="004D2E06">
              <w:rPr>
                <w:rFonts w:ascii="Times New Roman" w:hAnsi="Times New Roman"/>
                <w:spacing w:val="0"/>
                <w:w w:val="100"/>
                <w:sz w:val="28"/>
                <w:szCs w:val="28"/>
                <w:lang w:val="uk-UA" w:eastAsia="uk-UA"/>
              </w:rPr>
              <w:t>: избранные труды. Харьков, 2013. С. 205–212.</w:t>
            </w:r>
          </w:p>
          <w:p w:rsidR="00BB2581" w:rsidRPr="004D2E06" w:rsidRDefault="00BB2581" w:rsidP="00F730BC">
            <w:pPr>
              <w:numPr>
                <w:ilvl w:val="0"/>
                <w:numId w:val="22"/>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Коломоєць Т. О. Адміністративна деліктологія та адміністративна деліктність. </w:t>
            </w:r>
            <w:r w:rsidRPr="004D2E06">
              <w:rPr>
                <w:rFonts w:ascii="Times New Roman" w:hAnsi="Times New Roman"/>
                <w:i/>
                <w:spacing w:val="0"/>
                <w:w w:val="100"/>
                <w:sz w:val="28"/>
                <w:szCs w:val="28"/>
                <w:lang w:val="uk-UA" w:eastAsia="uk-UA"/>
              </w:rPr>
              <w:t>Адміністративне право України</w:t>
            </w:r>
            <w:r w:rsidRPr="004D2E06">
              <w:rPr>
                <w:rFonts w:ascii="Times New Roman" w:hAnsi="Times New Roman"/>
                <w:spacing w:val="0"/>
                <w:w w:val="100"/>
                <w:sz w:val="28"/>
                <w:szCs w:val="28"/>
                <w:lang w:val="uk-UA" w:eastAsia="uk-UA"/>
              </w:rPr>
              <w:t> : підручник / за заг. ред. Т. О. Коломоєць. Київ, 2009. С. 195–197.</w:t>
            </w:r>
          </w:p>
          <w:p w:rsidR="00BB2581" w:rsidRPr="001B349D" w:rsidRDefault="00BB2581" w:rsidP="00F730BC">
            <w:pPr>
              <w:numPr>
                <w:ilvl w:val="0"/>
                <w:numId w:val="22"/>
              </w:numPr>
              <w:autoSpaceDE w:val="0"/>
              <w:autoSpaceDN w:val="0"/>
              <w:ind w:left="0" w:firstLine="0"/>
              <w:jc w:val="both"/>
              <w:rPr>
                <w:rFonts w:ascii="Times New Roman" w:hAnsi="Times New Roman"/>
                <w:b/>
                <w:spacing w:val="0"/>
                <w:w w:val="100"/>
                <w:sz w:val="28"/>
                <w:szCs w:val="28"/>
                <w:lang w:val="uk-UA" w:eastAsia="uk-UA"/>
              </w:rPr>
            </w:pPr>
            <w:r w:rsidRPr="004D2E06">
              <w:rPr>
                <w:rFonts w:ascii="Times New Roman" w:hAnsi="Times New Roman"/>
                <w:spacing w:val="0"/>
                <w:w w:val="100"/>
                <w:sz w:val="28"/>
                <w:szCs w:val="28"/>
                <w:lang w:val="uk-UA" w:eastAsia="uk-UA"/>
              </w:rPr>
              <w:t>Алексєєв В. М. Правовий статус людини та його реалізація у взаємовідносинах держави та суспільства в державному управлінні в Україні</w:t>
            </w:r>
            <w:r w:rsidRPr="004D2E06">
              <w:rPr>
                <w:rFonts w:ascii="Times New Roman" w:hAnsi="Times New Roman"/>
                <w:i/>
                <w:spacing w:val="0"/>
                <w:w w:val="100"/>
                <w:sz w:val="28"/>
                <w:szCs w:val="28"/>
                <w:lang w:val="uk-UA" w:eastAsia="uk-UA"/>
              </w:rPr>
              <w:t>. Теоретичні засади взаємовідносин держави та суспільства в управлінні</w:t>
            </w:r>
            <w:r w:rsidRPr="004D2E06">
              <w:rPr>
                <w:rFonts w:ascii="Times New Roman" w:hAnsi="Times New Roman"/>
                <w:spacing w:val="0"/>
                <w:w w:val="100"/>
                <w:sz w:val="28"/>
                <w:szCs w:val="28"/>
                <w:lang w:val="uk-UA" w:eastAsia="uk-UA"/>
              </w:rPr>
              <w:t>: монографія. Чернівці, 2012. С. 151–169.</w:t>
            </w:r>
          </w:p>
        </w:tc>
      </w:tr>
      <w:tr w:rsidR="00BB2581" w:rsidRPr="004D2E06" w:rsidTr="001B349D">
        <w:tc>
          <w:tcPr>
            <w:tcW w:w="2660" w:type="dxa"/>
          </w:tcPr>
          <w:p w:rsidR="00BB2581" w:rsidRPr="004D2E06" w:rsidRDefault="00BB2581" w:rsidP="00EE2F54">
            <w:pPr>
              <w:pStyle w:val="1"/>
              <w:keepNext w:val="0"/>
              <w:spacing w:line="240" w:lineRule="auto"/>
              <w:ind w:firstLine="0"/>
              <w:jc w:val="left"/>
              <w:rPr>
                <w:szCs w:val="28"/>
                <w:lang w:val="uk-UA" w:eastAsia="uk-UA"/>
              </w:rPr>
            </w:pPr>
            <w:r w:rsidRPr="004D2E06">
              <w:rPr>
                <w:b w:val="0"/>
                <w:szCs w:val="28"/>
                <w:lang w:val="uk-UA" w:eastAsia="uk-UA"/>
              </w:rPr>
              <w:t>Частина видання:</w:t>
            </w:r>
          </w:p>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матеріалів конференцій</w:t>
            </w:r>
          </w:p>
          <w:p w:rsidR="00BB2581" w:rsidRPr="004D2E06" w:rsidRDefault="00BB2581" w:rsidP="00EE2F54">
            <w:pPr>
              <w:autoSpaceDE w:val="0"/>
              <w:autoSpaceDN w:val="0"/>
              <w:rPr>
                <w:rFonts w:ascii="Times New Roman" w:hAnsi="Times New Roman"/>
                <w:b/>
                <w:spacing w:val="0"/>
                <w:w w:val="100"/>
                <w:sz w:val="28"/>
                <w:szCs w:val="28"/>
                <w:lang w:val="uk-UA" w:eastAsia="uk-UA"/>
              </w:rPr>
            </w:pPr>
            <w:r w:rsidRPr="003961E3">
              <w:rPr>
                <w:rFonts w:ascii="Times New Roman" w:hAnsi="Times New Roman"/>
                <w:spacing w:val="0"/>
                <w:w w:val="100"/>
                <w:sz w:val="28"/>
                <w:szCs w:val="28"/>
                <w:lang w:val="uk-UA" w:eastAsia="uk-UA"/>
              </w:rPr>
              <w:t>(тези, доповіді)</w:t>
            </w:r>
          </w:p>
        </w:tc>
        <w:tc>
          <w:tcPr>
            <w:tcW w:w="7087" w:type="dxa"/>
          </w:tcPr>
          <w:p w:rsidR="00BB2581" w:rsidRPr="004D2E06" w:rsidRDefault="00BB2581" w:rsidP="00F730BC">
            <w:pPr>
              <w:numPr>
                <w:ilvl w:val="0"/>
                <w:numId w:val="23"/>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Антонович М. Жертви геноцидів першої половини ХХ століття: порівняльно-правовий аналіз. </w:t>
            </w:r>
            <w:r w:rsidRPr="004D2E06">
              <w:rPr>
                <w:rFonts w:ascii="Times New Roman" w:hAnsi="Times New Roman"/>
                <w:i/>
                <w:spacing w:val="0"/>
                <w:w w:val="100"/>
                <w:sz w:val="28"/>
                <w:szCs w:val="28"/>
                <w:lang w:val="uk-UA" w:eastAsia="uk-UA"/>
              </w:rPr>
              <w:t>Голодомор 1932-1933 років: втрати української нації </w:t>
            </w:r>
            <w:r w:rsidRPr="004D2E06">
              <w:rPr>
                <w:rFonts w:ascii="Times New Roman" w:hAnsi="Times New Roman"/>
                <w:spacing w:val="0"/>
                <w:w w:val="100"/>
                <w:sz w:val="28"/>
                <w:szCs w:val="28"/>
                <w:lang w:val="uk-UA" w:eastAsia="uk-UA"/>
              </w:rPr>
              <w:t>: матеріали міжнар. наук.-практ. конф., м. Київ, 4 жовт. 2016 р. Київ, 2017. С. 133–136.</w:t>
            </w:r>
          </w:p>
          <w:p w:rsidR="00BB2581" w:rsidRPr="004D2E06" w:rsidRDefault="00BB2581" w:rsidP="00F730BC">
            <w:pPr>
              <w:numPr>
                <w:ilvl w:val="0"/>
                <w:numId w:val="23"/>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Анциперова І. І. Історико-правовий аспект акту про бюджет. </w:t>
            </w:r>
            <w:r w:rsidRPr="004D2E06">
              <w:rPr>
                <w:rFonts w:ascii="Times New Roman" w:hAnsi="Times New Roman"/>
                <w:i/>
                <w:spacing w:val="0"/>
                <w:w w:val="100"/>
                <w:sz w:val="28"/>
                <w:szCs w:val="28"/>
                <w:lang w:val="uk-UA" w:eastAsia="uk-UA"/>
              </w:rPr>
              <w:t>Дослідження проблем права в Україні очима молодих вчених</w:t>
            </w:r>
            <w:r w:rsidRPr="004D2E06">
              <w:rPr>
                <w:rFonts w:ascii="Times New Roman" w:hAnsi="Times New Roman"/>
                <w:spacing w:val="0"/>
                <w:w w:val="100"/>
                <w:sz w:val="28"/>
                <w:szCs w:val="28"/>
                <w:lang w:val="uk-UA" w:eastAsia="uk-UA"/>
              </w:rPr>
              <w:t> : тези доп. всеукр. наук.-практ. конф. (м. Запоріжжя, 24 квіт. 2014 р.). Запоріжжя, 2014. С. 134–137.</w:t>
            </w:r>
          </w:p>
          <w:p w:rsidR="00BB2581" w:rsidRPr="004D2E06" w:rsidRDefault="00BB2581" w:rsidP="00F730BC">
            <w:pPr>
              <w:numPr>
                <w:ilvl w:val="0"/>
                <w:numId w:val="23"/>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Кононенко Н. Методология толерантности в системе общественных отношений. </w:t>
            </w:r>
            <w:r w:rsidRPr="004D2E06">
              <w:rPr>
                <w:rFonts w:ascii="Times New Roman" w:hAnsi="Times New Roman"/>
                <w:i/>
                <w:spacing w:val="0"/>
                <w:w w:val="100"/>
                <w:sz w:val="28"/>
                <w:szCs w:val="28"/>
                <w:lang w:val="uk-UA" w:eastAsia="uk-UA"/>
              </w:rPr>
              <w:t>Формирование толерантного сознания в обществе</w:t>
            </w:r>
            <w:r w:rsidRPr="004D2E06">
              <w:rPr>
                <w:rFonts w:ascii="Times New Roman" w:hAnsi="Times New Roman"/>
                <w:spacing w:val="0"/>
                <w:w w:val="100"/>
                <w:sz w:val="28"/>
                <w:szCs w:val="28"/>
                <w:lang w:val="uk-UA" w:eastAsia="uk-UA"/>
              </w:rPr>
              <w:t xml:space="preserve"> : материалы VII междунар. антитеррорист. форума (Братислава,18 нояб. </w:t>
            </w:r>
            <w:smartTag w:uri="urn:schemas-microsoft-com:office:smarttags" w:element="metricconverter">
              <w:smartTagPr>
                <w:attr w:name="ProductID" w:val="2010 г"/>
              </w:smartTagPr>
              <w:r w:rsidRPr="004D2E06">
                <w:rPr>
                  <w:rFonts w:ascii="Times New Roman" w:hAnsi="Times New Roman"/>
                  <w:spacing w:val="0"/>
                  <w:w w:val="100"/>
                  <w:sz w:val="28"/>
                  <w:szCs w:val="28"/>
                  <w:lang w:val="uk-UA" w:eastAsia="uk-UA"/>
                </w:rPr>
                <w:t>2010 г</w:t>
              </w:r>
            </w:smartTag>
            <w:r w:rsidRPr="004D2E06">
              <w:rPr>
                <w:rFonts w:ascii="Times New Roman" w:hAnsi="Times New Roman"/>
                <w:spacing w:val="0"/>
                <w:w w:val="100"/>
                <w:sz w:val="28"/>
                <w:szCs w:val="28"/>
                <w:lang w:val="uk-UA" w:eastAsia="uk-UA"/>
              </w:rPr>
              <w:t>.). Киев, 2011. С. 145–150.</w:t>
            </w:r>
          </w:p>
          <w:p w:rsidR="00BB2581" w:rsidRPr="004D2E06" w:rsidRDefault="00BB2581" w:rsidP="00F730BC">
            <w:pPr>
              <w:numPr>
                <w:ilvl w:val="0"/>
                <w:numId w:val="23"/>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Микитів Г. В., Кондратенко Ю. Позатекстові елементи як засіб формування медіакультури читачів науково-популярних журналів. </w:t>
            </w:r>
            <w:r w:rsidRPr="004D2E06">
              <w:rPr>
                <w:rFonts w:ascii="Times New Roman" w:hAnsi="Times New Roman"/>
                <w:i/>
                <w:spacing w:val="0"/>
                <w:w w:val="100"/>
                <w:sz w:val="28"/>
                <w:szCs w:val="28"/>
                <w:lang w:val="uk-UA" w:eastAsia="uk-UA"/>
              </w:rPr>
              <w:t>Актуальні проблеми медіаосвіти в Україні та світі </w:t>
            </w:r>
            <w:r w:rsidRPr="004D2E06">
              <w:rPr>
                <w:rFonts w:ascii="Times New Roman" w:hAnsi="Times New Roman"/>
                <w:spacing w:val="0"/>
                <w:w w:val="100"/>
                <w:sz w:val="28"/>
                <w:szCs w:val="28"/>
                <w:lang w:val="uk-UA" w:eastAsia="uk-UA"/>
              </w:rPr>
              <w:t>: зб. тез доп. міжнар. наук.-практ. конф., м. Запоріжжя, 3-4 берез. 2016 р. Запоріжжя, 2016. С. 50–53.</w:t>
            </w:r>
          </w:p>
          <w:p w:rsidR="00BB2581" w:rsidRPr="004D2E06" w:rsidRDefault="00BB2581" w:rsidP="00F730BC">
            <w:pPr>
              <w:numPr>
                <w:ilvl w:val="0"/>
                <w:numId w:val="23"/>
              </w:numPr>
              <w:autoSpaceDE w:val="0"/>
              <w:autoSpaceDN w:val="0"/>
              <w:ind w:left="0" w:firstLine="0"/>
              <w:jc w:val="both"/>
              <w:rPr>
                <w:rFonts w:ascii="Times New Roman" w:hAnsi="Times New Roman"/>
                <w:b/>
                <w:spacing w:val="0"/>
                <w:w w:val="100"/>
                <w:sz w:val="28"/>
                <w:szCs w:val="28"/>
                <w:lang w:val="uk-UA" w:eastAsia="uk-UA"/>
              </w:rPr>
            </w:pPr>
            <w:r w:rsidRPr="004D2E06">
              <w:rPr>
                <w:rFonts w:ascii="Times New Roman" w:hAnsi="Times New Roman"/>
                <w:spacing w:val="0"/>
                <w:w w:val="100"/>
                <w:sz w:val="28"/>
                <w:szCs w:val="28"/>
                <w:lang w:val="uk-UA" w:eastAsia="uk-UA"/>
              </w:rPr>
              <w:t xml:space="preserve">Соколова Ю. Особливості впровадження проблемного навчання хімії в старшій профільній школі. </w:t>
            </w:r>
            <w:r w:rsidRPr="004D2E06">
              <w:rPr>
                <w:rFonts w:ascii="Times New Roman" w:hAnsi="Times New Roman"/>
                <w:i/>
                <w:spacing w:val="0"/>
                <w:w w:val="100"/>
                <w:sz w:val="28"/>
                <w:szCs w:val="28"/>
                <w:lang w:val="uk-UA" w:eastAsia="uk-UA"/>
              </w:rPr>
              <w:t>Актуальні проблеми та перспективи розвитку медичних, фармацевтичних та природничих наук</w:t>
            </w:r>
            <w:r w:rsidRPr="004D2E06">
              <w:rPr>
                <w:rFonts w:ascii="Times New Roman" w:hAnsi="Times New Roman"/>
                <w:spacing w:val="0"/>
                <w:w w:val="100"/>
                <w:sz w:val="28"/>
                <w:szCs w:val="28"/>
                <w:lang w:val="uk-UA" w:eastAsia="uk-UA"/>
              </w:rPr>
              <w:t> : матеріали III регіон. наук.-практ. конф., м. Запоріжжя, 29 листоп. 2014 р. Запоріжжя, 2014. С. 211–212.</w:t>
            </w:r>
          </w:p>
        </w:tc>
      </w:tr>
      <w:tr w:rsidR="00BB2581" w:rsidRPr="004D2E06" w:rsidTr="001B349D">
        <w:tc>
          <w:tcPr>
            <w:tcW w:w="2660" w:type="dxa"/>
          </w:tcPr>
          <w:p w:rsidR="00BB2581" w:rsidRPr="003961E3" w:rsidRDefault="00BB2581" w:rsidP="00EE2F54">
            <w:pPr>
              <w:pStyle w:val="1"/>
              <w:keepNext w:val="0"/>
              <w:spacing w:line="240" w:lineRule="auto"/>
              <w:ind w:firstLine="0"/>
              <w:jc w:val="left"/>
              <w:rPr>
                <w:b w:val="0"/>
                <w:szCs w:val="28"/>
                <w:lang w:val="uk-UA" w:eastAsia="uk-UA"/>
              </w:rPr>
            </w:pPr>
            <w:r w:rsidRPr="003961E3">
              <w:rPr>
                <w:b w:val="0"/>
                <w:szCs w:val="28"/>
                <w:lang w:val="uk-UA" w:eastAsia="uk-UA"/>
              </w:rPr>
              <w:t>Частина видання:</w:t>
            </w:r>
          </w:p>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довідкового</w:t>
            </w:r>
          </w:p>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видання</w:t>
            </w:r>
          </w:p>
        </w:tc>
        <w:tc>
          <w:tcPr>
            <w:tcW w:w="7087" w:type="dxa"/>
          </w:tcPr>
          <w:p w:rsidR="00BB2581" w:rsidRPr="004D2E06" w:rsidRDefault="00BB2581" w:rsidP="00F730BC">
            <w:pPr>
              <w:numPr>
                <w:ilvl w:val="0"/>
                <w:numId w:val="24"/>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Кучеренко І. М. Право державної власності. </w:t>
            </w:r>
            <w:r w:rsidRPr="004D2E06">
              <w:rPr>
                <w:rFonts w:ascii="Times New Roman" w:hAnsi="Times New Roman"/>
                <w:i/>
                <w:spacing w:val="0"/>
                <w:w w:val="100"/>
                <w:sz w:val="28"/>
                <w:szCs w:val="28"/>
                <w:lang w:val="uk-UA" w:eastAsia="uk-UA"/>
              </w:rPr>
              <w:t xml:space="preserve">Великий енциклопедичний юридичний словник / </w:t>
            </w:r>
            <w:r w:rsidRPr="004D2E06">
              <w:rPr>
                <w:rFonts w:ascii="Times New Roman" w:hAnsi="Times New Roman"/>
                <w:spacing w:val="0"/>
                <w:w w:val="100"/>
                <w:sz w:val="28"/>
                <w:szCs w:val="28"/>
                <w:lang w:val="uk-UA" w:eastAsia="uk-UA"/>
              </w:rPr>
              <w:t>ред. Ю. С. Шемшученко. Київ, 2007. С. 673.</w:t>
            </w:r>
          </w:p>
          <w:p w:rsidR="00BB2581" w:rsidRPr="004D2E06" w:rsidRDefault="00BB2581" w:rsidP="00F730BC">
            <w:pPr>
              <w:numPr>
                <w:ilvl w:val="0"/>
                <w:numId w:val="24"/>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Пирожкова Ю. В. Благодійна організація. </w:t>
            </w:r>
            <w:r w:rsidRPr="004D2E06">
              <w:rPr>
                <w:rFonts w:ascii="Times New Roman" w:hAnsi="Times New Roman"/>
                <w:i/>
                <w:spacing w:val="0"/>
                <w:w w:val="100"/>
                <w:sz w:val="28"/>
                <w:szCs w:val="28"/>
                <w:lang w:val="uk-UA" w:eastAsia="uk-UA"/>
              </w:rPr>
              <w:t xml:space="preserve">Адміністративне право України : </w:t>
            </w:r>
            <w:r w:rsidRPr="004D2E06">
              <w:rPr>
                <w:rFonts w:ascii="Times New Roman" w:hAnsi="Times New Roman"/>
                <w:spacing w:val="0"/>
                <w:w w:val="100"/>
                <w:sz w:val="28"/>
                <w:szCs w:val="28"/>
                <w:lang w:val="uk-UA" w:eastAsia="uk-UA"/>
              </w:rPr>
              <w:t>словник термінів / за ред.: Т. О. Коломоєць, В. К. Колпакова. Київ, 2014. С. 54–55.</w:t>
            </w:r>
          </w:p>
          <w:p w:rsidR="00BB2581" w:rsidRPr="004D2E06" w:rsidRDefault="00BB2581" w:rsidP="00F730BC">
            <w:pPr>
              <w:numPr>
                <w:ilvl w:val="0"/>
                <w:numId w:val="24"/>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Сірий М. І. Судова влада. </w:t>
            </w:r>
            <w:r w:rsidRPr="004D2E06">
              <w:rPr>
                <w:rFonts w:ascii="Times New Roman" w:hAnsi="Times New Roman"/>
                <w:i/>
                <w:spacing w:val="0"/>
                <w:w w:val="100"/>
                <w:sz w:val="28"/>
                <w:szCs w:val="28"/>
                <w:lang w:val="uk-UA" w:eastAsia="uk-UA"/>
              </w:rPr>
              <w:t>Юридична енциклопедія</w:t>
            </w:r>
            <w:r w:rsidRPr="004D2E06">
              <w:rPr>
                <w:rFonts w:ascii="Times New Roman" w:hAnsi="Times New Roman"/>
                <w:spacing w:val="0"/>
                <w:w w:val="100"/>
                <w:sz w:val="28"/>
                <w:szCs w:val="28"/>
                <w:lang w:val="uk-UA" w:eastAsia="uk-UA"/>
              </w:rPr>
              <w:t>. Київ, 2003. Т. 5. С. 699.</w:t>
            </w:r>
          </w:p>
        </w:tc>
      </w:tr>
      <w:tr w:rsidR="00BB2581" w:rsidRPr="004D2E06" w:rsidTr="001B349D">
        <w:tc>
          <w:tcPr>
            <w:tcW w:w="2660" w:type="dxa"/>
          </w:tcPr>
          <w:p w:rsidR="00BB2581" w:rsidRPr="003961E3" w:rsidRDefault="00BB2581" w:rsidP="00EE2F54">
            <w:pPr>
              <w:pStyle w:val="1"/>
              <w:keepNext w:val="0"/>
              <w:spacing w:line="240" w:lineRule="auto"/>
              <w:ind w:firstLine="0"/>
              <w:jc w:val="left"/>
              <w:rPr>
                <w:b w:val="0"/>
                <w:szCs w:val="28"/>
                <w:lang w:val="uk-UA" w:eastAsia="uk-UA"/>
              </w:rPr>
            </w:pPr>
            <w:r w:rsidRPr="003961E3">
              <w:rPr>
                <w:b w:val="0"/>
                <w:szCs w:val="28"/>
                <w:lang w:val="uk-UA" w:eastAsia="uk-UA"/>
              </w:rPr>
              <w:t>Частина видання:</w:t>
            </w:r>
          </w:p>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продовжуваного видання</w:t>
            </w:r>
          </w:p>
        </w:tc>
        <w:tc>
          <w:tcPr>
            <w:tcW w:w="7087" w:type="dxa"/>
          </w:tcPr>
          <w:p w:rsidR="00BB2581" w:rsidRPr="004D2E06" w:rsidRDefault="00BB2581" w:rsidP="00F730BC">
            <w:pPr>
              <w:numPr>
                <w:ilvl w:val="0"/>
                <w:numId w:val="25"/>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Коломоєць Т. О. Оцінні поняття в адміністративному законодавстві України: реалії та перспективи формулювання їх застосування. </w:t>
            </w:r>
            <w:r w:rsidRPr="004D2E06">
              <w:rPr>
                <w:rFonts w:ascii="Times New Roman" w:hAnsi="Times New Roman"/>
                <w:i/>
                <w:spacing w:val="0"/>
                <w:w w:val="100"/>
                <w:sz w:val="28"/>
                <w:szCs w:val="28"/>
                <w:lang w:val="uk-UA" w:eastAsia="uk-UA"/>
              </w:rPr>
              <w:t>Вісник Запорізького національного університету. Юридичні науки</w:t>
            </w:r>
            <w:r w:rsidRPr="004D2E06">
              <w:rPr>
                <w:rFonts w:ascii="Times New Roman" w:hAnsi="Times New Roman"/>
                <w:spacing w:val="0"/>
                <w:w w:val="100"/>
                <w:sz w:val="28"/>
                <w:szCs w:val="28"/>
                <w:lang w:val="uk-UA" w:eastAsia="uk-UA"/>
              </w:rPr>
              <w:t>. Запоріжжя, 2017. № 1. С. 36–46.</w:t>
            </w:r>
          </w:p>
          <w:p w:rsidR="00BB2581" w:rsidRDefault="00BB2581" w:rsidP="00F730BC">
            <w:pPr>
              <w:numPr>
                <w:ilvl w:val="0"/>
                <w:numId w:val="25"/>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Левчук С. А., Хмельницький А. А. Дослідження статичного деформування складених циліндричних оболонок за допомогою матриць типу Гріна. </w:t>
            </w:r>
            <w:r w:rsidRPr="004D2E06">
              <w:rPr>
                <w:rFonts w:ascii="Times New Roman" w:hAnsi="Times New Roman"/>
                <w:i/>
                <w:spacing w:val="0"/>
                <w:w w:val="100"/>
                <w:sz w:val="28"/>
                <w:szCs w:val="28"/>
                <w:lang w:val="uk-UA" w:eastAsia="uk-UA"/>
              </w:rPr>
              <w:t xml:space="preserve">Вісник Запорізького національного університету. Фізико-математичні науки. </w:t>
            </w:r>
            <w:r w:rsidRPr="004D2E06">
              <w:rPr>
                <w:rFonts w:ascii="Times New Roman" w:hAnsi="Times New Roman"/>
                <w:spacing w:val="0"/>
                <w:w w:val="100"/>
                <w:sz w:val="28"/>
                <w:szCs w:val="28"/>
                <w:lang w:val="uk-UA" w:eastAsia="uk-UA"/>
              </w:rPr>
              <w:t>Запоріжжя, 2015. № 3. С. 153–159.</w:t>
            </w:r>
          </w:p>
          <w:p w:rsidR="00BB2581" w:rsidRPr="004D2E06" w:rsidRDefault="00BB2581" w:rsidP="00F730BC">
            <w:pPr>
              <w:numPr>
                <w:ilvl w:val="0"/>
                <w:numId w:val="25"/>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Левчук С. А., Рак Л. О., Хмельницький А. А. Моделювання статичного деформування складеної конструкції з двох пластин за допомогою матриць типу Гріна. </w:t>
            </w:r>
            <w:r w:rsidRPr="004D2E06">
              <w:rPr>
                <w:rFonts w:ascii="Times New Roman" w:hAnsi="Times New Roman"/>
                <w:i/>
                <w:spacing w:val="0"/>
                <w:w w:val="100"/>
                <w:sz w:val="28"/>
                <w:szCs w:val="28"/>
                <w:lang w:val="uk-UA" w:eastAsia="uk-UA"/>
              </w:rPr>
              <w:t>Проблеми обчислювальної механіки і міцності конструкцій</w:t>
            </w:r>
            <w:r w:rsidRPr="004D2E06">
              <w:rPr>
                <w:rFonts w:ascii="Times New Roman" w:hAnsi="Times New Roman"/>
                <w:spacing w:val="0"/>
                <w:w w:val="100"/>
                <w:sz w:val="28"/>
                <w:szCs w:val="28"/>
                <w:lang w:val="uk-UA" w:eastAsia="uk-UA"/>
              </w:rPr>
              <w:t>. Дніпропетровськ, 2012. Вип. 19. С. 212–218.</w:t>
            </w:r>
          </w:p>
          <w:p w:rsidR="00BB2581" w:rsidRPr="004D2E06" w:rsidRDefault="00BB2581" w:rsidP="00F730BC">
            <w:pPr>
              <w:numPr>
                <w:ilvl w:val="0"/>
                <w:numId w:val="25"/>
              </w:numPr>
              <w:autoSpaceDE w:val="0"/>
              <w:autoSpaceDN w:val="0"/>
              <w:ind w:left="0" w:firstLine="0"/>
              <w:jc w:val="both"/>
              <w:rPr>
                <w:rFonts w:ascii="Times New Roman" w:hAnsi="Times New Roman"/>
                <w:b/>
                <w:spacing w:val="0"/>
                <w:w w:val="100"/>
                <w:sz w:val="28"/>
                <w:szCs w:val="28"/>
                <w:lang w:val="uk-UA" w:eastAsia="uk-UA"/>
              </w:rPr>
            </w:pPr>
            <w:r w:rsidRPr="004D2E06">
              <w:rPr>
                <w:rFonts w:ascii="Times New Roman" w:hAnsi="Times New Roman"/>
                <w:spacing w:val="0"/>
                <w:w w:val="100"/>
                <w:sz w:val="28"/>
                <w:szCs w:val="28"/>
                <w:lang w:val="uk-UA" w:eastAsia="uk-UA"/>
              </w:rPr>
              <w:t xml:space="preserve">Тарасов О. В. Міжнародна правосуб'єктність людини в практиці Нюрнберзького трибуналу. </w:t>
            </w:r>
            <w:r w:rsidRPr="004D2E06">
              <w:rPr>
                <w:rFonts w:ascii="Times New Roman" w:hAnsi="Times New Roman"/>
                <w:i/>
                <w:spacing w:val="0"/>
                <w:w w:val="100"/>
                <w:sz w:val="28"/>
                <w:szCs w:val="28"/>
                <w:lang w:val="uk-UA" w:eastAsia="uk-UA"/>
              </w:rPr>
              <w:t>Проблеми законності</w:t>
            </w:r>
            <w:r w:rsidRPr="004D2E06">
              <w:rPr>
                <w:rFonts w:ascii="Times New Roman" w:hAnsi="Times New Roman"/>
                <w:spacing w:val="0"/>
                <w:w w:val="100"/>
                <w:sz w:val="28"/>
                <w:szCs w:val="28"/>
                <w:lang w:val="uk-UA" w:eastAsia="uk-UA"/>
              </w:rPr>
              <w:t>. Харків, 2011. Вип. 115. С. 200–206.</w:t>
            </w:r>
          </w:p>
        </w:tc>
      </w:tr>
      <w:tr w:rsidR="00BB2581" w:rsidRPr="004D2E06" w:rsidTr="001B349D">
        <w:tc>
          <w:tcPr>
            <w:tcW w:w="2660" w:type="dxa"/>
          </w:tcPr>
          <w:p w:rsidR="00BB2581" w:rsidRPr="003961E3" w:rsidRDefault="00BB2581" w:rsidP="00EE2F54">
            <w:pPr>
              <w:pStyle w:val="1"/>
              <w:keepNext w:val="0"/>
              <w:spacing w:line="240" w:lineRule="auto"/>
              <w:ind w:firstLine="0"/>
              <w:jc w:val="left"/>
              <w:rPr>
                <w:b w:val="0"/>
                <w:szCs w:val="28"/>
                <w:lang w:val="uk-UA" w:eastAsia="uk-UA"/>
              </w:rPr>
            </w:pPr>
            <w:r w:rsidRPr="003961E3">
              <w:rPr>
                <w:b w:val="0"/>
                <w:szCs w:val="28"/>
                <w:lang w:val="uk-UA" w:eastAsia="uk-UA"/>
              </w:rPr>
              <w:t>Частина видання:</w:t>
            </w:r>
          </w:p>
          <w:p w:rsidR="00BB2581" w:rsidRPr="003961E3" w:rsidRDefault="00BB2581" w:rsidP="00EE2F54">
            <w:pPr>
              <w:autoSpaceDE w:val="0"/>
              <w:autoSpaceDN w:val="0"/>
              <w:rPr>
                <w:rFonts w:ascii="Times New Roman" w:hAnsi="Times New Roman"/>
                <w:spacing w:val="0"/>
                <w:w w:val="100"/>
                <w:sz w:val="28"/>
                <w:szCs w:val="28"/>
                <w:lang w:val="uk-UA" w:eastAsia="uk-UA"/>
              </w:rPr>
            </w:pPr>
            <w:r w:rsidRPr="003961E3">
              <w:rPr>
                <w:rFonts w:ascii="Times New Roman" w:hAnsi="Times New Roman"/>
                <w:spacing w:val="0"/>
                <w:w w:val="100"/>
                <w:sz w:val="28"/>
                <w:szCs w:val="28"/>
                <w:lang w:val="uk-UA" w:eastAsia="uk-UA"/>
              </w:rPr>
              <w:t>періодичного видання (журналу, газети)</w:t>
            </w:r>
          </w:p>
        </w:tc>
        <w:tc>
          <w:tcPr>
            <w:tcW w:w="7087" w:type="dxa"/>
          </w:tcPr>
          <w:p w:rsidR="00BB2581" w:rsidRPr="004D2E06" w:rsidRDefault="00BB2581" w:rsidP="00F730BC">
            <w:pPr>
              <w:numPr>
                <w:ilvl w:val="0"/>
                <w:numId w:val="26"/>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Кулініч О. О. Право на освіту в системі конституційних прав людини і громадянина та його гарантії</w:t>
            </w:r>
            <w:r w:rsidRPr="004D2E06">
              <w:rPr>
                <w:rFonts w:ascii="Times New Roman" w:hAnsi="Times New Roman"/>
                <w:i/>
                <w:spacing w:val="0"/>
                <w:w w:val="100"/>
                <w:sz w:val="28"/>
                <w:szCs w:val="28"/>
                <w:lang w:val="uk-UA" w:eastAsia="uk-UA"/>
              </w:rPr>
              <w:t>. Часопис Київського університету права</w:t>
            </w:r>
            <w:r w:rsidRPr="004D2E06">
              <w:rPr>
                <w:rFonts w:ascii="Times New Roman" w:hAnsi="Times New Roman"/>
                <w:spacing w:val="0"/>
                <w:w w:val="100"/>
                <w:sz w:val="28"/>
                <w:szCs w:val="28"/>
                <w:lang w:val="uk-UA" w:eastAsia="uk-UA"/>
              </w:rPr>
              <w:t>. 2007. № 4. С. 88–92.</w:t>
            </w:r>
          </w:p>
          <w:p w:rsidR="00BB2581" w:rsidRPr="004D2E06" w:rsidRDefault="00BB2581" w:rsidP="00F730BC">
            <w:pPr>
              <w:numPr>
                <w:ilvl w:val="0"/>
                <w:numId w:val="26"/>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Коломоєць Т., Колпаков В. Сучасна парадигма адміністративного права: ґенеза і поняття. </w:t>
            </w:r>
            <w:r w:rsidRPr="004D2E06">
              <w:rPr>
                <w:rFonts w:ascii="Times New Roman" w:hAnsi="Times New Roman"/>
                <w:i/>
                <w:spacing w:val="0"/>
                <w:w w:val="100"/>
                <w:sz w:val="28"/>
                <w:szCs w:val="28"/>
                <w:lang w:val="uk-UA" w:eastAsia="uk-UA"/>
              </w:rPr>
              <w:t>Право України</w:t>
            </w:r>
            <w:r w:rsidRPr="004D2E06">
              <w:rPr>
                <w:rFonts w:ascii="Times New Roman" w:hAnsi="Times New Roman"/>
                <w:spacing w:val="0"/>
                <w:w w:val="100"/>
                <w:sz w:val="28"/>
                <w:szCs w:val="28"/>
                <w:lang w:val="uk-UA" w:eastAsia="uk-UA"/>
              </w:rPr>
              <w:t>. 2017. № 5. С. 71–79.</w:t>
            </w:r>
          </w:p>
          <w:p w:rsidR="00BB2581" w:rsidRPr="004D2E06" w:rsidRDefault="00BB2581" w:rsidP="00F730BC">
            <w:pPr>
              <w:numPr>
                <w:ilvl w:val="0"/>
                <w:numId w:val="26"/>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Коваль Л. Плюси і мінуси дистанційної роботи. </w:t>
            </w:r>
            <w:r w:rsidRPr="004D2E06">
              <w:rPr>
                <w:rFonts w:ascii="Times New Roman" w:hAnsi="Times New Roman"/>
                <w:i/>
                <w:spacing w:val="0"/>
                <w:w w:val="100"/>
                <w:sz w:val="28"/>
                <w:szCs w:val="28"/>
                <w:lang w:val="uk-UA" w:eastAsia="uk-UA"/>
              </w:rPr>
              <w:t>Урядовий кур'єр</w:t>
            </w:r>
            <w:r w:rsidRPr="004D2E06">
              <w:rPr>
                <w:rFonts w:ascii="Times New Roman" w:hAnsi="Times New Roman"/>
                <w:spacing w:val="0"/>
                <w:w w:val="100"/>
                <w:sz w:val="28"/>
                <w:szCs w:val="28"/>
                <w:lang w:val="uk-UA" w:eastAsia="uk-UA"/>
              </w:rPr>
              <w:t>. 2017. 1 листоп. (№ 205). С. 5.</w:t>
            </w:r>
          </w:p>
          <w:p w:rsidR="00BB2581" w:rsidRPr="004D2E06" w:rsidRDefault="00BB2581" w:rsidP="00F730BC">
            <w:pPr>
              <w:numPr>
                <w:ilvl w:val="0"/>
                <w:numId w:val="26"/>
              </w:numPr>
              <w:autoSpaceDE w:val="0"/>
              <w:autoSpaceDN w:val="0"/>
              <w:ind w:left="0" w:firstLine="0"/>
              <w:jc w:val="both"/>
              <w:rPr>
                <w:rFonts w:ascii="Times New Roman" w:hAnsi="Times New Roman"/>
                <w:spacing w:val="0"/>
                <w:w w:val="100"/>
                <w:sz w:val="28"/>
                <w:szCs w:val="28"/>
                <w:lang w:val="uk-UA" w:eastAsia="uk-UA"/>
              </w:rPr>
            </w:pPr>
            <w:r w:rsidRPr="004D2E06">
              <w:rPr>
                <w:rFonts w:ascii="Times New Roman" w:hAnsi="Times New Roman"/>
                <w:spacing w:val="0"/>
                <w:w w:val="100"/>
                <w:sz w:val="28"/>
                <w:szCs w:val="28"/>
                <w:lang w:val="uk-UA" w:eastAsia="uk-UA"/>
              </w:rPr>
              <w:t xml:space="preserve">Біленчук П., Обіход Т. Небезпеки ядерної злочинності: аналіз вітчизняного і міжнародного законодавства. </w:t>
            </w:r>
            <w:r w:rsidRPr="004D2E06">
              <w:rPr>
                <w:rFonts w:ascii="Times New Roman" w:hAnsi="Times New Roman"/>
                <w:i/>
                <w:spacing w:val="0"/>
                <w:w w:val="100"/>
                <w:sz w:val="28"/>
                <w:szCs w:val="28"/>
                <w:lang w:val="uk-UA" w:eastAsia="uk-UA"/>
              </w:rPr>
              <w:t>Юридичний вісник України</w:t>
            </w:r>
            <w:r w:rsidRPr="004D2E06">
              <w:rPr>
                <w:rFonts w:ascii="Times New Roman" w:hAnsi="Times New Roman"/>
                <w:spacing w:val="0"/>
                <w:w w:val="100"/>
                <w:sz w:val="28"/>
                <w:szCs w:val="28"/>
                <w:lang w:val="uk-UA" w:eastAsia="uk-UA"/>
              </w:rPr>
              <w:t>. 2017. 20-26 жовт. (№ 42). С. 14–15.</w:t>
            </w:r>
          </w:p>
          <w:p w:rsidR="00BB2581" w:rsidRPr="001B349D" w:rsidRDefault="00BB2581" w:rsidP="00F730BC">
            <w:pPr>
              <w:numPr>
                <w:ilvl w:val="0"/>
                <w:numId w:val="26"/>
              </w:numPr>
              <w:autoSpaceDE w:val="0"/>
              <w:autoSpaceDN w:val="0"/>
              <w:ind w:left="0" w:firstLine="0"/>
              <w:jc w:val="both"/>
              <w:rPr>
                <w:rFonts w:ascii="Times New Roman" w:hAnsi="Times New Roman"/>
                <w:b/>
                <w:spacing w:val="0"/>
                <w:w w:val="100"/>
                <w:sz w:val="28"/>
                <w:szCs w:val="28"/>
                <w:lang w:val="uk-UA" w:eastAsia="uk-UA"/>
              </w:rPr>
            </w:pPr>
            <w:r w:rsidRPr="004D2E06">
              <w:rPr>
                <w:rFonts w:ascii="Times New Roman" w:hAnsi="Times New Roman"/>
                <w:spacing w:val="0"/>
                <w:w w:val="100"/>
                <w:sz w:val="28"/>
                <w:szCs w:val="28"/>
                <w:lang w:val="uk-UA" w:eastAsia="uk-UA"/>
              </w:rPr>
              <w:t>Bletskan D. I., Glukhov K. E., Frolova V. V. Electronic structure of 2H-SnSe2: ab initio modeling and comparison with experiment</w:t>
            </w:r>
            <w:r w:rsidRPr="004D2E06">
              <w:rPr>
                <w:rFonts w:ascii="Times New Roman" w:hAnsi="Times New Roman"/>
                <w:i/>
                <w:spacing w:val="0"/>
                <w:w w:val="100"/>
                <w:sz w:val="28"/>
                <w:szCs w:val="28"/>
                <w:lang w:val="uk-UA" w:eastAsia="uk-UA"/>
              </w:rPr>
              <w:t>. Semiconductor Physics Quantum Electronics &amp; Optoelectronics</w:t>
            </w:r>
            <w:r w:rsidRPr="004D2E06">
              <w:rPr>
                <w:rFonts w:ascii="Times New Roman" w:hAnsi="Times New Roman"/>
                <w:spacing w:val="0"/>
                <w:w w:val="100"/>
                <w:sz w:val="28"/>
                <w:szCs w:val="28"/>
                <w:lang w:val="uk-UA" w:eastAsia="uk-UA"/>
              </w:rPr>
              <w:t>. 2016. Vol. 19, No 1. P. 98–108.</w:t>
            </w:r>
          </w:p>
        </w:tc>
      </w:tr>
      <w:tr w:rsidR="00BB2581" w:rsidRPr="002E2019" w:rsidTr="000054B5">
        <w:tc>
          <w:tcPr>
            <w:tcW w:w="2660" w:type="dxa"/>
          </w:tcPr>
          <w:p w:rsidR="00BB2581" w:rsidRPr="003961E3" w:rsidRDefault="00BB2581" w:rsidP="00EE2F54">
            <w:pPr>
              <w:autoSpaceDE w:val="0"/>
              <w:autoSpaceDN w:val="0"/>
              <w:rPr>
                <w:rFonts w:ascii="Times New Roman" w:hAnsi="Times New Roman"/>
                <w:i/>
                <w:spacing w:val="0"/>
                <w:w w:val="100"/>
                <w:sz w:val="28"/>
                <w:szCs w:val="28"/>
                <w:lang w:val="uk-UA" w:eastAsia="uk-UA"/>
              </w:rPr>
            </w:pPr>
            <w:r w:rsidRPr="003961E3">
              <w:rPr>
                <w:rFonts w:ascii="Times New Roman" w:hAnsi="Times New Roman"/>
                <w:spacing w:val="0"/>
                <w:w w:val="100"/>
                <w:sz w:val="28"/>
                <w:szCs w:val="28"/>
                <w:lang w:val="uk-UA" w:eastAsia="uk-UA"/>
              </w:rPr>
              <w:t>Електронні ресурси</w:t>
            </w:r>
          </w:p>
        </w:tc>
        <w:tc>
          <w:tcPr>
            <w:tcW w:w="7087" w:type="dxa"/>
            <w:shd w:val="clear" w:color="auto" w:fill="auto"/>
          </w:tcPr>
          <w:p w:rsidR="00BB2581" w:rsidRPr="000054B5" w:rsidRDefault="00BB2581" w:rsidP="00F730BC">
            <w:pPr>
              <w:numPr>
                <w:ilvl w:val="0"/>
                <w:numId w:val="27"/>
              </w:numPr>
              <w:autoSpaceDE w:val="0"/>
              <w:autoSpaceDN w:val="0"/>
              <w:ind w:left="0" w:firstLine="0"/>
              <w:jc w:val="both"/>
              <w:rPr>
                <w:rFonts w:ascii="Times New Roman" w:hAnsi="Times New Roman"/>
                <w:color w:val="auto"/>
                <w:spacing w:val="0"/>
                <w:w w:val="100"/>
                <w:sz w:val="28"/>
                <w:szCs w:val="28"/>
                <w:lang w:val="uk-UA" w:eastAsia="uk-UA"/>
              </w:rPr>
            </w:pPr>
            <w:r w:rsidRPr="000054B5">
              <w:rPr>
                <w:rFonts w:ascii="Times New Roman" w:hAnsi="Times New Roman"/>
                <w:color w:val="auto"/>
                <w:spacing w:val="0"/>
                <w:w w:val="100"/>
                <w:sz w:val="28"/>
                <w:szCs w:val="28"/>
                <w:lang w:val="uk-UA" w:eastAsia="uk-UA"/>
              </w:rPr>
              <w:t xml:space="preserve">Влада очима історії : фотовиставка. </w:t>
            </w:r>
            <w:r w:rsidR="000054B5" w:rsidRPr="000054B5">
              <w:rPr>
                <w:rFonts w:ascii="Times New Roman" w:hAnsi="Times New Roman"/>
                <w:color w:val="auto"/>
                <w:spacing w:val="0"/>
                <w:w w:val="100"/>
                <w:sz w:val="28"/>
                <w:szCs w:val="28"/>
                <w:lang w:val="uk-UA" w:eastAsia="uk-UA"/>
              </w:rPr>
              <w:t>URL</w:t>
            </w:r>
            <w:r w:rsidRPr="000054B5">
              <w:rPr>
                <w:rFonts w:ascii="Times New Roman" w:hAnsi="Times New Roman"/>
                <w:color w:val="auto"/>
                <w:spacing w:val="0"/>
                <w:w w:val="100"/>
                <w:sz w:val="28"/>
                <w:szCs w:val="28"/>
                <w:lang w:val="uk-UA" w:eastAsia="uk-UA"/>
              </w:rPr>
              <w:t>: http://www.kmu.gov.ua/control/uk/photogallery/gallery?galleryId=15725757&amp; (дата звернення: 15.11.2017).</w:t>
            </w:r>
          </w:p>
          <w:p w:rsidR="00BB2581" w:rsidRPr="000054B5" w:rsidRDefault="00BB2581" w:rsidP="00F730BC">
            <w:pPr>
              <w:numPr>
                <w:ilvl w:val="0"/>
                <w:numId w:val="27"/>
              </w:numPr>
              <w:autoSpaceDE w:val="0"/>
              <w:autoSpaceDN w:val="0"/>
              <w:ind w:left="0" w:firstLine="0"/>
              <w:jc w:val="both"/>
              <w:rPr>
                <w:rFonts w:ascii="Times New Roman" w:hAnsi="Times New Roman"/>
                <w:color w:val="auto"/>
                <w:spacing w:val="0"/>
                <w:w w:val="100"/>
                <w:sz w:val="28"/>
                <w:szCs w:val="28"/>
                <w:lang w:val="uk-UA" w:eastAsia="uk-UA"/>
              </w:rPr>
            </w:pPr>
            <w:r w:rsidRPr="000054B5">
              <w:rPr>
                <w:rFonts w:ascii="Times New Roman" w:hAnsi="Times New Roman"/>
                <w:color w:val="auto"/>
                <w:spacing w:val="0"/>
                <w:w w:val="100"/>
                <w:sz w:val="28"/>
                <w:szCs w:val="28"/>
                <w:lang w:val="uk-UA" w:eastAsia="uk-UA"/>
              </w:rPr>
              <w:t xml:space="preserve">Шарая А. А. Принципи державної служби за законодавством України. </w:t>
            </w:r>
            <w:r w:rsidRPr="000054B5">
              <w:rPr>
                <w:rFonts w:ascii="Times New Roman" w:hAnsi="Times New Roman"/>
                <w:i/>
                <w:color w:val="auto"/>
                <w:spacing w:val="0"/>
                <w:w w:val="100"/>
                <w:sz w:val="28"/>
                <w:szCs w:val="28"/>
                <w:lang w:val="uk-UA" w:eastAsia="uk-UA"/>
              </w:rPr>
              <w:t>Юридичний науковий електронний журнал.</w:t>
            </w:r>
            <w:r w:rsidR="000054B5" w:rsidRPr="000054B5">
              <w:rPr>
                <w:rFonts w:ascii="Times New Roman" w:hAnsi="Times New Roman"/>
                <w:color w:val="auto"/>
                <w:spacing w:val="0"/>
                <w:w w:val="100"/>
                <w:sz w:val="28"/>
                <w:szCs w:val="28"/>
                <w:lang w:val="uk-UA" w:eastAsia="uk-UA"/>
              </w:rPr>
              <w:t xml:space="preserve"> 2017. № 5. С. 115–118. URL</w:t>
            </w:r>
            <w:r w:rsidRPr="000054B5">
              <w:rPr>
                <w:rFonts w:ascii="Times New Roman" w:hAnsi="Times New Roman"/>
                <w:color w:val="auto"/>
                <w:spacing w:val="0"/>
                <w:w w:val="100"/>
                <w:sz w:val="28"/>
                <w:szCs w:val="28"/>
                <w:lang w:val="uk-UA" w:eastAsia="uk-UA"/>
              </w:rPr>
              <w:t xml:space="preserve">: </w:t>
            </w:r>
            <w:hyperlink r:id="rId15" w:history="1">
              <w:r w:rsidRPr="000054B5">
                <w:rPr>
                  <w:rStyle w:val="af0"/>
                  <w:rFonts w:ascii="Times New Roman" w:hAnsi="Times New Roman"/>
                  <w:color w:val="auto"/>
                  <w:spacing w:val="0"/>
                  <w:w w:val="100"/>
                  <w:sz w:val="28"/>
                  <w:szCs w:val="28"/>
                  <w:lang w:val="uk-UA" w:eastAsia="uk-UA"/>
                </w:rPr>
                <w:t>http://lsej.org.ua/5_2017/32.pdf</w:t>
              </w:r>
            </w:hyperlink>
            <w:r w:rsidRPr="000054B5">
              <w:rPr>
                <w:rFonts w:ascii="Times New Roman" w:hAnsi="Times New Roman"/>
                <w:color w:val="auto"/>
                <w:spacing w:val="0"/>
                <w:w w:val="100"/>
                <w:sz w:val="28"/>
                <w:szCs w:val="28"/>
                <w:lang w:val="uk-UA" w:eastAsia="uk-UA"/>
              </w:rPr>
              <w:t xml:space="preserve">. </w:t>
            </w:r>
          </w:p>
          <w:p w:rsidR="00BB2581" w:rsidRPr="000054B5" w:rsidRDefault="00BB2581" w:rsidP="00F730BC">
            <w:pPr>
              <w:numPr>
                <w:ilvl w:val="0"/>
                <w:numId w:val="27"/>
              </w:numPr>
              <w:autoSpaceDE w:val="0"/>
              <w:autoSpaceDN w:val="0"/>
              <w:ind w:left="0" w:firstLine="0"/>
              <w:jc w:val="both"/>
              <w:rPr>
                <w:rFonts w:ascii="Times New Roman" w:hAnsi="Times New Roman"/>
                <w:color w:val="auto"/>
                <w:spacing w:val="0"/>
                <w:w w:val="100"/>
                <w:sz w:val="28"/>
                <w:szCs w:val="28"/>
                <w:lang w:val="uk-UA" w:eastAsia="uk-UA"/>
              </w:rPr>
            </w:pPr>
            <w:r w:rsidRPr="000054B5">
              <w:rPr>
                <w:rFonts w:ascii="Times New Roman" w:hAnsi="Times New Roman"/>
                <w:color w:val="auto"/>
                <w:spacing w:val="0"/>
                <w:w w:val="100"/>
                <w:sz w:val="28"/>
                <w:szCs w:val="28"/>
                <w:lang w:val="uk-UA" w:eastAsia="uk-UA"/>
              </w:rPr>
              <w:t xml:space="preserve">Ганзенко О. О. Основні напрями подолання правового нігілізму в Україні. </w:t>
            </w:r>
            <w:r w:rsidRPr="000054B5">
              <w:rPr>
                <w:rFonts w:ascii="Times New Roman" w:hAnsi="Times New Roman"/>
                <w:i/>
                <w:color w:val="auto"/>
                <w:spacing w:val="0"/>
                <w:w w:val="100"/>
                <w:sz w:val="28"/>
                <w:szCs w:val="28"/>
                <w:lang w:val="uk-UA" w:eastAsia="uk-UA"/>
              </w:rPr>
              <w:t>Вісник Запорізького національного університету. Юридичні науки</w:t>
            </w:r>
            <w:r w:rsidRPr="000054B5">
              <w:rPr>
                <w:rFonts w:ascii="Times New Roman" w:hAnsi="Times New Roman"/>
                <w:color w:val="auto"/>
                <w:spacing w:val="0"/>
                <w:w w:val="100"/>
                <w:sz w:val="28"/>
                <w:szCs w:val="28"/>
                <w:lang w:val="uk-UA" w:eastAsia="uk-UA"/>
              </w:rPr>
              <w:t>. Запо</w:t>
            </w:r>
            <w:r w:rsidR="000054B5" w:rsidRPr="000054B5">
              <w:rPr>
                <w:rFonts w:ascii="Times New Roman" w:hAnsi="Times New Roman"/>
                <w:color w:val="auto"/>
                <w:spacing w:val="0"/>
                <w:w w:val="100"/>
                <w:sz w:val="28"/>
                <w:szCs w:val="28"/>
                <w:lang w:val="uk-UA" w:eastAsia="uk-UA"/>
              </w:rPr>
              <w:t>ріжжя, 2015. № 3. С. 20–27. URL</w:t>
            </w:r>
            <w:r w:rsidRPr="000054B5">
              <w:rPr>
                <w:rFonts w:ascii="Times New Roman" w:hAnsi="Times New Roman"/>
                <w:color w:val="auto"/>
                <w:spacing w:val="0"/>
                <w:w w:val="100"/>
                <w:sz w:val="28"/>
                <w:szCs w:val="28"/>
                <w:lang w:val="uk-UA" w:eastAsia="uk-UA"/>
              </w:rPr>
              <w:t xml:space="preserve">: </w:t>
            </w:r>
            <w:hyperlink r:id="rId16" w:history="1">
              <w:r w:rsidRPr="000054B5">
                <w:rPr>
                  <w:rStyle w:val="af0"/>
                  <w:rFonts w:ascii="Times New Roman" w:hAnsi="Times New Roman"/>
                  <w:color w:val="auto"/>
                  <w:spacing w:val="0"/>
                  <w:w w:val="100"/>
                  <w:sz w:val="28"/>
                  <w:szCs w:val="28"/>
                  <w:lang w:val="uk-UA" w:eastAsia="uk-UA"/>
                </w:rPr>
                <w:t>http://ebooks.znu.edu.ua/files/Fakhovivydannya/vznu/juridichni/ VestUr2015v3/5.pdf</w:t>
              </w:r>
            </w:hyperlink>
            <w:r w:rsidRPr="000054B5">
              <w:rPr>
                <w:rFonts w:ascii="Times New Roman" w:hAnsi="Times New Roman"/>
                <w:color w:val="auto"/>
                <w:spacing w:val="0"/>
                <w:w w:val="100"/>
                <w:sz w:val="28"/>
                <w:szCs w:val="28"/>
                <w:lang w:val="uk-UA" w:eastAsia="uk-UA"/>
              </w:rPr>
              <w:t>. (дата звернення: 15.11.2017).</w:t>
            </w:r>
          </w:p>
          <w:p w:rsidR="00BB2581" w:rsidRPr="004D2E06" w:rsidRDefault="00BB2581" w:rsidP="00F730BC">
            <w:pPr>
              <w:numPr>
                <w:ilvl w:val="0"/>
                <w:numId w:val="27"/>
              </w:numPr>
              <w:autoSpaceDE w:val="0"/>
              <w:autoSpaceDN w:val="0"/>
              <w:ind w:left="0" w:firstLine="0"/>
              <w:jc w:val="both"/>
              <w:rPr>
                <w:rFonts w:ascii="Times New Roman" w:hAnsi="Times New Roman"/>
                <w:spacing w:val="0"/>
                <w:w w:val="100"/>
                <w:sz w:val="28"/>
                <w:szCs w:val="28"/>
                <w:lang w:val="uk-UA" w:eastAsia="uk-UA"/>
              </w:rPr>
            </w:pPr>
            <w:r w:rsidRPr="000054B5">
              <w:rPr>
                <w:rFonts w:ascii="Times New Roman" w:hAnsi="Times New Roman"/>
                <w:color w:val="auto"/>
                <w:spacing w:val="0"/>
                <w:w w:val="100"/>
                <w:sz w:val="28"/>
                <w:szCs w:val="28"/>
                <w:lang w:val="uk-UA" w:eastAsia="uk-UA"/>
              </w:rPr>
              <w:t xml:space="preserve">Яцків Я. С., Маліцький Б. А., Бублик С. Г. Трансформація наукової системи України протягом 90-х років ХХ століття: період переходу до ринку. </w:t>
            </w:r>
            <w:r w:rsidRPr="000054B5">
              <w:rPr>
                <w:rFonts w:ascii="Times New Roman" w:hAnsi="Times New Roman"/>
                <w:i/>
                <w:color w:val="auto"/>
                <w:spacing w:val="0"/>
                <w:w w:val="100"/>
                <w:sz w:val="28"/>
                <w:szCs w:val="28"/>
                <w:lang w:val="uk-UA" w:eastAsia="uk-UA"/>
              </w:rPr>
              <w:t>Наука та інновації</w:t>
            </w:r>
            <w:r w:rsidRPr="000054B5">
              <w:rPr>
                <w:rFonts w:ascii="Times New Roman" w:hAnsi="Times New Roman"/>
                <w:color w:val="auto"/>
                <w:spacing w:val="0"/>
                <w:w w:val="100"/>
                <w:sz w:val="28"/>
                <w:szCs w:val="28"/>
                <w:lang w:val="uk-UA" w:eastAsia="uk-UA"/>
              </w:rPr>
              <w:t>.</w:t>
            </w:r>
            <w:r w:rsidR="000054B5" w:rsidRPr="000054B5">
              <w:rPr>
                <w:rFonts w:ascii="Times New Roman" w:hAnsi="Times New Roman"/>
                <w:color w:val="auto"/>
                <w:spacing w:val="0"/>
                <w:w w:val="100"/>
                <w:sz w:val="28"/>
                <w:szCs w:val="28"/>
                <w:lang w:val="uk-UA" w:eastAsia="uk-UA"/>
              </w:rPr>
              <w:t xml:space="preserve"> 2016. Т. 12, № 6. С. 6–14. URL</w:t>
            </w:r>
            <w:r w:rsidRPr="000054B5">
              <w:rPr>
                <w:rFonts w:ascii="Times New Roman" w:hAnsi="Times New Roman"/>
                <w:color w:val="auto"/>
                <w:spacing w:val="0"/>
                <w:w w:val="100"/>
                <w:sz w:val="28"/>
                <w:szCs w:val="28"/>
                <w:lang w:val="uk-UA" w:eastAsia="uk-UA"/>
              </w:rPr>
              <w:t xml:space="preserve">: </w:t>
            </w:r>
            <w:hyperlink r:id="rId17" w:history="1">
              <w:r w:rsidRPr="000054B5">
                <w:rPr>
                  <w:rStyle w:val="af0"/>
                  <w:rFonts w:ascii="Times New Roman" w:hAnsi="Times New Roman"/>
                  <w:color w:val="auto"/>
                  <w:spacing w:val="0"/>
                  <w:w w:val="100"/>
                  <w:sz w:val="28"/>
                  <w:szCs w:val="28"/>
                  <w:lang w:val="uk-UA" w:eastAsia="uk-UA"/>
                </w:rPr>
                <w:t>https://doi.org/10.15407/scin12.06.006</w:t>
              </w:r>
            </w:hyperlink>
            <w:r w:rsidRPr="000054B5">
              <w:rPr>
                <w:rFonts w:ascii="Times New Roman" w:hAnsi="Times New Roman"/>
                <w:color w:val="auto"/>
                <w:spacing w:val="0"/>
                <w:w w:val="100"/>
                <w:sz w:val="28"/>
                <w:szCs w:val="28"/>
                <w:lang w:val="uk-UA" w:eastAsia="uk-UA"/>
              </w:rPr>
              <w:t>.</w:t>
            </w:r>
          </w:p>
        </w:tc>
      </w:tr>
    </w:tbl>
    <w:p w:rsidR="00BB2581" w:rsidRPr="00B24CCB" w:rsidRDefault="00BB2581" w:rsidP="00AB6E1E">
      <w:pPr>
        <w:jc w:val="center"/>
        <w:rPr>
          <w:rFonts w:ascii="Times New Roman" w:hAnsi="Times New Roman"/>
          <w:b/>
          <w:spacing w:val="0"/>
          <w:w w:val="100"/>
          <w:sz w:val="28"/>
          <w:szCs w:val="28"/>
          <w:lang w:val="uk-UA"/>
        </w:rPr>
      </w:pPr>
      <w:r w:rsidRPr="004D2E06">
        <w:rPr>
          <w:rFonts w:ascii="Times New Roman" w:hAnsi="Times New Roman"/>
          <w:color w:val="auto"/>
          <w:spacing w:val="0"/>
          <w:w w:val="100"/>
          <w:sz w:val="28"/>
          <w:szCs w:val="28"/>
          <w:lang w:val="uk-UA"/>
        </w:rPr>
        <w:br w:type="page"/>
      </w:r>
      <w:r>
        <w:rPr>
          <w:rFonts w:ascii="Times New Roman" w:hAnsi="Times New Roman"/>
          <w:b/>
          <w:spacing w:val="0"/>
          <w:w w:val="100"/>
          <w:sz w:val="28"/>
          <w:szCs w:val="28"/>
          <w:lang w:val="uk-UA"/>
        </w:rPr>
        <w:t>Д</w:t>
      </w:r>
      <w:r w:rsidRPr="00955CEC">
        <w:rPr>
          <w:rFonts w:ascii="Times New Roman ??????????" w:hAnsi="Times New Roman ??????????"/>
          <w:b/>
          <w:caps/>
          <w:spacing w:val="0"/>
          <w:w w:val="100"/>
          <w:sz w:val="28"/>
          <w:szCs w:val="28"/>
          <w:lang w:val="uk-UA"/>
        </w:rPr>
        <w:t>одаток</w:t>
      </w:r>
      <w:r>
        <w:rPr>
          <w:rFonts w:ascii="Times New Roman" w:hAnsi="Times New Roman"/>
          <w:b/>
          <w:spacing w:val="0"/>
          <w:w w:val="100"/>
          <w:sz w:val="28"/>
          <w:szCs w:val="28"/>
          <w:lang w:val="uk-UA"/>
        </w:rPr>
        <w:t xml:space="preserve"> </w:t>
      </w:r>
      <w:r w:rsidR="000054B5">
        <w:rPr>
          <w:rFonts w:ascii="Times New Roman" w:hAnsi="Times New Roman"/>
          <w:b/>
          <w:spacing w:val="0"/>
          <w:w w:val="100"/>
          <w:sz w:val="28"/>
          <w:szCs w:val="28"/>
          <w:lang w:val="uk-UA"/>
        </w:rPr>
        <w:t>К</w:t>
      </w:r>
    </w:p>
    <w:p w:rsidR="00BB2581" w:rsidRDefault="00BB2581" w:rsidP="00AB6E1E">
      <w:pPr>
        <w:jc w:val="center"/>
        <w:rPr>
          <w:rFonts w:ascii="Times New Roman" w:hAnsi="Times New Roman"/>
          <w:b/>
          <w:caps/>
          <w:sz w:val="28"/>
          <w:szCs w:val="24"/>
          <w:lang w:val="uk-UA"/>
        </w:rPr>
      </w:pPr>
      <w:r w:rsidRPr="00B24CCB">
        <w:rPr>
          <w:rFonts w:ascii="Times New Roman" w:hAnsi="Times New Roman"/>
          <w:b/>
          <w:spacing w:val="0"/>
          <w:w w:val="100"/>
          <w:sz w:val="28"/>
          <w:szCs w:val="28"/>
          <w:lang w:val="uk-UA"/>
        </w:rPr>
        <w:t>Приклад оформлення додатк</w:t>
      </w:r>
      <w:r w:rsidR="001C4228">
        <w:rPr>
          <w:rFonts w:ascii="Times New Roman" w:hAnsi="Times New Roman"/>
          <w:b/>
          <w:spacing w:val="0"/>
          <w:w w:val="100"/>
          <w:sz w:val="28"/>
          <w:szCs w:val="28"/>
          <w:lang w:val="uk-UA"/>
        </w:rPr>
        <w:t>ів</w:t>
      </w:r>
      <w:r w:rsidRPr="00D27E95">
        <w:rPr>
          <w:rFonts w:ascii="Times New Roman" w:hAnsi="Times New Roman"/>
          <w:spacing w:val="0"/>
          <w:w w:val="100"/>
          <w:sz w:val="28"/>
          <w:szCs w:val="28"/>
          <w:lang w:val="uk-UA"/>
        </w:rPr>
        <w:br/>
      </w:r>
    </w:p>
    <w:p w:rsidR="00BB2581" w:rsidRDefault="00BB2581" w:rsidP="00AB6E1E">
      <w:pPr>
        <w:ind w:firstLine="720"/>
        <w:jc w:val="center"/>
        <w:rPr>
          <w:rFonts w:ascii="Times New Roman" w:hAnsi="Times New Roman"/>
          <w:b/>
          <w:caps/>
          <w:sz w:val="28"/>
          <w:szCs w:val="24"/>
          <w:lang w:val="uk-UA"/>
        </w:rPr>
      </w:pPr>
    </w:p>
    <w:p w:rsidR="00BB2581" w:rsidRPr="00B24CCB" w:rsidRDefault="00BB2581" w:rsidP="00D355BA">
      <w:pPr>
        <w:spacing w:line="360" w:lineRule="auto"/>
        <w:jc w:val="center"/>
        <w:rPr>
          <w:rFonts w:ascii="Times New Roman" w:hAnsi="Times New Roman"/>
          <w:b/>
          <w:caps/>
          <w:spacing w:val="0"/>
          <w:w w:val="100"/>
          <w:sz w:val="28"/>
          <w:szCs w:val="24"/>
          <w:lang w:val="uk-UA"/>
        </w:rPr>
      </w:pPr>
      <w:r w:rsidRPr="00B24CCB">
        <w:rPr>
          <w:rFonts w:ascii="Times New Roman" w:hAnsi="Times New Roman"/>
          <w:b/>
          <w:caps/>
          <w:spacing w:val="0"/>
          <w:w w:val="100"/>
          <w:sz w:val="28"/>
          <w:szCs w:val="24"/>
          <w:lang w:val="uk-UA"/>
        </w:rPr>
        <w:t>Д</w:t>
      </w:r>
      <w:r w:rsidRPr="00955CEC">
        <w:rPr>
          <w:rFonts w:ascii="Times New Roman ??????????" w:hAnsi="Times New Roman ??????????"/>
          <w:b/>
          <w:caps/>
          <w:spacing w:val="0"/>
          <w:w w:val="100"/>
          <w:sz w:val="28"/>
          <w:szCs w:val="24"/>
          <w:lang w:val="uk-UA"/>
        </w:rPr>
        <w:t>одаток</w:t>
      </w:r>
      <w:r w:rsidRPr="00B24CCB">
        <w:rPr>
          <w:rFonts w:ascii="Times New Roman" w:hAnsi="Times New Roman"/>
          <w:b/>
          <w:caps/>
          <w:spacing w:val="0"/>
          <w:w w:val="100"/>
          <w:sz w:val="28"/>
          <w:szCs w:val="24"/>
          <w:lang w:val="uk-UA"/>
        </w:rPr>
        <w:t xml:space="preserve"> А.2</w:t>
      </w:r>
    </w:p>
    <w:p w:rsidR="00BB2581" w:rsidRPr="00B24CCB" w:rsidRDefault="00BB2581" w:rsidP="00D355BA">
      <w:pPr>
        <w:spacing w:line="360" w:lineRule="auto"/>
        <w:jc w:val="center"/>
        <w:rPr>
          <w:rFonts w:ascii="Times New Roman" w:hAnsi="Times New Roman"/>
          <w:b/>
          <w:spacing w:val="0"/>
          <w:w w:val="100"/>
          <w:sz w:val="28"/>
          <w:szCs w:val="24"/>
          <w:lang w:val="uk-UA"/>
        </w:rPr>
      </w:pPr>
      <w:r w:rsidRPr="00B24CCB">
        <w:rPr>
          <w:rFonts w:ascii="Times New Roman" w:hAnsi="Times New Roman"/>
          <w:b/>
          <w:caps/>
          <w:spacing w:val="0"/>
          <w:w w:val="100"/>
          <w:sz w:val="28"/>
          <w:szCs w:val="24"/>
          <w:lang w:val="uk-UA"/>
        </w:rPr>
        <w:t>П</w:t>
      </w:r>
      <w:r w:rsidRPr="00B24CCB">
        <w:rPr>
          <w:rFonts w:ascii="Times New Roman" w:hAnsi="Times New Roman"/>
          <w:b/>
          <w:spacing w:val="0"/>
          <w:w w:val="100"/>
          <w:sz w:val="28"/>
          <w:szCs w:val="24"/>
          <w:lang w:val="uk-UA"/>
        </w:rPr>
        <w:t>риклад інфографіки на сторінці бібліотеки ЗОУНБ у Фейсбуці</w:t>
      </w:r>
    </w:p>
    <w:p w:rsidR="00BB2581" w:rsidRPr="00982691" w:rsidRDefault="00B14E03" w:rsidP="00AB6E1E">
      <w:pPr>
        <w:rPr>
          <w:rFonts w:ascii="Times New Roman" w:hAnsi="Times New Roman"/>
          <w:caps/>
          <w:noProof/>
          <w:sz w:val="28"/>
          <w:szCs w:val="24"/>
          <w:lang w:val="uk-UA"/>
        </w:rPr>
      </w:pPr>
      <w:r>
        <w:rPr>
          <w:noProof/>
          <w:w w:val="100"/>
        </w:rPr>
        <w:drawing>
          <wp:anchor distT="0" distB="0" distL="114300" distR="114300" simplePos="0" relativeHeight="251657728" behindDoc="0" locked="0" layoutInCell="1" allowOverlap="1">
            <wp:simplePos x="0" y="0"/>
            <wp:positionH relativeFrom="column">
              <wp:posOffset>367030</wp:posOffset>
            </wp:positionH>
            <wp:positionV relativeFrom="paragraph">
              <wp:posOffset>220980</wp:posOffset>
            </wp:positionV>
            <wp:extent cx="5614035" cy="5673090"/>
            <wp:effectExtent l="19050" t="0" r="5715" b="0"/>
            <wp:wrapTopAndBottom/>
            <wp:docPr id="4" name="Рисунок 2" descr="C:\Users\Екатерин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катерина\Desktop\2.png"/>
                    <pic:cNvPicPr>
                      <a:picLocks noChangeAspect="1" noChangeArrowheads="1"/>
                    </pic:cNvPicPr>
                  </pic:nvPicPr>
                  <pic:blipFill>
                    <a:blip r:embed="rId18"/>
                    <a:srcRect l="19241" t="-623" r="24777"/>
                    <a:stretch>
                      <a:fillRect/>
                    </a:stretch>
                  </pic:blipFill>
                  <pic:spPr bwMode="auto">
                    <a:xfrm>
                      <a:off x="0" y="0"/>
                      <a:ext cx="5614035" cy="5673090"/>
                    </a:xfrm>
                    <a:prstGeom prst="rect">
                      <a:avLst/>
                    </a:prstGeom>
                    <a:noFill/>
                    <a:ln w="9525">
                      <a:noFill/>
                      <a:miter lim="800000"/>
                      <a:headEnd/>
                      <a:tailEnd/>
                    </a:ln>
                  </pic:spPr>
                </pic:pic>
              </a:graphicData>
            </a:graphic>
          </wp:anchor>
        </w:drawing>
      </w:r>
    </w:p>
    <w:p w:rsidR="00BB2581" w:rsidRPr="003522A9" w:rsidRDefault="00BB2581" w:rsidP="00AB6E1E">
      <w:pPr>
        <w:rPr>
          <w:rFonts w:ascii="Times New Roman" w:hAnsi="Times New Roman"/>
          <w:caps/>
          <w:sz w:val="28"/>
          <w:szCs w:val="24"/>
          <w:lang w:val="uk-UA"/>
        </w:rPr>
      </w:pPr>
    </w:p>
    <w:p w:rsidR="00BB2581" w:rsidRDefault="00BB2581" w:rsidP="00AB6E1E">
      <w:pPr>
        <w:ind w:firstLine="720"/>
        <w:jc w:val="center"/>
        <w:rPr>
          <w:rFonts w:ascii="Times New Roman" w:hAnsi="Times New Roman"/>
          <w:b/>
          <w:caps/>
          <w:sz w:val="24"/>
          <w:szCs w:val="24"/>
          <w:lang w:val="uk-UA"/>
        </w:rPr>
      </w:pPr>
    </w:p>
    <w:p w:rsidR="00BB2581" w:rsidRPr="00EB3ACA" w:rsidRDefault="00BB2581" w:rsidP="00AB6E1E">
      <w:pPr>
        <w:ind w:firstLine="720"/>
        <w:rPr>
          <w:rFonts w:ascii="Times New Roman" w:hAnsi="Times New Roman"/>
          <w:b/>
          <w:caps/>
          <w:sz w:val="24"/>
          <w:szCs w:val="24"/>
          <w:lang w:val="uk-UA"/>
        </w:rPr>
      </w:pPr>
    </w:p>
    <w:p w:rsidR="00BB2581" w:rsidRDefault="00BB2581" w:rsidP="00AB6E1E">
      <w:pPr>
        <w:spacing w:line="360" w:lineRule="auto"/>
        <w:jc w:val="both"/>
        <w:rPr>
          <w:rFonts w:ascii="Times New Roman" w:hAnsi="Times New Roman"/>
          <w:b/>
          <w:sz w:val="28"/>
          <w:szCs w:val="28"/>
          <w:lang w:val="uk-UA"/>
        </w:rPr>
      </w:pPr>
    </w:p>
    <w:p w:rsidR="00BB2581" w:rsidRPr="00D27E95" w:rsidRDefault="00BB2581" w:rsidP="00AB6E1E">
      <w:pPr>
        <w:spacing w:line="360" w:lineRule="auto"/>
        <w:jc w:val="center"/>
        <w:rPr>
          <w:rFonts w:ascii="Times New Roman" w:hAnsi="Times New Roman"/>
          <w:spacing w:val="0"/>
          <w:w w:val="100"/>
          <w:sz w:val="28"/>
          <w:szCs w:val="28"/>
          <w:lang w:val="uk-UA"/>
        </w:rPr>
      </w:pPr>
    </w:p>
    <w:p w:rsidR="00BB2581" w:rsidRDefault="00BB2581" w:rsidP="00AB6E1E">
      <w:pPr>
        <w:rPr>
          <w:rFonts w:ascii="Times New Roman" w:hAnsi="Times New Roman"/>
          <w:b/>
          <w:spacing w:val="0"/>
          <w:w w:val="100"/>
          <w:sz w:val="28"/>
          <w:szCs w:val="28"/>
          <w:lang w:val="uk-UA"/>
        </w:rPr>
      </w:pPr>
    </w:p>
    <w:p w:rsidR="00BB2581" w:rsidRDefault="00BB2581">
      <w:pPr>
        <w:rPr>
          <w:rFonts w:ascii="Times New Roman" w:hAnsi="Times New Roman"/>
          <w:b/>
          <w:color w:val="auto"/>
          <w:spacing w:val="0"/>
          <w:w w:val="100"/>
          <w:sz w:val="28"/>
          <w:szCs w:val="28"/>
          <w:lang w:val="uk-UA"/>
        </w:rPr>
      </w:pPr>
      <w:r>
        <w:rPr>
          <w:rFonts w:ascii="Times New Roman" w:hAnsi="Times New Roman"/>
          <w:b/>
          <w:color w:val="auto"/>
          <w:spacing w:val="0"/>
          <w:w w:val="100"/>
          <w:sz w:val="28"/>
          <w:szCs w:val="28"/>
          <w:lang w:val="uk-UA"/>
        </w:rPr>
        <w:br w:type="page"/>
      </w:r>
    </w:p>
    <w:p w:rsidR="00BB2581" w:rsidRPr="004D2E06" w:rsidRDefault="00BB2581" w:rsidP="00D355BA">
      <w:pPr>
        <w:jc w:val="center"/>
        <w:rPr>
          <w:rFonts w:ascii="Times New Roman" w:hAnsi="Times New Roman"/>
          <w:b/>
          <w:color w:val="auto"/>
          <w:spacing w:val="0"/>
          <w:w w:val="100"/>
          <w:sz w:val="28"/>
          <w:szCs w:val="28"/>
          <w:lang w:val="uk-UA"/>
        </w:rPr>
      </w:pPr>
      <w:r w:rsidRPr="004D2E06">
        <w:rPr>
          <w:rFonts w:ascii="Times New Roman" w:hAnsi="Times New Roman"/>
          <w:b/>
          <w:color w:val="auto"/>
          <w:spacing w:val="0"/>
          <w:w w:val="100"/>
          <w:sz w:val="28"/>
          <w:szCs w:val="28"/>
          <w:lang w:val="uk-UA"/>
        </w:rPr>
        <w:t>Д</w:t>
      </w:r>
      <w:r w:rsidRPr="004D2E06">
        <w:rPr>
          <w:rFonts w:ascii="Times New Roman" w:hAnsi="Times New Roman"/>
          <w:b/>
          <w:caps/>
          <w:color w:val="auto"/>
          <w:spacing w:val="0"/>
          <w:w w:val="100"/>
          <w:sz w:val="28"/>
          <w:szCs w:val="28"/>
          <w:lang w:val="uk-UA"/>
        </w:rPr>
        <w:t>одаток</w:t>
      </w:r>
      <w:r w:rsidRPr="004D2E06">
        <w:rPr>
          <w:rFonts w:ascii="Times New Roman" w:hAnsi="Times New Roman"/>
          <w:b/>
          <w:color w:val="auto"/>
          <w:spacing w:val="0"/>
          <w:w w:val="100"/>
          <w:sz w:val="28"/>
          <w:szCs w:val="28"/>
          <w:lang w:val="uk-UA"/>
        </w:rPr>
        <w:t xml:space="preserve"> </w:t>
      </w:r>
      <w:r w:rsidR="000054B5">
        <w:rPr>
          <w:rFonts w:ascii="Times New Roman" w:hAnsi="Times New Roman"/>
          <w:b/>
          <w:color w:val="auto"/>
          <w:spacing w:val="0"/>
          <w:w w:val="100"/>
          <w:sz w:val="28"/>
          <w:szCs w:val="28"/>
          <w:lang w:val="uk-UA"/>
        </w:rPr>
        <w:t>Л</w:t>
      </w:r>
    </w:p>
    <w:p w:rsidR="00BB2581" w:rsidRPr="003961E3" w:rsidRDefault="00BB2581" w:rsidP="00D355BA">
      <w:pPr>
        <w:pStyle w:val="p2"/>
        <w:shd w:val="clear" w:color="auto" w:fill="FFFFFF"/>
        <w:spacing w:before="0" w:beforeAutospacing="0" w:after="0" w:afterAutospacing="0"/>
        <w:jc w:val="center"/>
        <w:rPr>
          <w:b/>
          <w:sz w:val="28"/>
          <w:szCs w:val="28"/>
          <w:lang w:val="uk-UA"/>
        </w:rPr>
      </w:pPr>
      <w:r w:rsidRPr="003961E3">
        <w:rPr>
          <w:b/>
          <w:sz w:val="28"/>
          <w:szCs w:val="28"/>
          <w:lang w:val="uk-UA"/>
        </w:rPr>
        <w:t>Приклад Summary</w:t>
      </w:r>
    </w:p>
    <w:p w:rsidR="00BB2581" w:rsidRDefault="00BB2581" w:rsidP="00D355BA">
      <w:pPr>
        <w:pStyle w:val="p2"/>
        <w:shd w:val="clear" w:color="auto" w:fill="FFFFFF"/>
        <w:spacing w:before="0" w:beforeAutospacing="0" w:after="0" w:afterAutospacing="0"/>
        <w:jc w:val="center"/>
        <w:rPr>
          <w:rStyle w:val="s1"/>
          <w:b/>
          <w:bCs/>
          <w:color w:val="000000"/>
          <w:sz w:val="28"/>
          <w:szCs w:val="28"/>
          <w:lang w:val="uk-UA"/>
        </w:rPr>
      </w:pPr>
    </w:p>
    <w:p w:rsidR="00BB2581" w:rsidRPr="004D2E06" w:rsidRDefault="00BB2581" w:rsidP="00D355BA">
      <w:pPr>
        <w:pStyle w:val="p2"/>
        <w:shd w:val="clear" w:color="auto" w:fill="FFFFFF"/>
        <w:spacing w:before="0" w:beforeAutospacing="0" w:after="0" w:afterAutospacing="0"/>
        <w:jc w:val="center"/>
        <w:rPr>
          <w:rStyle w:val="s1"/>
          <w:b/>
          <w:bCs/>
          <w:color w:val="000000"/>
          <w:sz w:val="28"/>
          <w:szCs w:val="28"/>
          <w:lang w:val="uk-UA"/>
        </w:rPr>
      </w:pPr>
      <w:r w:rsidRPr="004D2E06">
        <w:rPr>
          <w:rStyle w:val="s1"/>
          <w:b/>
          <w:bCs/>
          <w:color w:val="000000"/>
          <w:sz w:val="28"/>
          <w:szCs w:val="28"/>
          <w:lang w:val="uk-UA"/>
        </w:rPr>
        <w:t>SUMMARY</w:t>
      </w:r>
    </w:p>
    <w:p w:rsidR="00BB2581" w:rsidRPr="004D2E06" w:rsidRDefault="00BB2581" w:rsidP="00895111">
      <w:pPr>
        <w:pStyle w:val="p2"/>
        <w:shd w:val="clear" w:color="auto" w:fill="FFFFFF"/>
        <w:spacing w:before="0" w:beforeAutospacing="0" w:after="0" w:afterAutospacing="0"/>
        <w:ind w:firstLine="567"/>
        <w:jc w:val="center"/>
        <w:rPr>
          <w:rStyle w:val="s1"/>
          <w:b/>
          <w:bCs/>
          <w:color w:val="000000"/>
          <w:sz w:val="28"/>
          <w:szCs w:val="28"/>
          <w:lang w:val="uk-UA"/>
        </w:rPr>
      </w:pPr>
    </w:p>
    <w:p w:rsidR="00BB2581" w:rsidRPr="004D2E06" w:rsidRDefault="00BB2581" w:rsidP="00895111">
      <w:pPr>
        <w:pStyle w:val="p2"/>
        <w:shd w:val="clear" w:color="auto" w:fill="FFFFFF"/>
        <w:spacing w:before="0" w:beforeAutospacing="0" w:after="0" w:afterAutospacing="0" w:line="360" w:lineRule="auto"/>
        <w:ind w:firstLine="567"/>
        <w:jc w:val="both"/>
        <w:rPr>
          <w:color w:val="000000"/>
          <w:sz w:val="28"/>
          <w:szCs w:val="28"/>
          <w:lang w:val="uk-UA"/>
        </w:rPr>
      </w:pPr>
      <w:r w:rsidRPr="004D2E06">
        <w:rPr>
          <w:color w:val="000000"/>
          <w:sz w:val="28"/>
          <w:szCs w:val="28"/>
          <w:lang w:val="uk-UA"/>
        </w:rPr>
        <w:t xml:space="preserve">Syvash K.O. Peculiarities of creation and reception of mystical shows on </w:t>
      </w:r>
      <w:r w:rsidR="006A2AE1">
        <w:rPr>
          <w:color w:val="000000"/>
          <w:sz w:val="28"/>
          <w:szCs w:val="28"/>
          <w:lang w:val="uk-UA"/>
        </w:rPr>
        <w:t>«</w:t>
      </w:r>
      <w:r w:rsidRPr="004D2E06">
        <w:rPr>
          <w:color w:val="000000"/>
          <w:sz w:val="28"/>
          <w:szCs w:val="28"/>
          <w:lang w:val="uk-UA"/>
        </w:rPr>
        <w:t>STB</w:t>
      </w:r>
      <w:r w:rsidR="006A2AE1">
        <w:rPr>
          <w:color w:val="000000"/>
          <w:sz w:val="28"/>
          <w:szCs w:val="28"/>
          <w:lang w:val="uk-UA"/>
        </w:rPr>
        <w:t>»</w:t>
      </w:r>
      <w:r w:rsidRPr="004D2E06">
        <w:rPr>
          <w:color w:val="000000"/>
          <w:sz w:val="28"/>
          <w:szCs w:val="28"/>
          <w:lang w:val="uk-UA"/>
        </w:rPr>
        <w:t xml:space="preserve"> TV channel. Zaporizhzhya, 2016. 82 pр.</w:t>
      </w:r>
    </w:p>
    <w:p w:rsidR="00BB2581" w:rsidRDefault="00BB2581" w:rsidP="00895111">
      <w:pPr>
        <w:pStyle w:val="p9"/>
        <w:shd w:val="clear" w:color="auto" w:fill="FFFFFF"/>
        <w:spacing w:before="0" w:beforeAutospacing="0" w:after="0" w:afterAutospacing="0" w:line="360" w:lineRule="auto"/>
        <w:ind w:firstLine="567"/>
        <w:jc w:val="both"/>
        <w:rPr>
          <w:color w:val="000000"/>
          <w:sz w:val="28"/>
          <w:szCs w:val="28"/>
          <w:lang w:val="uk-UA"/>
        </w:rPr>
      </w:pPr>
      <w:r w:rsidRPr="004D2E06">
        <w:rPr>
          <w:color w:val="000000"/>
          <w:sz w:val="28"/>
          <w:szCs w:val="28"/>
          <w:lang w:val="uk-UA"/>
        </w:rPr>
        <w:t xml:space="preserve">Ukrainian television market has undergone significant changes in the last 20 years. These changes are manifested in several dimensions: the increase of the number of TV channels, gradual digitalization, saturation of content by advertising, thematic channels differentiation, technological expansion (the emergence of cable, satellite, Internet Broadcast), the commercialization, globalization by combining media in the holdings etc. It is especially important that in the context of these processes we cannot avoid also a gradual mystification of Ukrainian television. </w:t>
      </w:r>
    </w:p>
    <w:p w:rsidR="00BB2581" w:rsidRPr="004D2E06" w:rsidRDefault="00BB2581" w:rsidP="00895111">
      <w:pPr>
        <w:pStyle w:val="p9"/>
        <w:shd w:val="clear" w:color="auto" w:fill="FFFFFF"/>
        <w:spacing w:before="0" w:beforeAutospacing="0" w:after="0" w:afterAutospacing="0" w:line="360" w:lineRule="auto"/>
        <w:ind w:firstLine="567"/>
        <w:jc w:val="both"/>
        <w:rPr>
          <w:color w:val="000000"/>
          <w:sz w:val="28"/>
          <w:szCs w:val="28"/>
          <w:lang w:val="uk-UA"/>
        </w:rPr>
      </w:pPr>
      <w:r w:rsidRPr="004D2E06">
        <w:rPr>
          <w:rStyle w:val="s1"/>
          <w:bCs/>
          <w:color w:val="000000"/>
          <w:sz w:val="28"/>
          <w:szCs w:val="28"/>
          <w:lang w:val="uk-UA"/>
        </w:rPr>
        <w:t>The goal is</w:t>
      </w:r>
      <w:r w:rsidRPr="004D2E06">
        <w:rPr>
          <w:rStyle w:val="s1"/>
          <w:b/>
          <w:bCs/>
          <w:color w:val="000000"/>
          <w:sz w:val="28"/>
          <w:szCs w:val="28"/>
          <w:lang w:val="uk-UA"/>
        </w:rPr>
        <w:t xml:space="preserve"> </w:t>
      </w:r>
      <w:r w:rsidRPr="004D2E06">
        <w:rPr>
          <w:rStyle w:val="apple-converted-space"/>
          <w:color w:val="000000"/>
          <w:sz w:val="28"/>
          <w:szCs w:val="28"/>
          <w:lang w:val="uk-UA"/>
        </w:rPr>
        <w:t> </w:t>
      </w:r>
      <w:r w:rsidRPr="004D2E06">
        <w:rPr>
          <w:color w:val="000000"/>
          <w:sz w:val="28"/>
          <w:szCs w:val="28"/>
          <w:lang w:val="uk-UA"/>
        </w:rPr>
        <w:t xml:space="preserve">to determine the kinds of mystical TV shows, describe their structure and concept, analyze perception of mystical content of channel </w:t>
      </w:r>
      <w:r w:rsidR="006A2AE1">
        <w:rPr>
          <w:color w:val="000000"/>
          <w:sz w:val="28"/>
          <w:szCs w:val="28"/>
          <w:lang w:val="uk-UA"/>
        </w:rPr>
        <w:t>«</w:t>
      </w:r>
      <w:r w:rsidRPr="004D2E06">
        <w:rPr>
          <w:color w:val="000000"/>
          <w:sz w:val="28"/>
          <w:szCs w:val="28"/>
          <w:lang w:val="uk-UA"/>
        </w:rPr>
        <w:t>STB</w:t>
      </w:r>
      <w:r w:rsidR="006A2AE1">
        <w:rPr>
          <w:color w:val="000000"/>
          <w:sz w:val="28"/>
          <w:szCs w:val="28"/>
          <w:lang w:val="uk-UA"/>
        </w:rPr>
        <w:t>»</w:t>
      </w:r>
      <w:r w:rsidRPr="004D2E06">
        <w:rPr>
          <w:color w:val="000000"/>
          <w:sz w:val="28"/>
          <w:szCs w:val="28"/>
          <w:lang w:val="uk-UA"/>
        </w:rPr>
        <w:t xml:space="preserve"> by audience.</w:t>
      </w:r>
    </w:p>
    <w:p w:rsidR="00BB2581" w:rsidRPr="004D2E06" w:rsidRDefault="00BB2581" w:rsidP="00895111">
      <w:pPr>
        <w:pStyle w:val="p9"/>
        <w:shd w:val="clear" w:color="auto" w:fill="FFFFFF"/>
        <w:spacing w:before="0" w:beforeAutospacing="0" w:after="0" w:afterAutospacing="0" w:line="360" w:lineRule="auto"/>
        <w:ind w:firstLine="567"/>
        <w:jc w:val="both"/>
        <w:rPr>
          <w:color w:val="000000"/>
          <w:sz w:val="28"/>
          <w:szCs w:val="28"/>
          <w:lang w:val="uk-UA"/>
        </w:rPr>
      </w:pPr>
      <w:r w:rsidRPr="004D2E06">
        <w:rPr>
          <w:color w:val="000000"/>
          <w:sz w:val="28"/>
          <w:szCs w:val="28"/>
          <w:lang w:val="uk-UA"/>
        </w:rPr>
        <w:t>In the work theoretical and practical methods are used. Particularly, the typological, comparative methods, deduction, induction and analysis. Among the practical - monitoring and surveys.</w:t>
      </w:r>
    </w:p>
    <w:p w:rsidR="00BB2581" w:rsidRPr="004D2E06" w:rsidRDefault="00BB2581" w:rsidP="00895111">
      <w:pPr>
        <w:pStyle w:val="p9"/>
        <w:shd w:val="clear" w:color="auto" w:fill="FFFFFF"/>
        <w:spacing w:before="0" w:beforeAutospacing="0" w:after="0" w:afterAutospacing="0" w:line="360" w:lineRule="auto"/>
        <w:ind w:firstLine="567"/>
        <w:jc w:val="both"/>
        <w:rPr>
          <w:color w:val="000000"/>
          <w:sz w:val="28"/>
          <w:szCs w:val="28"/>
          <w:lang w:val="uk-UA"/>
        </w:rPr>
      </w:pPr>
      <w:r w:rsidRPr="004D2E06">
        <w:rPr>
          <w:color w:val="000000"/>
          <w:sz w:val="28"/>
          <w:szCs w:val="28"/>
          <w:lang w:val="uk-UA"/>
        </w:rPr>
        <w:t xml:space="preserve">We achieved such results: considered Ukrainian television in the context of the entertainment transformation of television; described genres and functions of mystical programs; worked out the basic technological and narrative tools in creation mystical TV shows on </w:t>
      </w:r>
      <w:r w:rsidR="006A2AE1">
        <w:rPr>
          <w:color w:val="000000"/>
          <w:sz w:val="28"/>
          <w:szCs w:val="28"/>
          <w:lang w:val="uk-UA"/>
        </w:rPr>
        <w:t>«</w:t>
      </w:r>
      <w:r w:rsidRPr="004D2E06">
        <w:rPr>
          <w:color w:val="000000"/>
          <w:sz w:val="28"/>
          <w:szCs w:val="28"/>
          <w:lang w:val="uk-UA"/>
        </w:rPr>
        <w:t>STB</w:t>
      </w:r>
      <w:r w:rsidR="006A2AE1">
        <w:rPr>
          <w:color w:val="000000"/>
          <w:sz w:val="28"/>
          <w:szCs w:val="28"/>
          <w:lang w:val="uk-UA"/>
        </w:rPr>
        <w:t>»</w:t>
      </w:r>
      <w:r w:rsidRPr="004D2E06">
        <w:rPr>
          <w:color w:val="000000"/>
          <w:sz w:val="28"/>
          <w:szCs w:val="28"/>
          <w:lang w:val="uk-UA"/>
        </w:rPr>
        <w:t xml:space="preserve"> channel; defined peculiarities of audience reception of mystical TV shows.</w:t>
      </w:r>
    </w:p>
    <w:p w:rsidR="00BB2581" w:rsidRPr="004D2E06" w:rsidRDefault="00BB2581" w:rsidP="00895111">
      <w:pPr>
        <w:pStyle w:val="p9"/>
        <w:shd w:val="clear" w:color="auto" w:fill="FFFFFF"/>
        <w:spacing w:before="0" w:beforeAutospacing="0" w:after="0" w:afterAutospacing="0" w:line="360" w:lineRule="auto"/>
        <w:ind w:firstLine="567"/>
        <w:jc w:val="both"/>
        <w:rPr>
          <w:color w:val="000000"/>
          <w:sz w:val="28"/>
          <w:szCs w:val="28"/>
          <w:lang w:val="uk-UA"/>
        </w:rPr>
      </w:pPr>
      <w:r w:rsidRPr="004D2E06">
        <w:rPr>
          <w:color w:val="000000"/>
          <w:sz w:val="28"/>
          <w:szCs w:val="28"/>
          <w:lang w:val="uk-UA"/>
        </w:rPr>
        <w:t>Significance of the research is clear: media creators need to know about theoretical and technological features of mystical entertainment, and the general public should understand the impact of mystical shows and how to protect from it.</w:t>
      </w:r>
    </w:p>
    <w:p w:rsidR="00BB2581" w:rsidRPr="00DB17A0" w:rsidRDefault="00BB2581" w:rsidP="00895111">
      <w:pPr>
        <w:pStyle w:val="p9"/>
        <w:shd w:val="clear" w:color="auto" w:fill="FFFFFF"/>
        <w:spacing w:before="0" w:beforeAutospacing="0" w:after="0" w:afterAutospacing="0" w:line="360" w:lineRule="auto"/>
        <w:ind w:firstLine="567"/>
        <w:jc w:val="both"/>
        <w:rPr>
          <w:b/>
          <w:color w:val="000000"/>
          <w:sz w:val="28"/>
          <w:szCs w:val="28"/>
          <w:lang w:val="uk-UA"/>
        </w:rPr>
      </w:pPr>
      <w:r>
        <w:rPr>
          <w:rStyle w:val="s1"/>
          <w:b/>
          <w:bCs/>
          <w:color w:val="000000"/>
          <w:sz w:val="28"/>
          <w:szCs w:val="28"/>
          <w:lang w:val="uk-UA"/>
        </w:rPr>
        <w:t>Key</w:t>
      </w:r>
      <w:r w:rsidRPr="004D2E06">
        <w:rPr>
          <w:rStyle w:val="s1"/>
          <w:b/>
          <w:bCs/>
          <w:color w:val="000000"/>
          <w:sz w:val="28"/>
          <w:szCs w:val="28"/>
          <w:lang w:val="uk-UA"/>
        </w:rPr>
        <w:t>words:</w:t>
      </w:r>
      <w:r w:rsidRPr="004D2E06">
        <w:rPr>
          <w:rStyle w:val="apple-converted-space"/>
          <w:color w:val="000000"/>
          <w:sz w:val="28"/>
          <w:szCs w:val="28"/>
          <w:lang w:val="uk-UA"/>
        </w:rPr>
        <w:t> </w:t>
      </w:r>
      <w:r w:rsidRPr="00DB17A0">
        <w:rPr>
          <w:b/>
          <w:color w:val="000000"/>
          <w:sz w:val="28"/>
          <w:szCs w:val="28"/>
          <w:lang w:val="uk-UA"/>
        </w:rPr>
        <w:t>entertainment television, STB, mystification, westernization, mystical program, reception</w:t>
      </w:r>
      <w:r>
        <w:rPr>
          <w:b/>
          <w:color w:val="000000"/>
          <w:sz w:val="28"/>
          <w:szCs w:val="28"/>
          <w:lang w:val="uk-UA"/>
        </w:rPr>
        <w:t xml:space="preserve">, </w:t>
      </w:r>
      <w:r>
        <w:rPr>
          <w:b/>
          <w:color w:val="000000"/>
          <w:sz w:val="28"/>
          <w:szCs w:val="28"/>
          <w:lang w:val="en-US"/>
        </w:rPr>
        <w:t>stereotype</w:t>
      </w:r>
      <w:r w:rsidRPr="00DB17A0">
        <w:rPr>
          <w:b/>
          <w:color w:val="000000"/>
          <w:sz w:val="28"/>
          <w:szCs w:val="28"/>
          <w:lang w:val="uk-UA"/>
        </w:rPr>
        <w:t>.</w:t>
      </w:r>
    </w:p>
    <w:p w:rsidR="00BB2581" w:rsidRDefault="00BB2581" w:rsidP="00D355BA">
      <w:pPr>
        <w:rPr>
          <w:rFonts w:ascii="Times New Roman" w:hAnsi="Times New Roman"/>
          <w:spacing w:val="0"/>
          <w:w w:val="100"/>
          <w:sz w:val="28"/>
          <w:szCs w:val="28"/>
          <w:lang w:val="uk-UA"/>
        </w:rPr>
      </w:pPr>
      <w:r>
        <w:rPr>
          <w:sz w:val="28"/>
          <w:szCs w:val="28"/>
          <w:lang w:val="uk-UA"/>
        </w:rPr>
        <w:br w:type="page"/>
      </w:r>
    </w:p>
    <w:p w:rsidR="00BB2581" w:rsidRDefault="00BB2581" w:rsidP="00D355BA">
      <w:pPr>
        <w:pStyle w:val="aa"/>
        <w:spacing w:line="240" w:lineRule="auto"/>
        <w:jc w:val="center"/>
        <w:rPr>
          <w:caps/>
          <w:szCs w:val="28"/>
          <w:lang w:val="uk-UA"/>
        </w:rPr>
      </w:pPr>
      <w:r w:rsidRPr="004D2E06">
        <w:rPr>
          <w:caps/>
          <w:szCs w:val="28"/>
          <w:lang w:val="uk-UA"/>
        </w:rPr>
        <w:t xml:space="preserve">Додаток </w:t>
      </w:r>
      <w:r w:rsidR="000054B5">
        <w:rPr>
          <w:caps/>
          <w:szCs w:val="28"/>
          <w:lang w:val="uk-UA"/>
        </w:rPr>
        <w:t>М</w:t>
      </w:r>
    </w:p>
    <w:p w:rsidR="00BB2581" w:rsidRPr="004D2E06" w:rsidRDefault="00BB2581" w:rsidP="00D355BA">
      <w:pPr>
        <w:pStyle w:val="aa"/>
        <w:spacing w:line="240" w:lineRule="auto"/>
        <w:jc w:val="center"/>
        <w:rPr>
          <w:caps/>
          <w:szCs w:val="28"/>
          <w:lang w:val="uk-UA"/>
        </w:rPr>
      </w:pPr>
      <w:r>
        <w:rPr>
          <w:szCs w:val="28"/>
          <w:lang w:val="uk-UA"/>
        </w:rPr>
        <w:t>Правила академічної доброчесності</w:t>
      </w:r>
    </w:p>
    <w:p w:rsidR="00BB2581" w:rsidRPr="004D2E06" w:rsidRDefault="00B14E03" w:rsidP="00D355BA">
      <w:pPr>
        <w:shd w:val="clear" w:color="auto" w:fill="FFFFFF"/>
        <w:jc w:val="center"/>
        <w:outlineLvl w:val="0"/>
        <w:rPr>
          <w:rFonts w:ascii="Times New Roman" w:hAnsi="Times New Roman"/>
          <w:color w:val="333333"/>
          <w:kern w:val="36"/>
          <w:sz w:val="28"/>
          <w:szCs w:val="28"/>
          <w:lang w:val="uk-UA"/>
        </w:rPr>
      </w:pPr>
      <w:r>
        <w:rPr>
          <w:rFonts w:ascii="Times New Roman" w:hAnsi="Times New Roman"/>
          <w:noProof/>
          <w:sz w:val="28"/>
          <w:szCs w:val="28"/>
        </w:rPr>
        <w:drawing>
          <wp:inline distT="0" distB="0" distL="0" distR="0">
            <wp:extent cx="508000" cy="711200"/>
            <wp:effectExtent l="19050" t="0" r="6350" b="0"/>
            <wp:docPr id="3" name="Рисунок 1" descr="http://i.vnz.org.ua/im/gerb-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vnz.org.ua/im/gerb-ua.png"/>
                    <pic:cNvPicPr>
                      <a:picLocks noChangeAspect="1" noChangeArrowheads="1"/>
                    </pic:cNvPicPr>
                  </pic:nvPicPr>
                  <pic:blipFill>
                    <a:blip r:embed="rId19"/>
                    <a:srcRect/>
                    <a:stretch>
                      <a:fillRect/>
                    </a:stretch>
                  </pic:blipFill>
                  <pic:spPr bwMode="auto">
                    <a:xfrm>
                      <a:off x="0" y="0"/>
                      <a:ext cx="508000" cy="711200"/>
                    </a:xfrm>
                    <a:prstGeom prst="rect">
                      <a:avLst/>
                    </a:prstGeom>
                    <a:noFill/>
                    <a:ln w="9525">
                      <a:noFill/>
                      <a:miter lim="800000"/>
                      <a:headEnd/>
                      <a:tailEnd/>
                    </a:ln>
                  </pic:spPr>
                </pic:pic>
              </a:graphicData>
            </a:graphic>
          </wp:inline>
        </w:drawing>
      </w:r>
    </w:p>
    <w:p w:rsidR="00BB2581" w:rsidRPr="004D2E06" w:rsidRDefault="00BB2581" w:rsidP="00D355BA">
      <w:pPr>
        <w:shd w:val="clear" w:color="auto" w:fill="FFFFFF"/>
        <w:jc w:val="center"/>
        <w:outlineLvl w:val="0"/>
        <w:rPr>
          <w:rFonts w:ascii="Times New Roman" w:hAnsi="Times New Roman"/>
          <w:spacing w:val="0"/>
          <w:w w:val="100"/>
          <w:kern w:val="36"/>
          <w:sz w:val="28"/>
          <w:szCs w:val="28"/>
          <w:lang w:val="uk-UA"/>
        </w:rPr>
      </w:pPr>
      <w:r>
        <w:rPr>
          <w:rFonts w:ascii="Times New Roman" w:hAnsi="Times New Roman"/>
          <w:spacing w:val="0"/>
          <w:w w:val="100"/>
          <w:kern w:val="36"/>
          <w:sz w:val="28"/>
          <w:szCs w:val="28"/>
          <w:lang w:val="uk-UA"/>
        </w:rPr>
        <w:t xml:space="preserve">Закон України </w:t>
      </w:r>
      <w:r w:rsidR="006A2AE1">
        <w:rPr>
          <w:rFonts w:ascii="Times New Roman" w:hAnsi="Times New Roman"/>
          <w:spacing w:val="0"/>
          <w:w w:val="100"/>
          <w:kern w:val="36"/>
          <w:sz w:val="28"/>
          <w:szCs w:val="28"/>
          <w:lang w:val="uk-UA"/>
        </w:rPr>
        <w:t>«</w:t>
      </w:r>
      <w:r w:rsidRPr="004D2E06">
        <w:rPr>
          <w:rFonts w:ascii="Times New Roman" w:hAnsi="Times New Roman"/>
          <w:spacing w:val="0"/>
          <w:w w:val="100"/>
          <w:kern w:val="36"/>
          <w:sz w:val="28"/>
          <w:szCs w:val="28"/>
          <w:lang w:val="uk-UA"/>
        </w:rPr>
        <w:t>Про освіту</w:t>
      </w:r>
      <w:r w:rsidR="006A2AE1">
        <w:rPr>
          <w:rFonts w:ascii="Times New Roman" w:hAnsi="Times New Roman"/>
          <w:spacing w:val="0"/>
          <w:w w:val="100"/>
          <w:kern w:val="36"/>
          <w:sz w:val="28"/>
          <w:szCs w:val="28"/>
          <w:lang w:val="uk-UA"/>
        </w:rPr>
        <w:t>»</w:t>
      </w:r>
    </w:p>
    <w:p w:rsidR="00BB2581" w:rsidRPr="004D2E06" w:rsidRDefault="00BB2581" w:rsidP="00D355BA">
      <w:pPr>
        <w:shd w:val="clear" w:color="auto" w:fill="FFFFFF"/>
        <w:jc w:val="center"/>
        <w:rPr>
          <w:rFonts w:ascii="Times New Roman" w:hAnsi="Times New Roman"/>
          <w:spacing w:val="0"/>
          <w:w w:val="100"/>
          <w:sz w:val="28"/>
          <w:szCs w:val="28"/>
          <w:lang w:val="uk-UA"/>
        </w:rPr>
      </w:pPr>
      <w:r w:rsidRPr="004D2E06">
        <w:rPr>
          <w:rFonts w:ascii="Times New Roman" w:hAnsi="Times New Roman"/>
          <w:bCs/>
          <w:spacing w:val="0"/>
          <w:w w:val="100"/>
          <w:sz w:val="28"/>
          <w:szCs w:val="28"/>
          <w:lang w:val="uk-UA"/>
        </w:rPr>
        <w:t>від 05.09.2017 № 2145-VIII</w:t>
      </w:r>
    </w:p>
    <w:p w:rsidR="00BB2581" w:rsidRPr="004D2E06" w:rsidRDefault="00BB2581" w:rsidP="00D355BA">
      <w:pPr>
        <w:shd w:val="clear" w:color="auto" w:fill="FFFFFF"/>
        <w:jc w:val="center"/>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Стаття 42. Академічна доброчесність</w:t>
      </w:r>
    </w:p>
    <w:p w:rsidR="00BB2581" w:rsidRPr="004D2E06" w:rsidRDefault="00BB2581" w:rsidP="00E86099">
      <w:pPr>
        <w:shd w:val="clear" w:color="auto" w:fill="FFFFFF"/>
        <w:ind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 xml:space="preserve">1. Академічна доброчесність </w:t>
      </w:r>
      <w:r w:rsidRPr="004D2E06">
        <w:rPr>
          <w:rFonts w:ascii="Times New Roman" w:hAnsi="Times New Roman"/>
          <w:spacing w:val="0"/>
          <w:w w:val="100"/>
          <w:sz w:val="28"/>
          <w:szCs w:val="28"/>
          <w:lang w:val="uk-UA" w:eastAsia="uk-UA"/>
        </w:rPr>
        <w:t>–</w:t>
      </w:r>
      <w:r w:rsidRPr="004D2E06">
        <w:rPr>
          <w:rFonts w:ascii="Times New Roman" w:hAnsi="Times New Roman"/>
          <w:spacing w:val="0"/>
          <w:w w:val="100"/>
          <w:sz w:val="28"/>
          <w:szCs w:val="28"/>
          <w:lang w:val="uk-UA"/>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BB2581" w:rsidRPr="004D2E06" w:rsidRDefault="00BB2581" w:rsidP="00E86099">
      <w:pPr>
        <w:shd w:val="clear" w:color="auto" w:fill="FFFFFF"/>
        <w:ind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3. Дотримання академічної доброчесності здобувачами освіти передбачає:</w:t>
      </w:r>
    </w:p>
    <w:p w:rsidR="00BB2581" w:rsidRPr="004D2E06" w:rsidRDefault="00BB2581" w:rsidP="00E86099">
      <w:pPr>
        <w:numPr>
          <w:ilvl w:val="0"/>
          <w:numId w:val="49"/>
        </w:numPr>
        <w:shd w:val="clear" w:color="auto" w:fill="FFFFFF"/>
        <w:ind w:left="0"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BB2581" w:rsidRPr="004D2E06" w:rsidRDefault="00BB2581" w:rsidP="00E86099">
      <w:pPr>
        <w:numPr>
          <w:ilvl w:val="0"/>
          <w:numId w:val="49"/>
        </w:numPr>
        <w:shd w:val="clear" w:color="auto" w:fill="FFFFFF"/>
        <w:ind w:left="0"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посилання на джерела інформації у разі використання ідей, розробок, тверджень, відомостей;</w:t>
      </w:r>
    </w:p>
    <w:p w:rsidR="00BB2581" w:rsidRPr="004D2E06" w:rsidRDefault="00BB2581" w:rsidP="00E86099">
      <w:pPr>
        <w:numPr>
          <w:ilvl w:val="0"/>
          <w:numId w:val="49"/>
        </w:numPr>
        <w:shd w:val="clear" w:color="auto" w:fill="FFFFFF"/>
        <w:ind w:left="0"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дотримання норм законодавства про авторське право і суміжні права;</w:t>
      </w:r>
    </w:p>
    <w:p w:rsidR="00BB2581" w:rsidRPr="004D2E06" w:rsidRDefault="00BB2581" w:rsidP="00E86099">
      <w:pPr>
        <w:numPr>
          <w:ilvl w:val="0"/>
          <w:numId w:val="49"/>
        </w:numPr>
        <w:shd w:val="clear" w:color="auto" w:fill="FFFFFF"/>
        <w:ind w:left="0"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BB2581" w:rsidRPr="004D2E06" w:rsidRDefault="00BB2581" w:rsidP="00E86099">
      <w:pPr>
        <w:shd w:val="clear" w:color="auto" w:fill="FFFFFF"/>
        <w:ind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4. Порушенням академічної доброчесності вважається:</w:t>
      </w:r>
    </w:p>
    <w:p w:rsidR="00BB2581" w:rsidRPr="004D2E06" w:rsidRDefault="00BB2581" w:rsidP="00E86099">
      <w:pPr>
        <w:shd w:val="clear" w:color="auto" w:fill="FFFFFF"/>
        <w:ind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BB2581" w:rsidRPr="004D2E06" w:rsidRDefault="00BB2581" w:rsidP="00E86099">
      <w:pPr>
        <w:numPr>
          <w:ilvl w:val="0"/>
          <w:numId w:val="50"/>
        </w:numPr>
        <w:shd w:val="clear" w:color="auto" w:fill="FFFFFF"/>
        <w:ind w:left="0"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 xml:space="preserve">самоплагіат </w:t>
      </w:r>
      <w:r w:rsidRPr="004D2E06">
        <w:rPr>
          <w:rFonts w:ascii="Times New Roman" w:hAnsi="Times New Roman"/>
          <w:spacing w:val="0"/>
          <w:w w:val="100"/>
          <w:sz w:val="28"/>
          <w:szCs w:val="28"/>
          <w:lang w:val="uk-UA" w:eastAsia="uk-UA"/>
        </w:rPr>
        <w:t>–</w:t>
      </w:r>
      <w:r w:rsidRPr="004D2E06">
        <w:rPr>
          <w:rFonts w:ascii="Times New Roman" w:hAnsi="Times New Roman"/>
          <w:spacing w:val="0"/>
          <w:w w:val="100"/>
          <w:sz w:val="28"/>
          <w:szCs w:val="28"/>
          <w:lang w:val="uk-UA"/>
        </w:rPr>
        <w:t xml:space="preserve"> оприлюднення (частково або повністю) власних раніше опублікованих наукових результатів як нових наукових результатів;</w:t>
      </w:r>
    </w:p>
    <w:p w:rsidR="00BB2581" w:rsidRPr="004D2E06" w:rsidRDefault="00BB2581" w:rsidP="00E86099">
      <w:pPr>
        <w:numPr>
          <w:ilvl w:val="0"/>
          <w:numId w:val="50"/>
        </w:numPr>
        <w:shd w:val="clear" w:color="auto" w:fill="FFFFFF"/>
        <w:ind w:left="0"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 xml:space="preserve">фабрикація </w:t>
      </w:r>
      <w:r w:rsidRPr="004D2E06">
        <w:rPr>
          <w:rFonts w:ascii="Times New Roman" w:hAnsi="Times New Roman"/>
          <w:spacing w:val="0"/>
          <w:w w:val="100"/>
          <w:sz w:val="28"/>
          <w:szCs w:val="28"/>
          <w:lang w:val="uk-UA" w:eastAsia="uk-UA"/>
        </w:rPr>
        <w:t>–</w:t>
      </w:r>
      <w:r w:rsidRPr="004D2E06">
        <w:rPr>
          <w:rFonts w:ascii="Times New Roman" w:hAnsi="Times New Roman"/>
          <w:spacing w:val="0"/>
          <w:w w:val="100"/>
          <w:sz w:val="28"/>
          <w:szCs w:val="28"/>
          <w:lang w:val="uk-UA"/>
        </w:rPr>
        <w:t xml:space="preserve"> вигадування даних чи фактів, що використовуються в освітньому процесі або наукових дослідженнях;</w:t>
      </w:r>
    </w:p>
    <w:p w:rsidR="00BB2581" w:rsidRPr="004D2E06" w:rsidRDefault="00BB2581" w:rsidP="00E86099">
      <w:pPr>
        <w:numPr>
          <w:ilvl w:val="0"/>
          <w:numId w:val="50"/>
        </w:numPr>
        <w:shd w:val="clear" w:color="auto" w:fill="FFFFFF"/>
        <w:ind w:left="0"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 xml:space="preserve">фальсифікація </w:t>
      </w:r>
      <w:r w:rsidRPr="004D2E06">
        <w:rPr>
          <w:rFonts w:ascii="Times New Roman" w:hAnsi="Times New Roman"/>
          <w:spacing w:val="0"/>
          <w:w w:val="100"/>
          <w:sz w:val="28"/>
          <w:szCs w:val="28"/>
          <w:lang w:val="uk-UA" w:eastAsia="uk-UA"/>
        </w:rPr>
        <w:t>–</w:t>
      </w:r>
      <w:r w:rsidRPr="004D2E06">
        <w:rPr>
          <w:rFonts w:ascii="Times New Roman" w:hAnsi="Times New Roman"/>
          <w:spacing w:val="0"/>
          <w:w w:val="100"/>
          <w:sz w:val="28"/>
          <w:szCs w:val="28"/>
          <w:lang w:val="uk-UA"/>
        </w:rPr>
        <w:t xml:space="preserve"> свідома зміна чи модифікація вже наявних даних, що стосуються освітнього процесу чи наукових досліджень;</w:t>
      </w:r>
    </w:p>
    <w:p w:rsidR="00BB2581" w:rsidRPr="004D2E06" w:rsidRDefault="00BB2581" w:rsidP="00E86099">
      <w:pPr>
        <w:numPr>
          <w:ilvl w:val="0"/>
          <w:numId w:val="50"/>
        </w:numPr>
        <w:shd w:val="clear" w:color="auto" w:fill="FFFFFF"/>
        <w:ind w:left="0"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 xml:space="preserve">списування </w:t>
      </w:r>
      <w:r w:rsidRPr="004D2E06">
        <w:rPr>
          <w:rFonts w:ascii="Times New Roman" w:hAnsi="Times New Roman"/>
          <w:spacing w:val="0"/>
          <w:w w:val="100"/>
          <w:sz w:val="28"/>
          <w:szCs w:val="28"/>
          <w:lang w:val="uk-UA" w:eastAsia="uk-UA"/>
        </w:rPr>
        <w:t>–</w:t>
      </w:r>
      <w:r>
        <w:rPr>
          <w:rFonts w:ascii="Times New Roman" w:hAnsi="Times New Roman"/>
          <w:spacing w:val="0"/>
          <w:w w:val="100"/>
          <w:sz w:val="28"/>
          <w:szCs w:val="28"/>
          <w:lang w:val="uk-UA" w:eastAsia="uk-UA"/>
        </w:rPr>
        <w:t xml:space="preserve"> </w:t>
      </w:r>
      <w:r w:rsidRPr="004D2E06">
        <w:rPr>
          <w:rFonts w:ascii="Times New Roman" w:hAnsi="Times New Roman"/>
          <w:spacing w:val="0"/>
          <w:w w:val="100"/>
          <w:sz w:val="28"/>
          <w:szCs w:val="28"/>
          <w:lang w:val="uk-UA"/>
        </w:rPr>
        <w:t>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BB2581" w:rsidRPr="004D2E06" w:rsidRDefault="00BB2581" w:rsidP="00E86099">
      <w:pPr>
        <w:numPr>
          <w:ilvl w:val="0"/>
          <w:numId w:val="50"/>
        </w:numPr>
        <w:shd w:val="clear" w:color="auto" w:fill="FFFFFF"/>
        <w:ind w:left="0"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 xml:space="preserve">обман </w:t>
      </w:r>
      <w:r w:rsidRPr="004D2E06">
        <w:rPr>
          <w:rFonts w:ascii="Times New Roman" w:hAnsi="Times New Roman"/>
          <w:spacing w:val="0"/>
          <w:w w:val="100"/>
          <w:sz w:val="28"/>
          <w:szCs w:val="28"/>
          <w:lang w:val="uk-UA" w:eastAsia="uk-UA"/>
        </w:rPr>
        <w:t>–</w:t>
      </w:r>
      <w:r w:rsidRPr="004D2E06">
        <w:rPr>
          <w:rFonts w:ascii="Times New Roman" w:hAnsi="Times New Roman"/>
          <w:spacing w:val="0"/>
          <w:w w:val="100"/>
          <w:sz w:val="28"/>
          <w:szCs w:val="28"/>
          <w:lang w:val="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BB2581" w:rsidRPr="004D2E06" w:rsidRDefault="00BB2581" w:rsidP="00E86099">
      <w:pPr>
        <w:numPr>
          <w:ilvl w:val="0"/>
          <w:numId w:val="50"/>
        </w:numPr>
        <w:shd w:val="clear" w:color="auto" w:fill="FFFFFF"/>
        <w:ind w:left="0"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 xml:space="preserve">хабарництво </w:t>
      </w:r>
      <w:r w:rsidRPr="004D2E06">
        <w:rPr>
          <w:rFonts w:ascii="Times New Roman" w:hAnsi="Times New Roman"/>
          <w:spacing w:val="0"/>
          <w:w w:val="100"/>
          <w:sz w:val="28"/>
          <w:szCs w:val="28"/>
          <w:lang w:val="uk-UA" w:eastAsia="uk-UA"/>
        </w:rPr>
        <w:t>–</w:t>
      </w:r>
      <w:r w:rsidRPr="004D2E06">
        <w:rPr>
          <w:rFonts w:ascii="Times New Roman" w:hAnsi="Times New Roman"/>
          <w:spacing w:val="0"/>
          <w:w w:val="100"/>
          <w:sz w:val="28"/>
          <w:szCs w:val="28"/>
          <w:lang w:val="uk-UA"/>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BB2581" w:rsidRPr="004D2E06" w:rsidRDefault="00BB2581" w:rsidP="00E86099">
      <w:pPr>
        <w:numPr>
          <w:ilvl w:val="0"/>
          <w:numId w:val="50"/>
        </w:numPr>
        <w:shd w:val="clear" w:color="auto" w:fill="FFFFFF"/>
        <w:ind w:left="0" w:firstLine="567"/>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 xml:space="preserve">необ’єктивне оцінювання </w:t>
      </w:r>
      <w:r w:rsidRPr="004D2E06">
        <w:rPr>
          <w:rFonts w:ascii="Times New Roman" w:hAnsi="Times New Roman"/>
          <w:spacing w:val="0"/>
          <w:w w:val="100"/>
          <w:sz w:val="28"/>
          <w:szCs w:val="28"/>
          <w:lang w:val="uk-UA" w:eastAsia="uk-UA"/>
        </w:rPr>
        <w:t>–</w:t>
      </w:r>
      <w:r w:rsidRPr="004D2E06">
        <w:rPr>
          <w:rFonts w:ascii="Times New Roman" w:hAnsi="Times New Roman"/>
          <w:spacing w:val="0"/>
          <w:w w:val="100"/>
          <w:sz w:val="28"/>
          <w:szCs w:val="28"/>
          <w:lang w:val="uk-UA"/>
        </w:rPr>
        <w:t xml:space="preserve"> свідоме завищення або заниження оцінки результатів навчання здобувачів освіти.</w:t>
      </w:r>
    </w:p>
    <w:p w:rsidR="00BB2581" w:rsidRDefault="00BB2581" w:rsidP="00E86099">
      <w:pPr>
        <w:pStyle w:val="p9"/>
        <w:shd w:val="clear" w:color="auto" w:fill="FFFFFF"/>
        <w:spacing w:before="0" w:beforeAutospacing="0" w:after="0" w:afterAutospacing="0"/>
        <w:ind w:firstLine="567"/>
        <w:jc w:val="center"/>
        <w:rPr>
          <w:b/>
          <w:caps/>
          <w:color w:val="000000"/>
          <w:sz w:val="28"/>
          <w:szCs w:val="28"/>
          <w:lang w:val="uk-UA"/>
        </w:rPr>
      </w:pPr>
      <w:r w:rsidRPr="004D2E06">
        <w:rPr>
          <w:caps/>
          <w:szCs w:val="28"/>
          <w:lang w:val="uk-UA"/>
        </w:rPr>
        <w:br w:type="page"/>
      </w:r>
      <w:r>
        <w:rPr>
          <w:b/>
          <w:caps/>
          <w:color w:val="000000"/>
          <w:sz w:val="28"/>
          <w:szCs w:val="28"/>
          <w:lang w:val="uk-UA"/>
        </w:rPr>
        <w:t xml:space="preserve">Додаток </w:t>
      </w:r>
      <w:r w:rsidR="000054B5">
        <w:rPr>
          <w:b/>
          <w:caps/>
          <w:color w:val="000000"/>
          <w:sz w:val="28"/>
          <w:szCs w:val="28"/>
          <w:lang w:val="uk-UA"/>
        </w:rPr>
        <w:t>Н</w:t>
      </w:r>
    </w:p>
    <w:p w:rsidR="00BB2581" w:rsidRDefault="00BB2581" w:rsidP="00895111">
      <w:pPr>
        <w:pStyle w:val="p9"/>
        <w:shd w:val="clear" w:color="auto" w:fill="FFFFFF"/>
        <w:spacing w:before="0" w:beforeAutospacing="0" w:after="0" w:afterAutospacing="0"/>
        <w:ind w:firstLine="567"/>
        <w:jc w:val="center"/>
        <w:rPr>
          <w:b/>
          <w:sz w:val="28"/>
          <w:szCs w:val="28"/>
          <w:lang w:val="uk-UA"/>
        </w:rPr>
      </w:pPr>
      <w:r>
        <w:rPr>
          <w:b/>
          <w:sz w:val="28"/>
          <w:szCs w:val="28"/>
          <w:lang w:val="uk-UA"/>
        </w:rPr>
        <w:t>Приклад д</w:t>
      </w:r>
      <w:r w:rsidRPr="004D2E06">
        <w:rPr>
          <w:b/>
          <w:sz w:val="28"/>
          <w:szCs w:val="28"/>
          <w:lang w:val="uk-UA"/>
        </w:rPr>
        <w:t>еклараці</w:t>
      </w:r>
      <w:r>
        <w:rPr>
          <w:b/>
          <w:sz w:val="28"/>
          <w:szCs w:val="28"/>
          <w:lang w:val="uk-UA"/>
        </w:rPr>
        <w:t>ї</w:t>
      </w:r>
      <w:r w:rsidRPr="00AB6E1E">
        <w:t xml:space="preserve"> </w:t>
      </w:r>
      <w:r w:rsidRPr="00AB6E1E">
        <w:rPr>
          <w:b/>
          <w:sz w:val="28"/>
          <w:szCs w:val="28"/>
          <w:lang w:val="uk-UA"/>
        </w:rPr>
        <w:t>академічної доброчесності</w:t>
      </w:r>
    </w:p>
    <w:p w:rsidR="00BB2581" w:rsidRPr="004D2E06" w:rsidRDefault="00BB2581" w:rsidP="00895111">
      <w:pPr>
        <w:pStyle w:val="p9"/>
        <w:shd w:val="clear" w:color="auto" w:fill="FFFFFF"/>
        <w:spacing w:before="0" w:beforeAutospacing="0" w:after="0" w:afterAutospacing="0"/>
        <w:ind w:firstLine="567"/>
        <w:jc w:val="center"/>
        <w:rPr>
          <w:b/>
          <w:caps/>
          <w:color w:val="000000"/>
          <w:sz w:val="28"/>
          <w:szCs w:val="28"/>
          <w:lang w:val="uk-UA"/>
        </w:rPr>
      </w:pPr>
    </w:p>
    <w:p w:rsidR="00BB2581" w:rsidRPr="004D2E06" w:rsidRDefault="00BB2581" w:rsidP="00895111">
      <w:pPr>
        <w:jc w:val="center"/>
        <w:rPr>
          <w:rFonts w:ascii="Times New Roman" w:hAnsi="Times New Roman"/>
          <w:b/>
          <w:spacing w:val="0"/>
          <w:w w:val="100"/>
          <w:sz w:val="28"/>
          <w:szCs w:val="28"/>
          <w:lang w:val="uk-UA"/>
        </w:rPr>
      </w:pPr>
      <w:r w:rsidRPr="004D2E06">
        <w:rPr>
          <w:rFonts w:ascii="Times New Roman" w:hAnsi="Times New Roman"/>
          <w:b/>
          <w:spacing w:val="0"/>
          <w:w w:val="100"/>
          <w:sz w:val="28"/>
          <w:szCs w:val="28"/>
          <w:lang w:val="uk-UA"/>
        </w:rPr>
        <w:t>Декларація академічної доброчесності</w:t>
      </w:r>
    </w:p>
    <w:p w:rsidR="00BB2581" w:rsidRPr="004D2E06" w:rsidRDefault="00BB2581" w:rsidP="00895111">
      <w:pPr>
        <w:jc w:val="center"/>
        <w:rPr>
          <w:rFonts w:ascii="Times New Roman" w:hAnsi="Times New Roman"/>
          <w:b/>
          <w:spacing w:val="0"/>
          <w:w w:val="100"/>
          <w:sz w:val="28"/>
          <w:szCs w:val="28"/>
          <w:lang w:val="uk-UA"/>
        </w:rPr>
      </w:pPr>
      <w:r w:rsidRPr="004D2E06">
        <w:rPr>
          <w:rFonts w:ascii="Times New Roman" w:hAnsi="Times New Roman"/>
          <w:b/>
          <w:spacing w:val="0"/>
          <w:w w:val="100"/>
          <w:sz w:val="28"/>
          <w:szCs w:val="28"/>
          <w:lang w:val="uk-UA"/>
        </w:rPr>
        <w:t>здобувача ступеня вищої освіти ЗНУ</w:t>
      </w:r>
    </w:p>
    <w:p w:rsidR="00BB2581" w:rsidRPr="004D2E06" w:rsidRDefault="00BB2581" w:rsidP="00895111">
      <w:pPr>
        <w:rPr>
          <w:rFonts w:ascii="Times New Roman" w:hAnsi="Times New Roman"/>
          <w:spacing w:val="0"/>
          <w:w w:val="100"/>
          <w:sz w:val="28"/>
          <w:szCs w:val="28"/>
          <w:lang w:val="uk-UA"/>
        </w:rPr>
      </w:pPr>
    </w:p>
    <w:p w:rsidR="00BB2581" w:rsidRPr="004D2E06" w:rsidRDefault="00BB2581" w:rsidP="00895111">
      <w:pPr>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Я_______________________________________, студент(ка)____курсу,</w:t>
      </w:r>
    </w:p>
    <w:p w:rsidR="00BB2581" w:rsidRPr="004D2E06" w:rsidRDefault="00BB2581" w:rsidP="00895111">
      <w:pPr>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форми навчання   ____________, факультету______________________,</w:t>
      </w:r>
    </w:p>
    <w:p w:rsidR="00BB2581" w:rsidRPr="004D2E06" w:rsidRDefault="00BB2581" w:rsidP="00895111">
      <w:pPr>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спеціальність______________, адреса електронної пошти______________,</w:t>
      </w:r>
    </w:p>
    <w:p w:rsidR="00BB2581" w:rsidRPr="004D2E06" w:rsidRDefault="00BB2581" w:rsidP="00F730BC">
      <w:pPr>
        <w:pStyle w:val="23"/>
        <w:numPr>
          <w:ilvl w:val="0"/>
          <w:numId w:val="30"/>
        </w:numPr>
        <w:spacing w:after="0" w:line="276" w:lineRule="auto"/>
        <w:ind w:left="0" w:firstLine="0"/>
        <w:jc w:val="both"/>
        <w:rPr>
          <w:rFonts w:ascii="Times New Roman" w:hAnsi="Times New Roman"/>
          <w:sz w:val="28"/>
          <w:szCs w:val="28"/>
        </w:rPr>
      </w:pPr>
      <w:r w:rsidRPr="004D2E06">
        <w:rPr>
          <w:rFonts w:ascii="Times New Roman" w:hAnsi="Times New Roman"/>
          <w:sz w:val="28"/>
          <w:szCs w:val="28"/>
        </w:rPr>
        <w:t xml:space="preserve">підтверджую, що написана мною кваліфікаційна робота на тему </w:t>
      </w:r>
      <w:r w:rsidR="006A2AE1">
        <w:rPr>
          <w:rFonts w:ascii="Times New Roman" w:hAnsi="Times New Roman"/>
          <w:sz w:val="28"/>
          <w:szCs w:val="28"/>
        </w:rPr>
        <w:t>«</w:t>
      </w:r>
      <w:r w:rsidRPr="004D2E06">
        <w:rPr>
          <w:rFonts w:ascii="Times New Roman" w:hAnsi="Times New Roman"/>
          <w:sz w:val="28"/>
          <w:szCs w:val="28"/>
        </w:rPr>
        <w:t>_____________________________________________________________</w:t>
      </w:r>
      <w:r w:rsidR="006A2AE1">
        <w:rPr>
          <w:rFonts w:ascii="Times New Roman" w:hAnsi="Times New Roman"/>
          <w:sz w:val="28"/>
          <w:szCs w:val="28"/>
        </w:rPr>
        <w:t>»</w:t>
      </w:r>
    </w:p>
    <w:p w:rsidR="00BB2581" w:rsidRPr="004D2E06" w:rsidRDefault="00BB2581" w:rsidP="00895111">
      <w:pPr>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 xml:space="preserve">відповідає вимогам академічної доброчесності та не містить порушень, що визначені у ст. 42 Закону України </w:t>
      </w:r>
      <w:r w:rsidR="006A2AE1">
        <w:rPr>
          <w:rFonts w:ascii="Times New Roman" w:hAnsi="Times New Roman"/>
          <w:spacing w:val="0"/>
          <w:w w:val="100"/>
          <w:sz w:val="28"/>
          <w:szCs w:val="28"/>
          <w:lang w:val="uk-UA"/>
        </w:rPr>
        <w:t>«</w:t>
      </w:r>
      <w:r w:rsidRPr="004D2E06">
        <w:rPr>
          <w:rFonts w:ascii="Times New Roman" w:hAnsi="Times New Roman"/>
          <w:spacing w:val="0"/>
          <w:w w:val="100"/>
          <w:sz w:val="28"/>
          <w:szCs w:val="28"/>
          <w:lang w:val="uk-UA"/>
        </w:rPr>
        <w:t>Про освіту</w:t>
      </w:r>
      <w:r w:rsidR="006A2AE1">
        <w:rPr>
          <w:rFonts w:ascii="Times New Roman" w:hAnsi="Times New Roman"/>
          <w:spacing w:val="0"/>
          <w:w w:val="100"/>
          <w:sz w:val="28"/>
          <w:szCs w:val="28"/>
          <w:lang w:val="uk-UA"/>
        </w:rPr>
        <w:t>»</w:t>
      </w:r>
      <w:r w:rsidRPr="004D2E06">
        <w:rPr>
          <w:rFonts w:ascii="Times New Roman" w:hAnsi="Times New Roman"/>
          <w:spacing w:val="0"/>
          <w:w w:val="100"/>
          <w:sz w:val="28"/>
          <w:szCs w:val="28"/>
          <w:lang w:val="uk-UA"/>
        </w:rPr>
        <w:t>, зі змістом якихознайомлений/ознайомлена;</w:t>
      </w:r>
    </w:p>
    <w:p w:rsidR="00BB2581" w:rsidRPr="004D2E06" w:rsidRDefault="00BB2581" w:rsidP="00F730BC">
      <w:pPr>
        <w:pStyle w:val="23"/>
        <w:numPr>
          <w:ilvl w:val="0"/>
          <w:numId w:val="30"/>
        </w:numPr>
        <w:spacing w:after="0" w:line="276" w:lineRule="auto"/>
        <w:ind w:left="0" w:firstLine="0"/>
        <w:jc w:val="both"/>
        <w:rPr>
          <w:rFonts w:ascii="Times New Roman" w:hAnsi="Times New Roman"/>
          <w:sz w:val="28"/>
          <w:szCs w:val="28"/>
        </w:rPr>
      </w:pPr>
      <w:r w:rsidRPr="004D2E06">
        <w:rPr>
          <w:rFonts w:ascii="Times New Roman" w:hAnsi="Times New Roman"/>
          <w:sz w:val="28"/>
          <w:szCs w:val="28"/>
        </w:rPr>
        <w:t>заявляю, що надана мною для перевірки електронна версія роботи є ідентичною її друкованій версії;</w:t>
      </w:r>
    </w:p>
    <w:p w:rsidR="00BB2581" w:rsidRPr="004D2E06" w:rsidRDefault="00BB2581" w:rsidP="00F730BC">
      <w:pPr>
        <w:numPr>
          <w:ilvl w:val="0"/>
          <w:numId w:val="30"/>
        </w:numPr>
        <w:ind w:left="0" w:firstLine="142"/>
        <w:jc w:val="both"/>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BB2581" w:rsidRPr="004D2E06" w:rsidRDefault="00BB2581" w:rsidP="00895111">
      <w:pPr>
        <w:spacing w:line="360" w:lineRule="auto"/>
        <w:rPr>
          <w:rFonts w:ascii="Times New Roman" w:hAnsi="Times New Roman"/>
          <w:spacing w:val="0"/>
          <w:w w:val="100"/>
          <w:sz w:val="28"/>
          <w:szCs w:val="28"/>
          <w:lang w:val="uk-UA"/>
        </w:rPr>
      </w:pPr>
    </w:p>
    <w:p w:rsidR="00BB2581" w:rsidRPr="004D2E06" w:rsidRDefault="00BB2581" w:rsidP="00895111">
      <w:pPr>
        <w:spacing w:line="360" w:lineRule="auto"/>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Дата__________Підпис___________ПІБ (студент)___________________</w:t>
      </w:r>
    </w:p>
    <w:p w:rsidR="00BB2581" w:rsidRPr="004D2E06" w:rsidRDefault="00BB2581" w:rsidP="00895111">
      <w:pPr>
        <w:tabs>
          <w:tab w:val="left" w:pos="142"/>
        </w:tabs>
        <w:rPr>
          <w:rFonts w:ascii="Times New Roman" w:hAnsi="Times New Roman"/>
          <w:spacing w:val="0"/>
          <w:w w:val="100"/>
          <w:sz w:val="28"/>
          <w:szCs w:val="28"/>
          <w:lang w:val="uk-UA"/>
        </w:rPr>
      </w:pPr>
      <w:r w:rsidRPr="004D2E06">
        <w:rPr>
          <w:rFonts w:ascii="Times New Roman" w:hAnsi="Times New Roman"/>
          <w:spacing w:val="0"/>
          <w:w w:val="100"/>
          <w:sz w:val="28"/>
          <w:szCs w:val="28"/>
          <w:lang w:val="uk-UA"/>
        </w:rPr>
        <w:t>Дата__________Підпис___________ПІБ(науковий керівник)__________</w:t>
      </w:r>
    </w:p>
    <w:p w:rsidR="001C4228" w:rsidRDefault="00BB2581" w:rsidP="001C4228">
      <w:pPr>
        <w:jc w:val="center"/>
        <w:rPr>
          <w:rFonts w:ascii="Times New Roman" w:hAnsi="Times New Roman"/>
          <w:b/>
          <w:spacing w:val="0"/>
          <w:w w:val="100"/>
          <w:sz w:val="28"/>
          <w:szCs w:val="28"/>
          <w:lang w:val="uk-UA"/>
        </w:rPr>
      </w:pPr>
      <w:r>
        <w:rPr>
          <w:rFonts w:ascii="Times New Roman" w:hAnsi="Times New Roman"/>
          <w:spacing w:val="0"/>
          <w:w w:val="100"/>
          <w:sz w:val="28"/>
          <w:szCs w:val="28"/>
          <w:lang w:val="uk-UA"/>
        </w:rPr>
        <w:br w:type="page"/>
      </w:r>
    </w:p>
    <w:p w:rsidR="00BB2581" w:rsidRDefault="00BB2581" w:rsidP="00AB6E1E">
      <w:pPr>
        <w:jc w:val="center"/>
        <w:rPr>
          <w:rFonts w:ascii="Times New Roman" w:hAnsi="Times New Roman"/>
          <w:b/>
          <w:spacing w:val="0"/>
          <w:w w:val="100"/>
          <w:sz w:val="28"/>
          <w:szCs w:val="28"/>
          <w:lang w:val="uk-UA"/>
        </w:rPr>
      </w:pPr>
      <w:r>
        <w:rPr>
          <w:rFonts w:ascii="Times New Roman" w:hAnsi="Times New Roman"/>
          <w:b/>
          <w:spacing w:val="0"/>
          <w:w w:val="100"/>
          <w:sz w:val="28"/>
          <w:szCs w:val="28"/>
          <w:lang w:val="uk-UA"/>
        </w:rPr>
        <w:t xml:space="preserve"> </w:t>
      </w:r>
    </w:p>
    <w:p w:rsidR="00BB2581" w:rsidRDefault="00BB2581" w:rsidP="00C2274D">
      <w:pPr>
        <w:tabs>
          <w:tab w:val="left" w:pos="426"/>
        </w:tabs>
        <w:spacing w:line="360" w:lineRule="auto"/>
        <w:ind w:firstLine="709"/>
        <w:jc w:val="center"/>
        <w:rPr>
          <w:rFonts w:ascii="Times New Roman" w:hAnsi="Times New Roman"/>
          <w:b/>
          <w:spacing w:val="0"/>
          <w:w w:val="100"/>
          <w:sz w:val="28"/>
          <w:szCs w:val="28"/>
          <w:lang w:val="uk-UA"/>
        </w:rPr>
      </w:pPr>
    </w:p>
    <w:p w:rsidR="00BB2581" w:rsidRPr="004D2E06" w:rsidRDefault="00BB2581" w:rsidP="00C2274D">
      <w:pPr>
        <w:tabs>
          <w:tab w:val="left" w:pos="142"/>
        </w:tabs>
        <w:spacing w:line="360" w:lineRule="auto"/>
        <w:ind w:firstLine="709"/>
        <w:jc w:val="center"/>
        <w:rPr>
          <w:rFonts w:ascii="Times New Roman" w:hAnsi="Times New Roman"/>
          <w:color w:val="FF0000"/>
          <w:spacing w:val="0"/>
          <w:w w:val="100"/>
          <w:sz w:val="28"/>
          <w:szCs w:val="28"/>
          <w:lang w:val="uk-UA"/>
        </w:rPr>
      </w:pPr>
      <w:r>
        <w:rPr>
          <w:rFonts w:ascii="Times New Roman" w:hAnsi="Times New Roman"/>
          <w:color w:val="auto"/>
          <w:spacing w:val="0"/>
          <w:w w:val="100"/>
          <w:sz w:val="28"/>
          <w:szCs w:val="28"/>
          <w:lang w:val="uk-UA"/>
        </w:rPr>
        <w:t>Навчально-методичне</w:t>
      </w:r>
      <w:r w:rsidRPr="004D2E06">
        <w:rPr>
          <w:rFonts w:ascii="Times New Roman" w:hAnsi="Times New Roman"/>
          <w:color w:val="auto"/>
          <w:spacing w:val="0"/>
          <w:w w:val="100"/>
          <w:sz w:val="28"/>
          <w:szCs w:val="28"/>
          <w:lang w:val="uk-UA"/>
        </w:rPr>
        <w:t xml:space="preserve"> видання</w:t>
      </w:r>
    </w:p>
    <w:p w:rsidR="00BB2581" w:rsidRPr="004D2E06" w:rsidRDefault="00BB2581" w:rsidP="00C2274D">
      <w:pPr>
        <w:spacing w:line="360" w:lineRule="auto"/>
        <w:ind w:firstLine="709"/>
        <w:jc w:val="center"/>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(українською мовою)</w:t>
      </w:r>
    </w:p>
    <w:p w:rsidR="00BB2581" w:rsidRPr="004D2E06" w:rsidRDefault="00BB2581" w:rsidP="00C2274D">
      <w:pPr>
        <w:spacing w:line="360" w:lineRule="auto"/>
        <w:ind w:firstLine="709"/>
        <w:rPr>
          <w:rFonts w:ascii="Times New Roman" w:hAnsi="Times New Roman"/>
          <w:b/>
          <w:color w:val="auto"/>
          <w:spacing w:val="0"/>
          <w:w w:val="100"/>
          <w:sz w:val="28"/>
          <w:szCs w:val="28"/>
          <w:lang w:val="uk-UA"/>
        </w:rPr>
      </w:pPr>
    </w:p>
    <w:p w:rsidR="00BB2581" w:rsidRDefault="00BB2581" w:rsidP="00C2274D">
      <w:pPr>
        <w:spacing w:line="360" w:lineRule="auto"/>
        <w:ind w:firstLine="709"/>
        <w:jc w:val="center"/>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Березенко Віта Віталіївна</w:t>
      </w:r>
    </w:p>
    <w:p w:rsidR="00BB2581" w:rsidRPr="009C0955" w:rsidRDefault="00BB2581" w:rsidP="00C2274D">
      <w:pPr>
        <w:spacing w:line="360" w:lineRule="auto"/>
        <w:ind w:firstLine="709"/>
        <w:jc w:val="center"/>
        <w:rPr>
          <w:rFonts w:ascii="Times New Roman" w:hAnsi="Times New Roman"/>
          <w:color w:val="auto"/>
          <w:spacing w:val="0"/>
          <w:w w:val="100"/>
          <w:sz w:val="28"/>
          <w:szCs w:val="28"/>
          <w:lang w:val="uk-UA"/>
        </w:rPr>
      </w:pPr>
      <w:r w:rsidRPr="009C0955">
        <w:rPr>
          <w:rFonts w:ascii="Times New Roman" w:hAnsi="Times New Roman"/>
          <w:color w:val="auto"/>
          <w:spacing w:val="0"/>
          <w:w w:val="100"/>
          <w:sz w:val="28"/>
          <w:szCs w:val="28"/>
          <w:lang w:val="uk-UA"/>
        </w:rPr>
        <w:t>Доценко Катерина Олексіївна</w:t>
      </w:r>
    </w:p>
    <w:p w:rsidR="00BB2581" w:rsidRDefault="00BB2581" w:rsidP="00C2274D">
      <w:pPr>
        <w:spacing w:line="360" w:lineRule="auto"/>
        <w:ind w:firstLine="709"/>
        <w:jc w:val="center"/>
        <w:rPr>
          <w:rFonts w:ascii="Times New Roman" w:hAnsi="Times New Roman"/>
          <w:color w:val="auto"/>
          <w:spacing w:val="0"/>
          <w:w w:val="100"/>
          <w:sz w:val="28"/>
          <w:szCs w:val="28"/>
          <w:lang w:val="uk-UA"/>
        </w:rPr>
      </w:pPr>
      <w:r w:rsidRPr="009C0955">
        <w:rPr>
          <w:rFonts w:ascii="Times New Roman" w:hAnsi="Times New Roman"/>
          <w:color w:val="auto"/>
          <w:spacing w:val="0"/>
          <w:w w:val="100"/>
          <w:sz w:val="28"/>
          <w:szCs w:val="28"/>
          <w:lang w:val="uk-UA"/>
        </w:rPr>
        <w:t>Іванюха Тетяна Валеріївна</w:t>
      </w:r>
    </w:p>
    <w:p w:rsidR="00BB2581" w:rsidRPr="009C0955" w:rsidRDefault="00BB2581" w:rsidP="00C2274D">
      <w:pPr>
        <w:spacing w:line="360" w:lineRule="auto"/>
        <w:ind w:firstLine="709"/>
        <w:jc w:val="center"/>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Ковпак Вікторія Анатоліївна</w:t>
      </w:r>
    </w:p>
    <w:p w:rsidR="00BB2581" w:rsidRPr="009C0955" w:rsidRDefault="00BB2581" w:rsidP="00C2274D">
      <w:pPr>
        <w:spacing w:line="360" w:lineRule="auto"/>
        <w:ind w:firstLine="709"/>
        <w:rPr>
          <w:rFonts w:ascii="Times New Roman" w:hAnsi="Times New Roman"/>
          <w:color w:val="auto"/>
          <w:spacing w:val="0"/>
          <w:w w:val="100"/>
          <w:sz w:val="28"/>
          <w:szCs w:val="28"/>
          <w:lang w:val="uk-UA"/>
        </w:rPr>
      </w:pPr>
    </w:p>
    <w:p w:rsidR="00BB2581" w:rsidRPr="009C0955" w:rsidRDefault="00BB2581" w:rsidP="00C2274D">
      <w:pPr>
        <w:spacing w:line="360" w:lineRule="auto"/>
        <w:ind w:firstLine="709"/>
        <w:rPr>
          <w:rFonts w:ascii="Times New Roman" w:hAnsi="Times New Roman"/>
          <w:color w:val="auto"/>
          <w:spacing w:val="0"/>
          <w:w w:val="100"/>
          <w:sz w:val="28"/>
          <w:szCs w:val="28"/>
          <w:lang w:val="uk-UA"/>
        </w:rPr>
      </w:pPr>
    </w:p>
    <w:p w:rsidR="00BB2581" w:rsidRPr="009C0955" w:rsidRDefault="00BB2581" w:rsidP="00C2274D">
      <w:pPr>
        <w:spacing w:line="360" w:lineRule="auto"/>
        <w:ind w:firstLine="709"/>
        <w:rPr>
          <w:rFonts w:ascii="Times New Roman" w:hAnsi="Times New Roman"/>
          <w:color w:val="auto"/>
          <w:spacing w:val="0"/>
          <w:w w:val="100"/>
          <w:sz w:val="28"/>
          <w:szCs w:val="28"/>
          <w:lang w:val="uk-UA"/>
        </w:rPr>
      </w:pPr>
    </w:p>
    <w:p w:rsidR="00BB2581" w:rsidRPr="00092D45" w:rsidRDefault="00BB2581" w:rsidP="00EE2F54">
      <w:pPr>
        <w:spacing w:line="360" w:lineRule="auto"/>
        <w:jc w:val="center"/>
        <w:rPr>
          <w:rFonts w:ascii="Times New Roman" w:hAnsi="Times New Roman"/>
          <w:color w:val="auto"/>
          <w:spacing w:val="0"/>
          <w:w w:val="100"/>
          <w:sz w:val="28"/>
          <w:szCs w:val="28"/>
          <w:lang w:val="uk-UA"/>
        </w:rPr>
      </w:pPr>
      <w:r>
        <w:rPr>
          <w:rFonts w:ascii="Times New Roman" w:hAnsi="Times New Roman"/>
          <w:caps/>
          <w:color w:val="auto"/>
          <w:spacing w:val="0"/>
          <w:w w:val="100"/>
          <w:sz w:val="28"/>
          <w:szCs w:val="28"/>
          <w:lang w:val="uk-UA"/>
        </w:rPr>
        <w:t>методичні Рекомендації До</w:t>
      </w:r>
      <w:r w:rsidRPr="00092D45">
        <w:rPr>
          <w:rFonts w:ascii="Times New Roman" w:hAnsi="Times New Roman"/>
          <w:caps/>
          <w:color w:val="auto"/>
          <w:spacing w:val="0"/>
          <w:w w:val="100"/>
          <w:sz w:val="28"/>
          <w:szCs w:val="28"/>
          <w:lang w:val="uk-UA"/>
        </w:rPr>
        <w:t xml:space="preserve"> написання </w:t>
      </w:r>
      <w:r w:rsidRPr="004A0FCF">
        <w:rPr>
          <w:rFonts w:ascii="Times New Roman" w:hAnsi="Times New Roman"/>
          <w:caps/>
          <w:color w:val="auto"/>
          <w:spacing w:val="0"/>
          <w:w w:val="100"/>
          <w:sz w:val="28"/>
          <w:szCs w:val="28"/>
          <w:highlight w:val="yellow"/>
          <w:lang w:val="uk-UA"/>
        </w:rPr>
        <w:t>кваліфікаційних робІТ</w:t>
      </w:r>
      <w:r w:rsidRPr="00A6789A">
        <w:rPr>
          <w:rFonts w:ascii="Times New Roman" w:hAnsi="Times New Roman"/>
          <w:caps/>
          <w:color w:val="auto"/>
          <w:spacing w:val="0"/>
          <w:w w:val="100"/>
          <w:sz w:val="28"/>
          <w:szCs w:val="28"/>
          <w:lang w:val="uk-UA"/>
        </w:rPr>
        <w:t xml:space="preserve"> бакалавра</w:t>
      </w:r>
    </w:p>
    <w:p w:rsidR="00BB2581" w:rsidRPr="00092D45" w:rsidRDefault="00BB2581" w:rsidP="00C2274D">
      <w:pPr>
        <w:spacing w:line="360" w:lineRule="auto"/>
        <w:ind w:firstLine="709"/>
        <w:rPr>
          <w:rFonts w:ascii="Times New Roman" w:hAnsi="Times New Roman"/>
          <w:color w:val="auto"/>
          <w:spacing w:val="0"/>
          <w:w w:val="100"/>
          <w:sz w:val="28"/>
          <w:szCs w:val="28"/>
          <w:lang w:val="uk-UA"/>
        </w:rPr>
      </w:pPr>
    </w:p>
    <w:p w:rsidR="00BB2581" w:rsidRPr="00092D45" w:rsidRDefault="00BB2581" w:rsidP="00C2274D">
      <w:pPr>
        <w:pStyle w:val="a6"/>
        <w:spacing w:line="360" w:lineRule="auto"/>
        <w:ind w:firstLine="709"/>
        <w:rPr>
          <w:rFonts w:ascii="Times New Roman" w:hAnsi="Times New Roman"/>
          <w:color w:val="auto"/>
          <w:spacing w:val="0"/>
          <w:w w:val="100"/>
          <w:sz w:val="28"/>
          <w:szCs w:val="28"/>
          <w:lang w:val="ru-RU"/>
        </w:rPr>
      </w:pPr>
      <w:r>
        <w:rPr>
          <w:rFonts w:ascii="Times New Roman" w:hAnsi="Times New Roman"/>
          <w:spacing w:val="0"/>
          <w:w w:val="100"/>
          <w:sz w:val="28"/>
          <w:szCs w:val="28"/>
        </w:rPr>
        <w:t xml:space="preserve">здобувачами </w:t>
      </w:r>
      <w:r w:rsidRPr="00092D45">
        <w:rPr>
          <w:rFonts w:ascii="Times New Roman" w:hAnsi="Times New Roman"/>
          <w:color w:val="auto"/>
          <w:spacing w:val="0"/>
          <w:w w:val="100"/>
          <w:sz w:val="28"/>
          <w:szCs w:val="28"/>
          <w:lang w:val="ru-RU"/>
        </w:rPr>
        <w:t>ступеня</w:t>
      </w:r>
      <w:r>
        <w:rPr>
          <w:rFonts w:ascii="Times New Roman" w:hAnsi="Times New Roman"/>
          <w:color w:val="auto"/>
          <w:spacing w:val="0"/>
          <w:w w:val="100"/>
          <w:sz w:val="28"/>
          <w:szCs w:val="28"/>
          <w:lang w:val="ru-RU"/>
        </w:rPr>
        <w:t xml:space="preserve"> </w:t>
      </w:r>
      <w:r w:rsidRPr="00092D45">
        <w:rPr>
          <w:rFonts w:ascii="Times New Roman" w:hAnsi="Times New Roman"/>
          <w:color w:val="auto"/>
          <w:spacing w:val="0"/>
          <w:w w:val="100"/>
          <w:sz w:val="28"/>
          <w:szCs w:val="28"/>
          <w:lang w:val="ru-RU"/>
        </w:rPr>
        <w:t>вищої</w:t>
      </w:r>
      <w:r>
        <w:rPr>
          <w:rFonts w:ascii="Times New Roman" w:hAnsi="Times New Roman"/>
          <w:color w:val="auto"/>
          <w:spacing w:val="0"/>
          <w:w w:val="100"/>
          <w:sz w:val="28"/>
          <w:szCs w:val="28"/>
          <w:lang w:val="ru-RU"/>
        </w:rPr>
        <w:t xml:space="preserve"> </w:t>
      </w:r>
      <w:r w:rsidRPr="00092D45">
        <w:rPr>
          <w:rFonts w:ascii="Times New Roman" w:hAnsi="Times New Roman"/>
          <w:color w:val="auto"/>
          <w:spacing w:val="0"/>
          <w:w w:val="100"/>
          <w:sz w:val="28"/>
          <w:szCs w:val="28"/>
          <w:lang w:val="ru-RU"/>
        </w:rPr>
        <w:t>освіти</w:t>
      </w:r>
      <w:r>
        <w:rPr>
          <w:rFonts w:ascii="Times New Roman" w:hAnsi="Times New Roman"/>
          <w:color w:val="auto"/>
          <w:spacing w:val="0"/>
          <w:w w:val="100"/>
          <w:sz w:val="28"/>
          <w:szCs w:val="28"/>
          <w:lang w:val="ru-RU"/>
        </w:rPr>
        <w:t xml:space="preserve"> бакалав</w:t>
      </w:r>
      <w:r w:rsidRPr="00092D45">
        <w:rPr>
          <w:rFonts w:ascii="Times New Roman" w:hAnsi="Times New Roman"/>
          <w:color w:val="auto"/>
          <w:spacing w:val="0"/>
          <w:w w:val="100"/>
          <w:sz w:val="28"/>
          <w:szCs w:val="28"/>
          <w:lang w:val="ru-RU"/>
        </w:rPr>
        <w:t>ра</w:t>
      </w:r>
    </w:p>
    <w:p w:rsidR="00BB2581" w:rsidRPr="00092D45" w:rsidRDefault="00BB2581" w:rsidP="00C2274D">
      <w:pPr>
        <w:pStyle w:val="a6"/>
        <w:spacing w:line="360" w:lineRule="auto"/>
        <w:ind w:firstLine="709"/>
        <w:rPr>
          <w:rFonts w:ascii="Times New Roman" w:hAnsi="Times New Roman"/>
          <w:color w:val="auto"/>
          <w:spacing w:val="0"/>
          <w:w w:val="100"/>
          <w:sz w:val="28"/>
          <w:szCs w:val="28"/>
        </w:rPr>
      </w:pPr>
      <w:r w:rsidRPr="00092D45">
        <w:rPr>
          <w:rFonts w:ascii="Times New Roman" w:hAnsi="Times New Roman"/>
          <w:color w:val="auto"/>
          <w:spacing w:val="0"/>
          <w:w w:val="100"/>
          <w:sz w:val="28"/>
          <w:szCs w:val="28"/>
        </w:rPr>
        <w:t xml:space="preserve">спеціальності </w:t>
      </w:r>
      <w:r>
        <w:rPr>
          <w:rFonts w:ascii="Times New Roman" w:hAnsi="Times New Roman"/>
          <w:color w:val="auto"/>
          <w:spacing w:val="0"/>
          <w:w w:val="100"/>
          <w:sz w:val="28"/>
          <w:szCs w:val="28"/>
        </w:rPr>
        <w:t xml:space="preserve">029 </w:t>
      </w:r>
      <w:r w:rsidR="006A2AE1">
        <w:rPr>
          <w:rFonts w:ascii="Times New Roman" w:hAnsi="Times New Roman"/>
          <w:color w:val="auto"/>
          <w:spacing w:val="0"/>
          <w:w w:val="100"/>
          <w:sz w:val="28"/>
          <w:szCs w:val="28"/>
        </w:rPr>
        <w:t>«</w:t>
      </w:r>
      <w:r>
        <w:rPr>
          <w:rFonts w:ascii="Times New Roman" w:hAnsi="Times New Roman"/>
          <w:color w:val="auto"/>
          <w:spacing w:val="0"/>
          <w:w w:val="100"/>
          <w:sz w:val="28"/>
          <w:szCs w:val="28"/>
        </w:rPr>
        <w:t>Інформаційна, бібліотечна та архівна справа</w:t>
      </w:r>
      <w:r w:rsidR="006A2AE1">
        <w:rPr>
          <w:rFonts w:ascii="Times New Roman" w:hAnsi="Times New Roman"/>
          <w:color w:val="auto"/>
          <w:spacing w:val="0"/>
          <w:w w:val="100"/>
          <w:sz w:val="28"/>
          <w:szCs w:val="28"/>
        </w:rPr>
        <w:t>»</w:t>
      </w:r>
    </w:p>
    <w:p w:rsidR="00BB2581" w:rsidRPr="00092D45" w:rsidRDefault="00BB2581" w:rsidP="00C2274D">
      <w:pPr>
        <w:pStyle w:val="a6"/>
        <w:spacing w:line="360" w:lineRule="auto"/>
        <w:ind w:firstLine="709"/>
        <w:rPr>
          <w:rFonts w:ascii="Times New Roman" w:hAnsi="Times New Roman"/>
          <w:color w:val="auto"/>
          <w:spacing w:val="0"/>
          <w:w w:val="100"/>
          <w:sz w:val="28"/>
          <w:szCs w:val="28"/>
        </w:rPr>
      </w:pPr>
      <w:r w:rsidRPr="005B017C">
        <w:rPr>
          <w:rFonts w:ascii="Times New Roman" w:hAnsi="Times New Roman"/>
          <w:color w:val="auto"/>
          <w:spacing w:val="0"/>
          <w:w w:val="100"/>
          <w:sz w:val="28"/>
          <w:szCs w:val="28"/>
        </w:rPr>
        <w:t>освітньо-професійної програми</w:t>
      </w:r>
    </w:p>
    <w:p w:rsidR="00BB2581" w:rsidRPr="00092D45" w:rsidRDefault="00BB2581" w:rsidP="00C2274D">
      <w:pPr>
        <w:pStyle w:val="a6"/>
        <w:spacing w:line="360" w:lineRule="auto"/>
        <w:ind w:firstLine="709"/>
        <w:rPr>
          <w:rFonts w:ascii="Times New Roman" w:hAnsi="Times New Roman"/>
          <w:color w:val="auto"/>
          <w:spacing w:val="0"/>
          <w:w w:val="100"/>
          <w:sz w:val="28"/>
          <w:szCs w:val="28"/>
        </w:rPr>
      </w:pPr>
      <w:r w:rsidRPr="00092D45">
        <w:rPr>
          <w:rFonts w:ascii="Times New Roman" w:hAnsi="Times New Roman"/>
          <w:color w:val="auto"/>
          <w:spacing w:val="0"/>
          <w:w w:val="100"/>
          <w:sz w:val="28"/>
          <w:szCs w:val="28"/>
        </w:rPr>
        <w:t xml:space="preserve"> </w:t>
      </w:r>
      <w:r w:rsidR="006A2AE1">
        <w:rPr>
          <w:rFonts w:ascii="Times New Roman" w:hAnsi="Times New Roman"/>
          <w:color w:val="auto"/>
          <w:spacing w:val="0"/>
          <w:w w:val="100"/>
          <w:sz w:val="28"/>
          <w:szCs w:val="28"/>
        </w:rPr>
        <w:t>«</w:t>
      </w:r>
      <w:r>
        <w:rPr>
          <w:rFonts w:ascii="Times New Roman" w:hAnsi="Times New Roman"/>
          <w:color w:val="auto"/>
          <w:spacing w:val="0"/>
          <w:w w:val="100"/>
          <w:sz w:val="28"/>
          <w:szCs w:val="28"/>
        </w:rPr>
        <w:t>Інформаційно-комунікаційна справа</w:t>
      </w:r>
      <w:r w:rsidR="006A2AE1">
        <w:rPr>
          <w:rFonts w:ascii="Times New Roman" w:hAnsi="Times New Roman"/>
          <w:color w:val="auto"/>
          <w:spacing w:val="0"/>
          <w:w w:val="100"/>
          <w:sz w:val="28"/>
          <w:szCs w:val="28"/>
        </w:rPr>
        <w:t>»</w:t>
      </w:r>
    </w:p>
    <w:p w:rsidR="00BB2581" w:rsidRPr="004D2E06" w:rsidRDefault="00BB2581" w:rsidP="00C2274D">
      <w:pPr>
        <w:spacing w:line="360" w:lineRule="auto"/>
        <w:ind w:firstLine="709"/>
        <w:jc w:val="both"/>
        <w:rPr>
          <w:rFonts w:ascii="Times New Roman" w:hAnsi="Times New Roman"/>
          <w:color w:val="auto"/>
          <w:spacing w:val="0"/>
          <w:w w:val="100"/>
          <w:sz w:val="28"/>
          <w:szCs w:val="28"/>
          <w:lang w:val="uk-UA"/>
        </w:rPr>
      </w:pPr>
    </w:p>
    <w:p w:rsidR="00BB2581" w:rsidRPr="004D2E06" w:rsidRDefault="00BB2581" w:rsidP="00C2274D">
      <w:pPr>
        <w:spacing w:line="360" w:lineRule="auto"/>
        <w:ind w:firstLine="709"/>
        <w:jc w:val="center"/>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Рецензент </w:t>
      </w:r>
      <w:r w:rsidRPr="009C0955">
        <w:rPr>
          <w:rFonts w:ascii="Times New Roman" w:hAnsi="Times New Roman"/>
          <w:i/>
          <w:color w:val="auto"/>
          <w:spacing w:val="0"/>
          <w:w w:val="100"/>
          <w:sz w:val="28"/>
          <w:szCs w:val="28"/>
          <w:lang w:val="uk-UA"/>
        </w:rPr>
        <w:t xml:space="preserve">В.В. </w:t>
      </w:r>
      <w:r>
        <w:rPr>
          <w:rFonts w:ascii="Times New Roman" w:hAnsi="Times New Roman"/>
          <w:i/>
          <w:color w:val="auto"/>
          <w:spacing w:val="0"/>
          <w:w w:val="100"/>
          <w:sz w:val="28"/>
          <w:szCs w:val="28"/>
          <w:lang w:val="uk-UA"/>
        </w:rPr>
        <w:t>Костюк</w:t>
      </w:r>
    </w:p>
    <w:p w:rsidR="00BB2581" w:rsidRPr="004D2E06" w:rsidRDefault="00BB2581" w:rsidP="00C2274D">
      <w:pPr>
        <w:spacing w:line="360" w:lineRule="auto"/>
        <w:ind w:firstLine="709"/>
        <w:jc w:val="center"/>
        <w:rPr>
          <w:rFonts w:ascii="Times New Roman" w:hAnsi="Times New Roman"/>
          <w:color w:val="auto"/>
          <w:spacing w:val="0"/>
          <w:w w:val="100"/>
          <w:sz w:val="28"/>
          <w:szCs w:val="28"/>
          <w:lang w:val="uk-UA"/>
        </w:rPr>
      </w:pPr>
      <w:r>
        <w:rPr>
          <w:rFonts w:ascii="Times New Roman" w:hAnsi="Times New Roman"/>
          <w:color w:val="auto"/>
          <w:spacing w:val="0"/>
          <w:w w:val="100"/>
          <w:sz w:val="28"/>
          <w:szCs w:val="28"/>
          <w:lang w:val="uk-UA"/>
        </w:rPr>
        <w:t xml:space="preserve">Відповідальний за випуск </w:t>
      </w:r>
      <w:r>
        <w:rPr>
          <w:rFonts w:ascii="Times New Roman" w:hAnsi="Times New Roman"/>
          <w:i/>
          <w:color w:val="auto"/>
          <w:spacing w:val="0"/>
          <w:w w:val="100"/>
          <w:sz w:val="28"/>
          <w:szCs w:val="28"/>
          <w:lang w:val="uk-UA"/>
        </w:rPr>
        <w:t>В.В. Березенко</w:t>
      </w:r>
    </w:p>
    <w:p w:rsidR="00BB2581" w:rsidRPr="004D2E06" w:rsidRDefault="00BB2581" w:rsidP="00C2274D">
      <w:pPr>
        <w:spacing w:line="360" w:lineRule="auto"/>
        <w:ind w:firstLine="709"/>
        <w:jc w:val="center"/>
        <w:rPr>
          <w:rFonts w:ascii="Times New Roman" w:hAnsi="Times New Roman"/>
          <w:color w:val="auto"/>
          <w:spacing w:val="0"/>
          <w:w w:val="100"/>
          <w:sz w:val="28"/>
          <w:szCs w:val="28"/>
          <w:lang w:val="uk-UA"/>
        </w:rPr>
      </w:pPr>
      <w:r w:rsidRPr="004D2E06">
        <w:rPr>
          <w:rFonts w:ascii="Times New Roman" w:hAnsi="Times New Roman"/>
          <w:color w:val="auto"/>
          <w:spacing w:val="0"/>
          <w:w w:val="100"/>
          <w:sz w:val="28"/>
          <w:szCs w:val="28"/>
          <w:lang w:val="uk-UA"/>
        </w:rPr>
        <w:t xml:space="preserve">Коректор </w:t>
      </w:r>
      <w:r>
        <w:rPr>
          <w:rFonts w:ascii="Times New Roman" w:hAnsi="Times New Roman"/>
          <w:i/>
          <w:color w:val="auto"/>
          <w:spacing w:val="0"/>
          <w:w w:val="100"/>
          <w:sz w:val="28"/>
          <w:szCs w:val="28"/>
          <w:lang w:val="uk-UA"/>
        </w:rPr>
        <w:t>К.О.Доценко</w:t>
      </w:r>
    </w:p>
    <w:p w:rsidR="00BB2581" w:rsidRPr="004D2E06" w:rsidRDefault="00BB2581" w:rsidP="00C2274D">
      <w:pPr>
        <w:spacing w:line="360" w:lineRule="auto"/>
        <w:ind w:firstLine="709"/>
        <w:rPr>
          <w:rFonts w:ascii="Times New Roman" w:hAnsi="Times New Roman"/>
          <w:color w:val="auto"/>
          <w:spacing w:val="0"/>
          <w:w w:val="100"/>
          <w:sz w:val="28"/>
          <w:szCs w:val="28"/>
          <w:lang w:val="uk-UA"/>
        </w:rPr>
      </w:pPr>
    </w:p>
    <w:p w:rsidR="00BB2581" w:rsidRPr="004D2E06" w:rsidRDefault="00BB2581" w:rsidP="00C2274D">
      <w:pPr>
        <w:spacing w:line="360" w:lineRule="auto"/>
        <w:ind w:firstLine="709"/>
        <w:rPr>
          <w:rFonts w:ascii="Times New Roman" w:hAnsi="Times New Roman"/>
          <w:color w:val="auto"/>
          <w:spacing w:val="0"/>
          <w:w w:val="100"/>
          <w:sz w:val="28"/>
          <w:szCs w:val="28"/>
          <w:lang w:val="uk-UA"/>
        </w:rPr>
      </w:pPr>
    </w:p>
    <w:sectPr w:rsidR="00BB2581" w:rsidRPr="004D2E06" w:rsidSect="00423261">
      <w:headerReference w:type="even" r:id="rId20"/>
      <w:headerReference w:type="default" r:id="rId21"/>
      <w:pgSz w:w="11906" w:h="16838" w:code="9"/>
      <w:pgMar w:top="1134" w:right="1134" w:bottom="1134" w:left="1134" w:header="720" w:footer="720" w:gutter="0"/>
      <w:pgNumType w:start="1"/>
      <w:cols w:space="720"/>
      <w:titlePg/>
      <w:docGrid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416" w:rsidRDefault="002C7416">
      <w:r>
        <w:separator/>
      </w:r>
    </w:p>
  </w:endnote>
  <w:endnote w:type="continuationSeparator" w:id="1">
    <w:p w:rsidR="002C7416" w:rsidRDefault="002C7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416" w:rsidRDefault="002C7416">
      <w:r>
        <w:separator/>
      </w:r>
    </w:p>
  </w:footnote>
  <w:footnote w:type="continuationSeparator" w:id="1">
    <w:p w:rsidR="002C7416" w:rsidRDefault="002C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AD" w:rsidRDefault="00A910A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66</w:t>
    </w:r>
    <w:r>
      <w:rPr>
        <w:rStyle w:val="af"/>
      </w:rPr>
      <w:fldChar w:fldCharType="end"/>
    </w:r>
  </w:p>
  <w:p w:rsidR="00A910AD" w:rsidRDefault="00A910AD">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AD" w:rsidRPr="00906069" w:rsidRDefault="00A910AD" w:rsidP="00CE1F8D">
    <w:pPr>
      <w:pStyle w:val="ad"/>
      <w:jc w:val="right"/>
      <w:rPr>
        <w:rFonts w:ascii="Times New Roman" w:hAnsi="Times New Roman"/>
        <w:spacing w:val="0"/>
        <w:w w:val="100"/>
        <w:sz w:val="28"/>
        <w:szCs w:val="28"/>
      </w:rPr>
    </w:pPr>
    <w:r w:rsidRPr="00906069">
      <w:rPr>
        <w:rFonts w:ascii="Times New Roman" w:hAnsi="Times New Roman"/>
        <w:spacing w:val="0"/>
        <w:w w:val="100"/>
        <w:sz w:val="28"/>
        <w:szCs w:val="28"/>
      </w:rPr>
      <w:fldChar w:fldCharType="begin"/>
    </w:r>
    <w:r w:rsidRPr="00906069">
      <w:rPr>
        <w:rFonts w:ascii="Times New Roman" w:hAnsi="Times New Roman"/>
        <w:spacing w:val="0"/>
        <w:w w:val="100"/>
        <w:sz w:val="28"/>
        <w:szCs w:val="28"/>
      </w:rPr>
      <w:instrText>PAGE   \* MERGEFORMAT</w:instrText>
    </w:r>
    <w:r w:rsidRPr="00906069">
      <w:rPr>
        <w:rFonts w:ascii="Times New Roman" w:hAnsi="Times New Roman"/>
        <w:spacing w:val="0"/>
        <w:w w:val="100"/>
        <w:sz w:val="28"/>
        <w:szCs w:val="28"/>
      </w:rPr>
      <w:fldChar w:fldCharType="separate"/>
    </w:r>
    <w:r w:rsidR="00B14E03">
      <w:rPr>
        <w:rFonts w:ascii="Times New Roman" w:hAnsi="Times New Roman"/>
        <w:noProof/>
        <w:spacing w:val="0"/>
        <w:w w:val="100"/>
        <w:sz w:val="28"/>
        <w:szCs w:val="28"/>
      </w:rPr>
      <w:t>2</w:t>
    </w:r>
    <w:r w:rsidRPr="00906069">
      <w:rPr>
        <w:rFonts w:ascii="Times New Roman" w:hAnsi="Times New Roman"/>
        <w:spacing w:val="0"/>
        <w:w w:val="1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E641C6"/>
    <w:lvl w:ilvl="0">
      <w:start w:val="1"/>
      <w:numFmt w:val="decimal"/>
      <w:pStyle w:val="a"/>
      <w:lvlText w:val="%1."/>
      <w:lvlJc w:val="left"/>
      <w:pPr>
        <w:tabs>
          <w:tab w:val="num" w:pos="360"/>
        </w:tabs>
        <w:ind w:left="360" w:hanging="360"/>
      </w:pPr>
      <w:rPr>
        <w:rFonts w:cs="Times New Roman"/>
      </w:rPr>
    </w:lvl>
  </w:abstractNum>
  <w:abstractNum w:abstractNumId="1">
    <w:nsid w:val="04DF087D"/>
    <w:multiLevelType w:val="hybridMultilevel"/>
    <w:tmpl w:val="B65EE498"/>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211D5"/>
    <w:multiLevelType w:val="hybridMultilevel"/>
    <w:tmpl w:val="78ACCC44"/>
    <w:lvl w:ilvl="0" w:tplc="E9ACEEB0">
      <w:numFmt w:val="bullet"/>
      <w:lvlText w:val="•"/>
      <w:lvlJc w:val="left"/>
      <w:pPr>
        <w:ind w:left="137" w:hanging="139"/>
      </w:pPr>
      <w:rPr>
        <w:rFonts w:ascii="Times New Roman" w:eastAsia="Times New Roman" w:hAnsi="Times New Roman" w:hint="default"/>
        <w:color w:val="231F20"/>
        <w:w w:val="199"/>
        <w:sz w:val="14"/>
      </w:rPr>
    </w:lvl>
    <w:lvl w:ilvl="1" w:tplc="8E4C9FBE">
      <w:numFmt w:val="bullet"/>
      <w:lvlText w:val="•"/>
      <w:lvlJc w:val="left"/>
      <w:pPr>
        <w:ind w:left="450" w:hanging="139"/>
      </w:pPr>
      <w:rPr>
        <w:rFonts w:hint="default"/>
      </w:rPr>
    </w:lvl>
    <w:lvl w:ilvl="2" w:tplc="C4707E9A">
      <w:numFmt w:val="bullet"/>
      <w:lvlText w:val="•"/>
      <w:lvlJc w:val="left"/>
      <w:pPr>
        <w:ind w:left="760" w:hanging="139"/>
      </w:pPr>
      <w:rPr>
        <w:rFonts w:hint="default"/>
      </w:rPr>
    </w:lvl>
    <w:lvl w:ilvl="3" w:tplc="7EF4CAD4">
      <w:numFmt w:val="bullet"/>
      <w:lvlText w:val="•"/>
      <w:lvlJc w:val="left"/>
      <w:pPr>
        <w:ind w:left="1070" w:hanging="139"/>
      </w:pPr>
      <w:rPr>
        <w:rFonts w:hint="default"/>
      </w:rPr>
    </w:lvl>
    <w:lvl w:ilvl="4" w:tplc="C5920A34">
      <w:numFmt w:val="bullet"/>
      <w:lvlText w:val="•"/>
      <w:lvlJc w:val="left"/>
      <w:pPr>
        <w:ind w:left="1381" w:hanging="139"/>
      </w:pPr>
      <w:rPr>
        <w:rFonts w:hint="default"/>
      </w:rPr>
    </w:lvl>
    <w:lvl w:ilvl="5" w:tplc="EDBE3A48">
      <w:numFmt w:val="bullet"/>
      <w:lvlText w:val="•"/>
      <w:lvlJc w:val="left"/>
      <w:pPr>
        <w:ind w:left="1691" w:hanging="139"/>
      </w:pPr>
      <w:rPr>
        <w:rFonts w:hint="default"/>
      </w:rPr>
    </w:lvl>
    <w:lvl w:ilvl="6" w:tplc="4008C314">
      <w:numFmt w:val="bullet"/>
      <w:lvlText w:val="•"/>
      <w:lvlJc w:val="left"/>
      <w:pPr>
        <w:ind w:left="2001" w:hanging="139"/>
      </w:pPr>
      <w:rPr>
        <w:rFonts w:hint="default"/>
      </w:rPr>
    </w:lvl>
    <w:lvl w:ilvl="7" w:tplc="52EED13A">
      <w:numFmt w:val="bullet"/>
      <w:lvlText w:val="•"/>
      <w:lvlJc w:val="left"/>
      <w:pPr>
        <w:ind w:left="2312" w:hanging="139"/>
      </w:pPr>
      <w:rPr>
        <w:rFonts w:hint="default"/>
      </w:rPr>
    </w:lvl>
    <w:lvl w:ilvl="8" w:tplc="5E8444A6">
      <w:numFmt w:val="bullet"/>
      <w:lvlText w:val="•"/>
      <w:lvlJc w:val="left"/>
      <w:pPr>
        <w:ind w:left="2622" w:hanging="139"/>
      </w:pPr>
      <w:rPr>
        <w:rFonts w:hint="default"/>
      </w:rPr>
    </w:lvl>
  </w:abstractNum>
  <w:abstractNum w:abstractNumId="3">
    <w:nsid w:val="09901CF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0A1F6BFE"/>
    <w:multiLevelType w:val="hybridMultilevel"/>
    <w:tmpl w:val="7F602AE0"/>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A67524E"/>
    <w:multiLevelType w:val="hybridMultilevel"/>
    <w:tmpl w:val="A6DAA894"/>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AB27E8A"/>
    <w:multiLevelType w:val="multilevel"/>
    <w:tmpl w:val="AD7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4D433F"/>
    <w:multiLevelType w:val="hybridMultilevel"/>
    <w:tmpl w:val="1EF03804"/>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C52456C"/>
    <w:multiLevelType w:val="singleLevel"/>
    <w:tmpl w:val="DC9AAD0A"/>
    <w:lvl w:ilvl="0">
      <w:numFmt w:val="bullet"/>
      <w:lvlText w:val="-"/>
      <w:lvlJc w:val="left"/>
      <w:pPr>
        <w:tabs>
          <w:tab w:val="num" w:pos="1080"/>
        </w:tabs>
        <w:ind w:left="1080" w:hanging="360"/>
      </w:pPr>
      <w:rPr>
        <w:rFonts w:hint="default"/>
      </w:rPr>
    </w:lvl>
  </w:abstractNum>
  <w:abstractNum w:abstractNumId="9">
    <w:nsid w:val="0EC84B51"/>
    <w:multiLevelType w:val="hybridMultilevel"/>
    <w:tmpl w:val="29D065EC"/>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0B4003"/>
    <w:multiLevelType w:val="hybridMultilevel"/>
    <w:tmpl w:val="067E7F66"/>
    <w:lvl w:ilvl="0" w:tplc="2B388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112FEF"/>
    <w:multiLevelType w:val="hybridMultilevel"/>
    <w:tmpl w:val="2A207D56"/>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3821906"/>
    <w:multiLevelType w:val="hybridMultilevel"/>
    <w:tmpl w:val="8662C15C"/>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731705A"/>
    <w:multiLevelType w:val="hybridMultilevel"/>
    <w:tmpl w:val="12B047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74C75F5"/>
    <w:multiLevelType w:val="hybridMultilevel"/>
    <w:tmpl w:val="36C46CBC"/>
    <w:lvl w:ilvl="0" w:tplc="420E8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544D0B"/>
    <w:multiLevelType w:val="multilevel"/>
    <w:tmpl w:val="B3D219F6"/>
    <w:lvl w:ilvl="0">
      <w:start w:val="1"/>
      <w:numFmt w:val="decimal"/>
      <w:lvlText w:val="%1"/>
      <w:lvlJc w:val="left"/>
      <w:pPr>
        <w:ind w:left="1170" w:hanging="1170"/>
      </w:pPr>
      <w:rPr>
        <w:rFonts w:cs="Times New Roman" w:hint="default"/>
      </w:rPr>
    </w:lvl>
    <w:lvl w:ilvl="1">
      <w:start w:val="1"/>
      <w:numFmt w:val="decimal"/>
      <w:lvlText w:val="%1.%2"/>
      <w:lvlJc w:val="left"/>
      <w:pPr>
        <w:ind w:left="1879" w:hanging="1170"/>
      </w:pPr>
      <w:rPr>
        <w:rFonts w:cs="Times New Roman" w:hint="default"/>
      </w:rPr>
    </w:lvl>
    <w:lvl w:ilvl="2">
      <w:start w:val="1"/>
      <w:numFmt w:val="decimal"/>
      <w:lvlText w:val="%1.%2.%3"/>
      <w:lvlJc w:val="left"/>
      <w:pPr>
        <w:ind w:left="2588" w:hanging="1170"/>
      </w:pPr>
      <w:rPr>
        <w:rFonts w:cs="Times New Roman" w:hint="default"/>
      </w:rPr>
    </w:lvl>
    <w:lvl w:ilvl="3">
      <w:start w:val="1"/>
      <w:numFmt w:val="decimal"/>
      <w:lvlText w:val="%1.%2.%3.%4"/>
      <w:lvlJc w:val="left"/>
      <w:pPr>
        <w:ind w:left="3297" w:hanging="117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5345" w:hanging="180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8192" w:hanging="2520"/>
      </w:pPr>
      <w:rPr>
        <w:rFonts w:cs="Times New Roman" w:hint="default"/>
      </w:rPr>
    </w:lvl>
  </w:abstractNum>
  <w:abstractNum w:abstractNumId="16">
    <w:nsid w:val="1F024F85"/>
    <w:multiLevelType w:val="hybridMultilevel"/>
    <w:tmpl w:val="D5EA1F62"/>
    <w:lvl w:ilvl="0" w:tplc="4436393E">
      <w:numFmt w:val="bullet"/>
      <w:lvlText w:val="•"/>
      <w:lvlJc w:val="left"/>
      <w:pPr>
        <w:ind w:left="30" w:hanging="139"/>
      </w:pPr>
      <w:rPr>
        <w:rFonts w:ascii="Times New Roman" w:eastAsia="Times New Roman" w:hAnsi="Times New Roman" w:hint="default"/>
        <w:color w:val="231F20"/>
        <w:w w:val="199"/>
        <w:sz w:val="14"/>
      </w:rPr>
    </w:lvl>
    <w:lvl w:ilvl="1" w:tplc="8CA4D622">
      <w:numFmt w:val="bullet"/>
      <w:lvlText w:val="•"/>
      <w:lvlJc w:val="left"/>
      <w:pPr>
        <w:ind w:left="359" w:hanging="139"/>
      </w:pPr>
      <w:rPr>
        <w:rFonts w:hint="default"/>
      </w:rPr>
    </w:lvl>
    <w:lvl w:ilvl="2" w:tplc="63AE5F34">
      <w:numFmt w:val="bullet"/>
      <w:lvlText w:val="•"/>
      <w:lvlJc w:val="left"/>
      <w:pPr>
        <w:ind w:left="678" w:hanging="139"/>
      </w:pPr>
      <w:rPr>
        <w:rFonts w:hint="default"/>
      </w:rPr>
    </w:lvl>
    <w:lvl w:ilvl="3" w:tplc="B832CDB2">
      <w:numFmt w:val="bullet"/>
      <w:lvlText w:val="•"/>
      <w:lvlJc w:val="left"/>
      <w:pPr>
        <w:ind w:left="998" w:hanging="139"/>
      </w:pPr>
      <w:rPr>
        <w:rFonts w:hint="default"/>
      </w:rPr>
    </w:lvl>
    <w:lvl w:ilvl="4" w:tplc="DB82A266">
      <w:numFmt w:val="bullet"/>
      <w:lvlText w:val="•"/>
      <w:lvlJc w:val="left"/>
      <w:pPr>
        <w:ind w:left="1317" w:hanging="139"/>
      </w:pPr>
      <w:rPr>
        <w:rFonts w:hint="default"/>
      </w:rPr>
    </w:lvl>
    <w:lvl w:ilvl="5" w:tplc="A858B412">
      <w:numFmt w:val="bullet"/>
      <w:lvlText w:val="•"/>
      <w:lvlJc w:val="left"/>
      <w:pPr>
        <w:ind w:left="1637" w:hanging="139"/>
      </w:pPr>
      <w:rPr>
        <w:rFonts w:hint="default"/>
      </w:rPr>
    </w:lvl>
    <w:lvl w:ilvl="6" w:tplc="B42C7E18">
      <w:numFmt w:val="bullet"/>
      <w:lvlText w:val="•"/>
      <w:lvlJc w:val="left"/>
      <w:pPr>
        <w:ind w:left="1956" w:hanging="139"/>
      </w:pPr>
      <w:rPr>
        <w:rFonts w:hint="default"/>
      </w:rPr>
    </w:lvl>
    <w:lvl w:ilvl="7" w:tplc="CF5A5602">
      <w:numFmt w:val="bullet"/>
      <w:lvlText w:val="•"/>
      <w:lvlJc w:val="left"/>
      <w:pPr>
        <w:ind w:left="2275" w:hanging="139"/>
      </w:pPr>
      <w:rPr>
        <w:rFonts w:hint="default"/>
      </w:rPr>
    </w:lvl>
    <w:lvl w:ilvl="8" w:tplc="E1F05F12">
      <w:numFmt w:val="bullet"/>
      <w:lvlText w:val="•"/>
      <w:lvlJc w:val="left"/>
      <w:pPr>
        <w:ind w:left="2595" w:hanging="139"/>
      </w:pPr>
      <w:rPr>
        <w:rFonts w:hint="default"/>
      </w:rPr>
    </w:lvl>
  </w:abstractNum>
  <w:abstractNum w:abstractNumId="17">
    <w:nsid w:val="23C62E91"/>
    <w:multiLevelType w:val="hybridMultilevel"/>
    <w:tmpl w:val="462686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8A87B1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2B3C61EE"/>
    <w:multiLevelType w:val="hybridMultilevel"/>
    <w:tmpl w:val="43C42062"/>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BAE5D69"/>
    <w:multiLevelType w:val="hybridMultilevel"/>
    <w:tmpl w:val="92D2F174"/>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D2A6138"/>
    <w:multiLevelType w:val="multilevel"/>
    <w:tmpl w:val="CA023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DFA07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2E6F1306"/>
    <w:multiLevelType w:val="hybridMultilevel"/>
    <w:tmpl w:val="192AC37C"/>
    <w:lvl w:ilvl="0" w:tplc="2B388D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30A4075"/>
    <w:multiLevelType w:val="hybridMultilevel"/>
    <w:tmpl w:val="242618F6"/>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35168C7"/>
    <w:multiLevelType w:val="hybridMultilevel"/>
    <w:tmpl w:val="DFD8F060"/>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C276902"/>
    <w:multiLevelType w:val="hybridMultilevel"/>
    <w:tmpl w:val="81C60790"/>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E79751F"/>
    <w:multiLevelType w:val="hybridMultilevel"/>
    <w:tmpl w:val="DF820DFC"/>
    <w:lvl w:ilvl="0" w:tplc="A20C217C">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42A73F48"/>
    <w:multiLevelType w:val="hybridMultilevel"/>
    <w:tmpl w:val="F68AB3B2"/>
    <w:lvl w:ilvl="0" w:tplc="5D44678C">
      <w:numFmt w:val="bullet"/>
      <w:lvlText w:val="-"/>
      <w:lvlJc w:val="left"/>
      <w:pPr>
        <w:ind w:left="181" w:hanging="152"/>
      </w:pPr>
      <w:rPr>
        <w:rFonts w:ascii="Arial" w:eastAsia="Times New Roman" w:hAnsi="Arial" w:hint="default"/>
        <w:color w:val="000000"/>
        <w:w w:val="199"/>
      </w:rPr>
    </w:lvl>
    <w:lvl w:ilvl="1" w:tplc="1794D67E">
      <w:numFmt w:val="bullet"/>
      <w:lvlText w:val="•"/>
      <w:lvlJc w:val="left"/>
      <w:pPr>
        <w:ind w:left="486" w:hanging="152"/>
      </w:pPr>
      <w:rPr>
        <w:rFonts w:hint="default"/>
      </w:rPr>
    </w:lvl>
    <w:lvl w:ilvl="2" w:tplc="1D8497A8">
      <w:numFmt w:val="bullet"/>
      <w:lvlText w:val="•"/>
      <w:lvlJc w:val="left"/>
      <w:pPr>
        <w:ind w:left="792" w:hanging="152"/>
      </w:pPr>
      <w:rPr>
        <w:rFonts w:hint="default"/>
      </w:rPr>
    </w:lvl>
    <w:lvl w:ilvl="3" w:tplc="6D20EC78">
      <w:numFmt w:val="bullet"/>
      <w:lvlText w:val="•"/>
      <w:lvlJc w:val="left"/>
      <w:pPr>
        <w:ind w:left="1098" w:hanging="152"/>
      </w:pPr>
      <w:rPr>
        <w:rFonts w:hint="default"/>
      </w:rPr>
    </w:lvl>
    <w:lvl w:ilvl="4" w:tplc="76CAC7F0">
      <w:numFmt w:val="bullet"/>
      <w:lvlText w:val="•"/>
      <w:lvlJc w:val="left"/>
      <w:pPr>
        <w:ind w:left="1405" w:hanging="152"/>
      </w:pPr>
      <w:rPr>
        <w:rFonts w:hint="default"/>
      </w:rPr>
    </w:lvl>
    <w:lvl w:ilvl="5" w:tplc="C4127F50">
      <w:numFmt w:val="bullet"/>
      <w:lvlText w:val="•"/>
      <w:lvlJc w:val="left"/>
      <w:pPr>
        <w:ind w:left="1711" w:hanging="152"/>
      </w:pPr>
      <w:rPr>
        <w:rFonts w:hint="default"/>
      </w:rPr>
    </w:lvl>
    <w:lvl w:ilvl="6" w:tplc="BEC4F682">
      <w:numFmt w:val="bullet"/>
      <w:lvlText w:val="•"/>
      <w:lvlJc w:val="left"/>
      <w:pPr>
        <w:ind w:left="2017" w:hanging="152"/>
      </w:pPr>
      <w:rPr>
        <w:rFonts w:hint="default"/>
      </w:rPr>
    </w:lvl>
    <w:lvl w:ilvl="7" w:tplc="628E3BD8">
      <w:numFmt w:val="bullet"/>
      <w:lvlText w:val="•"/>
      <w:lvlJc w:val="left"/>
      <w:pPr>
        <w:ind w:left="2324" w:hanging="152"/>
      </w:pPr>
      <w:rPr>
        <w:rFonts w:hint="default"/>
      </w:rPr>
    </w:lvl>
    <w:lvl w:ilvl="8" w:tplc="22069E48">
      <w:numFmt w:val="bullet"/>
      <w:lvlText w:val="•"/>
      <w:lvlJc w:val="left"/>
      <w:pPr>
        <w:ind w:left="2630" w:hanging="152"/>
      </w:pPr>
      <w:rPr>
        <w:rFonts w:hint="default"/>
      </w:rPr>
    </w:lvl>
  </w:abstractNum>
  <w:abstractNum w:abstractNumId="29">
    <w:nsid w:val="43C81A6F"/>
    <w:multiLevelType w:val="multilevel"/>
    <w:tmpl w:val="A8B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C24CAB"/>
    <w:multiLevelType w:val="hybridMultilevel"/>
    <w:tmpl w:val="F23EF8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A29468F"/>
    <w:multiLevelType w:val="hybridMultilevel"/>
    <w:tmpl w:val="23083A5A"/>
    <w:lvl w:ilvl="0" w:tplc="24C86506">
      <w:start w:val="1"/>
      <w:numFmt w:val="decimal"/>
      <w:lvlText w:val="%1)"/>
      <w:lvlJc w:val="left"/>
      <w:pPr>
        <w:ind w:left="765" w:hanging="405"/>
      </w:pPr>
      <w:rPr>
        <w:rFonts w:cs="Times New Roman" w:hint="default"/>
        <w:i w:val="0"/>
        <w:w w:val="1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C4661AB"/>
    <w:multiLevelType w:val="hybridMultilevel"/>
    <w:tmpl w:val="50680CD4"/>
    <w:lvl w:ilvl="0" w:tplc="2B388D4E">
      <w:start w:val="1"/>
      <w:numFmt w:val="bullet"/>
      <w:lvlText w:val=""/>
      <w:lvlJc w:val="left"/>
      <w:pPr>
        <w:ind w:left="720" w:hanging="360"/>
      </w:pPr>
      <w:rPr>
        <w:rFonts w:ascii="Symbol" w:hAnsi="Symbol" w:hint="default"/>
      </w:rPr>
    </w:lvl>
    <w:lvl w:ilvl="1" w:tplc="E9086190">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1B970B5"/>
    <w:multiLevelType w:val="hybridMultilevel"/>
    <w:tmpl w:val="3DA2C162"/>
    <w:lvl w:ilvl="0" w:tplc="2B388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F1142B"/>
    <w:multiLevelType w:val="multilevel"/>
    <w:tmpl w:val="DF765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4E76EA9"/>
    <w:multiLevelType w:val="hybridMultilevel"/>
    <w:tmpl w:val="55087F9E"/>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A221900"/>
    <w:multiLevelType w:val="hybridMultilevel"/>
    <w:tmpl w:val="6F3E3B32"/>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C5D1E71"/>
    <w:multiLevelType w:val="hybridMultilevel"/>
    <w:tmpl w:val="0F4EA14C"/>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E077112"/>
    <w:multiLevelType w:val="singleLevel"/>
    <w:tmpl w:val="2A34856A"/>
    <w:lvl w:ilvl="0">
      <w:start w:val="2"/>
      <w:numFmt w:val="bullet"/>
      <w:lvlText w:val="-"/>
      <w:lvlJc w:val="left"/>
      <w:pPr>
        <w:tabs>
          <w:tab w:val="num" w:pos="360"/>
        </w:tabs>
        <w:ind w:left="360" w:hanging="360"/>
      </w:pPr>
      <w:rPr>
        <w:rFonts w:hint="default"/>
      </w:rPr>
    </w:lvl>
  </w:abstractNum>
  <w:abstractNum w:abstractNumId="39">
    <w:nsid w:val="5E941EFA"/>
    <w:multiLevelType w:val="hybridMultilevel"/>
    <w:tmpl w:val="2F8437F2"/>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6621642"/>
    <w:multiLevelType w:val="hybridMultilevel"/>
    <w:tmpl w:val="50A8AC18"/>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01064D"/>
    <w:multiLevelType w:val="hybridMultilevel"/>
    <w:tmpl w:val="BF48AF9E"/>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E4B0791"/>
    <w:multiLevelType w:val="multilevel"/>
    <w:tmpl w:val="D1A2D7CA"/>
    <w:lvl w:ilvl="0">
      <w:start w:val="1"/>
      <w:numFmt w:val="decimal"/>
      <w:lvlText w:val="%1"/>
      <w:lvlJc w:val="left"/>
      <w:pPr>
        <w:ind w:left="450" w:hanging="450"/>
      </w:pPr>
      <w:rPr>
        <w:rFonts w:ascii="Times New Roman ??????????" w:hAnsi="Times New Roman ??????????" w:cs="Times New Roman" w:hint="default"/>
      </w:rPr>
    </w:lvl>
    <w:lvl w:ilvl="1">
      <w:start w:val="1"/>
      <w:numFmt w:val="decimal"/>
      <w:lvlText w:val="%1.%2"/>
      <w:lvlJc w:val="left"/>
      <w:pPr>
        <w:ind w:left="450" w:hanging="450"/>
      </w:pPr>
      <w:rPr>
        <w:rFonts w:ascii="Times New Roman ??????????" w:hAnsi="Times New Roman ??????????" w:cs="Times New Roman" w:hint="default"/>
      </w:rPr>
    </w:lvl>
    <w:lvl w:ilvl="2">
      <w:start w:val="1"/>
      <w:numFmt w:val="decimal"/>
      <w:lvlText w:val="%1.%2.%3"/>
      <w:lvlJc w:val="left"/>
      <w:pPr>
        <w:ind w:left="720" w:hanging="720"/>
      </w:pPr>
      <w:rPr>
        <w:rFonts w:ascii="Times New Roman ??????????" w:hAnsi="Times New Roman ??????????" w:cs="Times New Roman" w:hint="default"/>
      </w:rPr>
    </w:lvl>
    <w:lvl w:ilvl="3">
      <w:start w:val="1"/>
      <w:numFmt w:val="decimal"/>
      <w:lvlText w:val="%1.%2.%3.%4"/>
      <w:lvlJc w:val="left"/>
      <w:pPr>
        <w:ind w:left="1080" w:hanging="1080"/>
      </w:pPr>
      <w:rPr>
        <w:rFonts w:ascii="Times New Roman ??????????" w:hAnsi="Times New Roman ??????????" w:cs="Times New Roman" w:hint="default"/>
      </w:rPr>
    </w:lvl>
    <w:lvl w:ilvl="4">
      <w:start w:val="1"/>
      <w:numFmt w:val="decimal"/>
      <w:lvlText w:val="%1.%2.%3.%4.%5"/>
      <w:lvlJc w:val="left"/>
      <w:pPr>
        <w:ind w:left="1080" w:hanging="1080"/>
      </w:pPr>
      <w:rPr>
        <w:rFonts w:ascii="Times New Roman ??????????" w:hAnsi="Times New Roman ??????????" w:cs="Times New Roman" w:hint="default"/>
      </w:rPr>
    </w:lvl>
    <w:lvl w:ilvl="5">
      <w:start w:val="1"/>
      <w:numFmt w:val="decimal"/>
      <w:lvlText w:val="%1.%2.%3.%4.%5.%6"/>
      <w:lvlJc w:val="left"/>
      <w:pPr>
        <w:ind w:left="1440" w:hanging="1440"/>
      </w:pPr>
      <w:rPr>
        <w:rFonts w:ascii="Times New Roman ??????????" w:hAnsi="Times New Roman ??????????" w:cs="Times New Roman" w:hint="default"/>
      </w:rPr>
    </w:lvl>
    <w:lvl w:ilvl="6">
      <w:start w:val="1"/>
      <w:numFmt w:val="decimal"/>
      <w:lvlText w:val="%1.%2.%3.%4.%5.%6.%7"/>
      <w:lvlJc w:val="left"/>
      <w:pPr>
        <w:ind w:left="1440" w:hanging="1440"/>
      </w:pPr>
      <w:rPr>
        <w:rFonts w:ascii="Times New Roman ??????????" w:hAnsi="Times New Roman ??????????" w:cs="Times New Roman" w:hint="default"/>
      </w:rPr>
    </w:lvl>
    <w:lvl w:ilvl="7">
      <w:start w:val="1"/>
      <w:numFmt w:val="decimal"/>
      <w:lvlText w:val="%1.%2.%3.%4.%5.%6.%7.%8"/>
      <w:lvlJc w:val="left"/>
      <w:pPr>
        <w:ind w:left="1800" w:hanging="1800"/>
      </w:pPr>
      <w:rPr>
        <w:rFonts w:ascii="Times New Roman ??????????" w:hAnsi="Times New Roman ??????????" w:cs="Times New Roman" w:hint="default"/>
      </w:rPr>
    </w:lvl>
    <w:lvl w:ilvl="8">
      <w:start w:val="1"/>
      <w:numFmt w:val="decimal"/>
      <w:lvlText w:val="%1.%2.%3.%4.%5.%6.%7.%8.%9"/>
      <w:lvlJc w:val="left"/>
      <w:pPr>
        <w:ind w:left="2160" w:hanging="2160"/>
      </w:pPr>
      <w:rPr>
        <w:rFonts w:ascii="Times New Roman ??????????" w:hAnsi="Times New Roman ??????????" w:cs="Times New Roman" w:hint="default"/>
      </w:rPr>
    </w:lvl>
  </w:abstractNum>
  <w:abstractNum w:abstractNumId="43">
    <w:nsid w:val="71AD4915"/>
    <w:multiLevelType w:val="multilevel"/>
    <w:tmpl w:val="E5D2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1F10A9"/>
    <w:multiLevelType w:val="hybridMultilevel"/>
    <w:tmpl w:val="B9AC7FE8"/>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58E0D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6">
    <w:nsid w:val="7AED1C9D"/>
    <w:multiLevelType w:val="hybridMultilevel"/>
    <w:tmpl w:val="F8403CF4"/>
    <w:lvl w:ilvl="0" w:tplc="5D44678C">
      <w:numFmt w:val="bullet"/>
      <w:lvlText w:val="-"/>
      <w:lvlJc w:val="left"/>
      <w:pPr>
        <w:ind w:left="181" w:hanging="152"/>
      </w:pPr>
      <w:rPr>
        <w:rFonts w:ascii="Arial" w:eastAsia="Times New Roman" w:hAnsi="Arial" w:hint="default"/>
        <w:color w:val="000000"/>
        <w:w w:val="199"/>
      </w:rPr>
    </w:lvl>
    <w:lvl w:ilvl="1" w:tplc="CBAE6A9E">
      <w:numFmt w:val="bullet"/>
      <w:lvlText w:val="•"/>
      <w:lvlJc w:val="left"/>
      <w:pPr>
        <w:ind w:left="486" w:hanging="152"/>
      </w:pPr>
      <w:rPr>
        <w:rFonts w:hint="default"/>
      </w:rPr>
    </w:lvl>
    <w:lvl w:ilvl="2" w:tplc="9A2AC80C">
      <w:numFmt w:val="bullet"/>
      <w:lvlText w:val="•"/>
      <w:lvlJc w:val="left"/>
      <w:pPr>
        <w:ind w:left="792" w:hanging="152"/>
      </w:pPr>
      <w:rPr>
        <w:rFonts w:hint="default"/>
      </w:rPr>
    </w:lvl>
    <w:lvl w:ilvl="3" w:tplc="3280AC64">
      <w:numFmt w:val="bullet"/>
      <w:lvlText w:val="•"/>
      <w:lvlJc w:val="left"/>
      <w:pPr>
        <w:ind w:left="1098" w:hanging="152"/>
      </w:pPr>
      <w:rPr>
        <w:rFonts w:hint="default"/>
      </w:rPr>
    </w:lvl>
    <w:lvl w:ilvl="4" w:tplc="F64083BA">
      <w:numFmt w:val="bullet"/>
      <w:lvlText w:val="•"/>
      <w:lvlJc w:val="left"/>
      <w:pPr>
        <w:ind w:left="1405" w:hanging="152"/>
      </w:pPr>
      <w:rPr>
        <w:rFonts w:hint="default"/>
      </w:rPr>
    </w:lvl>
    <w:lvl w:ilvl="5" w:tplc="FD345A98">
      <w:numFmt w:val="bullet"/>
      <w:lvlText w:val="•"/>
      <w:lvlJc w:val="left"/>
      <w:pPr>
        <w:ind w:left="1711" w:hanging="152"/>
      </w:pPr>
      <w:rPr>
        <w:rFonts w:hint="default"/>
      </w:rPr>
    </w:lvl>
    <w:lvl w:ilvl="6" w:tplc="D736E132">
      <w:numFmt w:val="bullet"/>
      <w:lvlText w:val="•"/>
      <w:lvlJc w:val="left"/>
      <w:pPr>
        <w:ind w:left="2017" w:hanging="152"/>
      </w:pPr>
      <w:rPr>
        <w:rFonts w:hint="default"/>
      </w:rPr>
    </w:lvl>
    <w:lvl w:ilvl="7" w:tplc="E2127F74">
      <w:numFmt w:val="bullet"/>
      <w:lvlText w:val="•"/>
      <w:lvlJc w:val="left"/>
      <w:pPr>
        <w:ind w:left="2324" w:hanging="152"/>
      </w:pPr>
      <w:rPr>
        <w:rFonts w:hint="default"/>
      </w:rPr>
    </w:lvl>
    <w:lvl w:ilvl="8" w:tplc="1428A790">
      <w:numFmt w:val="bullet"/>
      <w:lvlText w:val="•"/>
      <w:lvlJc w:val="left"/>
      <w:pPr>
        <w:ind w:left="2630" w:hanging="152"/>
      </w:pPr>
      <w:rPr>
        <w:rFonts w:hint="default"/>
      </w:rPr>
    </w:lvl>
  </w:abstractNum>
  <w:abstractNum w:abstractNumId="47">
    <w:nsid w:val="7BC875FF"/>
    <w:multiLevelType w:val="multilevel"/>
    <w:tmpl w:val="38B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55098A"/>
    <w:multiLevelType w:val="hybridMultilevel"/>
    <w:tmpl w:val="549A2B44"/>
    <w:lvl w:ilvl="0" w:tplc="EF14544C">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8"/>
  </w:num>
  <w:num w:numId="3">
    <w:abstractNumId w:val="0"/>
  </w:num>
  <w:num w:numId="4">
    <w:abstractNumId w:val="8"/>
  </w:num>
  <w:num w:numId="5">
    <w:abstractNumId w:val="18"/>
  </w:num>
  <w:num w:numId="6">
    <w:abstractNumId w:val="45"/>
  </w:num>
  <w:num w:numId="7">
    <w:abstractNumId w:val="3"/>
  </w:num>
  <w:num w:numId="8">
    <w:abstractNumId w:val="22"/>
  </w:num>
  <w:num w:numId="9">
    <w:abstractNumId w:val="3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6"/>
  </w:num>
  <w:num w:numId="30">
    <w:abstractNumId w:val="27"/>
  </w:num>
  <w:num w:numId="31">
    <w:abstractNumId w:val="17"/>
  </w:num>
  <w:num w:numId="32">
    <w:abstractNumId w:val="33"/>
  </w:num>
  <w:num w:numId="33">
    <w:abstractNumId w:val="10"/>
  </w:num>
  <w:num w:numId="34">
    <w:abstractNumId w:val="28"/>
  </w:num>
  <w:num w:numId="35">
    <w:abstractNumId w:val="46"/>
  </w:num>
  <w:num w:numId="36">
    <w:abstractNumId w:val="31"/>
  </w:num>
  <w:num w:numId="37">
    <w:abstractNumId w:val="42"/>
  </w:num>
  <w:num w:numId="38">
    <w:abstractNumId w:val="32"/>
  </w:num>
  <w:num w:numId="39">
    <w:abstractNumId w:val="9"/>
  </w:num>
  <w:num w:numId="40">
    <w:abstractNumId w:val="40"/>
  </w:num>
  <w:num w:numId="41">
    <w:abstractNumId w:val="38"/>
  </w:num>
  <w:num w:numId="42">
    <w:abstractNumId w:val="23"/>
  </w:num>
  <w:num w:numId="43">
    <w:abstractNumId w:val="34"/>
  </w:num>
  <w:num w:numId="44">
    <w:abstractNumId w:val="14"/>
  </w:num>
  <w:num w:numId="45">
    <w:abstractNumId w:val="29"/>
  </w:num>
  <w:num w:numId="46">
    <w:abstractNumId w:val="15"/>
  </w:num>
  <w:num w:numId="47">
    <w:abstractNumId w:val="1"/>
  </w:num>
  <w:num w:numId="48">
    <w:abstractNumId w:val="21"/>
  </w:num>
  <w:num w:numId="49">
    <w:abstractNumId w:val="47"/>
  </w:num>
  <w:num w:numId="50">
    <w:abstractNumId w:val="43"/>
  </w:num>
  <w:num w:numId="51">
    <w:abstractNumId w:val="6"/>
  </w:num>
  <w:num w:numId="52">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13"/>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478B6"/>
    <w:rsid w:val="000027A9"/>
    <w:rsid w:val="000054B5"/>
    <w:rsid w:val="00005F60"/>
    <w:rsid w:val="000069F1"/>
    <w:rsid w:val="00006A3E"/>
    <w:rsid w:val="00007991"/>
    <w:rsid w:val="000107AF"/>
    <w:rsid w:val="00010D1B"/>
    <w:rsid w:val="00011417"/>
    <w:rsid w:val="000159C7"/>
    <w:rsid w:val="000164DE"/>
    <w:rsid w:val="00020927"/>
    <w:rsid w:val="00021104"/>
    <w:rsid w:val="00021F60"/>
    <w:rsid w:val="00023107"/>
    <w:rsid w:val="000249FF"/>
    <w:rsid w:val="000267CA"/>
    <w:rsid w:val="0002741C"/>
    <w:rsid w:val="00031DE4"/>
    <w:rsid w:val="00033551"/>
    <w:rsid w:val="00034ACC"/>
    <w:rsid w:val="0003631A"/>
    <w:rsid w:val="000404DF"/>
    <w:rsid w:val="00041798"/>
    <w:rsid w:val="000459BF"/>
    <w:rsid w:val="000479E5"/>
    <w:rsid w:val="000514E8"/>
    <w:rsid w:val="00053A97"/>
    <w:rsid w:val="00054001"/>
    <w:rsid w:val="000556E0"/>
    <w:rsid w:val="00056190"/>
    <w:rsid w:val="000569D7"/>
    <w:rsid w:val="00057332"/>
    <w:rsid w:val="00065404"/>
    <w:rsid w:val="00065846"/>
    <w:rsid w:val="000664A9"/>
    <w:rsid w:val="0006654A"/>
    <w:rsid w:val="00067878"/>
    <w:rsid w:val="00070491"/>
    <w:rsid w:val="000706E5"/>
    <w:rsid w:val="00075CEA"/>
    <w:rsid w:val="00082480"/>
    <w:rsid w:val="00082BAE"/>
    <w:rsid w:val="00085F8D"/>
    <w:rsid w:val="0009071A"/>
    <w:rsid w:val="00091621"/>
    <w:rsid w:val="00092547"/>
    <w:rsid w:val="00092D45"/>
    <w:rsid w:val="00092D93"/>
    <w:rsid w:val="00093671"/>
    <w:rsid w:val="00095F5B"/>
    <w:rsid w:val="0009774E"/>
    <w:rsid w:val="000A0EAF"/>
    <w:rsid w:val="000A2D05"/>
    <w:rsid w:val="000A3110"/>
    <w:rsid w:val="000A76AF"/>
    <w:rsid w:val="000B0710"/>
    <w:rsid w:val="000B3098"/>
    <w:rsid w:val="000B39AF"/>
    <w:rsid w:val="000B3ACE"/>
    <w:rsid w:val="000B4AA2"/>
    <w:rsid w:val="000B575C"/>
    <w:rsid w:val="000B5C5A"/>
    <w:rsid w:val="000B620D"/>
    <w:rsid w:val="000B7A2F"/>
    <w:rsid w:val="000C115B"/>
    <w:rsid w:val="000C1C78"/>
    <w:rsid w:val="000C2F0A"/>
    <w:rsid w:val="000C35A4"/>
    <w:rsid w:val="000C4F7C"/>
    <w:rsid w:val="000D19C4"/>
    <w:rsid w:val="000E380C"/>
    <w:rsid w:val="000E6EF4"/>
    <w:rsid w:val="000F0F72"/>
    <w:rsid w:val="000F31B6"/>
    <w:rsid w:val="000F31DF"/>
    <w:rsid w:val="000F3971"/>
    <w:rsid w:val="000F734A"/>
    <w:rsid w:val="00100412"/>
    <w:rsid w:val="00100B20"/>
    <w:rsid w:val="0010549F"/>
    <w:rsid w:val="00105C32"/>
    <w:rsid w:val="00105D5B"/>
    <w:rsid w:val="001064B7"/>
    <w:rsid w:val="0010776C"/>
    <w:rsid w:val="00110991"/>
    <w:rsid w:val="00110DC9"/>
    <w:rsid w:val="0011254D"/>
    <w:rsid w:val="00112DF0"/>
    <w:rsid w:val="001132EE"/>
    <w:rsid w:val="0011536A"/>
    <w:rsid w:val="00116101"/>
    <w:rsid w:val="001163D4"/>
    <w:rsid w:val="0012212A"/>
    <w:rsid w:val="001223FC"/>
    <w:rsid w:val="00124318"/>
    <w:rsid w:val="00125E72"/>
    <w:rsid w:val="00125EC1"/>
    <w:rsid w:val="0012658A"/>
    <w:rsid w:val="001308A7"/>
    <w:rsid w:val="00132B79"/>
    <w:rsid w:val="00133170"/>
    <w:rsid w:val="00134322"/>
    <w:rsid w:val="00140BC4"/>
    <w:rsid w:val="00141D2E"/>
    <w:rsid w:val="001424EC"/>
    <w:rsid w:val="00144EAF"/>
    <w:rsid w:val="00145323"/>
    <w:rsid w:val="001466FE"/>
    <w:rsid w:val="00147203"/>
    <w:rsid w:val="00153678"/>
    <w:rsid w:val="001538E7"/>
    <w:rsid w:val="00153D3A"/>
    <w:rsid w:val="00154A0B"/>
    <w:rsid w:val="00154AD9"/>
    <w:rsid w:val="00155DED"/>
    <w:rsid w:val="00156241"/>
    <w:rsid w:val="00160F11"/>
    <w:rsid w:val="0016517E"/>
    <w:rsid w:val="001654BE"/>
    <w:rsid w:val="00167B20"/>
    <w:rsid w:val="001712E0"/>
    <w:rsid w:val="00171457"/>
    <w:rsid w:val="001717BA"/>
    <w:rsid w:val="001740AA"/>
    <w:rsid w:val="0017551D"/>
    <w:rsid w:val="00182757"/>
    <w:rsid w:val="00182CD2"/>
    <w:rsid w:val="00182CF9"/>
    <w:rsid w:val="001864B3"/>
    <w:rsid w:val="00190368"/>
    <w:rsid w:val="0019097A"/>
    <w:rsid w:val="0019135B"/>
    <w:rsid w:val="00192237"/>
    <w:rsid w:val="00192456"/>
    <w:rsid w:val="00192D23"/>
    <w:rsid w:val="00192EC1"/>
    <w:rsid w:val="00194B37"/>
    <w:rsid w:val="00195291"/>
    <w:rsid w:val="001963A1"/>
    <w:rsid w:val="0019653B"/>
    <w:rsid w:val="001A048A"/>
    <w:rsid w:val="001A12E2"/>
    <w:rsid w:val="001A3DC6"/>
    <w:rsid w:val="001A5B21"/>
    <w:rsid w:val="001B2459"/>
    <w:rsid w:val="001B349D"/>
    <w:rsid w:val="001B3F2C"/>
    <w:rsid w:val="001B4036"/>
    <w:rsid w:val="001B644D"/>
    <w:rsid w:val="001B7BA4"/>
    <w:rsid w:val="001C1BB4"/>
    <w:rsid w:val="001C4228"/>
    <w:rsid w:val="001C7371"/>
    <w:rsid w:val="001C7A60"/>
    <w:rsid w:val="001D3DBD"/>
    <w:rsid w:val="001D4A7F"/>
    <w:rsid w:val="001D5A69"/>
    <w:rsid w:val="001E05C5"/>
    <w:rsid w:val="001E1638"/>
    <w:rsid w:val="001E25F8"/>
    <w:rsid w:val="001E41F0"/>
    <w:rsid w:val="001E462A"/>
    <w:rsid w:val="001E5379"/>
    <w:rsid w:val="001E6011"/>
    <w:rsid w:val="001F1789"/>
    <w:rsid w:val="001F17D0"/>
    <w:rsid w:val="001F343C"/>
    <w:rsid w:val="001F372E"/>
    <w:rsid w:val="001F522D"/>
    <w:rsid w:val="00200C0A"/>
    <w:rsid w:val="002030B5"/>
    <w:rsid w:val="0020586B"/>
    <w:rsid w:val="00206FC9"/>
    <w:rsid w:val="00207416"/>
    <w:rsid w:val="00210A33"/>
    <w:rsid w:val="002121BB"/>
    <w:rsid w:val="00213465"/>
    <w:rsid w:val="00213550"/>
    <w:rsid w:val="00213C6A"/>
    <w:rsid w:val="0021634D"/>
    <w:rsid w:val="00217EB6"/>
    <w:rsid w:val="00221A31"/>
    <w:rsid w:val="0022273D"/>
    <w:rsid w:val="00222E66"/>
    <w:rsid w:val="0022516F"/>
    <w:rsid w:val="002253BF"/>
    <w:rsid w:val="002264FF"/>
    <w:rsid w:val="00227DAD"/>
    <w:rsid w:val="00232262"/>
    <w:rsid w:val="00233B42"/>
    <w:rsid w:val="00235E76"/>
    <w:rsid w:val="00237984"/>
    <w:rsid w:val="00241ACE"/>
    <w:rsid w:val="002421EA"/>
    <w:rsid w:val="00244207"/>
    <w:rsid w:val="002454D2"/>
    <w:rsid w:val="00245C94"/>
    <w:rsid w:val="002532ED"/>
    <w:rsid w:val="00255C1E"/>
    <w:rsid w:val="00257205"/>
    <w:rsid w:val="0026327C"/>
    <w:rsid w:val="00265B2E"/>
    <w:rsid w:val="002665DB"/>
    <w:rsid w:val="00266794"/>
    <w:rsid w:val="00267DFA"/>
    <w:rsid w:val="002713C4"/>
    <w:rsid w:val="0027263E"/>
    <w:rsid w:val="002761C0"/>
    <w:rsid w:val="002806BA"/>
    <w:rsid w:val="00283828"/>
    <w:rsid w:val="00283CE7"/>
    <w:rsid w:val="00286317"/>
    <w:rsid w:val="00290E84"/>
    <w:rsid w:val="00292EF1"/>
    <w:rsid w:val="00293369"/>
    <w:rsid w:val="00297E4D"/>
    <w:rsid w:val="002A0AA8"/>
    <w:rsid w:val="002A1552"/>
    <w:rsid w:val="002A19ED"/>
    <w:rsid w:val="002A1BE5"/>
    <w:rsid w:val="002A284C"/>
    <w:rsid w:val="002A50FA"/>
    <w:rsid w:val="002A56D2"/>
    <w:rsid w:val="002A5835"/>
    <w:rsid w:val="002A7395"/>
    <w:rsid w:val="002A76BD"/>
    <w:rsid w:val="002B1D05"/>
    <w:rsid w:val="002B23F5"/>
    <w:rsid w:val="002C2365"/>
    <w:rsid w:val="002C2BBF"/>
    <w:rsid w:val="002C3BF1"/>
    <w:rsid w:val="002C3C9B"/>
    <w:rsid w:val="002C48D2"/>
    <w:rsid w:val="002C5DDF"/>
    <w:rsid w:val="002C6D93"/>
    <w:rsid w:val="002C6FD6"/>
    <w:rsid w:val="002C7416"/>
    <w:rsid w:val="002D0D81"/>
    <w:rsid w:val="002D174D"/>
    <w:rsid w:val="002D26C9"/>
    <w:rsid w:val="002D27C9"/>
    <w:rsid w:val="002D4AFF"/>
    <w:rsid w:val="002E049C"/>
    <w:rsid w:val="002E14B4"/>
    <w:rsid w:val="002E2019"/>
    <w:rsid w:val="002E2DB0"/>
    <w:rsid w:val="002E3268"/>
    <w:rsid w:val="002E382E"/>
    <w:rsid w:val="002E41AF"/>
    <w:rsid w:val="002E4294"/>
    <w:rsid w:val="002E4C8C"/>
    <w:rsid w:val="002E5F2F"/>
    <w:rsid w:val="002E6B11"/>
    <w:rsid w:val="002F0B5B"/>
    <w:rsid w:val="002F0F1D"/>
    <w:rsid w:val="002F3C1D"/>
    <w:rsid w:val="002F692F"/>
    <w:rsid w:val="002F6AD4"/>
    <w:rsid w:val="00300F86"/>
    <w:rsid w:val="0030185F"/>
    <w:rsid w:val="00301FBA"/>
    <w:rsid w:val="003046FA"/>
    <w:rsid w:val="00304D17"/>
    <w:rsid w:val="003054AC"/>
    <w:rsid w:val="00306BBD"/>
    <w:rsid w:val="003107B2"/>
    <w:rsid w:val="00310CF8"/>
    <w:rsid w:val="003120B2"/>
    <w:rsid w:val="003121A6"/>
    <w:rsid w:val="00314DCB"/>
    <w:rsid w:val="00315CAF"/>
    <w:rsid w:val="0032205C"/>
    <w:rsid w:val="00322954"/>
    <w:rsid w:val="00323E84"/>
    <w:rsid w:val="00324B9F"/>
    <w:rsid w:val="00326817"/>
    <w:rsid w:val="00326F04"/>
    <w:rsid w:val="00327AB9"/>
    <w:rsid w:val="003334C3"/>
    <w:rsid w:val="00333EC0"/>
    <w:rsid w:val="00343CC4"/>
    <w:rsid w:val="00345C29"/>
    <w:rsid w:val="003479D7"/>
    <w:rsid w:val="00347F2D"/>
    <w:rsid w:val="00350E40"/>
    <w:rsid w:val="003518C3"/>
    <w:rsid w:val="003520C5"/>
    <w:rsid w:val="003522A9"/>
    <w:rsid w:val="00352DC6"/>
    <w:rsid w:val="00353280"/>
    <w:rsid w:val="00353657"/>
    <w:rsid w:val="00355E5A"/>
    <w:rsid w:val="00356CED"/>
    <w:rsid w:val="00357627"/>
    <w:rsid w:val="003579BF"/>
    <w:rsid w:val="00360402"/>
    <w:rsid w:val="0036283E"/>
    <w:rsid w:val="00362FBC"/>
    <w:rsid w:val="003631CB"/>
    <w:rsid w:val="003659D6"/>
    <w:rsid w:val="003666A4"/>
    <w:rsid w:val="0036769D"/>
    <w:rsid w:val="00370C6D"/>
    <w:rsid w:val="00370E0F"/>
    <w:rsid w:val="0037115A"/>
    <w:rsid w:val="00371B09"/>
    <w:rsid w:val="003754FA"/>
    <w:rsid w:val="003763C7"/>
    <w:rsid w:val="00376D62"/>
    <w:rsid w:val="003814A8"/>
    <w:rsid w:val="00383414"/>
    <w:rsid w:val="00383AB2"/>
    <w:rsid w:val="00385093"/>
    <w:rsid w:val="00386B67"/>
    <w:rsid w:val="00386F8B"/>
    <w:rsid w:val="003870BE"/>
    <w:rsid w:val="00390EAF"/>
    <w:rsid w:val="00393796"/>
    <w:rsid w:val="00394DD9"/>
    <w:rsid w:val="00395B88"/>
    <w:rsid w:val="003961E3"/>
    <w:rsid w:val="0039767B"/>
    <w:rsid w:val="0039781D"/>
    <w:rsid w:val="003A4EC0"/>
    <w:rsid w:val="003A68EF"/>
    <w:rsid w:val="003A6F28"/>
    <w:rsid w:val="003B0867"/>
    <w:rsid w:val="003B2233"/>
    <w:rsid w:val="003C031A"/>
    <w:rsid w:val="003C03B0"/>
    <w:rsid w:val="003C6A22"/>
    <w:rsid w:val="003D031B"/>
    <w:rsid w:val="003D03A9"/>
    <w:rsid w:val="003D3308"/>
    <w:rsid w:val="003D332E"/>
    <w:rsid w:val="003D4058"/>
    <w:rsid w:val="003D486C"/>
    <w:rsid w:val="003D7F19"/>
    <w:rsid w:val="003E5B3B"/>
    <w:rsid w:val="003E6D9C"/>
    <w:rsid w:val="003F059C"/>
    <w:rsid w:val="003F15DC"/>
    <w:rsid w:val="003F2C38"/>
    <w:rsid w:val="003F3159"/>
    <w:rsid w:val="003F5CBA"/>
    <w:rsid w:val="003F6660"/>
    <w:rsid w:val="003F6670"/>
    <w:rsid w:val="00402BCA"/>
    <w:rsid w:val="004062F7"/>
    <w:rsid w:val="00406387"/>
    <w:rsid w:val="00411F16"/>
    <w:rsid w:val="004154E8"/>
    <w:rsid w:val="00417C07"/>
    <w:rsid w:val="004201EE"/>
    <w:rsid w:val="004206ED"/>
    <w:rsid w:val="00420FD5"/>
    <w:rsid w:val="004228EB"/>
    <w:rsid w:val="00423261"/>
    <w:rsid w:val="004234D5"/>
    <w:rsid w:val="0042462B"/>
    <w:rsid w:val="00430F2F"/>
    <w:rsid w:val="004321C5"/>
    <w:rsid w:val="00433A99"/>
    <w:rsid w:val="00433B1C"/>
    <w:rsid w:val="00434B79"/>
    <w:rsid w:val="00435095"/>
    <w:rsid w:val="004407A1"/>
    <w:rsid w:val="00440B6B"/>
    <w:rsid w:val="00444551"/>
    <w:rsid w:val="0044482E"/>
    <w:rsid w:val="00445A54"/>
    <w:rsid w:val="00446DB9"/>
    <w:rsid w:val="004473F7"/>
    <w:rsid w:val="004512D6"/>
    <w:rsid w:val="00452D86"/>
    <w:rsid w:val="00453AE6"/>
    <w:rsid w:val="00455E7B"/>
    <w:rsid w:val="004565AB"/>
    <w:rsid w:val="00457139"/>
    <w:rsid w:val="00457D16"/>
    <w:rsid w:val="00462538"/>
    <w:rsid w:val="00464B2E"/>
    <w:rsid w:val="00467014"/>
    <w:rsid w:val="004671A3"/>
    <w:rsid w:val="00467AC9"/>
    <w:rsid w:val="00471A0D"/>
    <w:rsid w:val="00474327"/>
    <w:rsid w:val="00480132"/>
    <w:rsid w:val="004848E9"/>
    <w:rsid w:val="00487E79"/>
    <w:rsid w:val="0049302E"/>
    <w:rsid w:val="004962AE"/>
    <w:rsid w:val="00497861"/>
    <w:rsid w:val="004A0FCF"/>
    <w:rsid w:val="004A32DA"/>
    <w:rsid w:val="004A3A63"/>
    <w:rsid w:val="004B1956"/>
    <w:rsid w:val="004B1AE0"/>
    <w:rsid w:val="004B2A9D"/>
    <w:rsid w:val="004B3358"/>
    <w:rsid w:val="004B50E7"/>
    <w:rsid w:val="004B5932"/>
    <w:rsid w:val="004B5B40"/>
    <w:rsid w:val="004B6D8C"/>
    <w:rsid w:val="004C21D7"/>
    <w:rsid w:val="004C23FB"/>
    <w:rsid w:val="004C3349"/>
    <w:rsid w:val="004C3D8C"/>
    <w:rsid w:val="004C4C65"/>
    <w:rsid w:val="004C586B"/>
    <w:rsid w:val="004C5DA5"/>
    <w:rsid w:val="004C72DB"/>
    <w:rsid w:val="004C7327"/>
    <w:rsid w:val="004D043F"/>
    <w:rsid w:val="004D1132"/>
    <w:rsid w:val="004D286C"/>
    <w:rsid w:val="004D2E06"/>
    <w:rsid w:val="004D2FFF"/>
    <w:rsid w:val="004D6D35"/>
    <w:rsid w:val="004D6D89"/>
    <w:rsid w:val="004D7BA1"/>
    <w:rsid w:val="004E2993"/>
    <w:rsid w:val="004E2BD1"/>
    <w:rsid w:val="004E2E11"/>
    <w:rsid w:val="004E370C"/>
    <w:rsid w:val="004E434F"/>
    <w:rsid w:val="004E6DB0"/>
    <w:rsid w:val="004E7DAB"/>
    <w:rsid w:val="004F0BC9"/>
    <w:rsid w:val="004F19AA"/>
    <w:rsid w:val="004F3D40"/>
    <w:rsid w:val="004F6327"/>
    <w:rsid w:val="004F66CF"/>
    <w:rsid w:val="00500BE7"/>
    <w:rsid w:val="005015AD"/>
    <w:rsid w:val="0050619E"/>
    <w:rsid w:val="005079C6"/>
    <w:rsid w:val="00511ACC"/>
    <w:rsid w:val="00514F42"/>
    <w:rsid w:val="005157F3"/>
    <w:rsid w:val="0051592D"/>
    <w:rsid w:val="005163B6"/>
    <w:rsid w:val="00516AF2"/>
    <w:rsid w:val="00517433"/>
    <w:rsid w:val="005203B0"/>
    <w:rsid w:val="005238C7"/>
    <w:rsid w:val="00523E8F"/>
    <w:rsid w:val="00523F60"/>
    <w:rsid w:val="00525495"/>
    <w:rsid w:val="005254FC"/>
    <w:rsid w:val="00525A4B"/>
    <w:rsid w:val="00526982"/>
    <w:rsid w:val="00530AA5"/>
    <w:rsid w:val="005329BF"/>
    <w:rsid w:val="00532A5F"/>
    <w:rsid w:val="00533527"/>
    <w:rsid w:val="00533C35"/>
    <w:rsid w:val="00533C75"/>
    <w:rsid w:val="00535EC7"/>
    <w:rsid w:val="00536EFC"/>
    <w:rsid w:val="00537848"/>
    <w:rsid w:val="005419FA"/>
    <w:rsid w:val="0054390B"/>
    <w:rsid w:val="0054473D"/>
    <w:rsid w:val="00545D17"/>
    <w:rsid w:val="0054686A"/>
    <w:rsid w:val="00547332"/>
    <w:rsid w:val="00552058"/>
    <w:rsid w:val="00554415"/>
    <w:rsid w:val="00554B6B"/>
    <w:rsid w:val="00554D24"/>
    <w:rsid w:val="005557D4"/>
    <w:rsid w:val="005578D1"/>
    <w:rsid w:val="0055797F"/>
    <w:rsid w:val="00561A77"/>
    <w:rsid w:val="00562121"/>
    <w:rsid w:val="0056292C"/>
    <w:rsid w:val="00563398"/>
    <w:rsid w:val="0056344F"/>
    <w:rsid w:val="00563785"/>
    <w:rsid w:val="005641C5"/>
    <w:rsid w:val="005672B4"/>
    <w:rsid w:val="0056730A"/>
    <w:rsid w:val="00567DBE"/>
    <w:rsid w:val="00570BB7"/>
    <w:rsid w:val="005713B5"/>
    <w:rsid w:val="00571907"/>
    <w:rsid w:val="00572B2B"/>
    <w:rsid w:val="00573134"/>
    <w:rsid w:val="005808AB"/>
    <w:rsid w:val="005816B9"/>
    <w:rsid w:val="00581E57"/>
    <w:rsid w:val="00581FF3"/>
    <w:rsid w:val="00582650"/>
    <w:rsid w:val="005832CD"/>
    <w:rsid w:val="00583A06"/>
    <w:rsid w:val="00585867"/>
    <w:rsid w:val="005903FE"/>
    <w:rsid w:val="005934ED"/>
    <w:rsid w:val="00594D9F"/>
    <w:rsid w:val="00594EA0"/>
    <w:rsid w:val="00594FA4"/>
    <w:rsid w:val="00596652"/>
    <w:rsid w:val="005A06CA"/>
    <w:rsid w:val="005A248D"/>
    <w:rsid w:val="005A3BED"/>
    <w:rsid w:val="005A460A"/>
    <w:rsid w:val="005A7FBE"/>
    <w:rsid w:val="005B017C"/>
    <w:rsid w:val="005B0B79"/>
    <w:rsid w:val="005B0C2F"/>
    <w:rsid w:val="005B1714"/>
    <w:rsid w:val="005B52B9"/>
    <w:rsid w:val="005B6E19"/>
    <w:rsid w:val="005B7B7C"/>
    <w:rsid w:val="005B7D6D"/>
    <w:rsid w:val="005C1037"/>
    <w:rsid w:val="005C2223"/>
    <w:rsid w:val="005C3351"/>
    <w:rsid w:val="005C38E2"/>
    <w:rsid w:val="005D0B4E"/>
    <w:rsid w:val="005D0C6D"/>
    <w:rsid w:val="005D2516"/>
    <w:rsid w:val="005D2956"/>
    <w:rsid w:val="005D3475"/>
    <w:rsid w:val="005D49B1"/>
    <w:rsid w:val="005D5A4A"/>
    <w:rsid w:val="005D6065"/>
    <w:rsid w:val="005D61AC"/>
    <w:rsid w:val="005D75CE"/>
    <w:rsid w:val="005E197C"/>
    <w:rsid w:val="005E208C"/>
    <w:rsid w:val="005E3CB0"/>
    <w:rsid w:val="005E48FF"/>
    <w:rsid w:val="005E4BB3"/>
    <w:rsid w:val="005F5706"/>
    <w:rsid w:val="005F7E49"/>
    <w:rsid w:val="00600AAF"/>
    <w:rsid w:val="00604F5A"/>
    <w:rsid w:val="00605267"/>
    <w:rsid w:val="00606CB1"/>
    <w:rsid w:val="006108F1"/>
    <w:rsid w:val="006112AF"/>
    <w:rsid w:val="006135A9"/>
    <w:rsid w:val="00614304"/>
    <w:rsid w:val="006145FC"/>
    <w:rsid w:val="00615373"/>
    <w:rsid w:val="006153B8"/>
    <w:rsid w:val="00617AC5"/>
    <w:rsid w:val="00620DAC"/>
    <w:rsid w:val="00622E75"/>
    <w:rsid w:val="00623ADC"/>
    <w:rsid w:val="0062532E"/>
    <w:rsid w:val="00625355"/>
    <w:rsid w:val="006267CB"/>
    <w:rsid w:val="00626D70"/>
    <w:rsid w:val="00627560"/>
    <w:rsid w:val="006350D8"/>
    <w:rsid w:val="0063618A"/>
    <w:rsid w:val="00641D5A"/>
    <w:rsid w:val="00643EC2"/>
    <w:rsid w:val="006451D0"/>
    <w:rsid w:val="0064657B"/>
    <w:rsid w:val="00646836"/>
    <w:rsid w:val="00651FB9"/>
    <w:rsid w:val="00652055"/>
    <w:rsid w:val="00652FFD"/>
    <w:rsid w:val="00654269"/>
    <w:rsid w:val="00654C9C"/>
    <w:rsid w:val="006563A7"/>
    <w:rsid w:val="00657525"/>
    <w:rsid w:val="006579A0"/>
    <w:rsid w:val="006602BA"/>
    <w:rsid w:val="00662C23"/>
    <w:rsid w:val="006707F4"/>
    <w:rsid w:val="00675753"/>
    <w:rsid w:val="00680712"/>
    <w:rsid w:val="00681C65"/>
    <w:rsid w:val="006825EA"/>
    <w:rsid w:val="0068346B"/>
    <w:rsid w:val="00683C44"/>
    <w:rsid w:val="00684B98"/>
    <w:rsid w:val="0068692F"/>
    <w:rsid w:val="00687C10"/>
    <w:rsid w:val="00690EA5"/>
    <w:rsid w:val="00693E49"/>
    <w:rsid w:val="00695DAB"/>
    <w:rsid w:val="006A08D6"/>
    <w:rsid w:val="006A169A"/>
    <w:rsid w:val="006A2AE1"/>
    <w:rsid w:val="006A2FE6"/>
    <w:rsid w:val="006A6CD7"/>
    <w:rsid w:val="006A7829"/>
    <w:rsid w:val="006A7A1E"/>
    <w:rsid w:val="006A7CEB"/>
    <w:rsid w:val="006A7DC9"/>
    <w:rsid w:val="006B1B63"/>
    <w:rsid w:val="006B384C"/>
    <w:rsid w:val="006B4F77"/>
    <w:rsid w:val="006B672F"/>
    <w:rsid w:val="006B6FD3"/>
    <w:rsid w:val="006B7C63"/>
    <w:rsid w:val="006C0051"/>
    <w:rsid w:val="006C1565"/>
    <w:rsid w:val="006C3FCE"/>
    <w:rsid w:val="006C4B29"/>
    <w:rsid w:val="006C6F15"/>
    <w:rsid w:val="006D0229"/>
    <w:rsid w:val="006D16CC"/>
    <w:rsid w:val="006D1830"/>
    <w:rsid w:val="006D1EFD"/>
    <w:rsid w:val="006D3D42"/>
    <w:rsid w:val="006D4079"/>
    <w:rsid w:val="006D5792"/>
    <w:rsid w:val="006D6C83"/>
    <w:rsid w:val="006E2361"/>
    <w:rsid w:val="006E26B0"/>
    <w:rsid w:val="006E31D9"/>
    <w:rsid w:val="006E3469"/>
    <w:rsid w:val="006E4171"/>
    <w:rsid w:val="006E4472"/>
    <w:rsid w:val="006E63F4"/>
    <w:rsid w:val="006F0E6C"/>
    <w:rsid w:val="006F25A4"/>
    <w:rsid w:val="006F25F9"/>
    <w:rsid w:val="006F2817"/>
    <w:rsid w:val="006F349D"/>
    <w:rsid w:val="006F37F5"/>
    <w:rsid w:val="006F7898"/>
    <w:rsid w:val="006F7EEC"/>
    <w:rsid w:val="007001DB"/>
    <w:rsid w:val="00701F6F"/>
    <w:rsid w:val="0070323A"/>
    <w:rsid w:val="00704B34"/>
    <w:rsid w:val="007059EF"/>
    <w:rsid w:val="00706329"/>
    <w:rsid w:val="00706AFD"/>
    <w:rsid w:val="007105D0"/>
    <w:rsid w:val="00711E00"/>
    <w:rsid w:val="007146F4"/>
    <w:rsid w:val="00714E9B"/>
    <w:rsid w:val="00721D6E"/>
    <w:rsid w:val="00724B70"/>
    <w:rsid w:val="00724EF2"/>
    <w:rsid w:val="007308DC"/>
    <w:rsid w:val="00730CA2"/>
    <w:rsid w:val="00732712"/>
    <w:rsid w:val="00732FEC"/>
    <w:rsid w:val="007337C2"/>
    <w:rsid w:val="0073419C"/>
    <w:rsid w:val="00734821"/>
    <w:rsid w:val="007348A8"/>
    <w:rsid w:val="00735A3E"/>
    <w:rsid w:val="00736B58"/>
    <w:rsid w:val="007447C0"/>
    <w:rsid w:val="00744D1A"/>
    <w:rsid w:val="0074544B"/>
    <w:rsid w:val="007454A5"/>
    <w:rsid w:val="00757942"/>
    <w:rsid w:val="007602E5"/>
    <w:rsid w:val="007609C8"/>
    <w:rsid w:val="00760D27"/>
    <w:rsid w:val="00760FEB"/>
    <w:rsid w:val="0076160D"/>
    <w:rsid w:val="00762B26"/>
    <w:rsid w:val="00766C26"/>
    <w:rsid w:val="007679E5"/>
    <w:rsid w:val="00770522"/>
    <w:rsid w:val="00772A6E"/>
    <w:rsid w:val="00773550"/>
    <w:rsid w:val="00774C09"/>
    <w:rsid w:val="00775126"/>
    <w:rsid w:val="0077526D"/>
    <w:rsid w:val="00775C09"/>
    <w:rsid w:val="00776ADD"/>
    <w:rsid w:val="00776C8F"/>
    <w:rsid w:val="00776D21"/>
    <w:rsid w:val="007770AB"/>
    <w:rsid w:val="00782FC7"/>
    <w:rsid w:val="007830E6"/>
    <w:rsid w:val="00784269"/>
    <w:rsid w:val="0078430E"/>
    <w:rsid w:val="0078569D"/>
    <w:rsid w:val="00786324"/>
    <w:rsid w:val="00786D3D"/>
    <w:rsid w:val="007874A3"/>
    <w:rsid w:val="00790788"/>
    <w:rsid w:val="00793E1B"/>
    <w:rsid w:val="00794F30"/>
    <w:rsid w:val="00795401"/>
    <w:rsid w:val="007963AF"/>
    <w:rsid w:val="007A1E89"/>
    <w:rsid w:val="007A325D"/>
    <w:rsid w:val="007A4000"/>
    <w:rsid w:val="007A7515"/>
    <w:rsid w:val="007B2C3C"/>
    <w:rsid w:val="007B542A"/>
    <w:rsid w:val="007B580D"/>
    <w:rsid w:val="007B68DE"/>
    <w:rsid w:val="007B68FA"/>
    <w:rsid w:val="007C1B44"/>
    <w:rsid w:val="007C1BE5"/>
    <w:rsid w:val="007C24B7"/>
    <w:rsid w:val="007D03F0"/>
    <w:rsid w:val="007D069C"/>
    <w:rsid w:val="007D1E74"/>
    <w:rsid w:val="007D2FE3"/>
    <w:rsid w:val="007D45D3"/>
    <w:rsid w:val="007E181C"/>
    <w:rsid w:val="007E18F0"/>
    <w:rsid w:val="007E1F6B"/>
    <w:rsid w:val="007E3687"/>
    <w:rsid w:val="007E36A2"/>
    <w:rsid w:val="007E5B7D"/>
    <w:rsid w:val="007F02C9"/>
    <w:rsid w:val="007F0CB5"/>
    <w:rsid w:val="007F1A36"/>
    <w:rsid w:val="007F1D51"/>
    <w:rsid w:val="007F4700"/>
    <w:rsid w:val="007F4D14"/>
    <w:rsid w:val="007F5CD2"/>
    <w:rsid w:val="007F6166"/>
    <w:rsid w:val="0080156C"/>
    <w:rsid w:val="008031D1"/>
    <w:rsid w:val="00807A98"/>
    <w:rsid w:val="00807B4B"/>
    <w:rsid w:val="00811271"/>
    <w:rsid w:val="008129B3"/>
    <w:rsid w:val="00812B50"/>
    <w:rsid w:val="00814772"/>
    <w:rsid w:val="0081550B"/>
    <w:rsid w:val="00816069"/>
    <w:rsid w:val="00816BAC"/>
    <w:rsid w:val="00816E5F"/>
    <w:rsid w:val="00817B44"/>
    <w:rsid w:val="00825638"/>
    <w:rsid w:val="00826A3C"/>
    <w:rsid w:val="008316A6"/>
    <w:rsid w:val="00832454"/>
    <w:rsid w:val="00833871"/>
    <w:rsid w:val="00834E01"/>
    <w:rsid w:val="00836ECF"/>
    <w:rsid w:val="00842EB8"/>
    <w:rsid w:val="00846F2B"/>
    <w:rsid w:val="00847E5D"/>
    <w:rsid w:val="008516CA"/>
    <w:rsid w:val="0085352D"/>
    <w:rsid w:val="00854014"/>
    <w:rsid w:val="00854CA0"/>
    <w:rsid w:val="00861B80"/>
    <w:rsid w:val="00862E3A"/>
    <w:rsid w:val="0086356F"/>
    <w:rsid w:val="008673BA"/>
    <w:rsid w:val="00867EB4"/>
    <w:rsid w:val="008707CD"/>
    <w:rsid w:val="00870E67"/>
    <w:rsid w:val="00872F2F"/>
    <w:rsid w:val="0087488C"/>
    <w:rsid w:val="00876926"/>
    <w:rsid w:val="0087715F"/>
    <w:rsid w:val="00877F1E"/>
    <w:rsid w:val="008802F7"/>
    <w:rsid w:val="0088455E"/>
    <w:rsid w:val="00885955"/>
    <w:rsid w:val="00891284"/>
    <w:rsid w:val="00891994"/>
    <w:rsid w:val="00892862"/>
    <w:rsid w:val="008935E0"/>
    <w:rsid w:val="0089371D"/>
    <w:rsid w:val="00893B88"/>
    <w:rsid w:val="00894B34"/>
    <w:rsid w:val="00895111"/>
    <w:rsid w:val="0089595C"/>
    <w:rsid w:val="008A312D"/>
    <w:rsid w:val="008A3852"/>
    <w:rsid w:val="008A4250"/>
    <w:rsid w:val="008A7447"/>
    <w:rsid w:val="008A7EF0"/>
    <w:rsid w:val="008B20BF"/>
    <w:rsid w:val="008B3852"/>
    <w:rsid w:val="008B38A3"/>
    <w:rsid w:val="008B7280"/>
    <w:rsid w:val="008B7907"/>
    <w:rsid w:val="008C027C"/>
    <w:rsid w:val="008C6195"/>
    <w:rsid w:val="008C65BC"/>
    <w:rsid w:val="008C711C"/>
    <w:rsid w:val="008C76B3"/>
    <w:rsid w:val="008C7DB7"/>
    <w:rsid w:val="008D2896"/>
    <w:rsid w:val="008D33FE"/>
    <w:rsid w:val="008D37F3"/>
    <w:rsid w:val="008E009E"/>
    <w:rsid w:val="008E3825"/>
    <w:rsid w:val="008E3D28"/>
    <w:rsid w:val="008E48EF"/>
    <w:rsid w:val="008F1899"/>
    <w:rsid w:val="008F4C4A"/>
    <w:rsid w:val="008F65B5"/>
    <w:rsid w:val="008F67A3"/>
    <w:rsid w:val="008F77AF"/>
    <w:rsid w:val="009050CB"/>
    <w:rsid w:val="00906069"/>
    <w:rsid w:val="00906FBF"/>
    <w:rsid w:val="00907AC6"/>
    <w:rsid w:val="00910CD8"/>
    <w:rsid w:val="0091150E"/>
    <w:rsid w:val="00913986"/>
    <w:rsid w:val="009144DF"/>
    <w:rsid w:val="0091470C"/>
    <w:rsid w:val="00915E33"/>
    <w:rsid w:val="00915FC0"/>
    <w:rsid w:val="009177FE"/>
    <w:rsid w:val="00920C6E"/>
    <w:rsid w:val="009238E4"/>
    <w:rsid w:val="0092420D"/>
    <w:rsid w:val="009248FD"/>
    <w:rsid w:val="00925AF2"/>
    <w:rsid w:val="00926FDE"/>
    <w:rsid w:val="00931B03"/>
    <w:rsid w:val="00932BC5"/>
    <w:rsid w:val="009361E1"/>
    <w:rsid w:val="0094506B"/>
    <w:rsid w:val="009523D9"/>
    <w:rsid w:val="00953100"/>
    <w:rsid w:val="00954CF6"/>
    <w:rsid w:val="00955CEC"/>
    <w:rsid w:val="00955D85"/>
    <w:rsid w:val="00960E34"/>
    <w:rsid w:val="00964013"/>
    <w:rsid w:val="00966582"/>
    <w:rsid w:val="009701AA"/>
    <w:rsid w:val="0097420D"/>
    <w:rsid w:val="00974504"/>
    <w:rsid w:val="00974848"/>
    <w:rsid w:val="0097517C"/>
    <w:rsid w:val="00975FBA"/>
    <w:rsid w:val="00977079"/>
    <w:rsid w:val="00977083"/>
    <w:rsid w:val="00982691"/>
    <w:rsid w:val="009828C1"/>
    <w:rsid w:val="00983D4D"/>
    <w:rsid w:val="00987FC2"/>
    <w:rsid w:val="00991CA7"/>
    <w:rsid w:val="00992058"/>
    <w:rsid w:val="009A0049"/>
    <w:rsid w:val="009A0457"/>
    <w:rsid w:val="009A0C77"/>
    <w:rsid w:val="009A1454"/>
    <w:rsid w:val="009A2A26"/>
    <w:rsid w:val="009A48F3"/>
    <w:rsid w:val="009A4E1C"/>
    <w:rsid w:val="009A6546"/>
    <w:rsid w:val="009B07A7"/>
    <w:rsid w:val="009B0CB6"/>
    <w:rsid w:val="009B3A50"/>
    <w:rsid w:val="009B3EFE"/>
    <w:rsid w:val="009B51F7"/>
    <w:rsid w:val="009B5960"/>
    <w:rsid w:val="009C0955"/>
    <w:rsid w:val="009C1593"/>
    <w:rsid w:val="009C35D6"/>
    <w:rsid w:val="009C6EAC"/>
    <w:rsid w:val="009D0F8D"/>
    <w:rsid w:val="009D1BF1"/>
    <w:rsid w:val="009D2D51"/>
    <w:rsid w:val="009D3466"/>
    <w:rsid w:val="009D363E"/>
    <w:rsid w:val="009D3C45"/>
    <w:rsid w:val="009D551B"/>
    <w:rsid w:val="009D6509"/>
    <w:rsid w:val="009D661C"/>
    <w:rsid w:val="009E0596"/>
    <w:rsid w:val="009E1B4A"/>
    <w:rsid w:val="009E314F"/>
    <w:rsid w:val="009E4020"/>
    <w:rsid w:val="009E600A"/>
    <w:rsid w:val="009E70E6"/>
    <w:rsid w:val="009E740C"/>
    <w:rsid w:val="009F0867"/>
    <w:rsid w:val="009F3013"/>
    <w:rsid w:val="00A036EA"/>
    <w:rsid w:val="00A03D61"/>
    <w:rsid w:val="00A048E1"/>
    <w:rsid w:val="00A0515A"/>
    <w:rsid w:val="00A05D92"/>
    <w:rsid w:val="00A0646C"/>
    <w:rsid w:val="00A06A52"/>
    <w:rsid w:val="00A11994"/>
    <w:rsid w:val="00A1392A"/>
    <w:rsid w:val="00A148F3"/>
    <w:rsid w:val="00A14B29"/>
    <w:rsid w:val="00A16DD6"/>
    <w:rsid w:val="00A20C34"/>
    <w:rsid w:val="00A24C55"/>
    <w:rsid w:val="00A251DD"/>
    <w:rsid w:val="00A264EB"/>
    <w:rsid w:val="00A268B5"/>
    <w:rsid w:val="00A27C22"/>
    <w:rsid w:val="00A27E2A"/>
    <w:rsid w:val="00A27ECA"/>
    <w:rsid w:val="00A27FF1"/>
    <w:rsid w:val="00A30726"/>
    <w:rsid w:val="00A307EF"/>
    <w:rsid w:val="00A30800"/>
    <w:rsid w:val="00A30925"/>
    <w:rsid w:val="00A32E76"/>
    <w:rsid w:val="00A35B16"/>
    <w:rsid w:val="00A36DC5"/>
    <w:rsid w:val="00A43B71"/>
    <w:rsid w:val="00A44560"/>
    <w:rsid w:val="00A46107"/>
    <w:rsid w:val="00A466E0"/>
    <w:rsid w:val="00A50F02"/>
    <w:rsid w:val="00A54DB5"/>
    <w:rsid w:val="00A54F2F"/>
    <w:rsid w:val="00A56F9E"/>
    <w:rsid w:val="00A57027"/>
    <w:rsid w:val="00A62194"/>
    <w:rsid w:val="00A62974"/>
    <w:rsid w:val="00A62F28"/>
    <w:rsid w:val="00A64BFD"/>
    <w:rsid w:val="00A65489"/>
    <w:rsid w:val="00A6663F"/>
    <w:rsid w:val="00A6704B"/>
    <w:rsid w:val="00A67823"/>
    <w:rsid w:val="00A6789A"/>
    <w:rsid w:val="00A742D4"/>
    <w:rsid w:val="00A7496C"/>
    <w:rsid w:val="00A82B49"/>
    <w:rsid w:val="00A8511B"/>
    <w:rsid w:val="00A8560E"/>
    <w:rsid w:val="00A86520"/>
    <w:rsid w:val="00A90A29"/>
    <w:rsid w:val="00A90D20"/>
    <w:rsid w:val="00A910AD"/>
    <w:rsid w:val="00A9331B"/>
    <w:rsid w:val="00A957B8"/>
    <w:rsid w:val="00A95A6F"/>
    <w:rsid w:val="00A96197"/>
    <w:rsid w:val="00A96A8F"/>
    <w:rsid w:val="00AA0684"/>
    <w:rsid w:val="00AA1A2A"/>
    <w:rsid w:val="00AA245D"/>
    <w:rsid w:val="00AA3C8D"/>
    <w:rsid w:val="00AA40C6"/>
    <w:rsid w:val="00AA4A63"/>
    <w:rsid w:val="00AA7CBA"/>
    <w:rsid w:val="00AA7DAA"/>
    <w:rsid w:val="00AB5287"/>
    <w:rsid w:val="00AB6E1E"/>
    <w:rsid w:val="00AC1AC5"/>
    <w:rsid w:val="00AC22FB"/>
    <w:rsid w:val="00AC415C"/>
    <w:rsid w:val="00AC5BE3"/>
    <w:rsid w:val="00AC5F40"/>
    <w:rsid w:val="00AC65EE"/>
    <w:rsid w:val="00AD0D1E"/>
    <w:rsid w:val="00AD297C"/>
    <w:rsid w:val="00AD31FA"/>
    <w:rsid w:val="00AD43EF"/>
    <w:rsid w:val="00AD56D8"/>
    <w:rsid w:val="00AD7213"/>
    <w:rsid w:val="00AD78F6"/>
    <w:rsid w:val="00AD7ADC"/>
    <w:rsid w:val="00AE1358"/>
    <w:rsid w:val="00AE154D"/>
    <w:rsid w:val="00AE1C86"/>
    <w:rsid w:val="00AE1E9A"/>
    <w:rsid w:val="00AE4112"/>
    <w:rsid w:val="00AE5563"/>
    <w:rsid w:val="00AE6071"/>
    <w:rsid w:val="00AE728A"/>
    <w:rsid w:val="00AF0888"/>
    <w:rsid w:val="00AF0C5A"/>
    <w:rsid w:val="00AF7FE0"/>
    <w:rsid w:val="00B004B7"/>
    <w:rsid w:val="00B012C9"/>
    <w:rsid w:val="00B01F73"/>
    <w:rsid w:val="00B02896"/>
    <w:rsid w:val="00B11427"/>
    <w:rsid w:val="00B12E37"/>
    <w:rsid w:val="00B14C68"/>
    <w:rsid w:val="00B14E03"/>
    <w:rsid w:val="00B167C3"/>
    <w:rsid w:val="00B1683A"/>
    <w:rsid w:val="00B1689F"/>
    <w:rsid w:val="00B21B04"/>
    <w:rsid w:val="00B22C28"/>
    <w:rsid w:val="00B2412C"/>
    <w:rsid w:val="00B24411"/>
    <w:rsid w:val="00B24CCB"/>
    <w:rsid w:val="00B2543F"/>
    <w:rsid w:val="00B26DAC"/>
    <w:rsid w:val="00B36693"/>
    <w:rsid w:val="00B40826"/>
    <w:rsid w:val="00B409AC"/>
    <w:rsid w:val="00B40AB6"/>
    <w:rsid w:val="00B410F6"/>
    <w:rsid w:val="00B43B29"/>
    <w:rsid w:val="00B44112"/>
    <w:rsid w:val="00B46287"/>
    <w:rsid w:val="00B53208"/>
    <w:rsid w:val="00B53270"/>
    <w:rsid w:val="00B5616B"/>
    <w:rsid w:val="00B56F5F"/>
    <w:rsid w:val="00B6005A"/>
    <w:rsid w:val="00B60455"/>
    <w:rsid w:val="00B64BE8"/>
    <w:rsid w:val="00B66A0E"/>
    <w:rsid w:val="00B66E03"/>
    <w:rsid w:val="00B67EA1"/>
    <w:rsid w:val="00B714A8"/>
    <w:rsid w:val="00B7331C"/>
    <w:rsid w:val="00B73E84"/>
    <w:rsid w:val="00B759CE"/>
    <w:rsid w:val="00B776C6"/>
    <w:rsid w:val="00B77F8E"/>
    <w:rsid w:val="00B82295"/>
    <w:rsid w:val="00B83E27"/>
    <w:rsid w:val="00B842D2"/>
    <w:rsid w:val="00B9076E"/>
    <w:rsid w:val="00B921EB"/>
    <w:rsid w:val="00B925BD"/>
    <w:rsid w:val="00B93180"/>
    <w:rsid w:val="00B93B27"/>
    <w:rsid w:val="00B9441F"/>
    <w:rsid w:val="00B94B56"/>
    <w:rsid w:val="00B95351"/>
    <w:rsid w:val="00B96ADF"/>
    <w:rsid w:val="00B9792A"/>
    <w:rsid w:val="00BA0A1C"/>
    <w:rsid w:val="00BA1A5F"/>
    <w:rsid w:val="00BA4EF7"/>
    <w:rsid w:val="00BA578C"/>
    <w:rsid w:val="00BA6742"/>
    <w:rsid w:val="00BB1D06"/>
    <w:rsid w:val="00BB2581"/>
    <w:rsid w:val="00BB4834"/>
    <w:rsid w:val="00BC1DEB"/>
    <w:rsid w:val="00BC21C2"/>
    <w:rsid w:val="00BC2EC3"/>
    <w:rsid w:val="00BD0A65"/>
    <w:rsid w:val="00BD15DF"/>
    <w:rsid w:val="00BD355A"/>
    <w:rsid w:val="00BD62C0"/>
    <w:rsid w:val="00BD7444"/>
    <w:rsid w:val="00BD7C6F"/>
    <w:rsid w:val="00BD7CC1"/>
    <w:rsid w:val="00BD7F19"/>
    <w:rsid w:val="00BE07E6"/>
    <w:rsid w:val="00BE10CC"/>
    <w:rsid w:val="00BE4E61"/>
    <w:rsid w:val="00BF064F"/>
    <w:rsid w:val="00BF25F8"/>
    <w:rsid w:val="00BF338F"/>
    <w:rsid w:val="00BF33D5"/>
    <w:rsid w:val="00BF48EA"/>
    <w:rsid w:val="00BF6AFF"/>
    <w:rsid w:val="00BF6EB9"/>
    <w:rsid w:val="00C01A4C"/>
    <w:rsid w:val="00C021AE"/>
    <w:rsid w:val="00C022A0"/>
    <w:rsid w:val="00C04D5E"/>
    <w:rsid w:val="00C053D9"/>
    <w:rsid w:val="00C10CD0"/>
    <w:rsid w:val="00C15F48"/>
    <w:rsid w:val="00C1760D"/>
    <w:rsid w:val="00C17E77"/>
    <w:rsid w:val="00C2274D"/>
    <w:rsid w:val="00C24F5E"/>
    <w:rsid w:val="00C31C98"/>
    <w:rsid w:val="00C336EA"/>
    <w:rsid w:val="00C33D60"/>
    <w:rsid w:val="00C358D8"/>
    <w:rsid w:val="00C40292"/>
    <w:rsid w:val="00C43986"/>
    <w:rsid w:val="00C43ACC"/>
    <w:rsid w:val="00C441AD"/>
    <w:rsid w:val="00C44439"/>
    <w:rsid w:val="00C447C6"/>
    <w:rsid w:val="00C47116"/>
    <w:rsid w:val="00C51164"/>
    <w:rsid w:val="00C52C74"/>
    <w:rsid w:val="00C52FEE"/>
    <w:rsid w:val="00C5381C"/>
    <w:rsid w:val="00C54357"/>
    <w:rsid w:val="00C557CC"/>
    <w:rsid w:val="00C56060"/>
    <w:rsid w:val="00C60BE2"/>
    <w:rsid w:val="00C62630"/>
    <w:rsid w:val="00C63402"/>
    <w:rsid w:val="00C656B4"/>
    <w:rsid w:val="00C66123"/>
    <w:rsid w:val="00C66493"/>
    <w:rsid w:val="00C70A1D"/>
    <w:rsid w:val="00C7339B"/>
    <w:rsid w:val="00C74133"/>
    <w:rsid w:val="00C74DDE"/>
    <w:rsid w:val="00C768E6"/>
    <w:rsid w:val="00C774DF"/>
    <w:rsid w:val="00C82267"/>
    <w:rsid w:val="00C83DAE"/>
    <w:rsid w:val="00C874A5"/>
    <w:rsid w:val="00C87AF0"/>
    <w:rsid w:val="00C90A5B"/>
    <w:rsid w:val="00C94D28"/>
    <w:rsid w:val="00C9619C"/>
    <w:rsid w:val="00CA030F"/>
    <w:rsid w:val="00CA26FD"/>
    <w:rsid w:val="00CA2B15"/>
    <w:rsid w:val="00CA3E39"/>
    <w:rsid w:val="00CA4C82"/>
    <w:rsid w:val="00CA6875"/>
    <w:rsid w:val="00CA6FA5"/>
    <w:rsid w:val="00CA7D5D"/>
    <w:rsid w:val="00CB219A"/>
    <w:rsid w:val="00CB2B9C"/>
    <w:rsid w:val="00CB3990"/>
    <w:rsid w:val="00CB7450"/>
    <w:rsid w:val="00CB7C68"/>
    <w:rsid w:val="00CC1532"/>
    <w:rsid w:val="00CC2066"/>
    <w:rsid w:val="00CC278C"/>
    <w:rsid w:val="00CC2DE2"/>
    <w:rsid w:val="00CC3C15"/>
    <w:rsid w:val="00CC5E34"/>
    <w:rsid w:val="00CC7D60"/>
    <w:rsid w:val="00CD0D5C"/>
    <w:rsid w:val="00CD1771"/>
    <w:rsid w:val="00CD25E5"/>
    <w:rsid w:val="00CD32CF"/>
    <w:rsid w:val="00CD43AA"/>
    <w:rsid w:val="00CD4A62"/>
    <w:rsid w:val="00CD7B4E"/>
    <w:rsid w:val="00CE1725"/>
    <w:rsid w:val="00CE1E81"/>
    <w:rsid w:val="00CE1F8D"/>
    <w:rsid w:val="00CE5708"/>
    <w:rsid w:val="00CE780C"/>
    <w:rsid w:val="00CF146B"/>
    <w:rsid w:val="00CF2440"/>
    <w:rsid w:val="00CF3EF0"/>
    <w:rsid w:val="00CF6AB2"/>
    <w:rsid w:val="00CF7F64"/>
    <w:rsid w:val="00D00C7E"/>
    <w:rsid w:val="00D010D3"/>
    <w:rsid w:val="00D015F2"/>
    <w:rsid w:val="00D01F1B"/>
    <w:rsid w:val="00D01F31"/>
    <w:rsid w:val="00D04262"/>
    <w:rsid w:val="00D0456C"/>
    <w:rsid w:val="00D05B4C"/>
    <w:rsid w:val="00D06B34"/>
    <w:rsid w:val="00D15A3E"/>
    <w:rsid w:val="00D1757C"/>
    <w:rsid w:val="00D20112"/>
    <w:rsid w:val="00D219C4"/>
    <w:rsid w:val="00D23895"/>
    <w:rsid w:val="00D26872"/>
    <w:rsid w:val="00D27E95"/>
    <w:rsid w:val="00D331EE"/>
    <w:rsid w:val="00D355BA"/>
    <w:rsid w:val="00D365A3"/>
    <w:rsid w:val="00D4241C"/>
    <w:rsid w:val="00D44AF4"/>
    <w:rsid w:val="00D44E62"/>
    <w:rsid w:val="00D50BF5"/>
    <w:rsid w:val="00D51370"/>
    <w:rsid w:val="00D522D1"/>
    <w:rsid w:val="00D52EDC"/>
    <w:rsid w:val="00D52EE8"/>
    <w:rsid w:val="00D633D5"/>
    <w:rsid w:val="00D63CF9"/>
    <w:rsid w:val="00D641BE"/>
    <w:rsid w:val="00D650D5"/>
    <w:rsid w:val="00D65289"/>
    <w:rsid w:val="00D66FEA"/>
    <w:rsid w:val="00D71D4A"/>
    <w:rsid w:val="00D7211B"/>
    <w:rsid w:val="00D724D4"/>
    <w:rsid w:val="00D8360F"/>
    <w:rsid w:val="00D85874"/>
    <w:rsid w:val="00D876E0"/>
    <w:rsid w:val="00D91C40"/>
    <w:rsid w:val="00D95390"/>
    <w:rsid w:val="00DA106E"/>
    <w:rsid w:val="00DA2AB9"/>
    <w:rsid w:val="00DA3BD5"/>
    <w:rsid w:val="00DA6033"/>
    <w:rsid w:val="00DA7B28"/>
    <w:rsid w:val="00DB17A0"/>
    <w:rsid w:val="00DB1A59"/>
    <w:rsid w:val="00DB1D14"/>
    <w:rsid w:val="00DB4E58"/>
    <w:rsid w:val="00DC0563"/>
    <w:rsid w:val="00DC0E52"/>
    <w:rsid w:val="00DC1EC8"/>
    <w:rsid w:val="00DC1FBA"/>
    <w:rsid w:val="00DC2628"/>
    <w:rsid w:val="00DC3CFA"/>
    <w:rsid w:val="00DC5FA1"/>
    <w:rsid w:val="00DD072C"/>
    <w:rsid w:val="00DD0C45"/>
    <w:rsid w:val="00DD1C29"/>
    <w:rsid w:val="00DD334F"/>
    <w:rsid w:val="00DD3F4B"/>
    <w:rsid w:val="00DD50A5"/>
    <w:rsid w:val="00DD7717"/>
    <w:rsid w:val="00DE08C6"/>
    <w:rsid w:val="00DE1D51"/>
    <w:rsid w:val="00DE1F4A"/>
    <w:rsid w:val="00DE2C4A"/>
    <w:rsid w:val="00DE4E58"/>
    <w:rsid w:val="00DE6AB4"/>
    <w:rsid w:val="00DE76A1"/>
    <w:rsid w:val="00DF0B72"/>
    <w:rsid w:val="00DF1D37"/>
    <w:rsid w:val="00DF311A"/>
    <w:rsid w:val="00DF3E56"/>
    <w:rsid w:val="00DF6F7D"/>
    <w:rsid w:val="00E00DBF"/>
    <w:rsid w:val="00E04814"/>
    <w:rsid w:val="00E04F63"/>
    <w:rsid w:val="00E06991"/>
    <w:rsid w:val="00E10DBB"/>
    <w:rsid w:val="00E12B52"/>
    <w:rsid w:val="00E14BFC"/>
    <w:rsid w:val="00E1755C"/>
    <w:rsid w:val="00E20480"/>
    <w:rsid w:val="00E3089B"/>
    <w:rsid w:val="00E319C2"/>
    <w:rsid w:val="00E33A94"/>
    <w:rsid w:val="00E35056"/>
    <w:rsid w:val="00E353AD"/>
    <w:rsid w:val="00E367C8"/>
    <w:rsid w:val="00E36888"/>
    <w:rsid w:val="00E405CD"/>
    <w:rsid w:val="00E411E3"/>
    <w:rsid w:val="00E478B6"/>
    <w:rsid w:val="00E50981"/>
    <w:rsid w:val="00E51DD5"/>
    <w:rsid w:val="00E52051"/>
    <w:rsid w:val="00E530B7"/>
    <w:rsid w:val="00E55461"/>
    <w:rsid w:val="00E56F0E"/>
    <w:rsid w:val="00E6167B"/>
    <w:rsid w:val="00E62C4A"/>
    <w:rsid w:val="00E64B73"/>
    <w:rsid w:val="00E64D01"/>
    <w:rsid w:val="00E6583A"/>
    <w:rsid w:val="00E65B84"/>
    <w:rsid w:val="00E70C7F"/>
    <w:rsid w:val="00E71FC9"/>
    <w:rsid w:val="00E720F7"/>
    <w:rsid w:val="00E74E99"/>
    <w:rsid w:val="00E76943"/>
    <w:rsid w:val="00E80482"/>
    <w:rsid w:val="00E81461"/>
    <w:rsid w:val="00E82A27"/>
    <w:rsid w:val="00E82AF2"/>
    <w:rsid w:val="00E856B4"/>
    <w:rsid w:val="00E856D3"/>
    <w:rsid w:val="00E858F1"/>
    <w:rsid w:val="00E86099"/>
    <w:rsid w:val="00E9037E"/>
    <w:rsid w:val="00E90656"/>
    <w:rsid w:val="00E91CDD"/>
    <w:rsid w:val="00E93E2D"/>
    <w:rsid w:val="00E96FCD"/>
    <w:rsid w:val="00E978BB"/>
    <w:rsid w:val="00EA3CC9"/>
    <w:rsid w:val="00EA45E4"/>
    <w:rsid w:val="00EA66EC"/>
    <w:rsid w:val="00EA6990"/>
    <w:rsid w:val="00EA7013"/>
    <w:rsid w:val="00EA74A3"/>
    <w:rsid w:val="00EB08E2"/>
    <w:rsid w:val="00EB0A24"/>
    <w:rsid w:val="00EB1155"/>
    <w:rsid w:val="00EB1640"/>
    <w:rsid w:val="00EB2D9F"/>
    <w:rsid w:val="00EB3ACA"/>
    <w:rsid w:val="00EB4C81"/>
    <w:rsid w:val="00EB5CAC"/>
    <w:rsid w:val="00EC128B"/>
    <w:rsid w:val="00EC1867"/>
    <w:rsid w:val="00EC220A"/>
    <w:rsid w:val="00EC2FCD"/>
    <w:rsid w:val="00EC4C07"/>
    <w:rsid w:val="00EC54C4"/>
    <w:rsid w:val="00EC57A9"/>
    <w:rsid w:val="00EC67DA"/>
    <w:rsid w:val="00EC73E8"/>
    <w:rsid w:val="00ED12F0"/>
    <w:rsid w:val="00ED3897"/>
    <w:rsid w:val="00ED3FF6"/>
    <w:rsid w:val="00ED5057"/>
    <w:rsid w:val="00ED6093"/>
    <w:rsid w:val="00EE134F"/>
    <w:rsid w:val="00EE26DD"/>
    <w:rsid w:val="00EE2F54"/>
    <w:rsid w:val="00EE4258"/>
    <w:rsid w:val="00EE60FB"/>
    <w:rsid w:val="00EE73B8"/>
    <w:rsid w:val="00EF2CA2"/>
    <w:rsid w:val="00EF3129"/>
    <w:rsid w:val="00EF5AEA"/>
    <w:rsid w:val="00EF64A6"/>
    <w:rsid w:val="00EF7EBD"/>
    <w:rsid w:val="00F012C8"/>
    <w:rsid w:val="00F012EE"/>
    <w:rsid w:val="00F021DB"/>
    <w:rsid w:val="00F044F8"/>
    <w:rsid w:val="00F04610"/>
    <w:rsid w:val="00F05225"/>
    <w:rsid w:val="00F10671"/>
    <w:rsid w:val="00F132CA"/>
    <w:rsid w:val="00F20335"/>
    <w:rsid w:val="00F2364C"/>
    <w:rsid w:val="00F23B50"/>
    <w:rsid w:val="00F23DCF"/>
    <w:rsid w:val="00F244DD"/>
    <w:rsid w:val="00F245F4"/>
    <w:rsid w:val="00F262BF"/>
    <w:rsid w:val="00F3002F"/>
    <w:rsid w:val="00F3202E"/>
    <w:rsid w:val="00F33740"/>
    <w:rsid w:val="00F36414"/>
    <w:rsid w:val="00F367DF"/>
    <w:rsid w:val="00F36A2B"/>
    <w:rsid w:val="00F37A70"/>
    <w:rsid w:val="00F407D9"/>
    <w:rsid w:val="00F4095F"/>
    <w:rsid w:val="00F417C8"/>
    <w:rsid w:val="00F43190"/>
    <w:rsid w:val="00F45788"/>
    <w:rsid w:val="00F4655A"/>
    <w:rsid w:val="00F50368"/>
    <w:rsid w:val="00F52437"/>
    <w:rsid w:val="00F556E6"/>
    <w:rsid w:val="00F60F90"/>
    <w:rsid w:val="00F6103B"/>
    <w:rsid w:val="00F65483"/>
    <w:rsid w:val="00F65976"/>
    <w:rsid w:val="00F66B7E"/>
    <w:rsid w:val="00F67846"/>
    <w:rsid w:val="00F702B3"/>
    <w:rsid w:val="00F72F1E"/>
    <w:rsid w:val="00F730AB"/>
    <w:rsid w:val="00F730BC"/>
    <w:rsid w:val="00F751F9"/>
    <w:rsid w:val="00F7576E"/>
    <w:rsid w:val="00F80221"/>
    <w:rsid w:val="00F80B6E"/>
    <w:rsid w:val="00F81632"/>
    <w:rsid w:val="00F83760"/>
    <w:rsid w:val="00F846E4"/>
    <w:rsid w:val="00F85CB6"/>
    <w:rsid w:val="00F86015"/>
    <w:rsid w:val="00F92247"/>
    <w:rsid w:val="00F92DE1"/>
    <w:rsid w:val="00F94594"/>
    <w:rsid w:val="00F9500F"/>
    <w:rsid w:val="00F95FE8"/>
    <w:rsid w:val="00F97246"/>
    <w:rsid w:val="00FA07D2"/>
    <w:rsid w:val="00FA0E76"/>
    <w:rsid w:val="00FA0F70"/>
    <w:rsid w:val="00FA1D69"/>
    <w:rsid w:val="00FA60F2"/>
    <w:rsid w:val="00FB0D26"/>
    <w:rsid w:val="00FB2349"/>
    <w:rsid w:val="00FB29CE"/>
    <w:rsid w:val="00FB2B34"/>
    <w:rsid w:val="00FB4CA0"/>
    <w:rsid w:val="00FB552D"/>
    <w:rsid w:val="00FC1AF7"/>
    <w:rsid w:val="00FC1F53"/>
    <w:rsid w:val="00FC56CB"/>
    <w:rsid w:val="00FC6760"/>
    <w:rsid w:val="00FC6C79"/>
    <w:rsid w:val="00FD2ED3"/>
    <w:rsid w:val="00FD36E2"/>
    <w:rsid w:val="00FD66A6"/>
    <w:rsid w:val="00FD7589"/>
    <w:rsid w:val="00FE0651"/>
    <w:rsid w:val="00FE087E"/>
    <w:rsid w:val="00FE143E"/>
    <w:rsid w:val="00FE2C3D"/>
    <w:rsid w:val="00FE467F"/>
    <w:rsid w:val="00FE7230"/>
    <w:rsid w:val="00FE7F72"/>
    <w:rsid w:val="00FF0F9E"/>
    <w:rsid w:val="00FF23C2"/>
    <w:rsid w:val="00FF2D1D"/>
    <w:rsid w:val="00FF395C"/>
    <w:rsid w:val="00FF4CF4"/>
    <w:rsid w:val="00FF54CB"/>
    <w:rsid w:val="00FF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semiHidden="1" w:unhideWhenUsed="1" w:qFormat="1"/>
    <w:lsdException w:name="Title" w:locked="1" w:qFormat="1"/>
    <w:lsdException w:name="Body Tex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22954"/>
    <w:rPr>
      <w:rFonts w:ascii="Courier New" w:hAnsi="Courier New"/>
      <w:color w:val="000000"/>
      <w:spacing w:val="-2"/>
      <w:w w:val="74"/>
      <w:sz w:val="31"/>
    </w:rPr>
  </w:style>
  <w:style w:type="paragraph" w:styleId="1">
    <w:name w:val="heading 1"/>
    <w:basedOn w:val="a0"/>
    <w:next w:val="a0"/>
    <w:link w:val="10"/>
    <w:qFormat/>
    <w:rsid w:val="00CC7D60"/>
    <w:pPr>
      <w:keepNext/>
      <w:spacing w:line="360" w:lineRule="auto"/>
      <w:ind w:firstLine="720"/>
      <w:jc w:val="both"/>
      <w:outlineLvl w:val="0"/>
    </w:pPr>
    <w:rPr>
      <w:rFonts w:ascii="Times New Roman" w:hAnsi="Times New Roman"/>
      <w:b/>
      <w:color w:val="auto"/>
      <w:spacing w:val="0"/>
      <w:w w:val="100"/>
      <w:sz w:val="28"/>
      <w:lang/>
    </w:rPr>
  </w:style>
  <w:style w:type="paragraph" w:styleId="2">
    <w:name w:val="heading 2"/>
    <w:basedOn w:val="a0"/>
    <w:next w:val="a0"/>
    <w:qFormat/>
    <w:rsid w:val="00CC7D60"/>
    <w:pPr>
      <w:keepNext/>
      <w:spacing w:line="360" w:lineRule="auto"/>
      <w:ind w:firstLine="709"/>
      <w:jc w:val="center"/>
      <w:outlineLvl w:val="1"/>
    </w:pPr>
    <w:rPr>
      <w:rFonts w:ascii="Times New Roman" w:hAnsi="Times New Roman"/>
      <w:b/>
      <w:color w:val="auto"/>
      <w:spacing w:val="0"/>
      <w:w w:val="100"/>
      <w:sz w:val="28"/>
    </w:rPr>
  </w:style>
  <w:style w:type="paragraph" w:styleId="3">
    <w:name w:val="heading 3"/>
    <w:basedOn w:val="a0"/>
    <w:next w:val="a0"/>
    <w:qFormat/>
    <w:rsid w:val="00CC7D60"/>
    <w:pPr>
      <w:keepNext/>
      <w:spacing w:line="360" w:lineRule="auto"/>
      <w:ind w:firstLine="624"/>
      <w:outlineLvl w:val="2"/>
    </w:pPr>
    <w:rPr>
      <w:rFonts w:ascii="Times New Roman" w:hAnsi="Times New Roman"/>
      <w:b/>
      <w:spacing w:val="0"/>
      <w:w w:val="100"/>
      <w:sz w:val="28"/>
    </w:rPr>
  </w:style>
  <w:style w:type="paragraph" w:styleId="4">
    <w:name w:val="heading 4"/>
    <w:basedOn w:val="a0"/>
    <w:next w:val="a0"/>
    <w:qFormat/>
    <w:rsid w:val="00CC7D60"/>
    <w:pPr>
      <w:keepNext/>
      <w:spacing w:line="360" w:lineRule="auto"/>
      <w:ind w:firstLine="720"/>
      <w:jc w:val="both"/>
      <w:outlineLvl w:val="3"/>
    </w:pPr>
    <w:rPr>
      <w:rFonts w:ascii="Times New Roman" w:hAnsi="Times New Roman"/>
      <w:b/>
      <w:spacing w:val="0"/>
      <w:w w:val="100"/>
      <w:sz w:val="28"/>
      <w:lang w:val="uk-UA"/>
    </w:rPr>
  </w:style>
  <w:style w:type="paragraph" w:styleId="5">
    <w:name w:val="heading 5"/>
    <w:basedOn w:val="a0"/>
    <w:next w:val="a0"/>
    <w:link w:val="50"/>
    <w:qFormat/>
    <w:rsid w:val="00CC7D60"/>
    <w:pPr>
      <w:keepNext/>
      <w:spacing w:line="360" w:lineRule="auto"/>
      <w:jc w:val="center"/>
      <w:outlineLvl w:val="4"/>
    </w:pPr>
    <w:rPr>
      <w:rFonts w:ascii="Times New Roman" w:hAnsi="Times New Roman"/>
      <w:b/>
      <w:caps/>
      <w:spacing w:val="0"/>
      <w:w w:val="100"/>
      <w:lang/>
    </w:rPr>
  </w:style>
  <w:style w:type="paragraph" w:styleId="6">
    <w:name w:val="heading 6"/>
    <w:basedOn w:val="a0"/>
    <w:next w:val="a0"/>
    <w:qFormat/>
    <w:rsid w:val="00CC7D60"/>
    <w:pPr>
      <w:keepNext/>
      <w:spacing w:line="353" w:lineRule="auto"/>
      <w:ind w:firstLine="624"/>
      <w:jc w:val="center"/>
      <w:outlineLvl w:val="5"/>
    </w:pPr>
    <w:rPr>
      <w:rFonts w:ascii="Times New Roman" w:hAnsi="Times New Roman"/>
      <w:b/>
      <w:color w:val="auto"/>
      <w:spacing w:val="0"/>
      <w:w w:val="100"/>
      <w:sz w:val="28"/>
      <w:lang w:val="uk-UA"/>
    </w:rPr>
  </w:style>
  <w:style w:type="paragraph" w:styleId="7">
    <w:name w:val="heading 7"/>
    <w:basedOn w:val="a0"/>
    <w:next w:val="a0"/>
    <w:qFormat/>
    <w:rsid w:val="00CC7D60"/>
    <w:pPr>
      <w:keepNext/>
      <w:spacing w:line="353" w:lineRule="auto"/>
      <w:jc w:val="both"/>
      <w:outlineLvl w:val="6"/>
    </w:pPr>
    <w:rPr>
      <w:rFonts w:ascii="Times New Roman" w:hAnsi="Times New Roman"/>
      <w:b/>
      <w:caps/>
      <w:color w:val="auto"/>
      <w:spacing w:val="0"/>
      <w:w w:val="100"/>
      <w:sz w:val="28"/>
    </w:rPr>
  </w:style>
  <w:style w:type="paragraph" w:styleId="8">
    <w:name w:val="heading 8"/>
    <w:basedOn w:val="a0"/>
    <w:next w:val="a0"/>
    <w:link w:val="80"/>
    <w:qFormat/>
    <w:rsid w:val="00CC7D60"/>
    <w:pPr>
      <w:keepNext/>
      <w:spacing w:line="360" w:lineRule="auto"/>
      <w:jc w:val="center"/>
      <w:outlineLvl w:val="7"/>
    </w:pPr>
    <w:rPr>
      <w:rFonts w:ascii="Times New Roman" w:hAnsi="Times New Roman"/>
      <w:b/>
      <w:spacing w:val="0"/>
      <w:w w:val="100"/>
      <w:sz w:val="28"/>
      <w:lang w:val="uk-UA"/>
    </w:rPr>
  </w:style>
  <w:style w:type="paragraph" w:styleId="9">
    <w:name w:val="heading 9"/>
    <w:basedOn w:val="a0"/>
    <w:next w:val="a0"/>
    <w:qFormat/>
    <w:rsid w:val="00CC7D60"/>
    <w:pPr>
      <w:keepNext/>
      <w:spacing w:line="360" w:lineRule="auto"/>
      <w:jc w:val="both"/>
      <w:outlineLvl w:val="8"/>
    </w:pPr>
    <w:rPr>
      <w:rFonts w:ascii="Times New Roman" w:hAnsi="Times New Roman"/>
      <w:b/>
      <w:spacing w:val="0"/>
      <w:w w:val="100"/>
      <w:sz w:val="28"/>
      <w:lang w:val="uk-U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0"/>
    <w:link w:val="a5"/>
    <w:qFormat/>
    <w:rsid w:val="00CC7D60"/>
    <w:pPr>
      <w:jc w:val="center"/>
    </w:pPr>
    <w:rPr>
      <w:b/>
      <w:lang w:val="uk-UA"/>
    </w:rPr>
  </w:style>
  <w:style w:type="paragraph" w:styleId="a6">
    <w:name w:val="Body Text Indent"/>
    <w:basedOn w:val="a0"/>
    <w:link w:val="a7"/>
    <w:rsid w:val="00CC7D60"/>
    <w:pPr>
      <w:ind w:firstLine="3402"/>
      <w:jc w:val="center"/>
    </w:pPr>
    <w:rPr>
      <w:lang w:val="uk-UA"/>
    </w:rPr>
  </w:style>
  <w:style w:type="paragraph" w:styleId="20">
    <w:name w:val="Body Text Indent 2"/>
    <w:basedOn w:val="a0"/>
    <w:rsid w:val="00CC7D60"/>
    <w:pPr>
      <w:spacing w:line="360" w:lineRule="auto"/>
      <w:ind w:firstLine="709"/>
      <w:jc w:val="both"/>
    </w:pPr>
    <w:rPr>
      <w:rFonts w:ascii="Times New Roman" w:hAnsi="Times New Roman"/>
      <w:spacing w:val="0"/>
      <w:w w:val="100"/>
      <w:sz w:val="28"/>
      <w:lang w:val="uk-UA"/>
    </w:rPr>
  </w:style>
  <w:style w:type="paragraph" w:styleId="a8">
    <w:name w:val="Plain Text"/>
    <w:basedOn w:val="a0"/>
    <w:rsid w:val="00CC7D60"/>
    <w:rPr>
      <w:color w:val="auto"/>
      <w:spacing w:val="0"/>
      <w:w w:val="100"/>
      <w:sz w:val="20"/>
    </w:rPr>
  </w:style>
  <w:style w:type="paragraph" w:styleId="a9">
    <w:name w:val="List"/>
    <w:basedOn w:val="a0"/>
    <w:rsid w:val="00CC7D60"/>
    <w:pPr>
      <w:ind w:left="283" w:hanging="283"/>
    </w:pPr>
    <w:rPr>
      <w:rFonts w:ascii="Times New Roman" w:hAnsi="Times New Roman"/>
      <w:color w:val="auto"/>
      <w:spacing w:val="0"/>
      <w:w w:val="100"/>
      <w:sz w:val="20"/>
      <w:lang w:val="uk-UA"/>
    </w:rPr>
  </w:style>
  <w:style w:type="paragraph" w:styleId="aa">
    <w:name w:val="Body Text"/>
    <w:basedOn w:val="a0"/>
    <w:link w:val="ab"/>
    <w:rsid w:val="00CC7D60"/>
    <w:pPr>
      <w:spacing w:line="360" w:lineRule="auto"/>
    </w:pPr>
    <w:rPr>
      <w:rFonts w:ascii="Times New Roman" w:hAnsi="Times New Roman"/>
      <w:b/>
      <w:color w:val="auto"/>
      <w:spacing w:val="0"/>
      <w:w w:val="100"/>
      <w:sz w:val="28"/>
      <w:lang/>
    </w:rPr>
  </w:style>
  <w:style w:type="paragraph" w:customStyle="1" w:styleId="ac">
    <w:name w:val="література"/>
    <w:basedOn w:val="a"/>
    <w:rsid w:val="00CC7D60"/>
    <w:pPr>
      <w:tabs>
        <w:tab w:val="left" w:pos="709"/>
      </w:tabs>
      <w:ind w:left="0"/>
      <w:jc w:val="both"/>
    </w:pPr>
    <w:rPr>
      <w:lang w:val="en-US"/>
    </w:rPr>
  </w:style>
  <w:style w:type="paragraph" w:styleId="a">
    <w:name w:val="List Number"/>
    <w:basedOn w:val="a0"/>
    <w:rsid w:val="00CC7D60"/>
    <w:pPr>
      <w:numPr>
        <w:numId w:val="3"/>
      </w:numPr>
    </w:pPr>
    <w:rPr>
      <w:rFonts w:ascii="Times New Roman" w:hAnsi="Times New Roman"/>
      <w:color w:val="auto"/>
      <w:spacing w:val="0"/>
      <w:w w:val="100"/>
      <w:sz w:val="20"/>
    </w:rPr>
  </w:style>
  <w:style w:type="paragraph" w:customStyle="1" w:styleId="11">
    <w:name w:val="Стиль1"/>
    <w:basedOn w:val="a0"/>
    <w:rsid w:val="00CC7D60"/>
    <w:rPr>
      <w:rFonts w:ascii="Arial" w:hAnsi="Arial"/>
      <w:color w:val="auto"/>
      <w:spacing w:val="0"/>
      <w:w w:val="100"/>
      <w:sz w:val="28"/>
      <w:lang w:val="uk-UA"/>
    </w:rPr>
  </w:style>
  <w:style w:type="paragraph" w:styleId="21">
    <w:name w:val="Body Text 2"/>
    <w:basedOn w:val="a0"/>
    <w:link w:val="22"/>
    <w:rsid w:val="00CC7D60"/>
    <w:pPr>
      <w:jc w:val="both"/>
    </w:pPr>
    <w:rPr>
      <w:rFonts w:ascii="Times New Roman" w:hAnsi="Times New Roman"/>
      <w:spacing w:val="0"/>
      <w:w w:val="100"/>
      <w:sz w:val="28"/>
      <w:lang w:val="uk-UA"/>
    </w:rPr>
  </w:style>
  <w:style w:type="paragraph" w:styleId="30">
    <w:name w:val="Body Text Indent 3"/>
    <w:basedOn w:val="a0"/>
    <w:link w:val="31"/>
    <w:rsid w:val="00CC7D60"/>
    <w:pPr>
      <w:spacing w:line="353" w:lineRule="auto"/>
      <w:ind w:firstLine="624"/>
      <w:jc w:val="both"/>
    </w:pPr>
    <w:rPr>
      <w:rFonts w:ascii="Times New Roman" w:hAnsi="Times New Roman"/>
      <w:spacing w:val="0"/>
      <w:w w:val="100"/>
      <w:sz w:val="28"/>
      <w:lang w:val="en-US"/>
    </w:rPr>
  </w:style>
  <w:style w:type="paragraph" w:styleId="ad">
    <w:name w:val="header"/>
    <w:basedOn w:val="a0"/>
    <w:link w:val="ae"/>
    <w:rsid w:val="00CC7D60"/>
    <w:pPr>
      <w:tabs>
        <w:tab w:val="center" w:pos="4153"/>
        <w:tab w:val="right" w:pos="8306"/>
      </w:tabs>
    </w:pPr>
    <w:rPr>
      <w:lang/>
    </w:rPr>
  </w:style>
  <w:style w:type="character" w:styleId="af">
    <w:name w:val="page number"/>
    <w:rsid w:val="00CC7D60"/>
    <w:rPr>
      <w:rFonts w:cs="Times New Roman"/>
    </w:rPr>
  </w:style>
  <w:style w:type="paragraph" w:customStyle="1" w:styleId="H3">
    <w:name w:val="H3"/>
    <w:basedOn w:val="a0"/>
    <w:next w:val="a0"/>
    <w:rsid w:val="00CC7D60"/>
    <w:pPr>
      <w:keepNext/>
      <w:spacing w:before="100" w:after="100"/>
      <w:outlineLvl w:val="3"/>
    </w:pPr>
    <w:rPr>
      <w:rFonts w:ascii="Times New Roman" w:hAnsi="Times New Roman"/>
      <w:b/>
      <w:color w:val="auto"/>
      <w:spacing w:val="0"/>
      <w:w w:val="100"/>
      <w:sz w:val="28"/>
      <w:lang w:val="uk-UA"/>
    </w:rPr>
  </w:style>
  <w:style w:type="character" w:styleId="af0">
    <w:name w:val="Hyperlink"/>
    <w:rsid w:val="00CC7D60"/>
    <w:rPr>
      <w:rFonts w:cs="Times New Roman"/>
      <w:color w:val="0000FF"/>
      <w:u w:val="single"/>
    </w:rPr>
  </w:style>
  <w:style w:type="paragraph" w:styleId="af1">
    <w:name w:val="footer"/>
    <w:basedOn w:val="a0"/>
    <w:rsid w:val="00CC7D60"/>
    <w:pPr>
      <w:tabs>
        <w:tab w:val="center" w:pos="4153"/>
        <w:tab w:val="right" w:pos="8306"/>
      </w:tabs>
    </w:pPr>
  </w:style>
  <w:style w:type="character" w:styleId="af2">
    <w:name w:val="Strong"/>
    <w:qFormat/>
    <w:rsid w:val="00CC7D60"/>
    <w:rPr>
      <w:rFonts w:cs="Times New Roman"/>
      <w:b/>
    </w:rPr>
  </w:style>
  <w:style w:type="table" w:styleId="af3">
    <w:name w:val="Table Grid"/>
    <w:basedOn w:val="a2"/>
    <w:rsid w:val="00744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link w:val="a4"/>
    <w:locked/>
    <w:rsid w:val="0088455E"/>
    <w:rPr>
      <w:rFonts w:ascii="Courier New" w:hAnsi="Courier New"/>
      <w:b/>
      <w:color w:val="000000"/>
      <w:spacing w:val="-2"/>
      <w:w w:val="74"/>
      <w:sz w:val="31"/>
      <w:lang w:val="uk-UA" w:eastAsia="ru-RU"/>
    </w:rPr>
  </w:style>
  <w:style w:type="paragraph" w:customStyle="1" w:styleId="12">
    <w:name w:val="Абзац списка1"/>
    <w:basedOn w:val="a0"/>
    <w:rsid w:val="00F72F1E"/>
    <w:pPr>
      <w:spacing w:after="200" w:line="276" w:lineRule="auto"/>
      <w:ind w:left="720"/>
      <w:contextualSpacing/>
    </w:pPr>
    <w:rPr>
      <w:rFonts w:ascii="Calibri" w:hAnsi="Calibri"/>
      <w:color w:val="auto"/>
      <w:spacing w:val="0"/>
      <w:w w:val="100"/>
      <w:sz w:val="22"/>
      <w:szCs w:val="22"/>
      <w:lang w:eastAsia="en-US"/>
    </w:rPr>
  </w:style>
  <w:style w:type="character" w:customStyle="1" w:styleId="af4">
    <w:name w:val="Знак Знак"/>
    <w:rsid w:val="00646836"/>
    <w:rPr>
      <w:sz w:val="24"/>
      <w:lang w:val="uk-UA"/>
    </w:rPr>
  </w:style>
  <w:style w:type="paragraph" w:customStyle="1" w:styleId="BodyText21">
    <w:name w:val="Body Text 21"/>
    <w:basedOn w:val="a0"/>
    <w:rsid w:val="008516CA"/>
    <w:pPr>
      <w:autoSpaceDE w:val="0"/>
      <w:autoSpaceDN w:val="0"/>
      <w:spacing w:after="120"/>
      <w:ind w:left="360"/>
    </w:pPr>
    <w:rPr>
      <w:rFonts w:ascii="Times New Roman" w:hAnsi="Times New Roman"/>
      <w:color w:val="auto"/>
      <w:spacing w:val="0"/>
      <w:w w:val="100"/>
      <w:sz w:val="28"/>
      <w:szCs w:val="28"/>
    </w:rPr>
  </w:style>
  <w:style w:type="paragraph" w:customStyle="1" w:styleId="msonormalcxspmiddle">
    <w:name w:val="msonormalcxspmiddle"/>
    <w:basedOn w:val="a0"/>
    <w:rsid w:val="001B2459"/>
    <w:pPr>
      <w:spacing w:before="100" w:beforeAutospacing="1" w:after="100" w:afterAutospacing="1"/>
    </w:pPr>
    <w:rPr>
      <w:rFonts w:ascii="Times New Roman" w:hAnsi="Times New Roman"/>
      <w:color w:val="auto"/>
      <w:spacing w:val="0"/>
      <w:w w:val="100"/>
      <w:sz w:val="24"/>
      <w:szCs w:val="24"/>
    </w:rPr>
  </w:style>
  <w:style w:type="paragraph" w:styleId="af5">
    <w:name w:val="Normal (Web)"/>
    <w:basedOn w:val="a0"/>
    <w:rsid w:val="00DA106E"/>
    <w:pPr>
      <w:spacing w:before="100" w:beforeAutospacing="1" w:after="100" w:afterAutospacing="1"/>
    </w:pPr>
    <w:rPr>
      <w:rFonts w:ascii="Times New Roman" w:hAnsi="Times New Roman"/>
      <w:color w:val="auto"/>
      <w:spacing w:val="0"/>
      <w:w w:val="100"/>
      <w:sz w:val="24"/>
      <w:szCs w:val="24"/>
    </w:rPr>
  </w:style>
  <w:style w:type="character" w:customStyle="1" w:styleId="apple-converted-space">
    <w:name w:val="apple-converted-space"/>
    <w:rsid w:val="00DA106E"/>
    <w:rPr>
      <w:rFonts w:cs="Times New Roman"/>
    </w:rPr>
  </w:style>
  <w:style w:type="paragraph" w:customStyle="1" w:styleId="p2">
    <w:name w:val="p2"/>
    <w:basedOn w:val="a0"/>
    <w:rsid w:val="000107AF"/>
    <w:pPr>
      <w:spacing w:before="100" w:beforeAutospacing="1" w:after="100" w:afterAutospacing="1"/>
    </w:pPr>
    <w:rPr>
      <w:rFonts w:ascii="Times New Roman" w:hAnsi="Times New Roman"/>
      <w:color w:val="auto"/>
      <w:spacing w:val="0"/>
      <w:w w:val="100"/>
      <w:sz w:val="24"/>
      <w:szCs w:val="24"/>
    </w:rPr>
  </w:style>
  <w:style w:type="character" w:customStyle="1" w:styleId="s1">
    <w:name w:val="s1"/>
    <w:rsid w:val="000107AF"/>
    <w:rPr>
      <w:rFonts w:cs="Times New Roman"/>
    </w:rPr>
  </w:style>
  <w:style w:type="paragraph" w:customStyle="1" w:styleId="p9">
    <w:name w:val="p9"/>
    <w:basedOn w:val="a0"/>
    <w:rsid w:val="000107AF"/>
    <w:pPr>
      <w:spacing w:before="100" w:beforeAutospacing="1" w:after="100" w:afterAutospacing="1"/>
    </w:pPr>
    <w:rPr>
      <w:rFonts w:ascii="Times New Roman" w:hAnsi="Times New Roman"/>
      <w:color w:val="auto"/>
      <w:spacing w:val="0"/>
      <w:w w:val="100"/>
      <w:sz w:val="24"/>
      <w:szCs w:val="24"/>
    </w:rPr>
  </w:style>
  <w:style w:type="paragraph" w:customStyle="1" w:styleId="p8">
    <w:name w:val="p8"/>
    <w:basedOn w:val="a0"/>
    <w:rsid w:val="00641D5A"/>
    <w:pPr>
      <w:spacing w:before="100" w:beforeAutospacing="1" w:after="100" w:afterAutospacing="1"/>
    </w:pPr>
    <w:rPr>
      <w:rFonts w:ascii="Times New Roman" w:hAnsi="Times New Roman"/>
      <w:color w:val="auto"/>
      <w:spacing w:val="0"/>
      <w:w w:val="100"/>
      <w:sz w:val="24"/>
      <w:szCs w:val="24"/>
    </w:rPr>
  </w:style>
  <w:style w:type="paragraph" w:customStyle="1" w:styleId="p12">
    <w:name w:val="p12"/>
    <w:basedOn w:val="a0"/>
    <w:rsid w:val="00641D5A"/>
    <w:pPr>
      <w:spacing w:before="100" w:beforeAutospacing="1" w:after="100" w:afterAutospacing="1"/>
    </w:pPr>
    <w:rPr>
      <w:rFonts w:ascii="Times New Roman" w:hAnsi="Times New Roman"/>
      <w:color w:val="auto"/>
      <w:spacing w:val="0"/>
      <w:w w:val="100"/>
      <w:sz w:val="24"/>
      <w:szCs w:val="24"/>
    </w:rPr>
  </w:style>
  <w:style w:type="paragraph" w:customStyle="1" w:styleId="p3">
    <w:name w:val="p3"/>
    <w:basedOn w:val="a0"/>
    <w:rsid w:val="00641D5A"/>
    <w:pPr>
      <w:spacing w:before="100" w:beforeAutospacing="1" w:after="100" w:afterAutospacing="1"/>
    </w:pPr>
    <w:rPr>
      <w:rFonts w:ascii="Times New Roman" w:hAnsi="Times New Roman"/>
      <w:color w:val="auto"/>
      <w:spacing w:val="0"/>
      <w:w w:val="100"/>
      <w:sz w:val="24"/>
      <w:szCs w:val="24"/>
    </w:rPr>
  </w:style>
  <w:style w:type="character" w:customStyle="1" w:styleId="10">
    <w:name w:val="Заголовок 1 Знак"/>
    <w:link w:val="1"/>
    <w:locked/>
    <w:rsid w:val="00082BAE"/>
    <w:rPr>
      <w:b/>
      <w:sz w:val="28"/>
    </w:rPr>
  </w:style>
  <w:style w:type="paragraph" w:customStyle="1" w:styleId="13">
    <w:name w:val="Обычный1"/>
    <w:rsid w:val="00CB2B9C"/>
    <w:pPr>
      <w:spacing w:line="360" w:lineRule="auto"/>
      <w:ind w:firstLine="851"/>
      <w:jc w:val="both"/>
    </w:pPr>
    <w:rPr>
      <w:color w:val="000000"/>
      <w:sz w:val="28"/>
      <w:szCs w:val="28"/>
      <w:lang w:val="uk-UA" w:eastAsia="uk-UA"/>
    </w:rPr>
  </w:style>
  <w:style w:type="table" w:customStyle="1" w:styleId="TableNormal1">
    <w:name w:val="Table Normal1"/>
    <w:semiHidden/>
    <w:rsid w:val="006F25A4"/>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rsid w:val="006F25A4"/>
    <w:pPr>
      <w:widowControl w:val="0"/>
      <w:autoSpaceDE w:val="0"/>
      <w:autoSpaceDN w:val="0"/>
      <w:ind w:left="29"/>
    </w:pPr>
    <w:rPr>
      <w:rFonts w:ascii="Times New Roman" w:hAnsi="Times New Roman"/>
      <w:color w:val="auto"/>
      <w:spacing w:val="0"/>
      <w:w w:val="100"/>
      <w:sz w:val="22"/>
      <w:szCs w:val="22"/>
      <w:lang w:val="en-US" w:eastAsia="en-US"/>
    </w:rPr>
  </w:style>
  <w:style w:type="paragraph" w:customStyle="1" w:styleId="23">
    <w:name w:val="Абзац списка2"/>
    <w:basedOn w:val="a0"/>
    <w:rsid w:val="0021634D"/>
    <w:pPr>
      <w:spacing w:after="160" w:line="259" w:lineRule="auto"/>
      <w:ind w:left="720"/>
      <w:contextualSpacing/>
    </w:pPr>
    <w:rPr>
      <w:rFonts w:ascii="Calibri" w:hAnsi="Calibri"/>
      <w:color w:val="auto"/>
      <w:spacing w:val="0"/>
      <w:w w:val="100"/>
      <w:sz w:val="22"/>
      <w:szCs w:val="22"/>
      <w:lang w:val="uk-UA" w:eastAsia="en-US"/>
    </w:rPr>
  </w:style>
  <w:style w:type="character" w:customStyle="1" w:styleId="ab">
    <w:name w:val="Основной текст Знак"/>
    <w:link w:val="aa"/>
    <w:locked/>
    <w:rsid w:val="00417C07"/>
    <w:rPr>
      <w:rFonts w:cs="Times New Roman"/>
      <w:b/>
      <w:sz w:val="28"/>
    </w:rPr>
  </w:style>
  <w:style w:type="paragraph" w:styleId="af6">
    <w:name w:val="Balloon Text"/>
    <w:basedOn w:val="a0"/>
    <w:link w:val="af7"/>
    <w:rsid w:val="00CC5E34"/>
    <w:rPr>
      <w:rFonts w:ascii="Tahoma" w:hAnsi="Tahoma"/>
      <w:sz w:val="16"/>
      <w:szCs w:val="16"/>
      <w:lang/>
    </w:rPr>
  </w:style>
  <w:style w:type="character" w:customStyle="1" w:styleId="af7">
    <w:name w:val="Текст выноски Знак"/>
    <w:link w:val="af6"/>
    <w:locked/>
    <w:rsid w:val="00CC5E34"/>
    <w:rPr>
      <w:rFonts w:ascii="Tahoma" w:hAnsi="Tahoma" w:cs="Tahoma"/>
      <w:color w:val="000000"/>
      <w:spacing w:val="-2"/>
      <w:w w:val="74"/>
      <w:sz w:val="16"/>
      <w:szCs w:val="16"/>
    </w:rPr>
  </w:style>
  <w:style w:type="character" w:customStyle="1" w:styleId="ae">
    <w:name w:val="Верхний колонтитул Знак"/>
    <w:link w:val="ad"/>
    <w:locked/>
    <w:rsid w:val="00092D45"/>
    <w:rPr>
      <w:rFonts w:ascii="Courier New" w:hAnsi="Courier New" w:cs="Times New Roman"/>
      <w:color w:val="000000"/>
      <w:spacing w:val="-2"/>
      <w:w w:val="74"/>
      <w:sz w:val="31"/>
    </w:rPr>
  </w:style>
  <w:style w:type="character" w:customStyle="1" w:styleId="a7">
    <w:name w:val="Основной текст с отступом Знак"/>
    <w:link w:val="a6"/>
    <w:locked/>
    <w:rsid w:val="009C0955"/>
    <w:rPr>
      <w:rFonts w:ascii="Courier New" w:hAnsi="Courier New" w:cs="Times New Roman"/>
      <w:color w:val="000000"/>
      <w:spacing w:val="-2"/>
      <w:w w:val="74"/>
      <w:sz w:val="31"/>
      <w:lang w:val="uk-UA"/>
    </w:rPr>
  </w:style>
  <w:style w:type="character" w:customStyle="1" w:styleId="22">
    <w:name w:val="Основной текст 2 Знак"/>
    <w:link w:val="21"/>
    <w:locked/>
    <w:rsid w:val="00423261"/>
    <w:rPr>
      <w:rFonts w:cs="Times New Roman"/>
      <w:color w:val="000000"/>
      <w:sz w:val="28"/>
      <w:lang w:val="uk-UA"/>
    </w:rPr>
  </w:style>
  <w:style w:type="paragraph" w:customStyle="1" w:styleId="ListParagraph">
    <w:name w:val="List Paragraph"/>
    <w:basedOn w:val="a0"/>
    <w:rsid w:val="00322954"/>
    <w:pPr>
      <w:ind w:left="720"/>
      <w:contextualSpacing/>
    </w:pPr>
  </w:style>
  <w:style w:type="character" w:customStyle="1" w:styleId="31">
    <w:name w:val="Основной текст с отступом 3 Знак"/>
    <w:link w:val="30"/>
    <w:locked/>
    <w:rsid w:val="002030B5"/>
    <w:rPr>
      <w:rFonts w:cs="Times New Roman"/>
      <w:color w:val="000000"/>
      <w:sz w:val="28"/>
      <w:lang w:val="en-US"/>
    </w:rPr>
  </w:style>
  <w:style w:type="character" w:customStyle="1" w:styleId="80">
    <w:name w:val="Заголовок 8 Знак"/>
    <w:link w:val="8"/>
    <w:locked/>
    <w:rsid w:val="00B26DAC"/>
    <w:rPr>
      <w:rFonts w:cs="Times New Roman"/>
      <w:b/>
      <w:color w:val="000000"/>
      <w:sz w:val="28"/>
      <w:lang w:val="uk-UA"/>
    </w:rPr>
  </w:style>
  <w:style w:type="character" w:styleId="af8">
    <w:name w:val="Emphasis"/>
    <w:qFormat/>
    <w:locked/>
    <w:rsid w:val="005D2516"/>
    <w:rPr>
      <w:rFonts w:cs="Times New Roman"/>
      <w:i/>
      <w:iCs/>
    </w:rPr>
  </w:style>
  <w:style w:type="character" w:customStyle="1" w:styleId="50">
    <w:name w:val="Заголовок 5 Знак"/>
    <w:link w:val="5"/>
    <w:locked/>
    <w:rsid w:val="006825EA"/>
    <w:rPr>
      <w:rFonts w:cs="Times New Roman"/>
      <w:b/>
      <w:caps/>
      <w:color w:val="000000"/>
      <w:sz w:val="31"/>
    </w:rPr>
  </w:style>
  <w:style w:type="paragraph" w:customStyle="1" w:styleId="14">
    <w:name w:val="Без интервала1"/>
    <w:rsid w:val="006825EA"/>
    <w:rPr>
      <w:rFonts w:ascii="Calibri" w:hAnsi="Calibri"/>
      <w:sz w:val="22"/>
      <w:szCs w:val="22"/>
      <w:lang w:eastAsia="en-US"/>
    </w:rPr>
  </w:style>
  <w:style w:type="paragraph" w:styleId="af9">
    <w:name w:val="List Paragraph"/>
    <w:basedOn w:val="a0"/>
    <w:uiPriority w:val="34"/>
    <w:qFormat/>
    <w:rsid w:val="000054B5"/>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rmatik.pp.ua/zavdannia/tekstovyi-protsesor/tablytsi-v-tekstovomu-dokumenti-vpravy" TargetMode="External"/><Relationship Id="rId13" Type="http://schemas.openxmlformats.org/officeDocument/2006/relationships/hyperlink" Target="http://journ.univ.kiev.ua/docs/%20Rozp.107-09.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journ.univ.kiev.ua/docs/Rozp106-09.pdf" TargetMode="External"/><Relationship Id="rId17" Type="http://schemas.openxmlformats.org/officeDocument/2006/relationships/hyperlink" Target="https://doi.org/10.15407/scin12.06.006" TargetMode="External"/><Relationship Id="rId2" Type="http://schemas.openxmlformats.org/officeDocument/2006/relationships/styles" Target="styles.xml"/><Relationship Id="rId16" Type="http://schemas.openxmlformats.org/officeDocument/2006/relationships/hyperlink" Target="http://ebooks.znu.edu.ua/files/Fakhovivydannya/vznu/juridichni/%20VestUr2015v3/5.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UJRN/Nzizh_2013_52_8" TargetMode="External"/><Relationship Id="rId5" Type="http://schemas.openxmlformats.org/officeDocument/2006/relationships/footnotes" Target="footnotes.xml"/><Relationship Id="rId15" Type="http://schemas.openxmlformats.org/officeDocument/2006/relationships/hyperlink" Target="http://lsej.org.ua/5_2017/32.pdf" TargetMode="External"/><Relationship Id="rId23" Type="http://schemas.openxmlformats.org/officeDocument/2006/relationships/theme" Target="theme/theme1.xml"/><Relationship Id="rId10" Type="http://schemas.openxmlformats.org/officeDocument/2006/relationships/hyperlink" Target="http://journ.univ.kiev.ua/docs/106-09_dodatki.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zakon2.rada.gov.ua/laws/show/1556-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19873</Words>
  <Characters>113277</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Reanimator Extreme Edition</Company>
  <LinksUpToDate>false</LinksUpToDate>
  <CharactersWithSpaces>132885</CharactersWithSpaces>
  <SharedDoc>false</SharedDoc>
  <HLinks>
    <vt:vector size="54" baseType="variant">
      <vt:variant>
        <vt:i4>3801185</vt:i4>
      </vt:variant>
      <vt:variant>
        <vt:i4>24</vt:i4>
      </vt:variant>
      <vt:variant>
        <vt:i4>0</vt:i4>
      </vt:variant>
      <vt:variant>
        <vt:i4>5</vt:i4>
      </vt:variant>
      <vt:variant>
        <vt:lpwstr>https://doi.org/10.15407/scin12.06.006</vt:lpwstr>
      </vt:variant>
      <vt:variant>
        <vt:lpwstr/>
      </vt:variant>
      <vt:variant>
        <vt:i4>8323189</vt:i4>
      </vt:variant>
      <vt:variant>
        <vt:i4>21</vt:i4>
      </vt:variant>
      <vt:variant>
        <vt:i4>0</vt:i4>
      </vt:variant>
      <vt:variant>
        <vt:i4>5</vt:i4>
      </vt:variant>
      <vt:variant>
        <vt:lpwstr>http://ebooks.znu.edu.ua/files/Fakhovivydannya/vznu/juridichni/ VestUr2015v3/5.pdf</vt:lpwstr>
      </vt:variant>
      <vt:variant>
        <vt:lpwstr/>
      </vt:variant>
      <vt:variant>
        <vt:i4>786531</vt:i4>
      </vt:variant>
      <vt:variant>
        <vt:i4>18</vt:i4>
      </vt:variant>
      <vt:variant>
        <vt:i4>0</vt:i4>
      </vt:variant>
      <vt:variant>
        <vt:i4>5</vt:i4>
      </vt:variant>
      <vt:variant>
        <vt:lpwstr>http://lsej.org.ua/5_2017/32.pdf</vt:lpwstr>
      </vt:variant>
      <vt:variant>
        <vt:lpwstr/>
      </vt:variant>
      <vt:variant>
        <vt:i4>2228271</vt:i4>
      </vt:variant>
      <vt:variant>
        <vt:i4>15</vt:i4>
      </vt:variant>
      <vt:variant>
        <vt:i4>0</vt:i4>
      </vt:variant>
      <vt:variant>
        <vt:i4>5</vt:i4>
      </vt:variant>
      <vt:variant>
        <vt:lpwstr>http://zakon2.rada.gov.ua/laws/show/1556-18</vt:lpwstr>
      </vt:variant>
      <vt:variant>
        <vt:lpwstr/>
      </vt:variant>
      <vt:variant>
        <vt:i4>7471161</vt:i4>
      </vt:variant>
      <vt:variant>
        <vt:i4>12</vt:i4>
      </vt:variant>
      <vt:variant>
        <vt:i4>0</vt:i4>
      </vt:variant>
      <vt:variant>
        <vt:i4>5</vt:i4>
      </vt:variant>
      <vt:variant>
        <vt:lpwstr>http://journ.univ.kiev.ua/docs/ Rozp.107-09.pdf</vt:lpwstr>
      </vt:variant>
      <vt:variant>
        <vt:lpwstr/>
      </vt:variant>
      <vt:variant>
        <vt:i4>4456448</vt:i4>
      </vt:variant>
      <vt:variant>
        <vt:i4>9</vt:i4>
      </vt:variant>
      <vt:variant>
        <vt:i4>0</vt:i4>
      </vt:variant>
      <vt:variant>
        <vt:i4>5</vt:i4>
      </vt:variant>
      <vt:variant>
        <vt:lpwstr>http://journ.univ.kiev.ua/docs/Rozp106-09.pdf</vt:lpwstr>
      </vt:variant>
      <vt:variant>
        <vt:lpwstr/>
      </vt:variant>
      <vt:variant>
        <vt:i4>2097235</vt:i4>
      </vt:variant>
      <vt:variant>
        <vt:i4>6</vt:i4>
      </vt:variant>
      <vt:variant>
        <vt:i4>0</vt:i4>
      </vt:variant>
      <vt:variant>
        <vt:i4>5</vt:i4>
      </vt:variant>
      <vt:variant>
        <vt:lpwstr>http://nbuv.gov.ua/UJRN/Nzizh_2013_52_8</vt:lpwstr>
      </vt:variant>
      <vt:variant>
        <vt:lpwstr/>
      </vt:variant>
      <vt:variant>
        <vt:i4>7733250</vt:i4>
      </vt:variant>
      <vt:variant>
        <vt:i4>3</vt:i4>
      </vt:variant>
      <vt:variant>
        <vt:i4>0</vt:i4>
      </vt:variant>
      <vt:variant>
        <vt:i4>5</vt:i4>
      </vt:variant>
      <vt:variant>
        <vt:lpwstr>http://journ.univ.kiev.ua/docs/106-09_dodatki.pdf</vt:lpwstr>
      </vt:variant>
      <vt:variant>
        <vt:lpwstr/>
      </vt:variant>
      <vt:variant>
        <vt:i4>5111838</vt:i4>
      </vt:variant>
      <vt:variant>
        <vt:i4>0</vt:i4>
      </vt:variant>
      <vt:variant>
        <vt:i4>0</vt:i4>
      </vt:variant>
      <vt:variant>
        <vt:i4>5</vt:i4>
      </vt:variant>
      <vt:variant>
        <vt:lpwstr>https://informatik.pp.ua/zavdannia/tekstovyi-protsesor/tablytsi-v-tekstovomu-dokumenti-vpravy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creator>…Є вҐаЁ­</dc:creator>
  <cp:lastModifiedBy>Lenovo</cp:lastModifiedBy>
  <cp:revision>2</cp:revision>
  <cp:lastPrinted>2014-02-17T09:28:00Z</cp:lastPrinted>
  <dcterms:created xsi:type="dcterms:W3CDTF">2023-01-27T20:09:00Z</dcterms:created>
  <dcterms:modified xsi:type="dcterms:W3CDTF">2023-01-27T20:09:00Z</dcterms:modified>
</cp:coreProperties>
</file>