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FE" w:rsidRPr="00EA161C" w:rsidRDefault="00EA161C" w:rsidP="00EA1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</w:p>
    <w:p w:rsidR="009445FE" w:rsidRPr="00EA161C" w:rsidRDefault="009445FE" w:rsidP="00EA1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1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Функціональна</w:t>
      </w:r>
      <w:proofErr w:type="spellEnd"/>
      <w:r w:rsidRPr="00EA1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анатомія</w:t>
      </w:r>
      <w:proofErr w:type="spellEnd"/>
      <w:r w:rsidRPr="00EA16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фізіологія</w:t>
      </w:r>
      <w:proofErr w:type="spellEnd"/>
      <w:r w:rsidRPr="00EA16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патологія</w:t>
      </w:r>
      <w:proofErr w:type="spellEnd"/>
      <w:r w:rsidRPr="00EA161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захворюваннях</w:t>
      </w:r>
      <w:proofErr w:type="spellEnd"/>
    </w:p>
    <w:p w:rsidR="009445FE" w:rsidRPr="00EA161C" w:rsidRDefault="009445FE" w:rsidP="00EA1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1C">
        <w:rPr>
          <w:rFonts w:ascii="Times New Roman" w:hAnsi="Times New Roman" w:cs="Times New Roman"/>
          <w:b/>
          <w:sz w:val="28"/>
          <w:szCs w:val="28"/>
        </w:rPr>
        <w:t>опорно-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рухової</w:t>
      </w:r>
      <w:proofErr w:type="spellEnd"/>
      <w:r w:rsidRPr="00EA1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</w:p>
    <w:p w:rsidR="009445FE" w:rsidRPr="00EA161C" w:rsidRDefault="009445FE" w:rsidP="00EA1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gramStart"/>
      <w:r w:rsidRPr="009445FE">
        <w:rPr>
          <w:rFonts w:ascii="Times New Roman" w:hAnsi="Times New Roman" w:cs="Times New Roman"/>
          <w:sz w:val="28"/>
          <w:szCs w:val="28"/>
        </w:rPr>
        <w:t>хребтового</w:t>
      </w:r>
      <w:proofErr w:type="gram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стовпа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FE">
        <w:rPr>
          <w:rFonts w:ascii="Times New Roman" w:hAnsi="Times New Roman" w:cs="Times New Roman"/>
          <w:sz w:val="28"/>
          <w:szCs w:val="28"/>
        </w:rPr>
        <w:t xml:space="preserve">2. Будова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міжхребцевих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отворів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міхребцевих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дискі</w:t>
      </w:r>
      <w:proofErr w:type="gramStart"/>
      <w:r w:rsidRPr="009445F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44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FE">
        <w:rPr>
          <w:rFonts w:ascii="Times New Roman" w:hAnsi="Times New Roman" w:cs="Times New Roman"/>
          <w:sz w:val="28"/>
          <w:szCs w:val="28"/>
        </w:rPr>
        <w:t>3. Дегенеративно-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дистрофічні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зміниція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міжхребцевих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дисків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5F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остеохондрозі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хребта.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Хребтовий</w:t>
      </w:r>
      <w:proofErr w:type="spellEnd"/>
      <w:r w:rsidRPr="00EA1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61C">
        <w:rPr>
          <w:rFonts w:ascii="Times New Roman" w:hAnsi="Times New Roman" w:cs="Times New Roman"/>
          <w:b/>
          <w:sz w:val="28"/>
          <w:szCs w:val="28"/>
        </w:rPr>
        <w:t>стовп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центральна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вісь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45F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Pr="00944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: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опорну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,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і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захисну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для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спинного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,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спинномозкових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корінців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,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хребтових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нервів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і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.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на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сегменти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хребтового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стовпа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попреково-крижовлму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відділах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Хребтовий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стовп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з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33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-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34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.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них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7-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шийних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,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12-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грудних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,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 xml:space="preserve">5-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поперекових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, 5-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крижових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і 4-5-куприкових.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FE" w:rsidRPr="009445FE" w:rsidRDefault="00C2270F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сегментів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хребтового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стовпа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45FE" w:rsidRPr="009445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445FE" w:rsidRPr="009445FE">
        <w:rPr>
          <w:rFonts w:ascii="Times New Roman" w:hAnsi="Times New Roman" w:cs="Times New Roman"/>
          <w:sz w:val="28"/>
          <w:szCs w:val="28"/>
        </w:rPr>
        <w:t>ізної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хребта.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хребець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й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шийних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масивного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циліндричної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45FE" w:rsidRPr="009445F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тонкої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дуги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хребця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високо-диференційовану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структуру.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канал,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розташовується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спинний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корінці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дуга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відростків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остистий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поперечні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згори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верхні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нижні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суглобові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45FE" w:rsidRPr="009445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45FE" w:rsidRPr="009445FE">
        <w:rPr>
          <w:rFonts w:ascii="Times New Roman" w:hAnsi="Times New Roman" w:cs="Times New Roman"/>
          <w:sz w:val="28"/>
          <w:szCs w:val="28"/>
        </w:rPr>
        <w:t>ідростки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Остистий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поперечні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відростки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важелі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мануальної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контактних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ручних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пристосовані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вагу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роль опори</w:t>
      </w:r>
      <w:proofErr w:type="gramStart"/>
      <w:r w:rsidR="009445FE" w:rsidRPr="009445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="009445FE" w:rsidRPr="009445FE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хрящові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замикальні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пластинки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губчасту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речовину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надмірного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посередника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кровопостачанні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45FE" w:rsidRPr="009445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445FE" w:rsidRPr="009445FE">
        <w:rPr>
          <w:rFonts w:ascii="Times New Roman" w:hAnsi="Times New Roman" w:cs="Times New Roman"/>
          <w:sz w:val="28"/>
          <w:szCs w:val="28"/>
        </w:rPr>
        <w:t>ідини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тілами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міжхребцевими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дисками.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>дуги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механічному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445FE" w:rsidRPr="009445FE">
        <w:rPr>
          <w:rFonts w:ascii="Times New Roman" w:hAnsi="Times New Roman" w:cs="Times New Roman"/>
          <w:sz w:val="28"/>
          <w:szCs w:val="28"/>
        </w:rPr>
        <w:t>спинного</w:t>
      </w:r>
      <w:proofErr w:type="gram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E" w:rsidRPr="009445F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зчленуванні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FE" w:rsidRPr="009445FE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="009445FE" w:rsidRPr="00944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</w:rPr>
        <w:t>Два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верхніх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шийних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карковий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(атлант)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і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осьовий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445FE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9445FE">
        <w:rPr>
          <w:rFonts w:ascii="Times New Roman" w:hAnsi="Times New Roman" w:cs="Times New Roman"/>
          <w:sz w:val="28"/>
          <w:szCs w:val="28"/>
        </w:rPr>
        <w:t>істрофеус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))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обертання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горизонтальній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обертальними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хребцями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.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Атлант –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45F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хребець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з’єднується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черепом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за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атланто-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потиличного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суглоба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>,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суглобовими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ямками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бокових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хребця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виростків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потиличної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задньої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дуги атланта проходить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борозна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45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хребтова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артерія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нею проходить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хребтовий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нерв. Атланто-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потиличний</w:t>
      </w:r>
      <w:proofErr w:type="spellEnd"/>
      <w:r w:rsidRPr="0094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суглоб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часто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блокуватися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рефлекторний</w:t>
      </w:r>
      <w:proofErr w:type="spellEnd"/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</w:rPr>
        <w:t>спазм</w:t>
      </w:r>
      <w:r w:rsidR="00C2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</w:rPr>
        <w:t>хребтової</w:t>
      </w:r>
      <w:proofErr w:type="spellEnd"/>
      <w:r w:rsidR="00EA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артерії і патологічне подразнення нерва С</w:t>
      </w:r>
      <w:proofErr w:type="gramStart"/>
      <w:r w:rsidRPr="009445FE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gramEnd"/>
      <w:r w:rsidR="00C227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Осьовий хребець С2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- (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епістрофеус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>) – має тіло, на верхній поверхні якого розташовується зуб. Між поперечними відростками С1—С2 хребців також проходить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петля хребтової артерії - єдине місце, де вона ззаду не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рикрита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структурою суглобових відростків, тому при рефлекторному напруженні м’язів шиї,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остеохондрозі шийного відділу у цьому місці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хребтова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артерія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зазнавати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механічного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здавлювання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ж подразнення названим вище м’язом. Це необхідно враховувати при проведені мануальних дій в шийному відділі хребта і бути обережним.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Функціональною особливістю грудного відділу хребта є те, що суглобові відростки тіл хребців з’єднуються у фронтальній площині, а ребра з’єднуються з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хребцями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утворюють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жорсткий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каркас,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обмежує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нахили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тулуба,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приймає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частину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вертикального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осьового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на хребет. Відносно невелика висота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міжхребцевих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дисків у цьому відділі значно впливає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амплітуду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рухів,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кожному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хребтово-руховому сегменті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(ХРС) 3-7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градусів. Це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створює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сприятливі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умови для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нормального функціонування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зменшує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передумови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деструктивно-дегенеративних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кісткових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хрящових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структурних утвореннях.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Грижа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міжхребцевого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спинному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відділі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явище досить рідкісне.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Тіла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 поперековому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відділі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масивні,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остисті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поперечні відростки – товсті й великі.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Узв’язку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з тим, що виконання більшості побутових 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виробничих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дій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великоампшітудних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рухів,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найбільша частота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гриж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міжхребцевих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припадає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поперековий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відділ.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Крижі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 куприк у людини остаточно зростаються між собою і стають єдиним кістковим блоком.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двома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тазовими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кістками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творюють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тазове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кільце, створюючи свого роду опорний міст для всього хребта.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Хребтовий канал має трикутну форму, але нерідко буває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має і овальну форму. Ззаду канал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захищений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жовтою зв’язкою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 дугами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хребців, спереду - тілами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задньою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поздовжньою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зв’язкою. Тверда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мозкова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оболонка скрізь лише дотикається до стінок хребтового каналу. Вона оточена жировою пухкою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сполучною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тканиною,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роль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м’якої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еластичної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захисної “подушки” для спинного мозку і його нервових корінців.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Міжхребцеві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суглоби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утворені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двома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взаємодіючими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складовими,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 саме: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переднім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суглобом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тілами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заднім,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створюють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парні суглобові відростки. Функція переднього суглоба залежить від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міжхребцевого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диска,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унаслідок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особливостей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своєї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будови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лише невеликий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рухів.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шийному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відділі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поверхні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суглобових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відростків розташовуються строго горизонтально і здійснюють наступні рухи: згинання й розгинання,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ротацію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нахили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різні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боки.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грудному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відділі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поверхні суглобових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відростків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розташовуються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незначним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кутом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вертикальної осі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виконують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невеликому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обсязі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нахили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сторону,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згинання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 розгинання.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поперековому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відділі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суглобові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поверхні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відростків розташовуються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вертикально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сагітальній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площині,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найбільшу амплітуду згинальних і розгинальних рухів. Суглобові відростки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міжхребцями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поперековим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крижовим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(L5 –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S1),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розташовуються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майже горизонтально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фронтальній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площині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виконують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ротаційні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рухи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у вертикальній осі.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Міжхребцеві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отвори утворюються зверху й знизу ніжками дуг суміжних хребців, спереду -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задньобоковою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поверхнею тіл хребців і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міжхребцевих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дисків, а ззаду – суглобовими відростками. їхня форма й величина варіюють залежно від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індивідуальних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особливостей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утворюють.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розвитку остеохондрозу,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дегенеративні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розповсюджуються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суглобові відростки,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величину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міжхребцевого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отвору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змінюється,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зменьшується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розвиватися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нестабільність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якій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можуть механічно подразнюватися й навіть стискуватися в цих отворах хребтові нерви й судини.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Міжхребцеві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диски – окрема структурна частина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міжхребцевих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суглобів, яка з’єднує тіла хребців, а також виконує амортизаційний захист хребта від ваги тіла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вертикальних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навантажень.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сила,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тисне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міжхребцевий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диск, урівноважується рівною за величиною, але протилежною за напрямком силою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пружності фіброзного кільця й драглистого ядра.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Міжхребцевий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 складається з драглистого ядра й фіброзної капсули.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Згори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знизу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відмежовується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суміжних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тіл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покривними (замикальними)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пластинками,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являють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собою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некальцинований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суглобовий хрящ. Ці пластинки досить міцні й витримують великий тиск при всіх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видах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навантажень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хребет.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Міжхребцеві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молодому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віці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 здорової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різну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висоту: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 шийному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відділі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приблизно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мм,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 спинному - 5-7 мм, а в поперековому - біля 10 мм.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Драглисте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ядро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спеціалізований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важливий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 функціональному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відношенні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елемент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міжхребцевого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диска. Воно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абсолютно не стискується, як вважають деякі дослідники: так, у результаті втрати води під дією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сильного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стиску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незначній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мірі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зменшує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форму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 розмір. Драглисте ядро виконує три функції: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270F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1) є точкою опори для верхнього хребця. Втрата цієї якості може стати початком цілого ланцюга патологічних станів хребта;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2) виконує роль амортизатора при дії сил розтягу та стиску й розподіляє ці сили рівномірно в усі боки: по периметру фіброзного кільця й на хрящові пластинки тіл хребців;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3) є посередником в обміні рідин між фіброзним кільцем і тілами хребців. </w:t>
      </w:r>
    </w:p>
    <w:p w:rsidR="009445FE" w:rsidRPr="009445FE" w:rsidRDefault="009445FE" w:rsidP="00C2270F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Фіброзне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кільце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утворене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концентрично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складених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пластинок, 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олагенові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волокна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ідуть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скісно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місця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прикріплення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хрящових пластинок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контурних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кілець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(по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периметру)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суміжних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хребців.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Фіброзне кільце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10-12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пластинок,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більшу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товщину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боків,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 спереду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 ззаду вони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тонші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й волокнисті.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Призначенням фіброзного кільця є об’єднання окремих тіл хребців у цілу функціональну єдність, що забезпечує незначний обсяг рухів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хребта. Така рухомість забезпечується, з одного боку, розтягуванням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фіброзного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кільця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ядер,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другого -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специфічним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косим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 спіралеподібним розташуванням його волокон. Фіброзне кільце також виконує роль аварійного гальма при спробі здійснити рух непомірно великої амплітуди.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Дегенеративно-деструктивні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міжхребцевих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дисках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перша причина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хребтових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нервової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системи.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Спочатку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сруйнується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драглисте ядро, потім фіброзне кільце, далі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міжхребцевий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диск, що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паризводить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до утворення кили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Шморля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>. У зв’язку з цим необхідно розглянути послідовність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анатомо-морфологічних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міжхребцевих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дисках для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подальшому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правильне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уявлення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патогенезу хвороби й механізму дії мануальних способів лікування.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445FE">
        <w:rPr>
          <w:rFonts w:ascii="Times New Roman" w:hAnsi="Times New Roman" w:cs="Times New Roman"/>
          <w:sz w:val="28"/>
          <w:szCs w:val="28"/>
          <w:lang w:val="uk-UA"/>
        </w:rPr>
        <w:t>3. Існує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безліч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суперечливих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тлумачень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механізмів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дегенерації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між хребцевих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дисків.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Розрізняють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стадії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дегенеративно-дистрофічних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змін диска при остеохондрозі хребта: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дископатія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- початкові деструктивні прояви дегенерації диска;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розрив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фіброзного кільця з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можливою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внутрішньодисковою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розрушенням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драглистого ядра - “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протрузія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”, “прихована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протрузія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” або “латентний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пролапс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>” (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протрузія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частини фіброзної капсули);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- деформація ядра в місці розриву капсули диска і його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протрузія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(“неповний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пролапс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”, “загрозливий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пролапс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”).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- повна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протрузія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диска (“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пролапс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диска”, “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пролапс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ядра”, “грижа диска”);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- регресія і відновлення залишків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міжхребцевого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диска у місці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пролапсу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Структурний склад гриж дисків залежить від віку хворих. Так, наприклад, 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осіб молодого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віку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складі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грижі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виявляються ділянки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драглистого ядра,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являють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собою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більшу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частину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тканинних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компонентів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грижі,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 хворих старшого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віку грижі диска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утворені здебільшого щільною сполучною тканиною й фіброзно-зміненим хрящем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Дегенерація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міжхребцевого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диска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ізольованим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процесом,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бов’язково</w:t>
      </w:r>
      <w:proofErr w:type="spellEnd"/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супроводжується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подібними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рухомих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частинах ХРС,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чого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фінальній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стадії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хвороби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призводить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утворення спондильозу і спондилоартрозу.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Спондильоз – це патологія, пов'язана з розростанням кісткової тканини хребта, що є ускладненням остеохондрозу. Спондильоз є своєрідною реакцією 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нерівномірний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тіло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хребця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дегенеративно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зміненого диска, часткового розриву поздовжніх зв’язок і, відповідно, відриву окістя від країв кісток. У місцях відривів окістя з часом утворюються осередки вторинних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звапнінь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остеофіти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>), що приєднують один до одного краї хребців у вигляді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місткоподібних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утворень.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місткоподібні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5FE">
        <w:rPr>
          <w:rFonts w:ascii="Times New Roman" w:hAnsi="Times New Roman" w:cs="Times New Roman"/>
          <w:sz w:val="28"/>
          <w:szCs w:val="28"/>
          <w:lang w:val="uk-UA"/>
        </w:rPr>
        <w:t>остеофіти</w:t>
      </w:r>
      <w:proofErr w:type="spellEnd"/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 “замикають” хребтово-руховий сегмент (ХРС) і обмежують його рухливість та функцію.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невипадково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спондильоз,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названо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раніше “закам’янілим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пам’ятником”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попереднім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хворобам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>хребта,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рідко супроводжується вираженими клінічними симптомами. </w:t>
      </w:r>
    </w:p>
    <w:p w:rsidR="009445FE" w:rsidRPr="009445FE" w:rsidRDefault="009445FE" w:rsidP="0094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FE">
        <w:rPr>
          <w:rFonts w:ascii="Times New Roman" w:hAnsi="Times New Roman" w:cs="Times New Roman"/>
          <w:sz w:val="28"/>
          <w:szCs w:val="28"/>
          <w:lang w:val="uk-UA"/>
        </w:rPr>
        <w:t>Спондилоартроз хребта – це запальне</w:t>
      </w:r>
      <w:r w:rsidR="00C2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5FE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захворювання, що призводить до дегенерації хрящової тканини й обмеження рухливості хребетного стовпа </w:t>
      </w:r>
    </w:p>
    <w:sectPr w:rsidR="009445FE" w:rsidRPr="009445FE" w:rsidSect="00944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FE"/>
    <w:rsid w:val="00681D55"/>
    <w:rsid w:val="007B0E0A"/>
    <w:rsid w:val="009445FE"/>
    <w:rsid w:val="00A355C6"/>
    <w:rsid w:val="00C2270F"/>
    <w:rsid w:val="00C34094"/>
    <w:rsid w:val="00E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2023-02-08T13:27:00Z</dcterms:created>
  <dcterms:modified xsi:type="dcterms:W3CDTF">2023-02-08T13:41:00Z</dcterms:modified>
</cp:coreProperties>
</file>