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D91CE" w14:textId="77777777" w:rsidR="008D1ED0" w:rsidRPr="00BE1BCC" w:rsidRDefault="008D1ED0" w:rsidP="008D1ED0">
      <w:pPr>
        <w:pStyle w:val="a3"/>
        <w:keepNext w:val="0"/>
        <w:jc w:val="center"/>
        <w:rPr>
          <w:b/>
          <w:szCs w:val="28"/>
          <w:lang w:val="ru-RU"/>
        </w:rPr>
      </w:pPr>
      <w:proofErr w:type="spellStart"/>
      <w:r w:rsidRPr="002A6F0B">
        <w:rPr>
          <w:b/>
          <w:szCs w:val="28"/>
          <w:lang w:val="ru-RU"/>
        </w:rPr>
        <w:t>Лабораторна</w:t>
      </w:r>
      <w:proofErr w:type="spellEnd"/>
      <w:r w:rsidRPr="002A6F0B">
        <w:rPr>
          <w:b/>
          <w:szCs w:val="28"/>
          <w:lang w:val="ru-RU"/>
        </w:rPr>
        <w:t xml:space="preserve"> робота № 3</w:t>
      </w:r>
    </w:p>
    <w:p w14:paraId="0F1F768A" w14:textId="77777777" w:rsidR="008D1ED0" w:rsidRDefault="008D1ED0" w:rsidP="008D1ED0">
      <w:pPr>
        <w:pStyle w:val="a3"/>
        <w:keepNext w:val="0"/>
        <w:rPr>
          <w:lang w:val="ru-RU"/>
        </w:rPr>
      </w:pPr>
    </w:p>
    <w:p w14:paraId="4513326C" w14:textId="77777777" w:rsidR="008D1ED0" w:rsidRPr="00D0527B" w:rsidRDefault="008D1ED0" w:rsidP="008D1ED0">
      <w:pPr>
        <w:pStyle w:val="a3"/>
        <w:keepNext w:val="0"/>
        <w:jc w:val="center"/>
        <w:rPr>
          <w:b/>
          <w:lang w:val="ru-RU"/>
        </w:rPr>
      </w:pPr>
      <w:bookmarkStart w:id="0" w:name="_Hlk111646232"/>
      <w:r w:rsidRPr="00D0527B">
        <w:rPr>
          <w:b/>
          <w:lang w:val="ru-RU"/>
        </w:rPr>
        <w:t>ВПЛИВ АЕРОІОНІВ НА БАК</w:t>
      </w:r>
      <w:r>
        <w:rPr>
          <w:b/>
          <w:lang w:val="ru-RU"/>
        </w:rPr>
        <w:t>Т</w:t>
      </w:r>
      <w:r w:rsidRPr="00D0527B">
        <w:rPr>
          <w:b/>
          <w:lang w:val="ru-RU"/>
        </w:rPr>
        <w:t>ЕРІАЛЬНІ КЛІТИНИ</w:t>
      </w:r>
    </w:p>
    <w:bookmarkEnd w:id="0"/>
    <w:p w14:paraId="0C822C1C" w14:textId="77777777" w:rsidR="008D1ED0" w:rsidRDefault="008D1ED0" w:rsidP="008D1ED0">
      <w:pPr>
        <w:pStyle w:val="a3"/>
        <w:keepNext w:val="0"/>
        <w:rPr>
          <w:lang w:val="ru-RU"/>
        </w:rPr>
      </w:pPr>
    </w:p>
    <w:p w14:paraId="78E2DD99" w14:textId="77777777" w:rsidR="008D1ED0" w:rsidRDefault="008D1ED0" w:rsidP="008D1ED0">
      <w:pPr>
        <w:pStyle w:val="a3"/>
        <w:keepNext w:val="0"/>
        <w:rPr>
          <w:lang w:val="ru-RU"/>
        </w:rPr>
      </w:pPr>
      <w:r w:rsidRPr="00D0527B">
        <w:rPr>
          <w:b/>
          <w:i/>
          <w:lang w:val="ru-RU"/>
        </w:rPr>
        <w:t xml:space="preserve">Мета </w:t>
      </w:r>
      <w:proofErr w:type="spellStart"/>
      <w:r w:rsidRPr="00D0527B">
        <w:rPr>
          <w:b/>
          <w:i/>
          <w:lang w:val="ru-RU"/>
        </w:rPr>
        <w:t>роботи</w:t>
      </w:r>
      <w:proofErr w:type="spellEnd"/>
      <w:r w:rsidRPr="00D0527B">
        <w:rPr>
          <w:b/>
          <w:i/>
          <w:lang w:val="ru-RU"/>
        </w:rPr>
        <w:t>:</w:t>
      </w:r>
      <w:r>
        <w:rPr>
          <w:b/>
          <w:i/>
          <w:lang w:val="ru-RU"/>
        </w:rPr>
        <w:t xml:space="preserve"> </w:t>
      </w:r>
      <w:proofErr w:type="spellStart"/>
      <w:r w:rsidRPr="00AA4402">
        <w:rPr>
          <w:lang w:val="ru-RU"/>
        </w:rPr>
        <w:t>визначити</w:t>
      </w:r>
      <w:proofErr w:type="spellEnd"/>
      <w:r w:rsidRPr="00AA4402">
        <w:rPr>
          <w:lang w:val="ru-RU"/>
        </w:rPr>
        <w:t xml:space="preserve"> </w:t>
      </w:r>
      <w:proofErr w:type="spellStart"/>
      <w:r>
        <w:rPr>
          <w:lang w:val="ru-RU"/>
        </w:rPr>
        <w:t>рівень</w:t>
      </w:r>
      <w:proofErr w:type="spellEnd"/>
      <w:r>
        <w:rPr>
          <w:lang w:val="ru-RU"/>
        </w:rPr>
        <w:t xml:space="preserve"> </w:t>
      </w:r>
      <w:proofErr w:type="spellStart"/>
      <w:r>
        <w:rPr>
          <w:lang w:val="ru-RU"/>
        </w:rPr>
        <w:t>заспореності</w:t>
      </w:r>
      <w:proofErr w:type="spellEnd"/>
      <w:r>
        <w:rPr>
          <w:lang w:val="ru-RU"/>
        </w:rPr>
        <w:t xml:space="preserve"> </w:t>
      </w:r>
      <w:proofErr w:type="spellStart"/>
      <w:r>
        <w:rPr>
          <w:lang w:val="ru-RU"/>
        </w:rPr>
        <w:t>повітря</w:t>
      </w:r>
      <w:proofErr w:type="spellEnd"/>
      <w:r>
        <w:rPr>
          <w:lang w:val="ru-RU"/>
        </w:rPr>
        <w:t xml:space="preserve"> </w:t>
      </w:r>
      <w:proofErr w:type="spellStart"/>
      <w:r>
        <w:rPr>
          <w:lang w:val="ru-RU"/>
        </w:rPr>
        <w:t>навчальних</w:t>
      </w:r>
      <w:proofErr w:type="spellEnd"/>
      <w:r>
        <w:rPr>
          <w:lang w:val="ru-RU"/>
        </w:rPr>
        <w:t xml:space="preserve"> </w:t>
      </w:r>
      <w:proofErr w:type="spellStart"/>
      <w:r>
        <w:rPr>
          <w:lang w:val="ru-RU"/>
        </w:rPr>
        <w:t>приміщень</w:t>
      </w:r>
      <w:proofErr w:type="spellEnd"/>
      <w:r>
        <w:rPr>
          <w:lang w:val="ru-RU"/>
        </w:rPr>
        <w:t xml:space="preserve"> </w:t>
      </w:r>
      <w:proofErr w:type="spellStart"/>
      <w:r>
        <w:rPr>
          <w:lang w:val="ru-RU"/>
        </w:rPr>
        <w:t>седиментаційним</w:t>
      </w:r>
      <w:proofErr w:type="spellEnd"/>
      <w:r>
        <w:rPr>
          <w:lang w:val="ru-RU"/>
        </w:rPr>
        <w:t xml:space="preserve"> методом;</w:t>
      </w:r>
      <w:r>
        <w:rPr>
          <w:b/>
          <w:i/>
          <w:lang w:val="ru-RU"/>
        </w:rPr>
        <w:t xml:space="preserve"> </w:t>
      </w:r>
      <w:proofErr w:type="spellStart"/>
      <w:r w:rsidRPr="00466456">
        <w:rPr>
          <w:lang w:val="ru-RU"/>
        </w:rPr>
        <w:t>дослідити</w:t>
      </w:r>
      <w:proofErr w:type="spellEnd"/>
      <w:r>
        <w:rPr>
          <w:lang w:val="ru-RU"/>
        </w:rPr>
        <w:t xml:space="preserve"> </w:t>
      </w:r>
      <w:proofErr w:type="spellStart"/>
      <w:r>
        <w:rPr>
          <w:lang w:val="ru-RU"/>
        </w:rPr>
        <w:t>вплив</w:t>
      </w:r>
      <w:proofErr w:type="spellEnd"/>
      <w:r>
        <w:rPr>
          <w:lang w:val="ru-RU"/>
        </w:rPr>
        <w:t xml:space="preserve"> </w:t>
      </w:r>
      <w:proofErr w:type="spellStart"/>
      <w:r>
        <w:rPr>
          <w:lang w:val="ru-RU"/>
        </w:rPr>
        <w:t>аероіонів</w:t>
      </w:r>
      <w:proofErr w:type="spellEnd"/>
      <w:r>
        <w:rPr>
          <w:lang w:val="ru-RU"/>
        </w:rPr>
        <w:t xml:space="preserve"> </w:t>
      </w:r>
      <w:proofErr w:type="spellStart"/>
      <w:r>
        <w:rPr>
          <w:lang w:val="ru-RU"/>
        </w:rPr>
        <w:t>повітря</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утворились</w:t>
      </w:r>
      <w:proofErr w:type="spellEnd"/>
      <w:r>
        <w:rPr>
          <w:lang w:val="ru-RU"/>
        </w:rPr>
        <w:t xml:space="preserve"> </w:t>
      </w:r>
      <w:proofErr w:type="spellStart"/>
      <w:r>
        <w:rPr>
          <w:lang w:val="ru-RU"/>
        </w:rPr>
        <w:t>під</w:t>
      </w:r>
      <w:proofErr w:type="spellEnd"/>
      <w:r>
        <w:rPr>
          <w:lang w:val="ru-RU"/>
        </w:rPr>
        <w:t xml:space="preserve"> </w:t>
      </w:r>
      <w:proofErr w:type="spellStart"/>
      <w:r>
        <w:rPr>
          <w:lang w:val="ru-RU"/>
        </w:rPr>
        <w:t>вливом</w:t>
      </w:r>
      <w:proofErr w:type="spellEnd"/>
      <w:r>
        <w:rPr>
          <w:lang w:val="ru-RU"/>
        </w:rPr>
        <w:t xml:space="preserve"> </w:t>
      </w:r>
      <w:bookmarkStart w:id="1" w:name="_Hlk112851369"/>
      <w:proofErr w:type="spellStart"/>
      <w:r>
        <w:rPr>
          <w:lang w:val="ru-RU"/>
        </w:rPr>
        <w:t>іонізатора</w:t>
      </w:r>
      <w:proofErr w:type="spellEnd"/>
      <w:r>
        <w:rPr>
          <w:lang w:val="ru-RU"/>
        </w:rPr>
        <w:t xml:space="preserve"> </w:t>
      </w:r>
      <w:proofErr w:type="spellStart"/>
      <w:r>
        <w:rPr>
          <w:lang w:val="ru-RU"/>
        </w:rPr>
        <w:t>повітря</w:t>
      </w:r>
      <w:proofErr w:type="spellEnd"/>
      <w:r>
        <w:rPr>
          <w:lang w:val="ru-RU"/>
        </w:rPr>
        <w:t xml:space="preserve"> «ЕФІ-ЗН», </w:t>
      </w:r>
      <w:bookmarkEnd w:id="1"/>
      <w:r>
        <w:rPr>
          <w:lang w:val="ru-RU"/>
        </w:rPr>
        <w:t xml:space="preserve">на </w:t>
      </w:r>
      <w:proofErr w:type="spellStart"/>
      <w:r>
        <w:rPr>
          <w:lang w:val="ru-RU"/>
        </w:rPr>
        <w:t>кількісні</w:t>
      </w:r>
      <w:proofErr w:type="spellEnd"/>
      <w:r>
        <w:rPr>
          <w:lang w:val="ru-RU"/>
        </w:rPr>
        <w:t xml:space="preserve"> та </w:t>
      </w:r>
      <w:proofErr w:type="spellStart"/>
      <w:r>
        <w:rPr>
          <w:lang w:val="ru-RU"/>
        </w:rPr>
        <w:t>якісні</w:t>
      </w:r>
      <w:proofErr w:type="spellEnd"/>
      <w:r>
        <w:rPr>
          <w:lang w:val="ru-RU"/>
        </w:rPr>
        <w:t xml:space="preserve"> </w:t>
      </w:r>
      <w:proofErr w:type="spellStart"/>
      <w:r>
        <w:rPr>
          <w:lang w:val="ru-RU"/>
        </w:rPr>
        <w:t>показники</w:t>
      </w:r>
      <w:proofErr w:type="spellEnd"/>
      <w:r>
        <w:rPr>
          <w:lang w:val="ru-RU"/>
        </w:rPr>
        <w:t xml:space="preserve"> </w:t>
      </w:r>
      <w:proofErr w:type="spellStart"/>
      <w:r>
        <w:rPr>
          <w:lang w:val="ru-RU"/>
        </w:rPr>
        <w:t>повітряної</w:t>
      </w:r>
      <w:proofErr w:type="spellEnd"/>
      <w:r>
        <w:rPr>
          <w:lang w:val="ru-RU"/>
        </w:rPr>
        <w:t xml:space="preserve"> </w:t>
      </w:r>
      <w:proofErr w:type="spellStart"/>
      <w:r>
        <w:rPr>
          <w:lang w:val="ru-RU"/>
        </w:rPr>
        <w:t>мікрофлори</w:t>
      </w:r>
      <w:proofErr w:type="spellEnd"/>
      <w:r>
        <w:rPr>
          <w:lang w:val="ru-RU"/>
        </w:rPr>
        <w:t xml:space="preserve">.  </w:t>
      </w:r>
    </w:p>
    <w:p w14:paraId="325C35F6" w14:textId="77777777" w:rsidR="008D1ED0" w:rsidRDefault="008D1ED0" w:rsidP="008D1ED0">
      <w:pPr>
        <w:ind w:firstLine="720"/>
        <w:jc w:val="both"/>
        <w:rPr>
          <w:sz w:val="28"/>
          <w:szCs w:val="28"/>
          <w:lang w:val="uk-UA"/>
        </w:rPr>
      </w:pPr>
      <w:r w:rsidRPr="00D0527B">
        <w:rPr>
          <w:b/>
          <w:i/>
          <w:sz w:val="28"/>
          <w:szCs w:val="28"/>
          <w:lang w:val="uk-UA"/>
        </w:rPr>
        <w:t xml:space="preserve">Матеріали, </w:t>
      </w:r>
      <w:r>
        <w:rPr>
          <w:b/>
          <w:i/>
          <w:sz w:val="28"/>
          <w:szCs w:val="28"/>
          <w:lang w:val="uk-UA"/>
        </w:rPr>
        <w:t xml:space="preserve">реактиви, </w:t>
      </w:r>
      <w:r w:rsidRPr="00D0527B">
        <w:rPr>
          <w:b/>
          <w:i/>
          <w:sz w:val="28"/>
          <w:szCs w:val="28"/>
          <w:lang w:val="uk-UA"/>
        </w:rPr>
        <w:t>обладнання:</w:t>
      </w:r>
      <w:r w:rsidRPr="00D0527B">
        <w:t xml:space="preserve"> </w:t>
      </w:r>
      <w:r>
        <w:rPr>
          <w:lang w:val="uk-UA"/>
        </w:rPr>
        <w:t xml:space="preserve"> </w:t>
      </w:r>
      <w:proofErr w:type="spellStart"/>
      <w:r>
        <w:rPr>
          <w:sz w:val="28"/>
          <w:szCs w:val="28"/>
        </w:rPr>
        <w:t>іоніз</w:t>
      </w:r>
      <w:proofErr w:type="spellEnd"/>
      <w:r>
        <w:rPr>
          <w:sz w:val="28"/>
          <w:szCs w:val="28"/>
          <w:lang w:val="uk-UA"/>
        </w:rPr>
        <w:t>а</w:t>
      </w:r>
      <w:r>
        <w:rPr>
          <w:sz w:val="28"/>
          <w:szCs w:val="28"/>
        </w:rPr>
        <w:t>тор</w:t>
      </w:r>
      <w:r w:rsidRPr="00D0527B">
        <w:rPr>
          <w:sz w:val="28"/>
          <w:szCs w:val="28"/>
        </w:rPr>
        <w:t xml:space="preserve"> </w:t>
      </w:r>
      <w:proofErr w:type="spellStart"/>
      <w:r w:rsidRPr="00D0527B">
        <w:rPr>
          <w:sz w:val="28"/>
          <w:szCs w:val="28"/>
        </w:rPr>
        <w:t>повітря</w:t>
      </w:r>
      <w:proofErr w:type="spellEnd"/>
      <w:r w:rsidRPr="00D0527B">
        <w:rPr>
          <w:sz w:val="28"/>
          <w:szCs w:val="28"/>
        </w:rPr>
        <w:t xml:space="preserve"> «ЕФІ-ЗН»</w:t>
      </w:r>
      <w:r>
        <w:rPr>
          <w:sz w:val="28"/>
          <w:szCs w:val="28"/>
          <w:lang w:val="uk-UA"/>
        </w:rPr>
        <w:t xml:space="preserve"> (лампа Чижевського), термостат, стерильні чашки Петрі з МПА, маркер.</w:t>
      </w:r>
    </w:p>
    <w:p w14:paraId="168EF01E" w14:textId="77777777" w:rsidR="008D1ED0" w:rsidRDefault="008D1ED0" w:rsidP="008D1ED0">
      <w:pPr>
        <w:ind w:firstLine="720"/>
        <w:rPr>
          <w:sz w:val="28"/>
          <w:szCs w:val="28"/>
          <w:lang w:val="uk-UA"/>
        </w:rPr>
      </w:pPr>
    </w:p>
    <w:p w14:paraId="049E68E6" w14:textId="77777777" w:rsidR="008D1ED0" w:rsidRPr="00C06123" w:rsidRDefault="008D1ED0" w:rsidP="008D1ED0">
      <w:pPr>
        <w:tabs>
          <w:tab w:val="left" w:pos="1134"/>
        </w:tabs>
        <w:ind w:firstLine="709"/>
        <w:jc w:val="both"/>
        <w:rPr>
          <w:b/>
          <w:sz w:val="28"/>
          <w:szCs w:val="28"/>
          <w:lang w:val="uk-UA"/>
        </w:rPr>
      </w:pPr>
      <w:bookmarkStart w:id="2" w:name="_Hlk110878424"/>
      <w:r w:rsidRPr="00C06123">
        <w:rPr>
          <w:b/>
          <w:sz w:val="28"/>
          <w:szCs w:val="28"/>
          <w:lang w:val="uk-UA"/>
        </w:rPr>
        <w:t>Питання для актуалізації знань</w:t>
      </w:r>
    </w:p>
    <w:p w14:paraId="4C2AE34C" w14:textId="77777777" w:rsidR="008D1ED0" w:rsidRPr="000A6F10" w:rsidRDefault="008D1ED0" w:rsidP="008D1ED0">
      <w:pPr>
        <w:numPr>
          <w:ilvl w:val="0"/>
          <w:numId w:val="1"/>
        </w:numPr>
        <w:jc w:val="both"/>
        <w:rPr>
          <w:sz w:val="28"/>
          <w:szCs w:val="28"/>
          <w:lang w:val="uk-UA"/>
        </w:rPr>
      </w:pPr>
      <w:r w:rsidRPr="000A6F10">
        <w:rPr>
          <w:sz w:val="28"/>
          <w:szCs w:val="28"/>
          <w:lang w:val="uk-UA"/>
        </w:rPr>
        <w:t>У чому полягає біологічна дія електричних зарядів повітря на організми?</w:t>
      </w:r>
    </w:p>
    <w:p w14:paraId="245EA6BD" w14:textId="77777777" w:rsidR="008D1ED0" w:rsidRDefault="008D1ED0" w:rsidP="008D1ED0">
      <w:pPr>
        <w:numPr>
          <w:ilvl w:val="0"/>
          <w:numId w:val="1"/>
        </w:numPr>
        <w:jc w:val="both"/>
        <w:rPr>
          <w:sz w:val="28"/>
          <w:szCs w:val="28"/>
          <w:lang w:val="uk-UA"/>
        </w:rPr>
      </w:pPr>
      <w:r w:rsidRPr="000A6F10">
        <w:rPr>
          <w:sz w:val="28"/>
          <w:szCs w:val="28"/>
          <w:lang w:val="uk-UA"/>
        </w:rPr>
        <w:t xml:space="preserve"> Що таке </w:t>
      </w:r>
      <w:proofErr w:type="spellStart"/>
      <w:r w:rsidRPr="000A6F10">
        <w:rPr>
          <w:sz w:val="28"/>
          <w:szCs w:val="28"/>
          <w:lang w:val="uk-UA"/>
        </w:rPr>
        <w:t>аероіони</w:t>
      </w:r>
      <w:proofErr w:type="spellEnd"/>
      <w:r w:rsidRPr="000A6F10">
        <w:rPr>
          <w:sz w:val="28"/>
          <w:szCs w:val="28"/>
          <w:lang w:val="uk-UA"/>
        </w:rPr>
        <w:t xml:space="preserve">, </w:t>
      </w:r>
      <w:proofErr w:type="spellStart"/>
      <w:r w:rsidRPr="000A6F10">
        <w:rPr>
          <w:sz w:val="28"/>
          <w:szCs w:val="28"/>
          <w:lang w:val="uk-UA"/>
        </w:rPr>
        <w:t>псевдоаероіони</w:t>
      </w:r>
      <w:proofErr w:type="spellEnd"/>
      <w:r w:rsidRPr="000A6F10">
        <w:rPr>
          <w:sz w:val="28"/>
          <w:szCs w:val="28"/>
          <w:lang w:val="uk-UA"/>
        </w:rPr>
        <w:t xml:space="preserve">, аерозолі? </w:t>
      </w:r>
      <w:r>
        <w:rPr>
          <w:sz w:val="28"/>
          <w:szCs w:val="28"/>
          <w:lang w:val="uk-UA"/>
        </w:rPr>
        <w:t>Який м</w:t>
      </w:r>
      <w:r w:rsidRPr="000A6F10">
        <w:rPr>
          <w:sz w:val="28"/>
          <w:szCs w:val="28"/>
          <w:lang w:val="uk-UA"/>
        </w:rPr>
        <w:t>еханізм їх утворення</w:t>
      </w:r>
      <w:r>
        <w:rPr>
          <w:sz w:val="28"/>
          <w:szCs w:val="28"/>
          <w:lang w:val="uk-UA"/>
        </w:rPr>
        <w:t>?</w:t>
      </w:r>
    </w:p>
    <w:p w14:paraId="5E2F691D" w14:textId="77777777" w:rsidR="008D1ED0" w:rsidRDefault="008D1ED0" w:rsidP="008D1ED0">
      <w:pPr>
        <w:numPr>
          <w:ilvl w:val="0"/>
          <w:numId w:val="1"/>
        </w:numPr>
        <w:jc w:val="both"/>
        <w:rPr>
          <w:sz w:val="28"/>
          <w:szCs w:val="28"/>
          <w:lang w:val="uk-UA"/>
        </w:rPr>
      </w:pPr>
      <w:r>
        <w:rPr>
          <w:sz w:val="28"/>
          <w:szCs w:val="28"/>
          <w:lang w:val="uk-UA"/>
        </w:rPr>
        <w:t xml:space="preserve">Які чинники впливають на кількість </w:t>
      </w:r>
      <w:proofErr w:type="spellStart"/>
      <w:r>
        <w:rPr>
          <w:sz w:val="28"/>
          <w:szCs w:val="28"/>
          <w:lang w:val="uk-UA"/>
        </w:rPr>
        <w:t>аероіонів</w:t>
      </w:r>
      <w:proofErr w:type="spellEnd"/>
      <w:r>
        <w:rPr>
          <w:sz w:val="28"/>
          <w:szCs w:val="28"/>
          <w:lang w:val="uk-UA"/>
        </w:rPr>
        <w:t xml:space="preserve"> у повітрі?</w:t>
      </w:r>
    </w:p>
    <w:p w14:paraId="5BE0702D" w14:textId="77777777" w:rsidR="008D1ED0" w:rsidRDefault="008D1ED0" w:rsidP="008D1ED0">
      <w:pPr>
        <w:numPr>
          <w:ilvl w:val="0"/>
          <w:numId w:val="1"/>
        </w:numPr>
        <w:jc w:val="both"/>
        <w:rPr>
          <w:sz w:val="28"/>
          <w:szCs w:val="28"/>
          <w:lang w:val="uk-UA"/>
        </w:rPr>
      </w:pPr>
      <w:r>
        <w:rPr>
          <w:sz w:val="28"/>
          <w:szCs w:val="28"/>
          <w:lang w:val="uk-UA"/>
        </w:rPr>
        <w:t xml:space="preserve">Який механізм впливу </w:t>
      </w:r>
      <w:proofErr w:type="spellStart"/>
      <w:r>
        <w:rPr>
          <w:sz w:val="28"/>
          <w:szCs w:val="28"/>
          <w:lang w:val="uk-UA"/>
        </w:rPr>
        <w:t>аероіонів</w:t>
      </w:r>
      <w:proofErr w:type="spellEnd"/>
      <w:r>
        <w:rPr>
          <w:sz w:val="28"/>
          <w:szCs w:val="28"/>
          <w:lang w:val="uk-UA"/>
        </w:rPr>
        <w:t xml:space="preserve"> кисню на біологічні процеси</w:t>
      </w:r>
      <w:r w:rsidRPr="00E5728C">
        <w:rPr>
          <w:sz w:val="28"/>
          <w:szCs w:val="28"/>
          <w:lang w:val="uk-UA"/>
        </w:rPr>
        <w:t>?</w:t>
      </w:r>
    </w:p>
    <w:p w14:paraId="4C3C44BD" w14:textId="77777777" w:rsidR="008D1ED0" w:rsidRDefault="008D1ED0" w:rsidP="008D1ED0">
      <w:pPr>
        <w:numPr>
          <w:ilvl w:val="0"/>
          <w:numId w:val="1"/>
        </w:numPr>
        <w:jc w:val="both"/>
        <w:rPr>
          <w:sz w:val="28"/>
          <w:szCs w:val="28"/>
          <w:lang w:val="uk-UA"/>
        </w:rPr>
      </w:pPr>
      <w:r>
        <w:rPr>
          <w:sz w:val="28"/>
          <w:szCs w:val="28"/>
          <w:lang w:val="uk-UA"/>
        </w:rPr>
        <w:t>Яке практичне застосування лампи Чижевського?</w:t>
      </w:r>
    </w:p>
    <w:p w14:paraId="3F25F10F" w14:textId="77777777" w:rsidR="008D1ED0" w:rsidRDefault="008D1ED0" w:rsidP="008D1ED0">
      <w:pPr>
        <w:numPr>
          <w:ilvl w:val="0"/>
          <w:numId w:val="1"/>
        </w:numPr>
        <w:jc w:val="both"/>
        <w:rPr>
          <w:sz w:val="28"/>
          <w:szCs w:val="28"/>
          <w:lang w:val="uk-UA"/>
        </w:rPr>
      </w:pPr>
      <w:r>
        <w:rPr>
          <w:sz w:val="28"/>
          <w:szCs w:val="28"/>
          <w:lang w:val="uk-UA"/>
        </w:rPr>
        <w:t xml:space="preserve">З чим пов'язаний лікувальний ефект </w:t>
      </w:r>
      <w:proofErr w:type="spellStart"/>
      <w:r>
        <w:rPr>
          <w:sz w:val="28"/>
          <w:szCs w:val="28"/>
          <w:lang w:val="uk-UA"/>
        </w:rPr>
        <w:t>аероіонів</w:t>
      </w:r>
      <w:proofErr w:type="spellEnd"/>
      <w:r>
        <w:rPr>
          <w:sz w:val="28"/>
          <w:szCs w:val="28"/>
          <w:lang w:val="uk-UA"/>
        </w:rPr>
        <w:t>?</w:t>
      </w:r>
    </w:p>
    <w:p w14:paraId="2D9DA398" w14:textId="77777777" w:rsidR="008D1ED0" w:rsidRDefault="008D1ED0" w:rsidP="008D1ED0">
      <w:pPr>
        <w:ind w:firstLine="720"/>
        <w:jc w:val="both"/>
        <w:rPr>
          <w:sz w:val="28"/>
          <w:szCs w:val="28"/>
          <w:lang w:val="uk-UA"/>
        </w:rPr>
      </w:pPr>
    </w:p>
    <w:p w14:paraId="1399BB37" w14:textId="77777777" w:rsidR="008D1ED0" w:rsidRPr="00C06123" w:rsidRDefault="008D1ED0" w:rsidP="008D1ED0">
      <w:pPr>
        <w:ind w:firstLine="567"/>
        <w:jc w:val="center"/>
        <w:rPr>
          <w:rFonts w:cs="Arial"/>
          <w:b/>
          <w:sz w:val="28"/>
          <w:szCs w:val="28"/>
          <w:lang w:val="uk-UA"/>
        </w:rPr>
      </w:pPr>
      <w:bookmarkStart w:id="3" w:name="_Hlk110876594"/>
      <w:bookmarkEnd w:id="2"/>
      <w:r w:rsidRPr="00C06123">
        <w:rPr>
          <w:rFonts w:ascii="Arial" w:hAnsi="Arial" w:cs="Arial"/>
          <w:b/>
          <w:sz w:val="48"/>
          <w:szCs w:val="48"/>
          <w:lang w:val="uk-UA"/>
        </w:rPr>
        <w:sym w:font="Webdings" w:char="F0A8"/>
      </w:r>
      <w:r w:rsidRPr="00C06123">
        <w:rPr>
          <w:rFonts w:cs="Arial"/>
          <w:b/>
          <w:sz w:val="28"/>
          <w:szCs w:val="28"/>
          <w:lang w:val="uk-UA"/>
        </w:rPr>
        <w:t>Теоретичні відомості</w:t>
      </w:r>
    </w:p>
    <w:bookmarkEnd w:id="3"/>
    <w:p w14:paraId="0BAFDAEA" w14:textId="77777777" w:rsidR="008D1ED0" w:rsidRDefault="008D1ED0" w:rsidP="008D1ED0">
      <w:pPr>
        <w:ind w:firstLine="720"/>
        <w:rPr>
          <w:sz w:val="28"/>
          <w:szCs w:val="28"/>
          <w:lang w:val="uk-UA"/>
        </w:rPr>
      </w:pPr>
    </w:p>
    <w:p w14:paraId="746E03BE" w14:textId="77777777" w:rsidR="008D1ED0" w:rsidRDefault="008D1ED0" w:rsidP="008D1ED0">
      <w:pPr>
        <w:ind w:firstLine="720"/>
        <w:jc w:val="both"/>
        <w:rPr>
          <w:sz w:val="28"/>
          <w:szCs w:val="28"/>
          <w:lang w:val="uk-UA"/>
        </w:rPr>
      </w:pPr>
      <w:r>
        <w:rPr>
          <w:sz w:val="28"/>
          <w:szCs w:val="28"/>
          <w:lang w:val="uk-UA"/>
        </w:rPr>
        <w:t xml:space="preserve">Еволюція живих організмів на Землі відбувалася в іонізованому повітрі. Воно є одним із основних умов нормального розвитку і підтримання </w:t>
      </w:r>
      <w:proofErr w:type="spellStart"/>
      <w:r>
        <w:rPr>
          <w:sz w:val="28"/>
          <w:szCs w:val="28"/>
          <w:lang w:val="uk-UA"/>
        </w:rPr>
        <w:t>високорганізованого</w:t>
      </w:r>
      <w:proofErr w:type="spellEnd"/>
      <w:r>
        <w:rPr>
          <w:sz w:val="28"/>
          <w:szCs w:val="28"/>
          <w:lang w:val="uk-UA"/>
        </w:rPr>
        <w:t xml:space="preserve"> життя. Газ за нормальних умов є діелектриком. Під впливом зовнішніх чинників відбувається його іонізація, внаслідок чого утворюються додатні та від</w:t>
      </w:r>
      <w:r w:rsidRPr="00D55180">
        <w:rPr>
          <w:sz w:val="28"/>
          <w:szCs w:val="28"/>
          <w:lang w:val="uk-UA"/>
        </w:rPr>
        <w:t>’</w:t>
      </w:r>
      <w:r>
        <w:rPr>
          <w:sz w:val="28"/>
          <w:szCs w:val="28"/>
          <w:lang w:val="uk-UA"/>
        </w:rPr>
        <w:t>ємні іони й електрони, що є носіями струму.</w:t>
      </w:r>
    </w:p>
    <w:p w14:paraId="3B928DD4" w14:textId="77777777" w:rsidR="008D1ED0" w:rsidRPr="004F1D00" w:rsidRDefault="008D1ED0" w:rsidP="008D1ED0">
      <w:pPr>
        <w:ind w:firstLine="720"/>
        <w:jc w:val="both"/>
        <w:rPr>
          <w:sz w:val="28"/>
          <w:szCs w:val="28"/>
        </w:rPr>
      </w:pPr>
      <w:r>
        <w:rPr>
          <w:sz w:val="28"/>
          <w:szCs w:val="28"/>
          <w:lang w:val="uk-UA"/>
        </w:rPr>
        <w:t xml:space="preserve">У 1918 наш видатний співвітчизник А. Л. Чижевський першим відкрив біологічну дію електричних зарядів повітря на організм. Повітря, яке позбавлене іонів, подібне до їжі без вітамінів або воді без мінеральних солей, що призводить до гіпоксії. </w:t>
      </w:r>
    </w:p>
    <w:p w14:paraId="0057D6F6" w14:textId="77777777" w:rsidR="008D1ED0" w:rsidRPr="00A307B8" w:rsidRDefault="008D1ED0" w:rsidP="008D1ED0">
      <w:pPr>
        <w:ind w:firstLine="720"/>
        <w:jc w:val="both"/>
        <w:rPr>
          <w:sz w:val="28"/>
          <w:szCs w:val="28"/>
          <w:lang w:val="uk-UA"/>
        </w:rPr>
      </w:pPr>
      <w:proofErr w:type="spellStart"/>
      <w:r w:rsidRPr="00C50AD4">
        <w:rPr>
          <w:b/>
          <w:i/>
          <w:sz w:val="28"/>
          <w:szCs w:val="28"/>
          <w:lang w:val="uk-UA"/>
        </w:rPr>
        <w:t>Аероіони</w:t>
      </w:r>
      <w:proofErr w:type="spellEnd"/>
      <w:r w:rsidRPr="00C50AD4">
        <w:rPr>
          <w:b/>
          <w:i/>
          <w:sz w:val="28"/>
          <w:szCs w:val="28"/>
          <w:lang w:val="uk-UA"/>
        </w:rPr>
        <w:t xml:space="preserve"> </w:t>
      </w:r>
      <w:r>
        <w:rPr>
          <w:sz w:val="28"/>
          <w:szCs w:val="28"/>
          <w:lang w:val="uk-UA"/>
        </w:rPr>
        <w:t xml:space="preserve">утворюються під впливом радіоактивного випромінювання ґрунту, космічних променів, електричних розрядів під час </w:t>
      </w:r>
      <w:r w:rsidRPr="0053476C">
        <w:rPr>
          <w:sz w:val="28"/>
          <w:szCs w:val="28"/>
          <w:lang w:val="uk-UA"/>
        </w:rPr>
        <w:t>грози тощо.</w:t>
      </w:r>
      <w:r w:rsidRPr="00902488">
        <w:rPr>
          <w:sz w:val="28"/>
          <w:szCs w:val="28"/>
          <w:lang w:val="uk-UA"/>
        </w:rPr>
        <w:t xml:space="preserve"> </w:t>
      </w:r>
      <w:r>
        <w:rPr>
          <w:sz w:val="28"/>
          <w:szCs w:val="28"/>
          <w:lang w:val="uk-UA"/>
        </w:rPr>
        <w:t xml:space="preserve">Молекули кисню захоплюють електрони і набувають </w:t>
      </w:r>
      <w:r w:rsidRPr="0053476C">
        <w:rPr>
          <w:sz w:val="28"/>
          <w:szCs w:val="28"/>
          <w:lang w:val="uk-UA"/>
        </w:rPr>
        <w:t xml:space="preserve">негативного </w:t>
      </w:r>
      <w:r>
        <w:rPr>
          <w:sz w:val="28"/>
          <w:szCs w:val="28"/>
          <w:lang w:val="uk-UA"/>
        </w:rPr>
        <w:t>заряду. Саме</w:t>
      </w:r>
      <w:r w:rsidRPr="00D55180">
        <w:rPr>
          <w:sz w:val="28"/>
          <w:szCs w:val="28"/>
          <w:lang w:val="uk-UA"/>
        </w:rPr>
        <w:t xml:space="preserve"> </w:t>
      </w:r>
      <w:r>
        <w:rPr>
          <w:sz w:val="28"/>
          <w:szCs w:val="28"/>
          <w:lang w:val="uk-UA"/>
        </w:rPr>
        <w:t>від</w:t>
      </w:r>
      <w:r w:rsidRPr="00D55180">
        <w:rPr>
          <w:sz w:val="28"/>
          <w:szCs w:val="28"/>
          <w:lang w:val="uk-UA"/>
        </w:rPr>
        <w:t>’</w:t>
      </w:r>
      <w:r>
        <w:rPr>
          <w:sz w:val="28"/>
          <w:szCs w:val="28"/>
          <w:lang w:val="uk-UA"/>
        </w:rPr>
        <w:t xml:space="preserve">ємні </w:t>
      </w:r>
      <w:proofErr w:type="spellStart"/>
      <w:r>
        <w:rPr>
          <w:sz w:val="28"/>
          <w:szCs w:val="28"/>
          <w:lang w:val="uk-UA"/>
        </w:rPr>
        <w:t>аероіони</w:t>
      </w:r>
      <w:proofErr w:type="spellEnd"/>
      <w:r>
        <w:rPr>
          <w:sz w:val="28"/>
          <w:szCs w:val="28"/>
          <w:lang w:val="uk-UA"/>
        </w:rPr>
        <w:t xml:space="preserve"> кисню характеризуються підвищеною біологічною активністю. </w:t>
      </w:r>
      <w:proofErr w:type="spellStart"/>
      <w:r>
        <w:rPr>
          <w:sz w:val="28"/>
          <w:szCs w:val="28"/>
          <w:lang w:val="uk-UA"/>
        </w:rPr>
        <w:t>Аероіони</w:t>
      </w:r>
      <w:proofErr w:type="spellEnd"/>
      <w:r>
        <w:rPr>
          <w:sz w:val="28"/>
          <w:szCs w:val="28"/>
          <w:lang w:val="uk-UA"/>
        </w:rPr>
        <w:t xml:space="preserve"> здатні приєднувати до себе кілька інших </w:t>
      </w:r>
      <w:proofErr w:type="spellStart"/>
      <w:r>
        <w:rPr>
          <w:sz w:val="28"/>
          <w:szCs w:val="28"/>
          <w:lang w:val="uk-UA"/>
        </w:rPr>
        <w:t>аероіонів</w:t>
      </w:r>
      <w:proofErr w:type="spellEnd"/>
      <w:r>
        <w:rPr>
          <w:sz w:val="28"/>
          <w:szCs w:val="28"/>
          <w:lang w:val="uk-UA"/>
        </w:rPr>
        <w:t xml:space="preserve"> чи нейтральних молекул, утворюючи таким чином комплекси з негативним або позитивним зарядом, які називаються легкими </w:t>
      </w:r>
      <w:proofErr w:type="spellStart"/>
      <w:r>
        <w:rPr>
          <w:sz w:val="28"/>
          <w:szCs w:val="28"/>
          <w:lang w:val="uk-UA"/>
        </w:rPr>
        <w:t>аероіонами</w:t>
      </w:r>
      <w:proofErr w:type="spellEnd"/>
      <w:r>
        <w:rPr>
          <w:sz w:val="28"/>
          <w:szCs w:val="28"/>
          <w:lang w:val="uk-UA"/>
        </w:rPr>
        <w:t xml:space="preserve">. Останні адсорбуються на найдрібніших часточках повітря (рідинних або твердих), перетворюються на важкі (додатні) </w:t>
      </w:r>
      <w:proofErr w:type="spellStart"/>
      <w:r>
        <w:rPr>
          <w:sz w:val="28"/>
          <w:szCs w:val="28"/>
          <w:lang w:val="uk-UA"/>
        </w:rPr>
        <w:t>аероіони</w:t>
      </w:r>
      <w:proofErr w:type="spellEnd"/>
      <w:r>
        <w:rPr>
          <w:sz w:val="28"/>
          <w:szCs w:val="28"/>
          <w:lang w:val="uk-UA"/>
        </w:rPr>
        <w:t xml:space="preserve"> – </w:t>
      </w:r>
      <w:proofErr w:type="spellStart"/>
      <w:r w:rsidRPr="00A307B8">
        <w:rPr>
          <w:b/>
          <w:i/>
          <w:sz w:val="28"/>
          <w:szCs w:val="28"/>
          <w:lang w:val="uk-UA"/>
        </w:rPr>
        <w:t>псевдоаероіони</w:t>
      </w:r>
      <w:proofErr w:type="spellEnd"/>
      <w:r w:rsidRPr="00A307B8">
        <w:rPr>
          <w:b/>
          <w:i/>
          <w:sz w:val="28"/>
          <w:szCs w:val="28"/>
          <w:lang w:val="uk-UA"/>
        </w:rPr>
        <w:t>.</w:t>
      </w:r>
      <w:r>
        <w:rPr>
          <w:b/>
          <w:i/>
          <w:sz w:val="28"/>
          <w:szCs w:val="28"/>
          <w:lang w:val="uk-UA"/>
        </w:rPr>
        <w:t xml:space="preserve"> </w:t>
      </w:r>
      <w:r>
        <w:rPr>
          <w:sz w:val="28"/>
          <w:szCs w:val="28"/>
          <w:lang w:val="uk-UA"/>
        </w:rPr>
        <w:t>Саме вони утворюються в переповнених людьми</w:t>
      </w:r>
      <w:r w:rsidRPr="00A307B8">
        <w:rPr>
          <w:sz w:val="28"/>
          <w:szCs w:val="28"/>
          <w:lang w:val="uk-UA"/>
        </w:rPr>
        <w:t xml:space="preserve"> </w:t>
      </w:r>
      <w:r>
        <w:rPr>
          <w:sz w:val="28"/>
          <w:szCs w:val="28"/>
          <w:lang w:val="uk-UA"/>
        </w:rPr>
        <w:t xml:space="preserve">приміщеннях. Чим менше в повітрі важких </w:t>
      </w:r>
      <w:proofErr w:type="spellStart"/>
      <w:r>
        <w:rPr>
          <w:sz w:val="28"/>
          <w:szCs w:val="28"/>
          <w:lang w:val="uk-UA"/>
        </w:rPr>
        <w:t>аероіонів</w:t>
      </w:r>
      <w:proofErr w:type="spellEnd"/>
      <w:r>
        <w:rPr>
          <w:sz w:val="28"/>
          <w:szCs w:val="28"/>
          <w:lang w:val="uk-UA"/>
        </w:rPr>
        <w:t xml:space="preserve">, тим він чистіший. Існують надважкі </w:t>
      </w:r>
      <w:proofErr w:type="spellStart"/>
      <w:r>
        <w:rPr>
          <w:sz w:val="28"/>
          <w:szCs w:val="28"/>
          <w:lang w:val="uk-UA"/>
        </w:rPr>
        <w:t>аероіони</w:t>
      </w:r>
      <w:proofErr w:type="spellEnd"/>
      <w:r>
        <w:rPr>
          <w:sz w:val="28"/>
          <w:szCs w:val="28"/>
          <w:lang w:val="uk-UA"/>
        </w:rPr>
        <w:t xml:space="preserve">, які називають </w:t>
      </w:r>
      <w:r w:rsidRPr="00A307B8">
        <w:rPr>
          <w:b/>
          <w:i/>
          <w:sz w:val="28"/>
          <w:szCs w:val="28"/>
          <w:lang w:val="uk-UA"/>
        </w:rPr>
        <w:t>аерозолями</w:t>
      </w:r>
      <w:r>
        <w:rPr>
          <w:b/>
          <w:i/>
          <w:sz w:val="28"/>
          <w:szCs w:val="28"/>
          <w:lang w:val="uk-UA"/>
        </w:rPr>
        <w:t xml:space="preserve">. </w:t>
      </w:r>
      <w:r w:rsidRPr="00A307B8">
        <w:rPr>
          <w:sz w:val="28"/>
          <w:szCs w:val="28"/>
          <w:lang w:val="uk-UA"/>
        </w:rPr>
        <w:t>Вони складаються</w:t>
      </w:r>
      <w:r>
        <w:rPr>
          <w:b/>
          <w:i/>
          <w:sz w:val="28"/>
          <w:szCs w:val="28"/>
          <w:lang w:val="uk-UA"/>
        </w:rPr>
        <w:t xml:space="preserve"> </w:t>
      </w:r>
      <w:r w:rsidRPr="0053476C">
        <w:rPr>
          <w:sz w:val="28"/>
          <w:szCs w:val="28"/>
          <w:lang w:val="uk-UA"/>
        </w:rPr>
        <w:t>і</w:t>
      </w:r>
      <w:r w:rsidRPr="00A307B8">
        <w:rPr>
          <w:sz w:val="28"/>
          <w:szCs w:val="28"/>
          <w:lang w:val="uk-UA"/>
        </w:rPr>
        <w:t>з</w:t>
      </w:r>
      <w:r>
        <w:rPr>
          <w:sz w:val="28"/>
          <w:szCs w:val="28"/>
          <w:lang w:val="uk-UA"/>
        </w:rPr>
        <w:t xml:space="preserve"> кіптяви, туману, дрібних краплин дощу.</w:t>
      </w:r>
    </w:p>
    <w:p w14:paraId="44DE3FC8" w14:textId="77777777" w:rsidR="008D1ED0" w:rsidRPr="002A2EC0" w:rsidRDefault="008D1ED0" w:rsidP="008D1ED0">
      <w:pPr>
        <w:ind w:firstLine="720"/>
        <w:jc w:val="both"/>
        <w:rPr>
          <w:sz w:val="28"/>
          <w:szCs w:val="28"/>
          <w:lang w:val="uk-UA"/>
        </w:rPr>
      </w:pPr>
      <w:r>
        <w:rPr>
          <w:sz w:val="28"/>
          <w:szCs w:val="28"/>
          <w:lang w:val="uk-UA"/>
        </w:rPr>
        <w:lastRenderedPageBreak/>
        <w:t xml:space="preserve">Кількість </w:t>
      </w:r>
      <w:proofErr w:type="spellStart"/>
      <w:r>
        <w:rPr>
          <w:sz w:val="28"/>
          <w:szCs w:val="28"/>
          <w:lang w:val="uk-UA"/>
        </w:rPr>
        <w:t>аероіонів</w:t>
      </w:r>
      <w:proofErr w:type="spellEnd"/>
      <w:r>
        <w:rPr>
          <w:sz w:val="28"/>
          <w:szCs w:val="28"/>
          <w:lang w:val="uk-UA"/>
        </w:rPr>
        <w:t xml:space="preserve"> у повітрі залежить від багатьох причин: метеорологічних та географічних умов, пори року, часу доби, від вологості та забруднення повітря. У гірському та морському повітрі в сонячний день знаходиться 1000 негативних </w:t>
      </w:r>
      <w:proofErr w:type="spellStart"/>
      <w:r>
        <w:rPr>
          <w:sz w:val="28"/>
          <w:szCs w:val="28"/>
          <w:lang w:val="uk-UA"/>
        </w:rPr>
        <w:t>аероіонів</w:t>
      </w:r>
      <w:proofErr w:type="spellEnd"/>
      <w:r>
        <w:rPr>
          <w:sz w:val="28"/>
          <w:szCs w:val="28"/>
          <w:lang w:val="uk-UA"/>
        </w:rPr>
        <w:t xml:space="preserve"> у 1 см</w:t>
      </w:r>
      <w:r>
        <w:rPr>
          <w:sz w:val="28"/>
          <w:szCs w:val="28"/>
          <w:vertAlign w:val="superscript"/>
          <w:lang w:val="uk-UA"/>
        </w:rPr>
        <w:t xml:space="preserve">3 </w:t>
      </w:r>
      <w:r>
        <w:rPr>
          <w:sz w:val="28"/>
          <w:szCs w:val="28"/>
          <w:lang w:val="uk-UA"/>
        </w:rPr>
        <w:t xml:space="preserve">повітря. На деяких гірських курортах їх кількість може становити 5-10 тис., а поряд з </w:t>
      </w:r>
      <w:r w:rsidRPr="0053476C">
        <w:rPr>
          <w:sz w:val="28"/>
          <w:szCs w:val="28"/>
          <w:lang w:val="uk-UA"/>
        </w:rPr>
        <w:t>водограєм</w:t>
      </w:r>
      <w:r>
        <w:rPr>
          <w:sz w:val="28"/>
          <w:szCs w:val="28"/>
          <w:lang w:val="uk-UA"/>
        </w:rPr>
        <w:t xml:space="preserve"> – 100 тис. Важкі </w:t>
      </w:r>
      <w:proofErr w:type="spellStart"/>
      <w:r>
        <w:rPr>
          <w:sz w:val="28"/>
          <w:szCs w:val="28"/>
          <w:lang w:val="uk-UA"/>
        </w:rPr>
        <w:t>аероіони</w:t>
      </w:r>
      <w:proofErr w:type="spellEnd"/>
      <w:r>
        <w:rPr>
          <w:sz w:val="28"/>
          <w:szCs w:val="28"/>
          <w:lang w:val="uk-UA"/>
        </w:rPr>
        <w:t xml:space="preserve"> в чистому повітрі відсутні.</w:t>
      </w:r>
    </w:p>
    <w:p w14:paraId="1D41C024" w14:textId="77777777" w:rsidR="008D1ED0" w:rsidRPr="00D553A8" w:rsidRDefault="008D1ED0" w:rsidP="008D1ED0">
      <w:pPr>
        <w:ind w:firstLine="720"/>
        <w:jc w:val="both"/>
        <w:rPr>
          <w:sz w:val="28"/>
          <w:szCs w:val="28"/>
          <w:lang w:val="uk-UA"/>
        </w:rPr>
      </w:pPr>
      <w:r>
        <w:rPr>
          <w:sz w:val="28"/>
          <w:szCs w:val="28"/>
          <w:lang w:val="uk-UA"/>
        </w:rPr>
        <w:t xml:space="preserve">У повітрі міст, робочих та житлових приміщеннях, де людина проводить понад 90 % життя, кількість негативних </w:t>
      </w:r>
      <w:proofErr w:type="spellStart"/>
      <w:r>
        <w:rPr>
          <w:sz w:val="28"/>
          <w:szCs w:val="28"/>
          <w:lang w:val="uk-UA"/>
        </w:rPr>
        <w:t>аероіонів</w:t>
      </w:r>
      <w:proofErr w:type="spellEnd"/>
      <w:r>
        <w:rPr>
          <w:sz w:val="28"/>
          <w:szCs w:val="28"/>
          <w:lang w:val="uk-UA"/>
        </w:rPr>
        <w:t xml:space="preserve"> до початку робочого дня не перевищує 500, а до кінця знижується до 50-100, а кількість важких збільшується до декількох тисяч у 1 см</w:t>
      </w:r>
      <w:r>
        <w:rPr>
          <w:sz w:val="28"/>
          <w:szCs w:val="28"/>
          <w:vertAlign w:val="superscript"/>
          <w:lang w:val="uk-UA"/>
        </w:rPr>
        <w:t>3</w:t>
      </w:r>
      <w:r w:rsidRPr="002A2EC0">
        <w:rPr>
          <w:sz w:val="28"/>
          <w:szCs w:val="28"/>
          <w:lang w:val="uk-UA"/>
        </w:rPr>
        <w:t xml:space="preserve">, </w:t>
      </w:r>
      <w:r>
        <w:rPr>
          <w:sz w:val="28"/>
          <w:szCs w:val="28"/>
          <w:lang w:val="uk-UA"/>
        </w:rPr>
        <w:t>що призводить до виникнення втоми і погіршення самопочуття.</w:t>
      </w:r>
    </w:p>
    <w:p w14:paraId="7E74D6D4" w14:textId="77777777" w:rsidR="008D1ED0" w:rsidRDefault="008D1ED0" w:rsidP="008D1ED0">
      <w:pPr>
        <w:tabs>
          <w:tab w:val="left" w:pos="0"/>
        </w:tabs>
        <w:ind w:firstLine="720"/>
        <w:jc w:val="both"/>
        <w:rPr>
          <w:sz w:val="28"/>
          <w:szCs w:val="28"/>
          <w:lang w:val="uk-UA"/>
        </w:rPr>
      </w:pPr>
      <w:r>
        <w:rPr>
          <w:sz w:val="28"/>
          <w:szCs w:val="28"/>
          <w:lang w:val="uk-UA"/>
        </w:rPr>
        <w:t xml:space="preserve">Кількість </w:t>
      </w:r>
      <w:proofErr w:type="spellStart"/>
      <w:r>
        <w:rPr>
          <w:sz w:val="28"/>
          <w:szCs w:val="28"/>
          <w:lang w:val="uk-UA"/>
        </w:rPr>
        <w:t>псевдоаероіонів</w:t>
      </w:r>
      <w:proofErr w:type="spellEnd"/>
      <w:r>
        <w:rPr>
          <w:sz w:val="28"/>
          <w:szCs w:val="28"/>
          <w:lang w:val="uk-UA"/>
        </w:rPr>
        <w:t xml:space="preserve"> у повітрі, що видихається з </w:t>
      </w:r>
      <w:proofErr w:type="spellStart"/>
      <w:r>
        <w:rPr>
          <w:sz w:val="28"/>
          <w:szCs w:val="28"/>
          <w:lang w:val="uk-UA"/>
        </w:rPr>
        <w:t>легенів</w:t>
      </w:r>
      <w:proofErr w:type="spellEnd"/>
      <w:r>
        <w:rPr>
          <w:sz w:val="28"/>
          <w:szCs w:val="28"/>
          <w:lang w:val="uk-UA"/>
        </w:rPr>
        <w:t>, становить понад 300 тис. 1 см</w:t>
      </w:r>
      <w:r>
        <w:rPr>
          <w:sz w:val="28"/>
          <w:szCs w:val="28"/>
          <w:vertAlign w:val="superscript"/>
          <w:lang w:val="uk-UA"/>
        </w:rPr>
        <w:t>3</w:t>
      </w:r>
      <w:r>
        <w:rPr>
          <w:sz w:val="28"/>
          <w:szCs w:val="28"/>
          <w:lang w:val="uk-UA"/>
        </w:rPr>
        <w:t xml:space="preserve">. Відкриті вікна, вентиляція і кондиціювання не впливають суттєво на </w:t>
      </w:r>
      <w:proofErr w:type="spellStart"/>
      <w:r>
        <w:rPr>
          <w:sz w:val="28"/>
          <w:szCs w:val="28"/>
          <w:lang w:val="uk-UA"/>
        </w:rPr>
        <w:t>аероіонний</w:t>
      </w:r>
      <w:proofErr w:type="spellEnd"/>
      <w:r>
        <w:rPr>
          <w:sz w:val="28"/>
          <w:szCs w:val="28"/>
          <w:lang w:val="uk-UA"/>
        </w:rPr>
        <w:t xml:space="preserve"> режим приміщень за присутності людей. Для усунення надлишку </w:t>
      </w:r>
      <w:proofErr w:type="spellStart"/>
      <w:r>
        <w:rPr>
          <w:sz w:val="28"/>
          <w:szCs w:val="28"/>
          <w:lang w:val="uk-UA"/>
        </w:rPr>
        <w:t>псевдоаероіонів</w:t>
      </w:r>
      <w:proofErr w:type="spellEnd"/>
      <w:r>
        <w:rPr>
          <w:sz w:val="28"/>
          <w:szCs w:val="28"/>
          <w:lang w:val="uk-UA"/>
        </w:rPr>
        <w:t xml:space="preserve"> необхідне штучне насичення його легкими негативними </w:t>
      </w:r>
      <w:proofErr w:type="spellStart"/>
      <w:r>
        <w:rPr>
          <w:sz w:val="28"/>
          <w:szCs w:val="28"/>
          <w:lang w:val="uk-UA"/>
        </w:rPr>
        <w:t>аероіонами</w:t>
      </w:r>
      <w:proofErr w:type="spellEnd"/>
      <w:r>
        <w:rPr>
          <w:sz w:val="28"/>
          <w:szCs w:val="28"/>
          <w:lang w:val="uk-UA"/>
        </w:rPr>
        <w:t xml:space="preserve"> за допомогою люстри Чижевського. Тільки таким чином можна підтримати </w:t>
      </w:r>
      <w:proofErr w:type="spellStart"/>
      <w:r>
        <w:rPr>
          <w:sz w:val="28"/>
          <w:szCs w:val="28"/>
          <w:lang w:val="uk-UA"/>
        </w:rPr>
        <w:t>аероіонний</w:t>
      </w:r>
      <w:proofErr w:type="spellEnd"/>
      <w:r>
        <w:rPr>
          <w:sz w:val="28"/>
          <w:szCs w:val="28"/>
          <w:lang w:val="uk-UA"/>
        </w:rPr>
        <w:t xml:space="preserve"> комфорт у приміщеннях.</w:t>
      </w:r>
    </w:p>
    <w:p w14:paraId="6362743B" w14:textId="77777777" w:rsidR="008D1ED0" w:rsidRDefault="008D1ED0" w:rsidP="008D1ED0">
      <w:pPr>
        <w:tabs>
          <w:tab w:val="left" w:pos="0"/>
        </w:tabs>
        <w:ind w:firstLine="720"/>
        <w:jc w:val="center"/>
        <w:rPr>
          <w:sz w:val="28"/>
          <w:szCs w:val="28"/>
          <w:lang w:val="uk-UA"/>
        </w:rPr>
      </w:pPr>
    </w:p>
    <w:p w14:paraId="5311E6F4" w14:textId="4DF38D77" w:rsidR="008D1ED0" w:rsidRDefault="008D1ED0" w:rsidP="008D1ED0">
      <w:pPr>
        <w:tabs>
          <w:tab w:val="left" w:pos="0"/>
        </w:tabs>
        <w:ind w:firstLine="720"/>
        <w:jc w:val="center"/>
        <w:rPr>
          <w:sz w:val="28"/>
          <w:szCs w:val="28"/>
          <w:lang w:val="uk-UA"/>
        </w:rPr>
      </w:pPr>
      <w:r>
        <w:rPr>
          <w:noProof/>
          <w:spacing w:val="-6"/>
          <w:sz w:val="28"/>
          <w:szCs w:val="28"/>
          <w:lang w:val="uk-UA"/>
        </w:rPr>
        <w:drawing>
          <wp:inline distT="0" distB="0" distL="0" distR="0" wp14:anchorId="50F0B7FF" wp14:editId="128D333E">
            <wp:extent cx="1971675" cy="291592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2915920"/>
                    </a:xfrm>
                    <a:prstGeom prst="rect">
                      <a:avLst/>
                    </a:prstGeom>
                    <a:noFill/>
                  </pic:spPr>
                </pic:pic>
              </a:graphicData>
            </a:graphic>
          </wp:inline>
        </w:drawing>
      </w:r>
    </w:p>
    <w:p w14:paraId="70D61194" w14:textId="77777777" w:rsidR="008D1ED0" w:rsidRDefault="008D1ED0" w:rsidP="008D1ED0">
      <w:pPr>
        <w:tabs>
          <w:tab w:val="left" w:pos="0"/>
        </w:tabs>
        <w:ind w:firstLine="720"/>
        <w:jc w:val="both"/>
        <w:rPr>
          <w:sz w:val="28"/>
          <w:szCs w:val="28"/>
          <w:lang w:val="uk-UA"/>
        </w:rPr>
      </w:pPr>
    </w:p>
    <w:p w14:paraId="5F6D4D08" w14:textId="77777777" w:rsidR="008D1ED0" w:rsidRDefault="008D1ED0" w:rsidP="008D1ED0">
      <w:pPr>
        <w:tabs>
          <w:tab w:val="left" w:pos="0"/>
        </w:tabs>
        <w:ind w:firstLine="720"/>
        <w:jc w:val="both"/>
        <w:rPr>
          <w:sz w:val="28"/>
          <w:szCs w:val="28"/>
          <w:lang w:val="uk-UA"/>
        </w:rPr>
      </w:pPr>
      <w:r>
        <w:rPr>
          <w:sz w:val="28"/>
          <w:szCs w:val="28"/>
          <w:lang w:val="uk-UA"/>
        </w:rPr>
        <w:t>Рисунок 3.1 – І</w:t>
      </w:r>
      <w:proofErr w:type="spellStart"/>
      <w:r w:rsidRPr="00731529">
        <w:rPr>
          <w:sz w:val="28"/>
          <w:szCs w:val="28"/>
        </w:rPr>
        <w:t>онізатор</w:t>
      </w:r>
      <w:proofErr w:type="spellEnd"/>
      <w:r w:rsidRPr="00731529">
        <w:rPr>
          <w:sz w:val="28"/>
          <w:szCs w:val="28"/>
        </w:rPr>
        <w:t xml:space="preserve"> </w:t>
      </w:r>
      <w:proofErr w:type="spellStart"/>
      <w:r w:rsidRPr="00731529">
        <w:rPr>
          <w:sz w:val="28"/>
          <w:szCs w:val="28"/>
        </w:rPr>
        <w:t>повітря</w:t>
      </w:r>
      <w:proofErr w:type="spellEnd"/>
      <w:r w:rsidRPr="00731529">
        <w:rPr>
          <w:sz w:val="28"/>
          <w:szCs w:val="28"/>
        </w:rPr>
        <w:t xml:space="preserve"> «ЕФІ-ЗН»</w:t>
      </w:r>
      <w:r>
        <w:rPr>
          <w:sz w:val="28"/>
          <w:szCs w:val="28"/>
          <w:lang w:val="uk-UA"/>
        </w:rPr>
        <w:t xml:space="preserve"> (лампа Чижевського)</w:t>
      </w:r>
    </w:p>
    <w:p w14:paraId="7F3105E4" w14:textId="77777777" w:rsidR="008D1ED0" w:rsidRPr="00EF2D42" w:rsidRDefault="008D1ED0" w:rsidP="008D1ED0">
      <w:pPr>
        <w:tabs>
          <w:tab w:val="left" w:pos="0"/>
        </w:tabs>
        <w:ind w:firstLine="720"/>
        <w:jc w:val="both"/>
        <w:rPr>
          <w:sz w:val="28"/>
          <w:szCs w:val="28"/>
          <w:lang w:val="uk-UA"/>
        </w:rPr>
      </w:pPr>
    </w:p>
    <w:p w14:paraId="16BC01CE" w14:textId="77777777" w:rsidR="008D1ED0" w:rsidRDefault="008D1ED0" w:rsidP="008D1ED0">
      <w:pPr>
        <w:tabs>
          <w:tab w:val="left" w:pos="0"/>
        </w:tabs>
        <w:ind w:firstLine="720"/>
        <w:jc w:val="both"/>
        <w:rPr>
          <w:sz w:val="28"/>
          <w:szCs w:val="28"/>
          <w:lang w:val="uk-UA"/>
        </w:rPr>
      </w:pPr>
      <w:r>
        <w:rPr>
          <w:sz w:val="28"/>
          <w:szCs w:val="28"/>
          <w:lang w:val="uk-UA"/>
        </w:rPr>
        <w:t xml:space="preserve">Який механізм впливу </w:t>
      </w:r>
      <w:proofErr w:type="spellStart"/>
      <w:r>
        <w:rPr>
          <w:sz w:val="28"/>
          <w:szCs w:val="28"/>
          <w:lang w:val="uk-UA"/>
        </w:rPr>
        <w:t>аероіонів</w:t>
      </w:r>
      <w:proofErr w:type="spellEnd"/>
      <w:r>
        <w:rPr>
          <w:sz w:val="28"/>
          <w:szCs w:val="28"/>
          <w:lang w:val="uk-UA"/>
        </w:rPr>
        <w:t xml:space="preserve"> кисню на біологічні процеси</w:t>
      </w:r>
      <w:r w:rsidRPr="00E71DFF">
        <w:rPr>
          <w:sz w:val="28"/>
          <w:szCs w:val="28"/>
          <w:lang w:val="uk-UA"/>
        </w:rPr>
        <w:t>?</w:t>
      </w:r>
      <w:r>
        <w:rPr>
          <w:sz w:val="28"/>
          <w:szCs w:val="28"/>
          <w:lang w:val="uk-UA"/>
        </w:rPr>
        <w:t xml:space="preserve"> На думку А. Л. Чижевського, позитивний вплив негативних </w:t>
      </w:r>
      <w:proofErr w:type="spellStart"/>
      <w:r>
        <w:rPr>
          <w:sz w:val="28"/>
          <w:szCs w:val="28"/>
          <w:lang w:val="uk-UA"/>
        </w:rPr>
        <w:t>аероіонів</w:t>
      </w:r>
      <w:proofErr w:type="spellEnd"/>
      <w:r>
        <w:rPr>
          <w:sz w:val="28"/>
          <w:szCs w:val="28"/>
          <w:lang w:val="uk-UA"/>
        </w:rPr>
        <w:t xml:space="preserve"> пов'язаний з тим, що вони діють як біокаталізатори, що стимулюють і нормалізують метаболізм.</w:t>
      </w:r>
    </w:p>
    <w:p w14:paraId="459DE69F" w14:textId="77777777" w:rsidR="008D1ED0" w:rsidRDefault="008D1ED0" w:rsidP="008D1ED0">
      <w:pPr>
        <w:tabs>
          <w:tab w:val="left" w:pos="0"/>
        </w:tabs>
        <w:ind w:firstLine="720"/>
        <w:jc w:val="both"/>
        <w:rPr>
          <w:sz w:val="28"/>
          <w:szCs w:val="28"/>
          <w:lang w:val="uk-UA"/>
        </w:rPr>
      </w:pPr>
      <w:r>
        <w:rPr>
          <w:sz w:val="28"/>
          <w:szCs w:val="28"/>
          <w:lang w:val="uk-UA"/>
        </w:rPr>
        <w:t xml:space="preserve">Негативні </w:t>
      </w:r>
      <w:proofErr w:type="spellStart"/>
      <w:r>
        <w:rPr>
          <w:sz w:val="28"/>
          <w:szCs w:val="28"/>
          <w:lang w:val="uk-UA"/>
        </w:rPr>
        <w:t>аероіони</w:t>
      </w:r>
      <w:proofErr w:type="spellEnd"/>
      <w:r>
        <w:rPr>
          <w:sz w:val="28"/>
          <w:szCs w:val="28"/>
          <w:lang w:val="uk-UA"/>
        </w:rPr>
        <w:t xml:space="preserve">, як донори електронів, впливають на молекули, </w:t>
      </w:r>
      <w:r w:rsidRPr="0053476C">
        <w:rPr>
          <w:sz w:val="28"/>
          <w:szCs w:val="28"/>
          <w:lang w:val="uk-UA"/>
        </w:rPr>
        <w:t>піднім</w:t>
      </w:r>
      <w:r>
        <w:rPr>
          <w:sz w:val="28"/>
          <w:szCs w:val="28"/>
          <w:lang w:val="uk-UA"/>
        </w:rPr>
        <w:t xml:space="preserve">ають їх електричні рівні. Як відомо, біокаталізатори полегшують протікання біохімічних реакцій. Присутність невеликої кількості каталізаторів створює особливий стан речовин, що реагують, прискорюючи протікання обмінних процесів. За сприятливих умов одна молекула каталізатора здатна перетворювати до 100 тис молекул субстрату за секунду, що призводить до </w:t>
      </w:r>
      <w:r>
        <w:rPr>
          <w:sz w:val="28"/>
          <w:szCs w:val="28"/>
          <w:lang w:val="uk-UA"/>
        </w:rPr>
        <w:lastRenderedPageBreak/>
        <w:t xml:space="preserve">лавиноподібного наростання реакції. Виходячи з цього, окисно-відновні процеси пов’язані з електричними явищами: між електричними системами організму і електричною </w:t>
      </w:r>
      <w:proofErr w:type="spellStart"/>
      <w:r>
        <w:rPr>
          <w:sz w:val="28"/>
          <w:szCs w:val="28"/>
          <w:lang w:val="uk-UA"/>
        </w:rPr>
        <w:t>аеросистемою</w:t>
      </w:r>
      <w:proofErr w:type="spellEnd"/>
      <w:r>
        <w:rPr>
          <w:sz w:val="28"/>
          <w:szCs w:val="28"/>
          <w:lang w:val="uk-UA"/>
        </w:rPr>
        <w:t xml:space="preserve"> відбувається неперервний обмін електричними зарядами.</w:t>
      </w:r>
    </w:p>
    <w:p w14:paraId="55A530BC" w14:textId="77777777" w:rsidR="008D1ED0" w:rsidRPr="00286F45" w:rsidRDefault="008D1ED0" w:rsidP="008D1ED0">
      <w:pPr>
        <w:tabs>
          <w:tab w:val="left" w:pos="0"/>
        </w:tabs>
        <w:ind w:firstLine="720"/>
        <w:jc w:val="both"/>
        <w:rPr>
          <w:sz w:val="28"/>
          <w:szCs w:val="28"/>
          <w:lang w:val="uk-UA"/>
        </w:rPr>
      </w:pPr>
    </w:p>
    <w:p w14:paraId="3D4B875F" w14:textId="77777777" w:rsidR="008D1ED0" w:rsidRPr="004F1D00" w:rsidRDefault="008D1ED0" w:rsidP="008D1ED0">
      <w:pPr>
        <w:tabs>
          <w:tab w:val="left" w:pos="0"/>
        </w:tabs>
        <w:ind w:firstLine="720"/>
        <w:jc w:val="center"/>
        <w:rPr>
          <w:sz w:val="28"/>
          <w:szCs w:val="28"/>
          <w:lang w:val="uk-UA"/>
        </w:rPr>
      </w:pPr>
      <w:r w:rsidRPr="00FB1EF1">
        <w:rPr>
          <w:i/>
          <w:sz w:val="28"/>
          <w:szCs w:val="28"/>
          <w:lang w:val="uk-UA"/>
        </w:rPr>
        <w:t>ІНСТРУКЦІЯ</w:t>
      </w:r>
      <w:r w:rsidRPr="008D1ED0">
        <w:rPr>
          <w:sz w:val="28"/>
          <w:szCs w:val="28"/>
          <w:lang w:val="uk-UA"/>
        </w:rPr>
        <w:t xml:space="preserve"> </w:t>
      </w:r>
    </w:p>
    <w:p w14:paraId="159510A5" w14:textId="77777777" w:rsidR="008D1ED0" w:rsidRPr="008D1ED0" w:rsidRDefault="008D1ED0" w:rsidP="008D1ED0">
      <w:pPr>
        <w:tabs>
          <w:tab w:val="left" w:pos="0"/>
        </w:tabs>
        <w:ind w:firstLine="720"/>
        <w:jc w:val="both"/>
        <w:rPr>
          <w:sz w:val="28"/>
          <w:szCs w:val="28"/>
          <w:lang w:val="uk-UA"/>
        </w:rPr>
      </w:pPr>
    </w:p>
    <w:p w14:paraId="12AC4836" w14:textId="77777777" w:rsidR="008D1ED0" w:rsidRDefault="008D1ED0" w:rsidP="008D1ED0">
      <w:pPr>
        <w:tabs>
          <w:tab w:val="left" w:pos="0"/>
        </w:tabs>
        <w:ind w:firstLine="720"/>
        <w:jc w:val="both"/>
        <w:rPr>
          <w:sz w:val="28"/>
          <w:szCs w:val="28"/>
          <w:lang w:val="uk-UA"/>
        </w:rPr>
      </w:pPr>
      <w:r w:rsidRPr="00286F45">
        <w:rPr>
          <w:b/>
          <w:i/>
          <w:sz w:val="28"/>
          <w:szCs w:val="28"/>
          <w:lang w:val="uk-UA"/>
        </w:rPr>
        <w:t>Завдання 1.</w:t>
      </w:r>
      <w:r>
        <w:rPr>
          <w:sz w:val="28"/>
          <w:szCs w:val="28"/>
          <w:lang w:val="uk-UA"/>
        </w:rPr>
        <w:t xml:space="preserve"> Визначити кількісний і якісний склад </w:t>
      </w:r>
      <w:r w:rsidRPr="004476C3">
        <w:rPr>
          <w:sz w:val="28"/>
          <w:szCs w:val="28"/>
          <w:lang w:val="uk-UA"/>
        </w:rPr>
        <w:t>мікрофлори</w:t>
      </w:r>
      <w:r>
        <w:rPr>
          <w:sz w:val="28"/>
          <w:szCs w:val="28"/>
          <w:lang w:val="uk-UA"/>
        </w:rPr>
        <w:t xml:space="preserve"> повітря різних приміщень </w:t>
      </w:r>
      <w:r w:rsidRPr="00466456">
        <w:rPr>
          <w:sz w:val="28"/>
          <w:szCs w:val="28"/>
          <w:lang w:val="uk-UA"/>
        </w:rPr>
        <w:t>седиментац</w:t>
      </w:r>
      <w:r>
        <w:rPr>
          <w:sz w:val="28"/>
          <w:szCs w:val="28"/>
          <w:lang w:val="uk-UA"/>
        </w:rPr>
        <w:t>ійни</w:t>
      </w:r>
      <w:r w:rsidRPr="00466456">
        <w:rPr>
          <w:sz w:val="28"/>
          <w:szCs w:val="28"/>
          <w:lang w:val="uk-UA"/>
        </w:rPr>
        <w:t>м методом.</w:t>
      </w:r>
    </w:p>
    <w:p w14:paraId="765AF0EB" w14:textId="77777777" w:rsidR="008D1ED0" w:rsidRPr="00CE1631" w:rsidRDefault="008D1ED0" w:rsidP="008D1ED0">
      <w:pPr>
        <w:tabs>
          <w:tab w:val="left" w:pos="0"/>
        </w:tabs>
        <w:ind w:firstLine="720"/>
        <w:jc w:val="both"/>
        <w:rPr>
          <w:sz w:val="28"/>
          <w:szCs w:val="28"/>
          <w:lang w:val="uk-UA"/>
        </w:rPr>
      </w:pPr>
      <w:r>
        <w:rPr>
          <w:sz w:val="28"/>
          <w:szCs w:val="28"/>
          <w:lang w:val="uk-UA"/>
        </w:rPr>
        <w:t>Для визначення мікрофлори повітря</w:t>
      </w:r>
      <w:r w:rsidRPr="004476C3">
        <w:rPr>
          <w:sz w:val="28"/>
          <w:szCs w:val="28"/>
        </w:rPr>
        <w:t xml:space="preserve"> </w:t>
      </w:r>
      <w:proofErr w:type="spellStart"/>
      <w:r>
        <w:rPr>
          <w:sz w:val="28"/>
          <w:szCs w:val="28"/>
        </w:rPr>
        <w:t>седиментац</w:t>
      </w:r>
      <w:r>
        <w:rPr>
          <w:sz w:val="28"/>
          <w:szCs w:val="28"/>
          <w:lang w:val="uk-UA"/>
        </w:rPr>
        <w:t>ійни</w:t>
      </w:r>
      <w:proofErr w:type="spellEnd"/>
      <w:r w:rsidRPr="00D0527B">
        <w:rPr>
          <w:sz w:val="28"/>
          <w:szCs w:val="28"/>
        </w:rPr>
        <w:t>м методом</w:t>
      </w:r>
      <w:r>
        <w:rPr>
          <w:sz w:val="28"/>
          <w:szCs w:val="28"/>
          <w:lang w:val="uk-UA"/>
        </w:rPr>
        <w:t xml:space="preserve"> у приміщенні розміщують 3 чашки Петрі зі стерильним МПА і відкривають на 10 хвилин. Часточки пилу з мікробами осідають на поверхню поживного агару. По закінченні експозиції чашки Петрі закривають, підписують. Першу чашку закривають кришкою (контроль), другу і третю ставлять на відстані 0,5 м під лампу Чижевського і піддають іонізації: другу чашку впродовж 15 хвилин, а третю – 30 хвилин. Після цього всі чашки ставлять для культивації до термостату за температури </w:t>
      </w:r>
      <w:r w:rsidRPr="00D0527B">
        <w:rPr>
          <w:sz w:val="28"/>
          <w:szCs w:val="28"/>
        </w:rPr>
        <w:t>28-30</w:t>
      </w:r>
      <w:r w:rsidRPr="00D0527B">
        <w:rPr>
          <w:sz w:val="28"/>
          <w:szCs w:val="28"/>
          <w:vertAlign w:val="superscript"/>
        </w:rPr>
        <w:t>0</w:t>
      </w:r>
      <w:r w:rsidRPr="00D0527B">
        <w:rPr>
          <w:sz w:val="28"/>
          <w:szCs w:val="28"/>
        </w:rPr>
        <w:t>С</w:t>
      </w:r>
      <w:r>
        <w:rPr>
          <w:sz w:val="28"/>
          <w:szCs w:val="28"/>
          <w:lang w:val="uk-UA"/>
        </w:rPr>
        <w:t xml:space="preserve"> на 2-3 доби.</w:t>
      </w:r>
    </w:p>
    <w:p w14:paraId="19D95525" w14:textId="77777777" w:rsidR="008D1ED0" w:rsidRPr="002819CB" w:rsidRDefault="008D1ED0" w:rsidP="008D1ED0">
      <w:pPr>
        <w:tabs>
          <w:tab w:val="left" w:pos="0"/>
        </w:tabs>
        <w:ind w:firstLine="709"/>
        <w:jc w:val="both"/>
        <w:rPr>
          <w:sz w:val="28"/>
          <w:szCs w:val="28"/>
          <w:lang w:val="uk-UA"/>
        </w:rPr>
      </w:pPr>
      <w:r w:rsidRPr="002819CB">
        <w:rPr>
          <w:sz w:val="28"/>
          <w:szCs w:val="28"/>
          <w:lang w:val="uk-UA"/>
        </w:rPr>
        <w:t>Для підрахунків мікроорганізмів користуються формулою, основаною на принципі В.</w:t>
      </w:r>
      <w:r>
        <w:rPr>
          <w:sz w:val="28"/>
          <w:szCs w:val="28"/>
          <w:lang w:val="uk-UA"/>
        </w:rPr>
        <w:t> </w:t>
      </w:r>
      <w:r w:rsidRPr="002819CB">
        <w:rPr>
          <w:sz w:val="28"/>
          <w:szCs w:val="28"/>
          <w:lang w:val="uk-UA"/>
        </w:rPr>
        <w:t>Л.</w:t>
      </w:r>
      <w:r w:rsidRPr="002819CB">
        <w:rPr>
          <w:sz w:val="28"/>
          <w:szCs w:val="28"/>
          <w:lang w:val="en-US"/>
        </w:rPr>
        <w:t> </w:t>
      </w:r>
      <w:proofErr w:type="spellStart"/>
      <w:r w:rsidRPr="002819CB">
        <w:rPr>
          <w:sz w:val="28"/>
          <w:szCs w:val="28"/>
          <w:lang w:val="uk-UA"/>
        </w:rPr>
        <w:t>Омелянського</w:t>
      </w:r>
      <w:proofErr w:type="spellEnd"/>
      <w:r w:rsidRPr="002819CB">
        <w:rPr>
          <w:sz w:val="28"/>
          <w:szCs w:val="28"/>
          <w:lang w:val="uk-UA"/>
        </w:rPr>
        <w:t>, за яким на площі чашки в 100 см</w:t>
      </w:r>
      <w:r w:rsidRPr="002819CB">
        <w:rPr>
          <w:sz w:val="28"/>
          <w:szCs w:val="28"/>
          <w:vertAlign w:val="superscript"/>
          <w:lang w:val="uk-UA"/>
        </w:rPr>
        <w:t xml:space="preserve">3 </w:t>
      </w:r>
      <w:r w:rsidRPr="002819CB">
        <w:rPr>
          <w:sz w:val="28"/>
          <w:szCs w:val="28"/>
          <w:lang w:val="uk-UA"/>
        </w:rPr>
        <w:t>за 5 хвилин осідає стільки мікроорганізмів, скільки їх міститься в 10 л повітря.</w:t>
      </w:r>
    </w:p>
    <w:p w14:paraId="41A423F7" w14:textId="77777777" w:rsidR="008D1ED0" w:rsidRPr="006E0E30" w:rsidRDefault="008D1ED0" w:rsidP="008D1ED0">
      <w:pPr>
        <w:tabs>
          <w:tab w:val="left" w:pos="0"/>
        </w:tabs>
        <w:ind w:firstLine="720"/>
        <w:jc w:val="both"/>
        <w:rPr>
          <w:sz w:val="28"/>
          <w:szCs w:val="28"/>
          <w:lang w:val="uk-UA"/>
        </w:rPr>
      </w:pPr>
      <w:r>
        <w:rPr>
          <w:sz w:val="28"/>
          <w:szCs w:val="28"/>
          <w:lang w:val="uk-UA"/>
        </w:rPr>
        <w:t xml:space="preserve">Для кількісного визначення мікроорганізмів у повітрі проводять такі розрахунки: </w:t>
      </w:r>
    </w:p>
    <w:p w14:paraId="5104850F" w14:textId="77777777" w:rsidR="008D1ED0" w:rsidRPr="00B440D8" w:rsidRDefault="008D1ED0" w:rsidP="008D1ED0">
      <w:pPr>
        <w:tabs>
          <w:tab w:val="left" w:pos="0"/>
        </w:tabs>
        <w:ind w:firstLine="720"/>
        <w:jc w:val="both"/>
        <w:rPr>
          <w:sz w:val="28"/>
          <w:szCs w:val="28"/>
          <w:lang w:val="uk-UA"/>
        </w:rPr>
      </w:pPr>
      <w:r>
        <w:rPr>
          <w:sz w:val="28"/>
          <w:szCs w:val="28"/>
          <w:lang w:val="uk-UA"/>
        </w:rPr>
        <w:t>1) визначають площу поживного агару на чашках Петрі за формулою:</w:t>
      </w:r>
    </w:p>
    <w:p w14:paraId="3571717B" w14:textId="77777777" w:rsidR="008D1ED0" w:rsidRPr="00D0527B" w:rsidRDefault="008D1ED0" w:rsidP="008D1ED0">
      <w:pPr>
        <w:tabs>
          <w:tab w:val="left" w:pos="0"/>
        </w:tabs>
        <w:ind w:firstLine="720"/>
        <w:jc w:val="both"/>
        <w:rPr>
          <w:sz w:val="28"/>
          <w:szCs w:val="28"/>
        </w:rPr>
      </w:pPr>
      <w:r>
        <w:rPr>
          <w:sz w:val="28"/>
          <w:szCs w:val="28"/>
          <w:lang w:val="uk-UA"/>
        </w:rPr>
        <w:tab/>
      </w:r>
      <w:r>
        <w:rPr>
          <w:sz w:val="28"/>
          <w:szCs w:val="28"/>
          <w:lang w:val="uk-UA"/>
        </w:rPr>
        <w:tab/>
      </w:r>
      <w:r>
        <w:rPr>
          <w:sz w:val="28"/>
          <w:szCs w:val="28"/>
          <w:lang w:val="uk-UA"/>
        </w:rPr>
        <w:tab/>
      </w:r>
      <w:r>
        <w:rPr>
          <w:sz w:val="28"/>
          <w:szCs w:val="28"/>
          <w:lang w:val="uk-UA"/>
        </w:rPr>
        <w:tab/>
      </w:r>
      <w:r w:rsidRPr="00D0527B">
        <w:rPr>
          <w:sz w:val="28"/>
          <w:szCs w:val="28"/>
          <w:lang w:val="en-US"/>
        </w:rPr>
        <w:t>S</w:t>
      </w:r>
      <w:r w:rsidRPr="00D0527B">
        <w:rPr>
          <w:sz w:val="28"/>
          <w:szCs w:val="28"/>
        </w:rPr>
        <w:t xml:space="preserve"> = </w:t>
      </w:r>
      <w:r w:rsidRPr="00D0527B">
        <w:rPr>
          <w:sz w:val="28"/>
          <w:szCs w:val="28"/>
          <w:lang w:val="en-US"/>
        </w:rPr>
        <w:t>πr</w:t>
      </w:r>
      <w:r w:rsidRPr="00D0527B">
        <w:rPr>
          <w:sz w:val="28"/>
          <w:szCs w:val="28"/>
          <w:vertAlign w:val="superscript"/>
        </w:rPr>
        <w:t>2</w:t>
      </w:r>
    </w:p>
    <w:p w14:paraId="5C1B5E23" w14:textId="77777777" w:rsidR="008D1ED0" w:rsidRPr="00B440D8" w:rsidRDefault="008D1ED0" w:rsidP="008D1ED0">
      <w:pPr>
        <w:tabs>
          <w:tab w:val="left" w:pos="0"/>
        </w:tabs>
        <w:ind w:firstLine="720"/>
        <w:jc w:val="both"/>
        <w:rPr>
          <w:sz w:val="28"/>
          <w:szCs w:val="28"/>
          <w:lang w:val="uk-UA"/>
        </w:rPr>
      </w:pPr>
      <w:r>
        <w:rPr>
          <w:sz w:val="28"/>
          <w:szCs w:val="28"/>
          <w:lang w:val="uk-UA"/>
        </w:rPr>
        <w:t xml:space="preserve">2) проводять перерахунок кількості колоній, що виросли на чашці, на площу 100 </w:t>
      </w:r>
      <w:r w:rsidRPr="00D0527B">
        <w:rPr>
          <w:sz w:val="28"/>
          <w:szCs w:val="28"/>
        </w:rPr>
        <w:t>см</w:t>
      </w:r>
      <w:r w:rsidRPr="00D0527B">
        <w:rPr>
          <w:sz w:val="28"/>
          <w:szCs w:val="28"/>
          <w:vertAlign w:val="superscript"/>
        </w:rPr>
        <w:t>2</w:t>
      </w:r>
      <w:r>
        <w:rPr>
          <w:sz w:val="28"/>
          <w:szCs w:val="28"/>
          <w:lang w:val="uk-UA"/>
        </w:rPr>
        <w:t>.</w:t>
      </w:r>
    </w:p>
    <w:p w14:paraId="20F7587B" w14:textId="77777777" w:rsidR="008D1ED0" w:rsidRDefault="008D1ED0" w:rsidP="008D1ED0">
      <w:pPr>
        <w:tabs>
          <w:tab w:val="left" w:pos="0"/>
        </w:tabs>
        <w:ind w:firstLine="720"/>
        <w:jc w:val="both"/>
        <w:rPr>
          <w:sz w:val="28"/>
          <w:szCs w:val="28"/>
          <w:lang w:val="uk-UA"/>
        </w:rPr>
      </w:pPr>
      <w:r w:rsidRPr="00D0527B">
        <w:rPr>
          <w:sz w:val="28"/>
          <w:szCs w:val="28"/>
        </w:rPr>
        <w:t xml:space="preserve">3) </w:t>
      </w:r>
      <w:r>
        <w:rPr>
          <w:sz w:val="28"/>
          <w:szCs w:val="28"/>
          <w:lang w:val="uk-UA"/>
        </w:rPr>
        <w:t xml:space="preserve">отриманий результат перераховують </w:t>
      </w:r>
      <w:r w:rsidRPr="00D0527B">
        <w:rPr>
          <w:sz w:val="28"/>
          <w:szCs w:val="28"/>
        </w:rPr>
        <w:t>на 1м</w:t>
      </w:r>
      <w:r w:rsidRPr="00D0527B">
        <w:rPr>
          <w:sz w:val="28"/>
          <w:szCs w:val="28"/>
          <w:vertAlign w:val="superscript"/>
        </w:rPr>
        <w:t>3</w:t>
      </w:r>
      <w:r w:rsidRPr="00D0527B">
        <w:rPr>
          <w:sz w:val="28"/>
          <w:szCs w:val="28"/>
        </w:rPr>
        <w:t xml:space="preserve"> </w:t>
      </w:r>
      <w:r>
        <w:rPr>
          <w:sz w:val="28"/>
          <w:szCs w:val="28"/>
          <w:lang w:val="uk-UA"/>
        </w:rPr>
        <w:t>повітря</w:t>
      </w:r>
      <w:r w:rsidRPr="00D0527B">
        <w:rPr>
          <w:sz w:val="28"/>
          <w:szCs w:val="28"/>
        </w:rPr>
        <w:t>.</w:t>
      </w:r>
    </w:p>
    <w:p w14:paraId="4C0A3283" w14:textId="77777777" w:rsidR="008D1ED0" w:rsidRPr="00446D5A" w:rsidRDefault="008D1ED0" w:rsidP="008D1ED0">
      <w:pPr>
        <w:tabs>
          <w:tab w:val="left" w:pos="0"/>
        </w:tabs>
        <w:ind w:firstLine="709"/>
        <w:jc w:val="both"/>
        <w:rPr>
          <w:sz w:val="28"/>
          <w:szCs w:val="28"/>
          <w:lang w:val="uk-UA"/>
        </w:rPr>
      </w:pPr>
    </w:p>
    <w:p w14:paraId="3E409E89" w14:textId="77777777" w:rsidR="008D1ED0" w:rsidRPr="00D0527B" w:rsidRDefault="008D1ED0" w:rsidP="008D1ED0">
      <w:pPr>
        <w:tabs>
          <w:tab w:val="left" w:pos="0"/>
        </w:tabs>
        <w:ind w:firstLine="709"/>
        <w:jc w:val="both"/>
        <w:rPr>
          <w:sz w:val="28"/>
          <w:szCs w:val="28"/>
        </w:rPr>
      </w:pPr>
      <w:r w:rsidRPr="009F5747">
        <w:rPr>
          <w:i/>
          <w:sz w:val="28"/>
          <w:szCs w:val="28"/>
          <w:lang w:val="uk-UA"/>
        </w:rPr>
        <w:t>Наприкла</w:t>
      </w:r>
      <w:r w:rsidRPr="00B440D8">
        <w:rPr>
          <w:b/>
          <w:i/>
          <w:sz w:val="28"/>
          <w:szCs w:val="28"/>
          <w:lang w:val="uk-UA"/>
        </w:rPr>
        <w:t>д</w:t>
      </w:r>
      <w:r>
        <w:rPr>
          <w:sz w:val="28"/>
          <w:szCs w:val="28"/>
          <w:lang w:val="uk-UA"/>
        </w:rPr>
        <w:t xml:space="preserve">: на площі чашки Петрі </w:t>
      </w:r>
      <w:r w:rsidRPr="00D0527B">
        <w:rPr>
          <w:sz w:val="28"/>
          <w:szCs w:val="28"/>
        </w:rPr>
        <w:t>(78,5</w:t>
      </w:r>
      <w:r>
        <w:rPr>
          <w:sz w:val="28"/>
          <w:szCs w:val="28"/>
          <w:lang w:val="uk-UA"/>
        </w:rPr>
        <w:t xml:space="preserve"> </w:t>
      </w:r>
      <w:r w:rsidRPr="00D0527B">
        <w:rPr>
          <w:sz w:val="28"/>
          <w:szCs w:val="28"/>
        </w:rPr>
        <w:t>см</w:t>
      </w:r>
      <w:r w:rsidRPr="00D0527B">
        <w:rPr>
          <w:sz w:val="28"/>
          <w:szCs w:val="28"/>
          <w:vertAlign w:val="superscript"/>
        </w:rPr>
        <w:t>2</w:t>
      </w:r>
      <w:r w:rsidRPr="00D0527B">
        <w:rPr>
          <w:sz w:val="28"/>
          <w:szCs w:val="28"/>
        </w:rPr>
        <w:t xml:space="preserve">) за 48 </w:t>
      </w:r>
      <w:r>
        <w:rPr>
          <w:sz w:val="28"/>
          <w:szCs w:val="28"/>
          <w:lang w:val="uk-UA"/>
        </w:rPr>
        <w:t>годин</w:t>
      </w:r>
      <w:r>
        <w:rPr>
          <w:sz w:val="28"/>
          <w:szCs w:val="28"/>
        </w:rPr>
        <w:t xml:space="preserve"> в</w:t>
      </w:r>
      <w:r>
        <w:rPr>
          <w:sz w:val="28"/>
          <w:szCs w:val="28"/>
          <w:lang w:val="uk-UA"/>
        </w:rPr>
        <w:t>и</w:t>
      </w:r>
      <w:r>
        <w:rPr>
          <w:sz w:val="28"/>
          <w:szCs w:val="28"/>
        </w:rPr>
        <w:t>росло 17 колон</w:t>
      </w:r>
      <w:r>
        <w:rPr>
          <w:sz w:val="28"/>
          <w:szCs w:val="28"/>
          <w:lang w:val="uk-UA"/>
        </w:rPr>
        <w:t>і</w:t>
      </w:r>
      <w:r>
        <w:rPr>
          <w:sz w:val="28"/>
          <w:szCs w:val="28"/>
        </w:rPr>
        <w:t>й</w:t>
      </w:r>
      <w:r>
        <w:rPr>
          <w:sz w:val="28"/>
          <w:szCs w:val="28"/>
          <w:lang w:val="uk-UA"/>
        </w:rPr>
        <w:t>.</w:t>
      </w:r>
      <w:r w:rsidRPr="00D0527B">
        <w:rPr>
          <w:sz w:val="28"/>
          <w:szCs w:val="28"/>
        </w:rPr>
        <w:t xml:space="preserve"> </w:t>
      </w:r>
      <w:r>
        <w:rPr>
          <w:sz w:val="28"/>
          <w:szCs w:val="28"/>
          <w:lang w:val="uk-UA"/>
        </w:rPr>
        <w:t xml:space="preserve">Відповідно на площі </w:t>
      </w:r>
      <w:r w:rsidRPr="00D0527B">
        <w:rPr>
          <w:sz w:val="28"/>
          <w:szCs w:val="28"/>
        </w:rPr>
        <w:t>100</w:t>
      </w:r>
      <w:r>
        <w:rPr>
          <w:sz w:val="28"/>
          <w:szCs w:val="28"/>
          <w:lang w:val="uk-UA"/>
        </w:rPr>
        <w:t xml:space="preserve"> </w:t>
      </w:r>
      <w:r w:rsidRPr="00D0527B">
        <w:rPr>
          <w:sz w:val="28"/>
          <w:szCs w:val="28"/>
        </w:rPr>
        <w:t>см</w:t>
      </w:r>
      <w:r w:rsidRPr="00D0527B">
        <w:rPr>
          <w:sz w:val="28"/>
          <w:szCs w:val="28"/>
          <w:vertAlign w:val="superscript"/>
        </w:rPr>
        <w:t>2</w:t>
      </w:r>
      <w:r>
        <w:rPr>
          <w:sz w:val="28"/>
          <w:szCs w:val="28"/>
        </w:rPr>
        <w:t xml:space="preserve"> колон</w:t>
      </w:r>
      <w:r>
        <w:rPr>
          <w:sz w:val="28"/>
          <w:szCs w:val="28"/>
          <w:lang w:val="uk-UA"/>
        </w:rPr>
        <w:t>і</w:t>
      </w:r>
      <w:r>
        <w:rPr>
          <w:sz w:val="28"/>
          <w:szCs w:val="28"/>
        </w:rPr>
        <w:t>й будет б</w:t>
      </w:r>
      <w:r>
        <w:rPr>
          <w:sz w:val="28"/>
          <w:szCs w:val="28"/>
          <w:lang w:val="uk-UA"/>
        </w:rPr>
        <w:t>і</w:t>
      </w:r>
      <w:proofErr w:type="spellStart"/>
      <w:r w:rsidRPr="00D0527B">
        <w:rPr>
          <w:sz w:val="28"/>
          <w:szCs w:val="28"/>
        </w:rPr>
        <w:t>льше</w:t>
      </w:r>
      <w:proofErr w:type="spellEnd"/>
      <w:r w:rsidRPr="00D0527B">
        <w:rPr>
          <w:sz w:val="28"/>
          <w:szCs w:val="28"/>
        </w:rPr>
        <w:t>:</w:t>
      </w:r>
    </w:p>
    <w:p w14:paraId="500ECA88" w14:textId="77777777" w:rsidR="008D1ED0" w:rsidRPr="00E324F3" w:rsidRDefault="008D1ED0" w:rsidP="008D1ED0">
      <w:pPr>
        <w:tabs>
          <w:tab w:val="left" w:pos="0"/>
        </w:tabs>
        <w:ind w:firstLine="709"/>
        <w:jc w:val="both"/>
        <w:rPr>
          <w:sz w:val="28"/>
          <w:szCs w:val="28"/>
          <w:lang w:val="uk-UA"/>
        </w:rPr>
      </w:pPr>
    </w:p>
    <w:p w14:paraId="627C984C" w14:textId="77777777" w:rsidR="008D1ED0" w:rsidRPr="00D0527B" w:rsidRDefault="008D1ED0" w:rsidP="008D1ED0">
      <w:pPr>
        <w:tabs>
          <w:tab w:val="left" w:pos="0"/>
        </w:tabs>
        <w:ind w:firstLine="709"/>
        <w:jc w:val="both"/>
        <w:rPr>
          <w:sz w:val="28"/>
          <w:szCs w:val="28"/>
        </w:rPr>
      </w:pPr>
      <w:r w:rsidRPr="00D0527B">
        <w:rPr>
          <w:sz w:val="28"/>
          <w:szCs w:val="28"/>
        </w:rPr>
        <w:t>78,5см</w:t>
      </w:r>
      <w:proofErr w:type="gramStart"/>
      <w:r w:rsidRPr="00D0527B">
        <w:rPr>
          <w:sz w:val="28"/>
          <w:szCs w:val="28"/>
          <w:vertAlign w:val="superscript"/>
        </w:rPr>
        <w:t>2</w:t>
      </w:r>
      <w:r>
        <w:rPr>
          <w:sz w:val="28"/>
          <w:szCs w:val="28"/>
        </w:rPr>
        <w:t xml:space="preserve">  ----</w:t>
      </w:r>
      <w:proofErr w:type="gramEnd"/>
      <w:r>
        <w:rPr>
          <w:sz w:val="28"/>
          <w:szCs w:val="28"/>
        </w:rPr>
        <w:t xml:space="preserve">  17 колон</w:t>
      </w:r>
      <w:r>
        <w:rPr>
          <w:sz w:val="28"/>
          <w:szCs w:val="28"/>
          <w:lang w:val="uk-UA"/>
        </w:rPr>
        <w:t>і</w:t>
      </w:r>
      <w:r w:rsidRPr="00D0527B">
        <w:rPr>
          <w:sz w:val="28"/>
          <w:szCs w:val="28"/>
        </w:rPr>
        <w:t>й                       100    17</w:t>
      </w:r>
    </w:p>
    <w:p w14:paraId="60EB9418" w14:textId="77777777" w:rsidR="008D1ED0" w:rsidRPr="00D0527B" w:rsidRDefault="008D1ED0" w:rsidP="008D1ED0">
      <w:pPr>
        <w:tabs>
          <w:tab w:val="left" w:pos="0"/>
        </w:tabs>
        <w:ind w:firstLine="709"/>
        <w:jc w:val="both"/>
        <w:rPr>
          <w:sz w:val="28"/>
          <w:szCs w:val="28"/>
        </w:rPr>
      </w:pPr>
      <w:r w:rsidRPr="00D0527B">
        <w:rPr>
          <w:sz w:val="28"/>
          <w:szCs w:val="28"/>
        </w:rPr>
        <w:t>100см</w:t>
      </w:r>
      <w:r w:rsidRPr="00D0527B">
        <w:rPr>
          <w:sz w:val="28"/>
          <w:szCs w:val="28"/>
          <w:vertAlign w:val="superscript"/>
        </w:rPr>
        <w:t>2</w:t>
      </w:r>
      <w:r w:rsidRPr="00D0527B">
        <w:rPr>
          <w:sz w:val="28"/>
          <w:szCs w:val="28"/>
        </w:rPr>
        <w:t xml:space="preserve">   ----   х                                </w:t>
      </w:r>
      <w:proofErr w:type="spellStart"/>
      <w:r w:rsidRPr="00D0527B">
        <w:rPr>
          <w:sz w:val="28"/>
          <w:szCs w:val="28"/>
        </w:rPr>
        <w:t>х</w:t>
      </w:r>
      <w:proofErr w:type="spellEnd"/>
      <w:r w:rsidRPr="00D0527B">
        <w:rPr>
          <w:sz w:val="28"/>
          <w:szCs w:val="28"/>
        </w:rPr>
        <w:t xml:space="preserve"> </w:t>
      </w:r>
      <w:proofErr w:type="gramStart"/>
      <w:r w:rsidRPr="00D0527B">
        <w:rPr>
          <w:sz w:val="28"/>
          <w:szCs w:val="28"/>
        </w:rPr>
        <w:t>=  ─</w:t>
      </w:r>
      <w:proofErr w:type="gramEnd"/>
      <w:r w:rsidRPr="00D0527B">
        <w:rPr>
          <w:sz w:val="28"/>
          <w:szCs w:val="28"/>
        </w:rPr>
        <w:t>────── = 21,6</w:t>
      </w:r>
    </w:p>
    <w:p w14:paraId="489D398E" w14:textId="77777777" w:rsidR="008D1ED0" w:rsidRPr="00D0527B" w:rsidRDefault="008D1ED0" w:rsidP="008D1ED0">
      <w:pPr>
        <w:tabs>
          <w:tab w:val="left" w:pos="0"/>
        </w:tabs>
        <w:ind w:firstLine="709"/>
        <w:jc w:val="both"/>
        <w:rPr>
          <w:sz w:val="28"/>
          <w:szCs w:val="28"/>
        </w:rPr>
      </w:pPr>
      <w:r w:rsidRPr="00D0527B">
        <w:rPr>
          <w:sz w:val="28"/>
          <w:szCs w:val="28"/>
        </w:rPr>
        <w:t xml:space="preserve">                                                                      78,5</w:t>
      </w:r>
    </w:p>
    <w:p w14:paraId="52B5D872" w14:textId="77777777" w:rsidR="008D1ED0" w:rsidRPr="00D0527B" w:rsidRDefault="008D1ED0" w:rsidP="008D1ED0">
      <w:pPr>
        <w:tabs>
          <w:tab w:val="left" w:pos="0"/>
        </w:tabs>
        <w:ind w:firstLine="709"/>
        <w:jc w:val="both"/>
        <w:rPr>
          <w:sz w:val="28"/>
          <w:szCs w:val="28"/>
        </w:rPr>
      </w:pPr>
    </w:p>
    <w:p w14:paraId="253D81C8" w14:textId="77777777" w:rsidR="008D1ED0" w:rsidRPr="00D0527B" w:rsidRDefault="008D1ED0" w:rsidP="008D1ED0">
      <w:pPr>
        <w:tabs>
          <w:tab w:val="left" w:pos="0"/>
        </w:tabs>
        <w:ind w:firstLine="709"/>
        <w:jc w:val="both"/>
        <w:rPr>
          <w:sz w:val="28"/>
          <w:szCs w:val="28"/>
        </w:rPr>
      </w:pPr>
      <w:r>
        <w:rPr>
          <w:sz w:val="28"/>
          <w:szCs w:val="28"/>
          <w:lang w:val="uk-UA"/>
        </w:rPr>
        <w:t xml:space="preserve">При перерахунку кількості колоній  </w:t>
      </w:r>
      <w:r w:rsidRPr="00D0527B">
        <w:rPr>
          <w:sz w:val="28"/>
          <w:szCs w:val="28"/>
        </w:rPr>
        <w:t>в 1</w:t>
      </w:r>
      <w:r>
        <w:rPr>
          <w:sz w:val="28"/>
          <w:szCs w:val="28"/>
          <w:lang w:val="uk-UA"/>
        </w:rPr>
        <w:t xml:space="preserve"> </w:t>
      </w:r>
      <w:r w:rsidRPr="00D0527B">
        <w:rPr>
          <w:sz w:val="28"/>
          <w:szCs w:val="28"/>
        </w:rPr>
        <w:t>м</w:t>
      </w:r>
      <w:r w:rsidRPr="00D0527B">
        <w:rPr>
          <w:sz w:val="28"/>
          <w:szCs w:val="28"/>
          <w:vertAlign w:val="superscript"/>
        </w:rPr>
        <w:t>3</w:t>
      </w:r>
      <w:r w:rsidRPr="00D0527B">
        <w:rPr>
          <w:sz w:val="28"/>
          <w:szCs w:val="28"/>
        </w:rPr>
        <w:t xml:space="preserve"> </w:t>
      </w:r>
      <w:r>
        <w:rPr>
          <w:sz w:val="28"/>
          <w:szCs w:val="28"/>
          <w:lang w:val="uk-UA"/>
        </w:rPr>
        <w:t>повітря</w:t>
      </w:r>
      <w:r w:rsidRPr="00D0527B">
        <w:rPr>
          <w:sz w:val="28"/>
          <w:szCs w:val="28"/>
        </w:rPr>
        <w:t xml:space="preserve">: </w:t>
      </w:r>
    </w:p>
    <w:p w14:paraId="43A88C81" w14:textId="77777777" w:rsidR="008D1ED0" w:rsidRPr="00D0527B" w:rsidRDefault="008D1ED0" w:rsidP="008D1ED0">
      <w:pPr>
        <w:tabs>
          <w:tab w:val="left" w:pos="0"/>
        </w:tabs>
        <w:ind w:firstLine="709"/>
        <w:jc w:val="both"/>
        <w:rPr>
          <w:sz w:val="28"/>
          <w:szCs w:val="28"/>
        </w:rPr>
      </w:pPr>
    </w:p>
    <w:p w14:paraId="34230934" w14:textId="77777777" w:rsidR="008D1ED0" w:rsidRPr="00D0527B" w:rsidRDefault="008D1ED0" w:rsidP="008D1ED0">
      <w:pPr>
        <w:tabs>
          <w:tab w:val="left" w:pos="0"/>
        </w:tabs>
        <w:ind w:firstLine="709"/>
        <w:jc w:val="both"/>
        <w:rPr>
          <w:sz w:val="28"/>
          <w:szCs w:val="28"/>
        </w:rPr>
      </w:pPr>
      <w:r w:rsidRPr="00D0527B">
        <w:rPr>
          <w:sz w:val="28"/>
          <w:szCs w:val="28"/>
        </w:rPr>
        <w:t xml:space="preserve">21,6 колоний </w:t>
      </w:r>
      <w:proofErr w:type="gramStart"/>
      <w:r w:rsidRPr="00D0527B">
        <w:rPr>
          <w:sz w:val="28"/>
          <w:szCs w:val="28"/>
        </w:rPr>
        <w:t>----  10</w:t>
      </w:r>
      <w:proofErr w:type="gramEnd"/>
      <w:r w:rsidRPr="00D0527B">
        <w:rPr>
          <w:sz w:val="28"/>
          <w:szCs w:val="28"/>
        </w:rPr>
        <w:t xml:space="preserve"> л                          21,6 • 1000</w:t>
      </w:r>
    </w:p>
    <w:p w14:paraId="3F24EFA6" w14:textId="77777777" w:rsidR="008D1ED0" w:rsidRPr="00D0527B" w:rsidRDefault="008D1ED0" w:rsidP="008D1ED0">
      <w:pPr>
        <w:tabs>
          <w:tab w:val="left" w:pos="0"/>
        </w:tabs>
        <w:ind w:firstLine="709"/>
        <w:jc w:val="both"/>
        <w:rPr>
          <w:sz w:val="28"/>
          <w:szCs w:val="28"/>
        </w:rPr>
      </w:pPr>
      <w:r w:rsidRPr="00D0527B">
        <w:rPr>
          <w:sz w:val="28"/>
          <w:szCs w:val="28"/>
        </w:rPr>
        <w:t xml:space="preserve">     х                </w:t>
      </w:r>
      <w:proofErr w:type="gramStart"/>
      <w:r w:rsidRPr="00D0527B">
        <w:rPr>
          <w:sz w:val="28"/>
          <w:szCs w:val="28"/>
        </w:rPr>
        <w:t>----  1000</w:t>
      </w:r>
      <w:proofErr w:type="gramEnd"/>
      <w:r>
        <w:rPr>
          <w:sz w:val="28"/>
          <w:szCs w:val="28"/>
          <w:lang w:val="uk-UA"/>
        </w:rPr>
        <w:t xml:space="preserve"> </w:t>
      </w:r>
      <w:r w:rsidRPr="00D0527B">
        <w:rPr>
          <w:sz w:val="28"/>
          <w:szCs w:val="28"/>
        </w:rPr>
        <w:t>л               х =  ─────── = 2160</w:t>
      </w:r>
    </w:p>
    <w:p w14:paraId="070A9264" w14:textId="77777777" w:rsidR="008D1ED0" w:rsidRPr="00D0527B" w:rsidRDefault="008D1ED0" w:rsidP="008D1ED0">
      <w:pPr>
        <w:tabs>
          <w:tab w:val="left" w:pos="0"/>
        </w:tabs>
        <w:ind w:firstLine="709"/>
        <w:jc w:val="both"/>
        <w:rPr>
          <w:sz w:val="28"/>
          <w:szCs w:val="28"/>
        </w:rPr>
      </w:pPr>
      <w:r w:rsidRPr="00D0527B">
        <w:rPr>
          <w:sz w:val="28"/>
          <w:szCs w:val="28"/>
        </w:rPr>
        <w:t xml:space="preserve">                                                                      10</w:t>
      </w:r>
    </w:p>
    <w:p w14:paraId="3B9ECD10" w14:textId="77777777" w:rsidR="008D1ED0" w:rsidRPr="00D0527B" w:rsidRDefault="008D1ED0" w:rsidP="008D1ED0">
      <w:pPr>
        <w:tabs>
          <w:tab w:val="left" w:pos="0"/>
        </w:tabs>
        <w:ind w:firstLine="709"/>
        <w:jc w:val="both"/>
        <w:rPr>
          <w:sz w:val="28"/>
          <w:szCs w:val="28"/>
        </w:rPr>
      </w:pPr>
      <w:r>
        <w:rPr>
          <w:sz w:val="28"/>
          <w:szCs w:val="28"/>
        </w:rPr>
        <w:t xml:space="preserve">Результат: </w:t>
      </w:r>
      <w:r>
        <w:rPr>
          <w:sz w:val="28"/>
          <w:szCs w:val="28"/>
          <w:lang w:val="uk-UA"/>
        </w:rPr>
        <w:t>у</w:t>
      </w:r>
      <w:r w:rsidRPr="00D0527B">
        <w:rPr>
          <w:sz w:val="28"/>
          <w:szCs w:val="28"/>
        </w:rPr>
        <w:t xml:space="preserve"> 1</w:t>
      </w:r>
      <w:r>
        <w:rPr>
          <w:sz w:val="28"/>
          <w:szCs w:val="28"/>
          <w:lang w:val="uk-UA"/>
        </w:rPr>
        <w:t xml:space="preserve"> </w:t>
      </w:r>
      <w:r w:rsidRPr="00D0527B">
        <w:rPr>
          <w:sz w:val="28"/>
          <w:szCs w:val="28"/>
        </w:rPr>
        <w:t>м</w:t>
      </w:r>
      <w:r w:rsidRPr="00D0527B">
        <w:rPr>
          <w:sz w:val="28"/>
          <w:szCs w:val="28"/>
          <w:vertAlign w:val="superscript"/>
        </w:rPr>
        <w:t>3</w:t>
      </w:r>
      <w:r w:rsidRPr="00D0527B">
        <w:rPr>
          <w:sz w:val="28"/>
          <w:szCs w:val="28"/>
        </w:rPr>
        <w:t xml:space="preserve"> </w:t>
      </w:r>
      <w:r>
        <w:rPr>
          <w:sz w:val="28"/>
          <w:szCs w:val="28"/>
          <w:lang w:val="uk-UA"/>
        </w:rPr>
        <w:t xml:space="preserve">повітря </w:t>
      </w:r>
      <w:r w:rsidRPr="00D0527B">
        <w:rPr>
          <w:sz w:val="28"/>
          <w:szCs w:val="28"/>
        </w:rPr>
        <w:t xml:space="preserve">в </w:t>
      </w:r>
      <w:r>
        <w:rPr>
          <w:sz w:val="28"/>
          <w:szCs w:val="28"/>
          <w:lang w:val="uk-UA"/>
        </w:rPr>
        <w:t>приміщенні</w:t>
      </w:r>
      <w:r w:rsidRPr="00D0527B">
        <w:rPr>
          <w:sz w:val="28"/>
          <w:szCs w:val="28"/>
        </w:rPr>
        <w:t xml:space="preserve"> </w:t>
      </w:r>
      <w:r>
        <w:rPr>
          <w:sz w:val="28"/>
          <w:szCs w:val="28"/>
          <w:lang w:val="uk-UA"/>
        </w:rPr>
        <w:t>з</w:t>
      </w:r>
      <w:r w:rsidRPr="00D0527B">
        <w:rPr>
          <w:sz w:val="28"/>
          <w:szCs w:val="28"/>
        </w:rPr>
        <w:t>находит</w:t>
      </w:r>
      <w:r>
        <w:rPr>
          <w:sz w:val="28"/>
          <w:szCs w:val="28"/>
          <w:lang w:val="uk-UA"/>
        </w:rPr>
        <w:t>ь</w:t>
      </w:r>
      <w:proofErr w:type="spellStart"/>
      <w:r>
        <w:rPr>
          <w:sz w:val="28"/>
          <w:szCs w:val="28"/>
        </w:rPr>
        <w:t>ся</w:t>
      </w:r>
      <w:proofErr w:type="spellEnd"/>
      <w:r>
        <w:rPr>
          <w:sz w:val="28"/>
          <w:szCs w:val="28"/>
        </w:rPr>
        <w:t xml:space="preserve"> 2160 м</w:t>
      </w:r>
      <w:r>
        <w:rPr>
          <w:sz w:val="28"/>
          <w:szCs w:val="28"/>
          <w:lang w:val="uk-UA"/>
        </w:rPr>
        <w:t>і</w:t>
      </w:r>
      <w:proofErr w:type="spellStart"/>
      <w:r>
        <w:rPr>
          <w:sz w:val="28"/>
          <w:szCs w:val="28"/>
        </w:rPr>
        <w:t>кробн</w:t>
      </w:r>
      <w:proofErr w:type="spellEnd"/>
      <w:r>
        <w:rPr>
          <w:sz w:val="28"/>
          <w:szCs w:val="28"/>
          <w:lang w:val="uk-UA"/>
        </w:rPr>
        <w:t>и</w:t>
      </w:r>
      <w:r>
        <w:rPr>
          <w:sz w:val="28"/>
          <w:szCs w:val="28"/>
        </w:rPr>
        <w:t xml:space="preserve">х </w:t>
      </w:r>
      <w:proofErr w:type="spellStart"/>
      <w:r>
        <w:rPr>
          <w:sz w:val="28"/>
          <w:szCs w:val="28"/>
        </w:rPr>
        <w:t>кл</w:t>
      </w:r>
      <w:proofErr w:type="spellEnd"/>
      <w:r>
        <w:rPr>
          <w:sz w:val="28"/>
          <w:szCs w:val="28"/>
          <w:lang w:val="uk-UA"/>
        </w:rPr>
        <w:t>і</w:t>
      </w:r>
      <w:r>
        <w:rPr>
          <w:sz w:val="28"/>
          <w:szCs w:val="28"/>
        </w:rPr>
        <w:t>т</w:t>
      </w:r>
      <w:proofErr w:type="spellStart"/>
      <w:r>
        <w:rPr>
          <w:sz w:val="28"/>
          <w:szCs w:val="28"/>
          <w:lang w:val="uk-UA"/>
        </w:rPr>
        <w:t>ин</w:t>
      </w:r>
      <w:proofErr w:type="spellEnd"/>
      <w:r w:rsidRPr="00D0527B">
        <w:rPr>
          <w:sz w:val="28"/>
          <w:szCs w:val="28"/>
        </w:rPr>
        <w:t>.</w:t>
      </w:r>
    </w:p>
    <w:p w14:paraId="562DA445" w14:textId="77777777" w:rsidR="008D1ED0" w:rsidRPr="006C72F3" w:rsidRDefault="008D1ED0" w:rsidP="008D1ED0">
      <w:pPr>
        <w:tabs>
          <w:tab w:val="left" w:pos="0"/>
        </w:tabs>
        <w:ind w:firstLine="709"/>
        <w:jc w:val="both"/>
        <w:rPr>
          <w:sz w:val="28"/>
          <w:szCs w:val="28"/>
        </w:rPr>
      </w:pPr>
    </w:p>
    <w:p w14:paraId="3003D385" w14:textId="77777777" w:rsidR="008D1ED0" w:rsidRDefault="008D1ED0" w:rsidP="008D1ED0">
      <w:pPr>
        <w:shd w:val="clear" w:color="auto" w:fill="FFFFFF"/>
        <w:tabs>
          <w:tab w:val="left" w:pos="197"/>
        </w:tabs>
        <w:spacing w:before="5" w:line="360" w:lineRule="auto"/>
        <w:ind w:firstLine="720"/>
        <w:jc w:val="both"/>
        <w:rPr>
          <w:spacing w:val="-6"/>
          <w:sz w:val="28"/>
          <w:szCs w:val="28"/>
          <w:lang w:val="uk-UA"/>
        </w:rPr>
      </w:pPr>
      <w:r w:rsidRPr="006C72F3">
        <w:rPr>
          <w:spacing w:val="-6"/>
          <w:sz w:val="28"/>
          <w:szCs w:val="28"/>
          <w:lang w:val="uk-UA"/>
        </w:rPr>
        <w:t xml:space="preserve">Отримані результати занести до </w:t>
      </w:r>
      <w:r w:rsidRPr="00130FE3">
        <w:rPr>
          <w:spacing w:val="-6"/>
          <w:sz w:val="28"/>
          <w:szCs w:val="28"/>
          <w:lang w:val="uk-UA"/>
        </w:rPr>
        <w:t>таблиці 3.1.</w:t>
      </w:r>
      <w:r>
        <w:rPr>
          <w:spacing w:val="-6"/>
          <w:sz w:val="28"/>
          <w:szCs w:val="28"/>
          <w:lang w:val="uk-UA"/>
        </w:rPr>
        <w:t xml:space="preserve"> </w:t>
      </w:r>
    </w:p>
    <w:p w14:paraId="1DD650BD" w14:textId="77777777" w:rsidR="008D1ED0" w:rsidRPr="00290157" w:rsidRDefault="008D1ED0" w:rsidP="008D1ED0">
      <w:pPr>
        <w:shd w:val="clear" w:color="auto" w:fill="FFFFFF"/>
        <w:tabs>
          <w:tab w:val="left" w:pos="197"/>
        </w:tabs>
        <w:spacing w:before="5" w:line="360" w:lineRule="auto"/>
        <w:jc w:val="right"/>
        <w:rPr>
          <w:i/>
          <w:spacing w:val="-6"/>
          <w:sz w:val="28"/>
          <w:szCs w:val="28"/>
          <w:lang w:val="uk-UA"/>
        </w:rPr>
      </w:pPr>
      <w:r w:rsidRPr="00290157">
        <w:rPr>
          <w:i/>
          <w:spacing w:val="-6"/>
          <w:sz w:val="28"/>
          <w:szCs w:val="28"/>
          <w:lang w:val="uk-UA"/>
        </w:rPr>
        <w:lastRenderedPageBreak/>
        <w:t xml:space="preserve">Таблиця </w:t>
      </w:r>
      <w:r>
        <w:rPr>
          <w:i/>
          <w:spacing w:val="-6"/>
          <w:sz w:val="28"/>
          <w:szCs w:val="28"/>
          <w:lang w:val="uk-UA"/>
        </w:rPr>
        <w:t>3.</w:t>
      </w:r>
      <w:r w:rsidRPr="00290157">
        <w:rPr>
          <w:i/>
          <w:spacing w:val="-6"/>
          <w:sz w:val="28"/>
          <w:szCs w:val="28"/>
          <w:lang w:val="uk-UA"/>
        </w:rPr>
        <w:t>1</w:t>
      </w:r>
    </w:p>
    <w:p w14:paraId="41E417B6" w14:textId="77777777" w:rsidR="008D1ED0" w:rsidRPr="00C50AD4" w:rsidRDefault="008D1ED0" w:rsidP="008D1ED0">
      <w:pPr>
        <w:shd w:val="clear" w:color="auto" w:fill="FFFFFF"/>
        <w:tabs>
          <w:tab w:val="left" w:pos="197"/>
        </w:tabs>
        <w:spacing w:before="5" w:line="360" w:lineRule="auto"/>
        <w:jc w:val="center"/>
        <w:rPr>
          <w:b/>
          <w:spacing w:val="-6"/>
          <w:sz w:val="28"/>
          <w:szCs w:val="28"/>
          <w:lang w:val="uk-UA"/>
        </w:rPr>
      </w:pPr>
      <w:r w:rsidRPr="00C50AD4">
        <w:rPr>
          <w:b/>
          <w:spacing w:val="-6"/>
          <w:sz w:val="28"/>
          <w:szCs w:val="28"/>
          <w:lang w:val="uk-UA"/>
        </w:rPr>
        <w:t>Кількісний склад мікрофлори повітря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629"/>
        <w:gridCol w:w="1872"/>
        <w:gridCol w:w="1872"/>
      </w:tblGrid>
      <w:tr w:rsidR="00854BA5" w:rsidRPr="00434DFD" w14:paraId="59842105" w14:textId="77777777" w:rsidTr="00854BA5">
        <w:trPr>
          <w:trHeight w:val="490"/>
        </w:trPr>
        <w:tc>
          <w:tcPr>
            <w:tcW w:w="2864" w:type="dxa"/>
            <w:vMerge w:val="restart"/>
            <w:shd w:val="clear" w:color="auto" w:fill="auto"/>
          </w:tcPr>
          <w:p w14:paraId="666E6BAB" w14:textId="77777777" w:rsidR="00854BA5" w:rsidRPr="00434DFD" w:rsidRDefault="00854BA5" w:rsidP="00BE6696">
            <w:pPr>
              <w:tabs>
                <w:tab w:val="left" w:pos="197"/>
              </w:tabs>
              <w:spacing w:before="5"/>
              <w:jc w:val="center"/>
              <w:rPr>
                <w:spacing w:val="-6"/>
                <w:sz w:val="28"/>
                <w:szCs w:val="28"/>
                <w:lang w:val="uk-UA"/>
              </w:rPr>
            </w:pPr>
            <w:r w:rsidRPr="00434DFD">
              <w:rPr>
                <w:spacing w:val="-6"/>
                <w:sz w:val="28"/>
                <w:szCs w:val="28"/>
                <w:lang w:val="uk-UA"/>
              </w:rPr>
              <w:t>Варіант</w:t>
            </w:r>
          </w:p>
        </w:tc>
        <w:tc>
          <w:tcPr>
            <w:tcW w:w="2629" w:type="dxa"/>
            <w:vMerge w:val="restart"/>
            <w:shd w:val="clear" w:color="auto" w:fill="auto"/>
          </w:tcPr>
          <w:p w14:paraId="3525750F" w14:textId="77777777" w:rsidR="00854BA5" w:rsidRPr="00434DFD" w:rsidRDefault="00854BA5" w:rsidP="00BE6696">
            <w:pPr>
              <w:tabs>
                <w:tab w:val="left" w:pos="197"/>
              </w:tabs>
              <w:spacing w:before="5"/>
              <w:jc w:val="center"/>
              <w:rPr>
                <w:spacing w:val="-6"/>
                <w:sz w:val="28"/>
                <w:szCs w:val="28"/>
                <w:vertAlign w:val="superscript"/>
                <w:lang w:val="uk-UA"/>
              </w:rPr>
            </w:pPr>
            <w:r w:rsidRPr="00434DFD">
              <w:rPr>
                <w:spacing w:val="-6"/>
                <w:sz w:val="28"/>
                <w:szCs w:val="28"/>
                <w:lang w:val="uk-UA"/>
              </w:rPr>
              <w:t>Кількість колоній, що виросли</w:t>
            </w:r>
          </w:p>
        </w:tc>
        <w:tc>
          <w:tcPr>
            <w:tcW w:w="3744" w:type="dxa"/>
            <w:gridSpan w:val="2"/>
            <w:shd w:val="clear" w:color="auto" w:fill="auto"/>
          </w:tcPr>
          <w:p w14:paraId="7908968A" w14:textId="77777777" w:rsidR="00854BA5" w:rsidRPr="00434DFD" w:rsidRDefault="00854BA5" w:rsidP="00BE6696">
            <w:pPr>
              <w:tabs>
                <w:tab w:val="left" w:pos="197"/>
              </w:tabs>
              <w:spacing w:before="5"/>
              <w:jc w:val="center"/>
              <w:rPr>
                <w:spacing w:val="-6"/>
                <w:sz w:val="28"/>
                <w:szCs w:val="28"/>
                <w:lang w:val="uk-UA"/>
              </w:rPr>
            </w:pPr>
            <w:r w:rsidRPr="00434DFD">
              <w:rPr>
                <w:spacing w:val="-6"/>
                <w:sz w:val="28"/>
                <w:szCs w:val="28"/>
                <w:lang w:val="uk-UA"/>
              </w:rPr>
              <w:t>Кількість мікроорганізмів</w:t>
            </w:r>
          </w:p>
        </w:tc>
      </w:tr>
      <w:tr w:rsidR="00854BA5" w:rsidRPr="00434DFD" w14:paraId="4531E552" w14:textId="77777777" w:rsidTr="00854BA5">
        <w:trPr>
          <w:trHeight w:val="342"/>
        </w:trPr>
        <w:tc>
          <w:tcPr>
            <w:tcW w:w="2864" w:type="dxa"/>
            <w:vMerge/>
            <w:shd w:val="clear" w:color="auto" w:fill="auto"/>
          </w:tcPr>
          <w:p w14:paraId="3CF3A471" w14:textId="77777777" w:rsidR="00854BA5" w:rsidRPr="00434DFD" w:rsidRDefault="00854BA5" w:rsidP="00BE6696">
            <w:pPr>
              <w:tabs>
                <w:tab w:val="left" w:pos="197"/>
              </w:tabs>
              <w:spacing w:before="5"/>
              <w:jc w:val="center"/>
              <w:rPr>
                <w:spacing w:val="-6"/>
                <w:sz w:val="28"/>
                <w:szCs w:val="28"/>
                <w:lang w:val="uk-UA"/>
              </w:rPr>
            </w:pPr>
          </w:p>
        </w:tc>
        <w:tc>
          <w:tcPr>
            <w:tcW w:w="2629" w:type="dxa"/>
            <w:vMerge/>
            <w:shd w:val="clear" w:color="auto" w:fill="auto"/>
          </w:tcPr>
          <w:p w14:paraId="7943FAA9" w14:textId="79B166B6" w:rsidR="00854BA5" w:rsidRPr="00434DFD" w:rsidRDefault="00854BA5" w:rsidP="00BE6696">
            <w:pPr>
              <w:tabs>
                <w:tab w:val="left" w:pos="197"/>
              </w:tabs>
              <w:spacing w:before="5"/>
              <w:jc w:val="center"/>
              <w:rPr>
                <w:spacing w:val="-6"/>
                <w:sz w:val="28"/>
                <w:szCs w:val="28"/>
                <w:lang w:val="uk-UA"/>
              </w:rPr>
            </w:pPr>
          </w:p>
        </w:tc>
        <w:tc>
          <w:tcPr>
            <w:tcW w:w="1872" w:type="dxa"/>
            <w:shd w:val="clear" w:color="auto" w:fill="auto"/>
          </w:tcPr>
          <w:p w14:paraId="3FF41231" w14:textId="77777777" w:rsidR="00854BA5" w:rsidRPr="00434DFD" w:rsidRDefault="00854BA5" w:rsidP="00BE6696">
            <w:pPr>
              <w:tabs>
                <w:tab w:val="left" w:pos="197"/>
              </w:tabs>
              <w:spacing w:before="5"/>
              <w:jc w:val="center"/>
              <w:rPr>
                <w:spacing w:val="-6"/>
                <w:sz w:val="28"/>
                <w:szCs w:val="28"/>
                <w:lang w:val="uk-UA"/>
              </w:rPr>
            </w:pPr>
            <w:r w:rsidRPr="00434DFD">
              <w:rPr>
                <w:spacing w:val="-6"/>
                <w:sz w:val="28"/>
                <w:szCs w:val="28"/>
                <w:lang w:val="uk-UA"/>
              </w:rPr>
              <w:t>У 10 л повітря</w:t>
            </w:r>
          </w:p>
        </w:tc>
        <w:tc>
          <w:tcPr>
            <w:tcW w:w="1872" w:type="dxa"/>
            <w:shd w:val="clear" w:color="auto" w:fill="auto"/>
          </w:tcPr>
          <w:p w14:paraId="116AB1C1" w14:textId="77777777" w:rsidR="00854BA5" w:rsidRPr="00434DFD" w:rsidRDefault="00854BA5" w:rsidP="00BE6696">
            <w:pPr>
              <w:tabs>
                <w:tab w:val="left" w:pos="197"/>
              </w:tabs>
              <w:spacing w:before="5"/>
              <w:jc w:val="both"/>
              <w:rPr>
                <w:spacing w:val="-6"/>
                <w:sz w:val="28"/>
                <w:szCs w:val="28"/>
                <w:lang w:val="uk-UA"/>
              </w:rPr>
            </w:pPr>
            <w:r w:rsidRPr="00434DFD">
              <w:rPr>
                <w:spacing w:val="-6"/>
                <w:sz w:val="28"/>
                <w:szCs w:val="28"/>
                <w:lang w:val="uk-UA"/>
              </w:rPr>
              <w:t>У 1 м</w:t>
            </w:r>
            <w:r w:rsidRPr="00434DFD">
              <w:rPr>
                <w:spacing w:val="-6"/>
                <w:sz w:val="28"/>
                <w:szCs w:val="28"/>
                <w:vertAlign w:val="superscript"/>
                <w:lang w:val="uk-UA"/>
              </w:rPr>
              <w:t xml:space="preserve">3 </w:t>
            </w:r>
            <w:r w:rsidRPr="00434DFD">
              <w:rPr>
                <w:spacing w:val="-6"/>
                <w:sz w:val="28"/>
                <w:szCs w:val="28"/>
                <w:lang w:val="uk-UA"/>
              </w:rPr>
              <w:t>повітря</w:t>
            </w:r>
          </w:p>
        </w:tc>
      </w:tr>
      <w:tr w:rsidR="00854BA5" w:rsidRPr="00434DFD" w14:paraId="19840403" w14:textId="77777777" w:rsidTr="00854BA5">
        <w:tc>
          <w:tcPr>
            <w:tcW w:w="2864" w:type="dxa"/>
            <w:shd w:val="clear" w:color="auto" w:fill="auto"/>
          </w:tcPr>
          <w:p w14:paraId="26375B13" w14:textId="77777777" w:rsidR="00854BA5" w:rsidRPr="00434DFD" w:rsidRDefault="00854BA5" w:rsidP="00BE6696">
            <w:pPr>
              <w:tabs>
                <w:tab w:val="left" w:pos="197"/>
              </w:tabs>
              <w:spacing w:before="5"/>
              <w:rPr>
                <w:spacing w:val="-6"/>
                <w:sz w:val="28"/>
                <w:szCs w:val="28"/>
                <w:lang w:val="uk-UA"/>
              </w:rPr>
            </w:pPr>
            <w:r w:rsidRPr="00434DFD">
              <w:rPr>
                <w:spacing w:val="-6"/>
                <w:sz w:val="28"/>
                <w:szCs w:val="28"/>
                <w:lang w:val="uk-UA"/>
              </w:rPr>
              <w:t>Чашка № 1</w:t>
            </w:r>
            <w:r>
              <w:rPr>
                <w:spacing w:val="-6"/>
                <w:sz w:val="28"/>
                <w:szCs w:val="28"/>
                <w:lang w:val="uk-UA"/>
              </w:rPr>
              <w:t xml:space="preserve"> (контроль)</w:t>
            </w:r>
          </w:p>
        </w:tc>
        <w:tc>
          <w:tcPr>
            <w:tcW w:w="2629" w:type="dxa"/>
            <w:shd w:val="clear" w:color="auto" w:fill="auto"/>
          </w:tcPr>
          <w:p w14:paraId="05876EE3" w14:textId="623B62F0" w:rsidR="00854BA5" w:rsidRPr="00434DFD" w:rsidRDefault="00854BA5" w:rsidP="00854BA5">
            <w:pPr>
              <w:tabs>
                <w:tab w:val="left" w:pos="197"/>
              </w:tabs>
              <w:spacing w:before="5"/>
              <w:jc w:val="center"/>
              <w:rPr>
                <w:spacing w:val="-6"/>
                <w:sz w:val="28"/>
                <w:szCs w:val="28"/>
                <w:lang w:val="uk-UA"/>
              </w:rPr>
            </w:pPr>
            <w:r>
              <w:rPr>
                <w:spacing w:val="-6"/>
                <w:sz w:val="28"/>
                <w:szCs w:val="28"/>
                <w:lang w:val="uk-UA"/>
              </w:rPr>
              <w:t>25</w:t>
            </w:r>
          </w:p>
        </w:tc>
        <w:tc>
          <w:tcPr>
            <w:tcW w:w="1872" w:type="dxa"/>
            <w:shd w:val="clear" w:color="auto" w:fill="auto"/>
          </w:tcPr>
          <w:p w14:paraId="37B59C2F" w14:textId="77777777" w:rsidR="00854BA5" w:rsidRPr="00434DFD" w:rsidRDefault="00854BA5" w:rsidP="00BE6696">
            <w:pPr>
              <w:tabs>
                <w:tab w:val="left" w:pos="197"/>
              </w:tabs>
              <w:spacing w:before="5"/>
              <w:jc w:val="both"/>
              <w:rPr>
                <w:spacing w:val="-6"/>
                <w:sz w:val="28"/>
                <w:szCs w:val="28"/>
                <w:lang w:val="uk-UA"/>
              </w:rPr>
            </w:pPr>
          </w:p>
        </w:tc>
        <w:tc>
          <w:tcPr>
            <w:tcW w:w="1872" w:type="dxa"/>
            <w:shd w:val="clear" w:color="auto" w:fill="auto"/>
          </w:tcPr>
          <w:p w14:paraId="4D3586DF" w14:textId="77777777" w:rsidR="00854BA5" w:rsidRPr="00434DFD" w:rsidRDefault="00854BA5" w:rsidP="00BE6696">
            <w:pPr>
              <w:tabs>
                <w:tab w:val="left" w:pos="197"/>
              </w:tabs>
              <w:spacing w:before="5"/>
              <w:jc w:val="both"/>
              <w:rPr>
                <w:spacing w:val="-6"/>
                <w:sz w:val="28"/>
                <w:szCs w:val="28"/>
                <w:lang w:val="uk-UA"/>
              </w:rPr>
            </w:pPr>
          </w:p>
        </w:tc>
      </w:tr>
      <w:tr w:rsidR="00854BA5" w:rsidRPr="00434DFD" w14:paraId="6271634F" w14:textId="77777777" w:rsidTr="00854BA5">
        <w:tc>
          <w:tcPr>
            <w:tcW w:w="2864" w:type="dxa"/>
            <w:shd w:val="clear" w:color="auto" w:fill="auto"/>
          </w:tcPr>
          <w:p w14:paraId="789AA940" w14:textId="77777777" w:rsidR="00854BA5" w:rsidRPr="0010790B" w:rsidRDefault="00854BA5" w:rsidP="00BE6696">
            <w:pPr>
              <w:tabs>
                <w:tab w:val="left" w:pos="197"/>
              </w:tabs>
              <w:spacing w:before="5"/>
              <w:rPr>
                <w:spacing w:val="-6"/>
                <w:sz w:val="28"/>
                <w:szCs w:val="28"/>
                <w:lang w:val="uk-UA"/>
              </w:rPr>
            </w:pPr>
            <w:r w:rsidRPr="0010790B">
              <w:rPr>
                <w:spacing w:val="-6"/>
                <w:sz w:val="28"/>
                <w:szCs w:val="28"/>
                <w:lang w:val="uk-UA"/>
              </w:rPr>
              <w:t>Чашка № 2 (експозиція 15 хв.)</w:t>
            </w:r>
          </w:p>
        </w:tc>
        <w:tc>
          <w:tcPr>
            <w:tcW w:w="2629" w:type="dxa"/>
            <w:shd w:val="clear" w:color="auto" w:fill="auto"/>
          </w:tcPr>
          <w:p w14:paraId="406D0871" w14:textId="53535FFC" w:rsidR="00854BA5" w:rsidRPr="00434DFD" w:rsidRDefault="00854BA5" w:rsidP="00854BA5">
            <w:pPr>
              <w:tabs>
                <w:tab w:val="left" w:pos="197"/>
              </w:tabs>
              <w:spacing w:before="5"/>
              <w:jc w:val="center"/>
              <w:rPr>
                <w:spacing w:val="-6"/>
                <w:sz w:val="28"/>
                <w:szCs w:val="28"/>
                <w:lang w:val="uk-UA"/>
              </w:rPr>
            </w:pPr>
            <w:r>
              <w:rPr>
                <w:spacing w:val="-6"/>
                <w:sz w:val="28"/>
                <w:szCs w:val="28"/>
                <w:lang w:val="uk-UA"/>
              </w:rPr>
              <w:t>16</w:t>
            </w:r>
          </w:p>
        </w:tc>
        <w:tc>
          <w:tcPr>
            <w:tcW w:w="1872" w:type="dxa"/>
            <w:shd w:val="clear" w:color="auto" w:fill="auto"/>
          </w:tcPr>
          <w:p w14:paraId="31E9AFEB" w14:textId="77777777" w:rsidR="00854BA5" w:rsidRPr="00434DFD" w:rsidRDefault="00854BA5" w:rsidP="00BE6696">
            <w:pPr>
              <w:tabs>
                <w:tab w:val="left" w:pos="197"/>
              </w:tabs>
              <w:spacing w:before="5"/>
              <w:jc w:val="both"/>
              <w:rPr>
                <w:spacing w:val="-6"/>
                <w:sz w:val="28"/>
                <w:szCs w:val="28"/>
                <w:lang w:val="uk-UA"/>
              </w:rPr>
            </w:pPr>
          </w:p>
        </w:tc>
        <w:tc>
          <w:tcPr>
            <w:tcW w:w="1872" w:type="dxa"/>
            <w:shd w:val="clear" w:color="auto" w:fill="auto"/>
          </w:tcPr>
          <w:p w14:paraId="6D0E8E2E" w14:textId="77777777" w:rsidR="00854BA5" w:rsidRPr="00434DFD" w:rsidRDefault="00854BA5" w:rsidP="00BE6696">
            <w:pPr>
              <w:tabs>
                <w:tab w:val="left" w:pos="197"/>
              </w:tabs>
              <w:spacing w:before="5"/>
              <w:jc w:val="both"/>
              <w:rPr>
                <w:spacing w:val="-6"/>
                <w:sz w:val="28"/>
                <w:szCs w:val="28"/>
                <w:lang w:val="uk-UA"/>
              </w:rPr>
            </w:pPr>
          </w:p>
        </w:tc>
      </w:tr>
      <w:tr w:rsidR="00854BA5" w:rsidRPr="00434DFD" w14:paraId="4C162255" w14:textId="77777777" w:rsidTr="00854BA5">
        <w:tc>
          <w:tcPr>
            <w:tcW w:w="2864" w:type="dxa"/>
            <w:shd w:val="clear" w:color="auto" w:fill="auto"/>
          </w:tcPr>
          <w:p w14:paraId="32FBBD6B" w14:textId="77777777" w:rsidR="00854BA5" w:rsidRPr="0010790B" w:rsidRDefault="00854BA5" w:rsidP="00BE6696">
            <w:pPr>
              <w:tabs>
                <w:tab w:val="left" w:pos="197"/>
              </w:tabs>
              <w:spacing w:before="5"/>
              <w:rPr>
                <w:spacing w:val="-6"/>
                <w:sz w:val="28"/>
                <w:szCs w:val="28"/>
                <w:lang w:val="uk-UA"/>
              </w:rPr>
            </w:pPr>
            <w:r w:rsidRPr="0010790B">
              <w:rPr>
                <w:spacing w:val="-6"/>
                <w:sz w:val="28"/>
                <w:szCs w:val="28"/>
                <w:lang w:val="uk-UA"/>
              </w:rPr>
              <w:t>Чашка № 3 (експозиція 30 хв.)</w:t>
            </w:r>
          </w:p>
        </w:tc>
        <w:tc>
          <w:tcPr>
            <w:tcW w:w="2629" w:type="dxa"/>
            <w:shd w:val="clear" w:color="auto" w:fill="auto"/>
          </w:tcPr>
          <w:p w14:paraId="2262C24D" w14:textId="6E29386E" w:rsidR="00854BA5" w:rsidRPr="00434DFD" w:rsidRDefault="00854BA5" w:rsidP="00854BA5">
            <w:pPr>
              <w:tabs>
                <w:tab w:val="left" w:pos="197"/>
              </w:tabs>
              <w:spacing w:before="5"/>
              <w:jc w:val="center"/>
              <w:rPr>
                <w:spacing w:val="-6"/>
                <w:sz w:val="28"/>
                <w:szCs w:val="28"/>
                <w:lang w:val="uk-UA"/>
              </w:rPr>
            </w:pPr>
            <w:bookmarkStart w:id="4" w:name="_GoBack"/>
            <w:bookmarkEnd w:id="4"/>
            <w:r>
              <w:rPr>
                <w:spacing w:val="-6"/>
                <w:sz w:val="28"/>
                <w:szCs w:val="28"/>
                <w:lang w:val="uk-UA"/>
              </w:rPr>
              <w:t>9</w:t>
            </w:r>
          </w:p>
        </w:tc>
        <w:tc>
          <w:tcPr>
            <w:tcW w:w="1872" w:type="dxa"/>
            <w:shd w:val="clear" w:color="auto" w:fill="auto"/>
          </w:tcPr>
          <w:p w14:paraId="41C4CC94" w14:textId="77777777" w:rsidR="00854BA5" w:rsidRPr="00434DFD" w:rsidRDefault="00854BA5" w:rsidP="00BE6696">
            <w:pPr>
              <w:tabs>
                <w:tab w:val="left" w:pos="197"/>
              </w:tabs>
              <w:spacing w:before="5"/>
              <w:jc w:val="both"/>
              <w:rPr>
                <w:spacing w:val="-6"/>
                <w:sz w:val="28"/>
                <w:szCs w:val="28"/>
                <w:lang w:val="uk-UA"/>
              </w:rPr>
            </w:pPr>
          </w:p>
        </w:tc>
        <w:tc>
          <w:tcPr>
            <w:tcW w:w="1872" w:type="dxa"/>
            <w:shd w:val="clear" w:color="auto" w:fill="auto"/>
          </w:tcPr>
          <w:p w14:paraId="35E923FB" w14:textId="77777777" w:rsidR="00854BA5" w:rsidRPr="00434DFD" w:rsidRDefault="00854BA5" w:rsidP="00BE6696">
            <w:pPr>
              <w:tabs>
                <w:tab w:val="left" w:pos="197"/>
              </w:tabs>
              <w:spacing w:before="5"/>
              <w:jc w:val="both"/>
              <w:rPr>
                <w:spacing w:val="-6"/>
                <w:sz w:val="28"/>
                <w:szCs w:val="28"/>
                <w:lang w:val="uk-UA"/>
              </w:rPr>
            </w:pPr>
          </w:p>
        </w:tc>
      </w:tr>
    </w:tbl>
    <w:p w14:paraId="08300208" w14:textId="77777777" w:rsidR="008D1ED0" w:rsidRPr="006C72F3" w:rsidRDefault="008D1ED0" w:rsidP="008D1ED0">
      <w:pPr>
        <w:shd w:val="clear" w:color="auto" w:fill="FFFFFF"/>
        <w:tabs>
          <w:tab w:val="left" w:pos="197"/>
        </w:tabs>
        <w:spacing w:before="5"/>
        <w:jc w:val="both"/>
        <w:rPr>
          <w:spacing w:val="-6"/>
          <w:sz w:val="28"/>
          <w:szCs w:val="28"/>
          <w:lang w:val="uk-UA"/>
        </w:rPr>
      </w:pPr>
    </w:p>
    <w:p w14:paraId="34CA96A4" w14:textId="77777777" w:rsidR="008D1ED0" w:rsidRDefault="008D1ED0" w:rsidP="008D1ED0">
      <w:pPr>
        <w:shd w:val="clear" w:color="auto" w:fill="FFFFFF"/>
        <w:tabs>
          <w:tab w:val="left" w:pos="197"/>
        </w:tabs>
        <w:spacing w:before="5"/>
        <w:ind w:firstLine="720"/>
        <w:jc w:val="both"/>
        <w:rPr>
          <w:spacing w:val="-6"/>
          <w:sz w:val="28"/>
          <w:szCs w:val="28"/>
          <w:lang w:val="uk-UA"/>
        </w:rPr>
      </w:pPr>
      <w:r>
        <w:rPr>
          <w:spacing w:val="-6"/>
          <w:sz w:val="28"/>
          <w:szCs w:val="28"/>
          <w:lang w:val="uk-UA"/>
        </w:rPr>
        <w:t>О</w:t>
      </w:r>
      <w:r w:rsidRPr="006C72F3">
        <w:rPr>
          <w:spacing w:val="-6"/>
          <w:sz w:val="28"/>
          <w:szCs w:val="28"/>
          <w:lang w:val="uk-UA"/>
        </w:rPr>
        <w:t>тримані результати</w:t>
      </w:r>
      <w:r>
        <w:rPr>
          <w:spacing w:val="-6"/>
          <w:sz w:val="28"/>
          <w:szCs w:val="28"/>
          <w:lang w:val="uk-UA"/>
        </w:rPr>
        <w:t xml:space="preserve"> проаналізувати</w:t>
      </w:r>
      <w:r w:rsidRPr="006C72F3">
        <w:rPr>
          <w:spacing w:val="-6"/>
          <w:sz w:val="28"/>
          <w:szCs w:val="28"/>
          <w:lang w:val="uk-UA"/>
        </w:rPr>
        <w:t xml:space="preserve">. </w:t>
      </w:r>
      <w:r>
        <w:rPr>
          <w:spacing w:val="-6"/>
          <w:sz w:val="28"/>
          <w:szCs w:val="28"/>
          <w:lang w:val="uk-UA"/>
        </w:rPr>
        <w:t>Порівняти вплив лампи Чижевського на бактеріальну і грибну мікрофлору. Який ефект (</w:t>
      </w:r>
      <w:proofErr w:type="spellStart"/>
      <w:r>
        <w:rPr>
          <w:spacing w:val="-6"/>
          <w:sz w:val="28"/>
          <w:szCs w:val="28"/>
          <w:lang w:val="uk-UA"/>
        </w:rPr>
        <w:t>стимулювальний</w:t>
      </w:r>
      <w:proofErr w:type="spellEnd"/>
      <w:r>
        <w:rPr>
          <w:spacing w:val="-6"/>
          <w:sz w:val="28"/>
          <w:szCs w:val="28"/>
          <w:lang w:val="uk-UA"/>
        </w:rPr>
        <w:t xml:space="preserve">, бактеріостатичний чи бактерицидний) ви спостерігали? </w:t>
      </w:r>
      <w:r w:rsidRPr="006C72F3">
        <w:rPr>
          <w:spacing w:val="-6"/>
          <w:sz w:val="28"/>
          <w:szCs w:val="28"/>
          <w:lang w:val="uk-UA"/>
        </w:rPr>
        <w:t xml:space="preserve">Зробити висновки щодо </w:t>
      </w:r>
      <w:r>
        <w:rPr>
          <w:spacing w:val="-6"/>
          <w:sz w:val="28"/>
          <w:szCs w:val="28"/>
          <w:lang w:val="uk-UA"/>
        </w:rPr>
        <w:t xml:space="preserve">впливу </w:t>
      </w:r>
      <w:proofErr w:type="spellStart"/>
      <w:r>
        <w:rPr>
          <w:spacing w:val="-6"/>
          <w:sz w:val="28"/>
          <w:szCs w:val="28"/>
          <w:lang w:val="uk-UA"/>
        </w:rPr>
        <w:t>аероіонів</w:t>
      </w:r>
      <w:proofErr w:type="spellEnd"/>
      <w:r>
        <w:rPr>
          <w:spacing w:val="-6"/>
          <w:sz w:val="28"/>
          <w:szCs w:val="28"/>
          <w:lang w:val="uk-UA"/>
        </w:rPr>
        <w:t xml:space="preserve">, що утворюються </w:t>
      </w:r>
      <w:r w:rsidRPr="00821561">
        <w:rPr>
          <w:sz w:val="28"/>
          <w:szCs w:val="28"/>
          <w:lang w:val="uk-UA"/>
        </w:rPr>
        <w:t>іоніз</w:t>
      </w:r>
      <w:r>
        <w:rPr>
          <w:sz w:val="28"/>
          <w:szCs w:val="28"/>
          <w:lang w:val="uk-UA"/>
        </w:rPr>
        <w:t>а</w:t>
      </w:r>
      <w:r w:rsidRPr="00821561">
        <w:rPr>
          <w:sz w:val="28"/>
          <w:szCs w:val="28"/>
          <w:lang w:val="uk-UA"/>
        </w:rPr>
        <w:t>тор</w:t>
      </w:r>
      <w:r>
        <w:rPr>
          <w:sz w:val="28"/>
          <w:szCs w:val="28"/>
          <w:lang w:val="uk-UA"/>
        </w:rPr>
        <w:t>ом</w:t>
      </w:r>
      <w:r w:rsidRPr="00821561">
        <w:rPr>
          <w:sz w:val="28"/>
          <w:szCs w:val="28"/>
          <w:lang w:val="uk-UA"/>
        </w:rPr>
        <w:t xml:space="preserve"> повітря</w:t>
      </w:r>
      <w:r>
        <w:rPr>
          <w:sz w:val="28"/>
          <w:szCs w:val="28"/>
          <w:lang w:val="uk-UA"/>
        </w:rPr>
        <w:t>,</w:t>
      </w:r>
      <w:r w:rsidRPr="00821561">
        <w:rPr>
          <w:sz w:val="28"/>
          <w:szCs w:val="28"/>
          <w:lang w:val="uk-UA"/>
        </w:rPr>
        <w:t xml:space="preserve"> </w:t>
      </w:r>
      <w:r>
        <w:rPr>
          <w:sz w:val="28"/>
          <w:szCs w:val="28"/>
          <w:lang w:val="uk-UA"/>
        </w:rPr>
        <w:t xml:space="preserve">на кількісний склад </w:t>
      </w:r>
      <w:r w:rsidRPr="003B56F0">
        <w:rPr>
          <w:sz w:val="28"/>
          <w:szCs w:val="28"/>
          <w:lang w:val="uk-UA"/>
        </w:rPr>
        <w:t>повітряної мікрофлори</w:t>
      </w:r>
      <w:r w:rsidRPr="003B56F0">
        <w:rPr>
          <w:spacing w:val="-6"/>
          <w:sz w:val="28"/>
          <w:szCs w:val="28"/>
          <w:lang w:val="uk-UA"/>
        </w:rPr>
        <w:t>.</w:t>
      </w:r>
      <w:r w:rsidRPr="006C72F3">
        <w:rPr>
          <w:spacing w:val="-6"/>
          <w:sz w:val="28"/>
          <w:szCs w:val="28"/>
          <w:lang w:val="uk-UA"/>
        </w:rPr>
        <w:t xml:space="preserve"> </w:t>
      </w:r>
    </w:p>
    <w:p w14:paraId="5B01F216" w14:textId="77777777" w:rsidR="008D1ED0" w:rsidRPr="006C72F3" w:rsidRDefault="008D1ED0" w:rsidP="008D1ED0">
      <w:pPr>
        <w:shd w:val="clear" w:color="auto" w:fill="FFFFFF"/>
        <w:tabs>
          <w:tab w:val="left" w:pos="197"/>
        </w:tabs>
        <w:spacing w:before="5"/>
        <w:ind w:firstLine="720"/>
        <w:jc w:val="both"/>
        <w:rPr>
          <w:spacing w:val="-6"/>
          <w:sz w:val="28"/>
          <w:szCs w:val="28"/>
          <w:lang w:val="uk-UA"/>
        </w:rPr>
      </w:pPr>
    </w:p>
    <w:p w14:paraId="74B10E08" w14:textId="77777777" w:rsidR="008D1ED0" w:rsidRPr="00C06123" w:rsidRDefault="008D1ED0" w:rsidP="008D1ED0">
      <w:pPr>
        <w:ind w:firstLine="705"/>
        <w:rPr>
          <w:rFonts w:cs="Arial"/>
          <w:b/>
          <w:sz w:val="28"/>
          <w:szCs w:val="28"/>
          <w:lang w:val="uk-UA"/>
        </w:rPr>
      </w:pPr>
      <w:r w:rsidRPr="00C06123">
        <w:rPr>
          <w:rFonts w:ascii="Arial" w:hAnsi="Arial" w:cs="Arial"/>
          <w:b/>
          <w:sz w:val="36"/>
          <w:szCs w:val="36"/>
          <w:lang w:val="uk-UA"/>
        </w:rPr>
        <w:sym w:font="Webdings" w:char="F073"/>
      </w:r>
      <w:r w:rsidRPr="00C06123">
        <w:rPr>
          <w:rFonts w:ascii="Arial" w:hAnsi="Arial" w:cs="Arial"/>
          <w:b/>
          <w:sz w:val="40"/>
          <w:szCs w:val="40"/>
          <w:lang w:val="uk-UA"/>
        </w:rPr>
        <w:t xml:space="preserve"> </w:t>
      </w:r>
      <w:r w:rsidRPr="00C06123">
        <w:rPr>
          <w:b/>
          <w:sz w:val="28"/>
          <w:szCs w:val="28"/>
          <w:lang w:val="uk-UA"/>
        </w:rPr>
        <w:t>питання для самоконтролю</w:t>
      </w:r>
    </w:p>
    <w:p w14:paraId="47743328" w14:textId="77777777" w:rsidR="008D1ED0" w:rsidRPr="006C72F3" w:rsidRDefault="008D1ED0" w:rsidP="008D1ED0">
      <w:pPr>
        <w:numPr>
          <w:ilvl w:val="0"/>
          <w:numId w:val="2"/>
        </w:numPr>
        <w:shd w:val="clear" w:color="auto" w:fill="FFFFFF"/>
        <w:tabs>
          <w:tab w:val="left" w:pos="197"/>
        </w:tabs>
        <w:spacing w:before="5"/>
        <w:jc w:val="both"/>
        <w:rPr>
          <w:spacing w:val="-6"/>
          <w:sz w:val="28"/>
          <w:szCs w:val="28"/>
          <w:lang w:val="uk-UA"/>
        </w:rPr>
      </w:pPr>
      <w:r>
        <w:rPr>
          <w:spacing w:val="-6"/>
          <w:sz w:val="28"/>
          <w:szCs w:val="28"/>
          <w:lang w:val="uk-UA"/>
        </w:rPr>
        <w:t>У</w:t>
      </w:r>
      <w:r w:rsidRPr="006C72F3">
        <w:rPr>
          <w:spacing w:val="-6"/>
          <w:sz w:val="28"/>
          <w:szCs w:val="28"/>
          <w:lang w:val="uk-UA"/>
        </w:rPr>
        <w:t xml:space="preserve"> чому полягає суть методу седиментації для визначення мікрофлори повітря</w:t>
      </w:r>
      <w:r w:rsidRPr="000E77F2">
        <w:rPr>
          <w:sz w:val="28"/>
          <w:szCs w:val="28"/>
          <w:lang w:val="uk-UA"/>
        </w:rPr>
        <w:t>?</w:t>
      </w:r>
    </w:p>
    <w:p w14:paraId="4FDB4EE3" w14:textId="77777777" w:rsidR="008D1ED0" w:rsidRPr="0010790B" w:rsidRDefault="008D1ED0" w:rsidP="008D1ED0">
      <w:pPr>
        <w:numPr>
          <w:ilvl w:val="0"/>
          <w:numId w:val="2"/>
        </w:numPr>
        <w:shd w:val="clear" w:color="auto" w:fill="FFFFFF"/>
        <w:tabs>
          <w:tab w:val="left" w:pos="197"/>
        </w:tabs>
        <w:spacing w:before="5"/>
        <w:jc w:val="both"/>
        <w:rPr>
          <w:spacing w:val="-6"/>
          <w:sz w:val="28"/>
          <w:szCs w:val="28"/>
          <w:lang w:val="uk-UA"/>
        </w:rPr>
      </w:pPr>
      <w:r>
        <w:rPr>
          <w:spacing w:val="-6"/>
          <w:sz w:val="28"/>
          <w:szCs w:val="28"/>
          <w:lang w:val="uk-UA"/>
        </w:rPr>
        <w:t>Наведіть</w:t>
      </w:r>
      <w:r w:rsidRPr="006C72F3">
        <w:rPr>
          <w:spacing w:val="-6"/>
          <w:sz w:val="28"/>
          <w:szCs w:val="28"/>
          <w:lang w:val="uk-UA"/>
        </w:rPr>
        <w:t xml:space="preserve"> формул</w:t>
      </w:r>
      <w:r>
        <w:rPr>
          <w:spacing w:val="-6"/>
          <w:sz w:val="28"/>
          <w:szCs w:val="28"/>
          <w:lang w:val="uk-UA"/>
        </w:rPr>
        <w:t>у</w:t>
      </w:r>
      <w:r w:rsidRPr="006C72F3">
        <w:rPr>
          <w:spacing w:val="-6"/>
          <w:sz w:val="28"/>
          <w:szCs w:val="28"/>
          <w:lang w:val="uk-UA"/>
        </w:rPr>
        <w:t xml:space="preserve"> </w:t>
      </w:r>
      <w:r>
        <w:rPr>
          <w:spacing w:val="-6"/>
          <w:sz w:val="28"/>
          <w:szCs w:val="28"/>
          <w:lang w:val="uk-UA"/>
        </w:rPr>
        <w:t xml:space="preserve">В. Л. </w:t>
      </w:r>
      <w:proofErr w:type="spellStart"/>
      <w:r w:rsidRPr="00911604">
        <w:rPr>
          <w:spacing w:val="-6"/>
          <w:sz w:val="28"/>
          <w:szCs w:val="28"/>
          <w:lang w:val="uk-UA"/>
        </w:rPr>
        <w:t>Омелянського</w:t>
      </w:r>
      <w:proofErr w:type="spellEnd"/>
      <w:r>
        <w:rPr>
          <w:spacing w:val="-6"/>
          <w:sz w:val="28"/>
          <w:szCs w:val="28"/>
          <w:lang w:val="uk-UA"/>
        </w:rPr>
        <w:t>.</w:t>
      </w:r>
      <w:r w:rsidRPr="00911604">
        <w:rPr>
          <w:spacing w:val="-6"/>
          <w:sz w:val="28"/>
          <w:szCs w:val="28"/>
          <w:lang w:val="uk-UA"/>
        </w:rPr>
        <w:t xml:space="preserve"> Де її  застосовують</w:t>
      </w:r>
      <w:r w:rsidRPr="00911604">
        <w:rPr>
          <w:sz w:val="28"/>
          <w:szCs w:val="28"/>
          <w:lang w:val="uk-UA"/>
        </w:rPr>
        <w:t>?</w:t>
      </w:r>
    </w:p>
    <w:p w14:paraId="2B6E2DA3" w14:textId="77777777" w:rsidR="008D1ED0" w:rsidRDefault="008D1ED0" w:rsidP="008D1ED0">
      <w:pPr>
        <w:numPr>
          <w:ilvl w:val="0"/>
          <w:numId w:val="2"/>
        </w:numPr>
        <w:shd w:val="clear" w:color="auto" w:fill="FFFFFF"/>
        <w:tabs>
          <w:tab w:val="left" w:pos="197"/>
        </w:tabs>
        <w:spacing w:before="5"/>
        <w:jc w:val="both"/>
        <w:rPr>
          <w:spacing w:val="-6"/>
          <w:sz w:val="28"/>
          <w:szCs w:val="28"/>
          <w:lang w:val="uk-UA"/>
        </w:rPr>
      </w:pPr>
      <w:r>
        <w:rPr>
          <w:spacing w:val="-6"/>
          <w:sz w:val="28"/>
          <w:szCs w:val="28"/>
          <w:lang w:val="uk-UA"/>
        </w:rPr>
        <w:t>Яка методика розрахунку кількості мікробних клітин у повітрі?</w:t>
      </w:r>
    </w:p>
    <w:p w14:paraId="3CD99185" w14:textId="77777777" w:rsidR="008D1ED0" w:rsidRDefault="008D1ED0" w:rsidP="008D1ED0">
      <w:pPr>
        <w:numPr>
          <w:ilvl w:val="0"/>
          <w:numId w:val="2"/>
        </w:numPr>
        <w:shd w:val="clear" w:color="auto" w:fill="FFFFFF"/>
        <w:tabs>
          <w:tab w:val="left" w:pos="197"/>
        </w:tabs>
        <w:spacing w:before="5"/>
        <w:jc w:val="both"/>
        <w:rPr>
          <w:spacing w:val="-6"/>
          <w:sz w:val="28"/>
          <w:szCs w:val="28"/>
          <w:lang w:val="uk-UA"/>
        </w:rPr>
      </w:pPr>
      <w:r>
        <w:rPr>
          <w:spacing w:val="-6"/>
          <w:sz w:val="28"/>
          <w:szCs w:val="28"/>
          <w:lang w:val="uk-UA"/>
        </w:rPr>
        <w:t xml:space="preserve">Який вплив </w:t>
      </w:r>
      <w:proofErr w:type="spellStart"/>
      <w:r>
        <w:rPr>
          <w:spacing w:val="-6"/>
          <w:sz w:val="28"/>
          <w:szCs w:val="28"/>
          <w:lang w:val="uk-UA"/>
        </w:rPr>
        <w:t>аероіонів</w:t>
      </w:r>
      <w:proofErr w:type="spellEnd"/>
      <w:r>
        <w:rPr>
          <w:spacing w:val="-6"/>
          <w:sz w:val="28"/>
          <w:szCs w:val="28"/>
          <w:lang w:val="uk-UA"/>
        </w:rPr>
        <w:t xml:space="preserve"> на бактеріальну і грибну мікрофлору повітря? </w:t>
      </w:r>
    </w:p>
    <w:p w14:paraId="01B063DA" w14:textId="77777777" w:rsidR="008D1ED0" w:rsidRPr="006C72F3" w:rsidRDefault="008D1ED0" w:rsidP="008D1ED0">
      <w:pPr>
        <w:numPr>
          <w:ilvl w:val="0"/>
          <w:numId w:val="2"/>
        </w:numPr>
        <w:shd w:val="clear" w:color="auto" w:fill="FFFFFF"/>
        <w:tabs>
          <w:tab w:val="left" w:pos="197"/>
        </w:tabs>
        <w:spacing w:before="5"/>
        <w:jc w:val="both"/>
        <w:rPr>
          <w:spacing w:val="-6"/>
          <w:sz w:val="28"/>
          <w:szCs w:val="28"/>
          <w:lang w:val="uk-UA"/>
        </w:rPr>
      </w:pPr>
      <w:r>
        <w:rPr>
          <w:spacing w:val="-6"/>
          <w:sz w:val="28"/>
          <w:szCs w:val="28"/>
          <w:lang w:val="uk-UA"/>
        </w:rPr>
        <w:t>Обґрунтуйте необхідність регулярного провітрювання приміщень.</w:t>
      </w:r>
    </w:p>
    <w:p w14:paraId="66F34F13" w14:textId="77777777" w:rsidR="008D1ED0" w:rsidRDefault="008D1ED0" w:rsidP="008D1ED0">
      <w:pPr>
        <w:shd w:val="clear" w:color="auto" w:fill="FFFFFF"/>
        <w:tabs>
          <w:tab w:val="left" w:pos="197"/>
        </w:tabs>
        <w:spacing w:before="5"/>
        <w:ind w:firstLine="360"/>
        <w:jc w:val="both"/>
        <w:rPr>
          <w:spacing w:val="-6"/>
          <w:sz w:val="28"/>
          <w:szCs w:val="28"/>
          <w:lang w:val="uk-UA"/>
        </w:rPr>
      </w:pPr>
    </w:p>
    <w:p w14:paraId="738CFB33" w14:textId="77777777" w:rsidR="008D1334" w:rsidRPr="008D1ED0" w:rsidRDefault="008D1334">
      <w:pPr>
        <w:rPr>
          <w:lang w:val="uk-UA"/>
        </w:rPr>
      </w:pPr>
    </w:p>
    <w:sectPr w:rsidR="008D1334" w:rsidRPr="008D1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F3762"/>
    <w:multiLevelType w:val="hybridMultilevel"/>
    <w:tmpl w:val="B868DC54"/>
    <w:lvl w:ilvl="0" w:tplc="0B04F0E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1C3F18"/>
    <w:multiLevelType w:val="hybridMultilevel"/>
    <w:tmpl w:val="5E4CEF28"/>
    <w:lvl w:ilvl="0" w:tplc="0B04F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34"/>
    <w:rsid w:val="00854BA5"/>
    <w:rsid w:val="008D1334"/>
    <w:rsid w:val="008D1ED0"/>
    <w:rsid w:val="00E0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3134"/>
  <w15:chartTrackingRefBased/>
  <w15:docId w15:val="{4018452D-6697-4DA6-B35A-19BE7AF6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E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 отрывать"/>
    <w:basedOn w:val="a"/>
    <w:rsid w:val="008D1ED0"/>
    <w:pPr>
      <w:keepNext/>
      <w:widowControl/>
      <w:tabs>
        <w:tab w:val="left" w:pos="1134"/>
      </w:tabs>
      <w:autoSpaceDE/>
      <w:autoSpaceDN/>
      <w:adjustRightInd/>
      <w:ind w:firstLine="720"/>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4</cp:revision>
  <dcterms:created xsi:type="dcterms:W3CDTF">2023-02-08T13:56:00Z</dcterms:created>
  <dcterms:modified xsi:type="dcterms:W3CDTF">2023-02-12T15:33:00Z</dcterms:modified>
</cp:coreProperties>
</file>