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Медведь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М.М.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Ужгородський національний університет, 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м.Ужгород</w:t>
      </w:r>
      <w:proofErr w:type="spellEnd"/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 ИЗДАТЕЛЬСКО-ПОЛИГРАФИЧЕСКОЙ ТЕРМИНОЛОГИИ С ТЕРМИНОЛОГИЕЙ ДРУГИХ ОТРАСЛЕЙ НАУКИ И ТЕХНИКИ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INTERCOMMUNICATION OF PUBLISHING-PRINTING TERMINOLOGY WITH TERMINOLOGIES OF OTHER AREAS OF SCIENCE AND TECHNOLOGY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У статті досліджується взаємозв’язок видавничо-поліграфічної термінології  з термінологіями інших галузей науки і техніки, встановлено що до видавничо-поліграфічної терміносистеми найбільше входить термінів із тих дотичних до неї галузей, які забезпечують видавничий процес.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Ключові слова: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термінологія, видавничо-поліграфічні терміни, словники,нові терміни.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article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examines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intercommunication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terminologies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areas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technology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includes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most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terminologies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relative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her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areas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provide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perfection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processes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depends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such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areas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informatics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computer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engineering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cybernetics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automation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also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physics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chemistry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mechanical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engineering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comes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significant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replenishment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concerning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library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bibliographic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, book-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selling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also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technologies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bundling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affair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late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XX –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XXI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entered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large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areas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Many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chemical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joined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because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significant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proportion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containing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edition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closely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related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printing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production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properties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paper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inks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photographs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field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informatics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came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designation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informative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software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tools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publishing-printing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processes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caused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absence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Ukrainian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programs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related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computerization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editorial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processes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than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dozen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Ukrainian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institutions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develop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definitions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concerning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printing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Keywords</w:t>
      </w:r>
      <w:proofErr w:type="spellEnd"/>
      <w:r w:rsidRPr="00BB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printing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dictionaries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статье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исследуется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взаимосвязь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издательско-полиграфической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терминологии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терминологией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других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отраслей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науки и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техники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установлено,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что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издательско-полиграфическую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терминосистему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большенство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терминов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тех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касательных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ней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отраслей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которые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обеспечивают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издательский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</w:t>
      </w:r>
      <w:proofErr w:type="spellEnd"/>
      <w:r w:rsidRPr="00BB4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слова: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терминология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издательско-полиграфическая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терминология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словари,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новые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термины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Кінець XX – початок XXI ст. характеризується модернізацією технічних засобів та технологічних процесів, що викликана  прогресом техніки і технологій  і величезною конкуренцією на ринку як періодичних, так і книжкових видань, підвищеними вимогами до якості видавничої, друкованої та пакувальної продукції. Розвиток науки й техніки спричинив постійне вдосконалення поліграфічних технологій відповідно до вимог ринку. Удосконалення методів видавничо-поліграфічних процесів залежить від таких галузей, як інформатика, обчислювальна комп’ютерна техніка, кібернетика, автоматика, а також фізика, хімія, машинобудування  тощо. Нині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додрукарська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підготовка видання практично повністю виконується за допомогою комп’ютера, тому розвиток видавничо-поліграфічної справи з використанням цифрових технологій для створення, виготовлення й монтажу більшості друкованих продуктів, спричинив кардинальні зміни у технологіях друку.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Українська видавничо-поліграфічна термінологія (надалі УВПТ) тісно пов’язана з галузевими термінологіями,  дотичними до неї, які забезпечують цикл : видавнича підготовка – поліграфічне виробництво – друкувальна продукція. Неодмінною умовою успішного розвитку будь-якої термінології є активне використання теоретичних та експериментальних досягнень суміжних наук. До видавничо-поліграфічної терміносистеми значне поповнення надходить із таких дотичних терміносистем: бібліотечно-бібліографічної, книготорговельної, а також терміносистеми інформаційних систем, технологій,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етикеткової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і пакувальної справи.  Спільною ядровою термінологією для всіх згаданих галузей залишається об’єкт діяльності :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видання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. Специфіка УВПТ полягає в її міждисциплінарній природі, що має вираження в тісних галузево-термінологічних зв’язках, які прискорюють уведення в терміносистему видавців великої кількості нової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термінолексики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 Поняття й терміни цих галузей отримали сталі позиції у видавничо-поліграфічній терміносистемі.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Унаслідок активної переорієнтації видавничо-поліграфічної справи на ринкові механізми функціонування протягом кінця XX – початку ХХІ століття у   терміносистему видавців ввійшла велика кількість нових термінів із економічної галузі. Сфера економіки й бізнесу продовжує бути одним із головних постачальників інновацій, які відображені такими, зокрема, термінами, як 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акція,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антидемпінг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аудит,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айстопер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бартер, бізнес, бізнес-план, дотація, дилер, інвестиції, інвестування, інфляція, лізинг, логістика, маклер,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макропоказник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маркетинг,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макропрогноз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менеджмент, оренда,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прайс-лист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проциклічний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, рецесія, тендер, холдинг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логістика, рентабельність, сертифікація, стагнація,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співфінансування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та ін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[2].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Фінансові терміни доповнили ВПТ такими одиницями: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трансфер, диверсифікація, чартист, консорціум, санація, рефінансування,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валютизація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венчурний,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спонсорування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тонізація, ліміт, євро, грант, дотація, кліринг,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рамбусування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та ін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[2 ].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Зміни в суспільному житті відгукнулись такими термінами: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вето, ратифікація, лобіювання,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політтехнологія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[3; 4], засоби масової комунікації поповнили термінологічний простір УВПТ одиницями зі складником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медіа-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мас-медіа, медіа-конвергенція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[Там само]. Чимало термінів із хімічної галузі поповнили видавничо-поліграфічну терміносистему, адже значна частка термінів, які містять видання, – це терміни, тісно пов’язані зі спорідненими з поліграфією галузями промисловості, з виробництвом та властивостями паперу, друкарських фарб, лаків, фотоматеріалів, –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ламінування,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термотрансферна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технологія,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трепінгування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[11, с. 368, 736, 766] та ін. Терміносистема поповнилася також технічними термінами : 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процесор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сервер, сканер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[11,  с. 576, 648, 661],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смартфон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твейджер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факс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[4, с. 233,  243, 257] та ін. Із галузі мистецтва ввійшли :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бестселер, дизайн, дизайнер, трилер,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кавер-версія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графіті,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з рекламної :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постер-трансформер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стікери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шелтокери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[3;  4]. Споріднена терміносистема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‘пакувальна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справа’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доповнила УВПТ термінами :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камбокс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камболак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шоу-бокси,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бег-ін-бокс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, папір-фольга-поліетилен (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буфолен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скінпак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[3; 4; 5.]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>та ін.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За твердженням Г. 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Солоіденко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активізація інтеграції і взаємопроникнення   термінів  окремих галузей є надзвичайно плідними. Кожна галузь 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lastRenderedPageBreak/>
        <w:t>збагачується не лише інформацією про факти, виявлені іншими галузями та  сформованими ними концепціями, а й новими методами досліджень і, звичайно ж, термінологією [9, с. 147].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Мова, як відомо, постійно змінюється протягом свого існування. Проте є періоди, для яких характерна особлива активність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лінгвальних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модифікацій, що виявляються в різних інноваційних процесах. Саме таким періодом розвитку сучасної української мови є кінець XX – початок  XXI ст. Набуття Україною статусу незалежної держави, демократизація суспільства, нові економічні та політичні відносини, стрімкий науково-технічний прогрес спричинили нову вербальну інтерпретацію «картини світу» в українській мові [10, с. 69].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УВПТ поповнилася з галузі інформатики через позначення  інформаційно-програмних засобів видавничо-поліграфічних процесів. Інформатизація процесу підготовки видання розпочинається з видавничого процесу і стосується підготовки тексту (складання, редагування, виготовлення фотоформ, друкарських форм), а закінчується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післядрукарськими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  операціями.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Запровадження фотоскладальних  апаратів у видавничу справу спричинило виникнення цілого ряду термінів із участю частини складних слів, до яких, наприклад, належить термін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фото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напр. :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фотоплівка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або вказує на відношення до світла, дії світла :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фотоелемент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[11].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Винайдення електронних репродукційних систем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кольороподілювачів-кольорокоректорів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стало наступним кроком інформатизації. Виникли такі терміни: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кольорокалібрування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‘система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програмних і апаратних засобів, що дають змогу регулювати і/або координувати кольори між двома або більшою кількістю  числових пристроїв, компенсуючи фактори, що впливають на перетворення кольорових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зображень’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[11, с. 320] ; </w:t>
      </w:r>
      <w:proofErr w:type="spellStart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кольоророзподіл</w:t>
      </w:r>
      <w:proofErr w:type="spellEnd"/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‘процес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розділення кольорового зображення на складники, наприклад, чотири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субтрактивних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кольори CMYK, фотографічним або електронним способом, унаслідок чого отримуються чотири плівки або комп’ютерні файли чи чотири друкарські форми в технології «з комп’ютера на друкарську форму» – «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computer-to-plate»’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[11, с. 321],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електронні системи для оброблення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DF2">
        <w:rPr>
          <w:rFonts w:ascii="Times New Roman" w:eastAsia="Times New Roman" w:hAnsi="Times New Roman" w:cs="Times New Roman"/>
          <w:i/>
          <w:iCs/>
          <w:sz w:val="24"/>
          <w:szCs w:val="24"/>
        </w:rPr>
        <w:t>ілюстрацій</w:t>
      </w: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‘складання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й оброблення тексту видання із застосуванням ЕОМ у видавничих системах, під час якого забезпечується виключення рядків, технічне редагування й коректура тексту, верстка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шпальт’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[11, с. 219].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Агарков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  досліджуючи структуру видавничої термінології,  вдало, на наш погляд, зауважує, що терміни, притаманні інформаційним технологічним операціям, становлять наповнення терміносистем,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термінополів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й менш значущих об’єднань термінів. Дослідник видавничо-поліграфічної термінології наслідки інформатизації галузі та її вплив на терміносистему вбачає в:</w:t>
      </w:r>
    </w:p>
    <w:p w:rsidR="00BB4DF2" w:rsidRPr="00BB4DF2" w:rsidRDefault="00BB4DF2" w:rsidP="00BB4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появі нових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термінополів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підполів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у межах згаданої терміносистеми;</w:t>
      </w:r>
    </w:p>
    <w:p w:rsidR="00BB4DF2" w:rsidRPr="00BB4DF2" w:rsidRDefault="00BB4DF2" w:rsidP="00BB4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набутті нового змісту окремими термінами;</w:t>
      </w:r>
    </w:p>
    <w:p w:rsidR="00BB4DF2" w:rsidRPr="00BB4DF2" w:rsidRDefault="00BB4DF2" w:rsidP="00BB4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зміні на рівні терміносистем,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термінополів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за рахунок того, що окремі технологічні операції звузилися або увійшли до складу інших технологічних операцій з підготовки видання;</w:t>
      </w:r>
    </w:p>
    <w:p w:rsidR="00BB4DF2" w:rsidRPr="00BB4DF2" w:rsidRDefault="00BB4DF2" w:rsidP="00BB4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появі спільних складників у багатьох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термінополях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[1, с. 21].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Інформатизація впливає на УВПТ: крім стрімкої модернізації технологічних процесів, відбувається  модернізація спеціальної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субмови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що обслуговує видавничо-поліграфічну галузь, наповнюючи її іншомовними запозиченнями. На нашу думку, це викликано відсутністю українських термінів у середовищі інформаційних та операційних програм, пов’язаних із комп’ютеризацією редакційно-видавничих процесів. Спроба створення українського відповідника привела до появи термінологічної синонімії, невмотивованого калькування, порушення семантичної точності в термінуванні і, як наслідок, до засилля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lastRenderedPageBreak/>
        <w:t>англізмів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та росіянізмів, логіко-поняттєвих та мовних покручів – до розхитування норм [6, с. 214].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Засвоєнню інформаційно-видавничих термінів сприяє низка лексикографічних видань із інформатики. Це, насамперед,  перекладні словники : «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Англо-українсько-російський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словник з інформатики, програмування, обчислювальної техніки» / уклад. Бартків А. (1995 р.), «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Англо-український-російський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словник з інформатики та обчислювальної техніки» / уклад. Коссак О., (1991 р.) та (1995 р.), «Лексика комп’ютерних редакційно-видавничих систем. Англо-український словник» (2000 р.), Шевченко В. «Англо-український тлумачний словник редакційно-видавничої і комп’ютерної термінології» (2006 р.), «Поліграфія та видавнича справа. Російсько-український тлумачний словник» / уклад. Б. Дурняк та ін. (2002 р.), «Російсько-український словник-довідник з інженерної графіки, дизайну та архітектури» /уклад. Є.Антонович  та ін. (2001 р.) та ін.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Нині необхідні точні, зрозумілі та короткі назви процесів, машин, пристроїв, матеріалів та їхні властивостей, професій, тобто чітка та однозначна термінологія, тому творення власних українських термінів є першочерговим  завданням науковців. Понад десяток українських науково-дослідних та навчальних закладів розробляють терміни та визначення, що тією чи іншою мірою стосуються поліграфії та видавничої справи. Серед них: Книжкова палата   ім. І. Федорова, Інститут механіки ім. С. П. Тимошенка НАН України, Український мовно-інформаційний фонд НАН України, Українська академія друкарства,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УкрНДІ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поліграфічної промисловості ім. Т. Г. Шевченка,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УкрНДІ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стандартизації, сертифікації та інформатики,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УкрНДІ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целюлозно-паперової промисловості  Асоціація «Надійність машин та споруд», Державний інститут соціально-економічних досліджень,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ДержНДІ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«Система»,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ЕКТІавтопром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Інститут прикладної інформатики, Інститут проблем математичних машин і систем, Інститут програмних систем,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ГацНДІ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дизайну, НДІ «Вектор», НДІ магнітних носіїв інформації, НДТІ приладобудування,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НДПІхімпром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НТУУ «КПІ», НУ «Львівська політехніка»,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УкрАсоціація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в галузі систем автоматизованої ідентифікації та штрихового кодування «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СканА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» [</w:t>
      </w:r>
      <w:hyperlink r:id="rId5" w:history="1">
        <w:r w:rsidRPr="00BB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BB4DF2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Державні акти сприяли розвитку  термінологічної лексикографії. Інтерес до проблеми термінології як з боку фахівців галузі, так і з боку лінгвістів зумовлений такими практичними потребами:</w:t>
      </w:r>
    </w:p>
    <w:p w:rsidR="00BB4DF2" w:rsidRPr="00BB4DF2" w:rsidRDefault="00BB4DF2" w:rsidP="00BB4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забезпечення потреб вищої та середньої школи, преси, видавництв, науки, радіо, телебачення, державних установ нормативною термінологією;</w:t>
      </w:r>
    </w:p>
    <w:p w:rsidR="00BB4DF2" w:rsidRPr="00BB4DF2" w:rsidRDefault="00BB4DF2" w:rsidP="00BB4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систематизація, упорядкування, уніфікація галузевих терміносистем, створення державних стандартів на терміни та визначення [7, с. 228].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Упродовж останніх трьох десятиріч фахова мова видавців та поліграфістів  наповнилася великим обсягом нового лексичного матеріалу. Вдосконалення поліграфічних технологій із застосуванням комп’ютерного опрацювання текстової й графічної інформації потребує від усіх працівників цієї галузі широкого спектра професійних знань, що стосуються багатьох напрямів науки й техніки у їхньому взаємозв’язку.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На думку І.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Скорейко-Свірської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розширення галузей застосування знань, значне вдосконалення технічної сфери діяльності людства зумовили перебіг еволюційних процесів у науці, техніці й виробництві в їхньому безпосередньому, тісному зв’язку. Унаслідок встановлення відношень такого типу в розвитку науки й техніки дослідниця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виокремює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такі етапи (фази):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1) перша фаза (кінець XVII – кінець XVIII ст.) – період інтенсивного розвитку техніки, її активне подальше використання в наукових експериментах і поступове утвердження механічної картини світу;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lastRenderedPageBreak/>
        <w:t>2) друга фаза (кінець XVIII – усе XIX ст.) – початок промислової революції, коли бурхливий розвиток техніки викликає гостру необхідність застосування наукових досягнень;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3) третя фаза (усе ХХ – поч. ХХІ ст.) – встановлення систематичного зв’язку між наукою та технікою. Саме в цей період відбувається злиття розвитку науки й техніки : керувати технікою без попередньо проведеного наукового дослідження та експериментування стає неможливо [8, с. 18].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Поділяючи думку дослідниці, зауважимо: саме період кінця ХХ – початку ХХІ збагатився значною кількістю новотворів видавничо-поліграфічного виробництва  за рахунок поповнень згаданої терміносистеми із суміжних чи дотичних терміносистем, що розширило  її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термінополя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, з’явившись у фаховій мові видавничо-поліграфічної галузі.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Отже, простеживши взаємозв’язок видавничо-поліграфічної термінології з термінологіями інших галузей науки і техніки, зауважимо, видавничо-поліграфічну терміносистему значною мірою поповнили терміни з інформатики,  частина термінів ввійшла з економіки. Видавничо-поліграфічні терміни  вивчає ряд науково-дослідних установ, закріпленню їх у професійній мові сприяють лінгвістичні видання.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Література:</w:t>
      </w:r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Агарков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І. Структура видавничої термінології / Ігор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Агарков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  // Друкарство. – 2000. – № 6. – С. 20–23.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Лазановський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П. П. Організація та економіка видавничої справи : [навчально-методичний посібник] / П. П.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Лазановський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 – Львів : «Магнолія 2006», 2010. – 152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Нові й актуалізовані слова та значення : словникові матеріали 2002-2010 [1550 слів і словосполук] / [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Балог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В. О., Лозова Н. Є.,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Тименко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Л. О., Тищенко О. М. ] – К. : Видавничий дім Дмитра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Бураго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, 2010. – 280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Нові слова та значення : словник / [уклад. Л. В.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Туровська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, Л. М. Василькова] – К. : Довіра, 2008. – 271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Норми науково-технічної мови. Тлумачний словник термінів з видавничої, поліграфічної та пакувальної справи / [П. М.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Таланчук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, С. Я. Ярема,                     Ю. М.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Коровайченко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та ін.].   – Львів :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Ун-тет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«Україна», 2006.  –  664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Процик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М. Значення семантичного способу у творенні сучасного способу у творенні сучасних українських видавничих термінів / М. Р.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Процик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// Поліграфія і видавнича справа: наук.-техн. зб. – Львів, 2004. – Вип. 41. – С. 327 – 331.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>Симоненко Л. О. Українська термінологія 90-х років XX століття / Л. О. Симоненко // Українська термінологія і сучасність. – К., 1998. – С. 228–232.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Скорейко-Свірська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І. П. Освоєння англомовних запозичень в українській науково-технічній термінології: дис. … канд. філол. наук : 10.02.01 / Ірина Петрівна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Скорейко-Свірська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 – Тернопіль, 2009. – 209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Солоіденко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Г. І. Українська бібліотечна термінологія: становлення та основні етапи розвитку : [монографія] / Г. І.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Солоіденко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>. – К. : НАН України. Нац. б-ка України ім. В. І. Вернадського, 2010. – 204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Стратулат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Н. В. Семантична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неологізація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як спосіб збагачення словникового складу української мови / Н. В.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Стратулат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// Мовознавство. – 2007. – № 3. – С. 69–77.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Український тлумачний словник видавничо-поліграфічної справи [уклад. П. </w:t>
      </w:r>
      <w:proofErr w:type="spellStart"/>
      <w:r w:rsidRPr="00BB4DF2">
        <w:rPr>
          <w:rFonts w:ascii="Times New Roman" w:eastAsia="Times New Roman" w:hAnsi="Times New Roman" w:cs="Times New Roman"/>
          <w:sz w:val="24"/>
          <w:szCs w:val="24"/>
        </w:rPr>
        <w:t>Киричок</w:t>
      </w:r>
      <w:proofErr w:type="spellEnd"/>
      <w:r w:rsidRPr="00BB4DF2">
        <w:rPr>
          <w:rFonts w:ascii="Times New Roman" w:eastAsia="Times New Roman" w:hAnsi="Times New Roman" w:cs="Times New Roman"/>
          <w:sz w:val="24"/>
          <w:szCs w:val="24"/>
        </w:rPr>
        <w:t xml:space="preserve"> та ін.]. – К. : НТУУ «КПІ», 2011. – 896 с.</w:t>
      </w:r>
    </w:p>
    <w:p w:rsidR="00BB4DF2" w:rsidRPr="00BB4DF2" w:rsidRDefault="00BB4DF2" w:rsidP="00BB4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B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http://printus.com.ua/Rassuzhdeniya-o-poligrafii/tlumachnij-slovnik-z-vidavnicho-polgrafchno-spravi.htm</w:t>
        </w:r>
      </w:hyperlink>
    </w:p>
    <w:p w:rsidR="00BB4DF2" w:rsidRPr="00BB4DF2" w:rsidRDefault="00BB4DF2" w:rsidP="00B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DF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15750" w:rsidRDefault="00015750"/>
    <w:sectPr w:rsidR="00015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233"/>
    <w:multiLevelType w:val="multilevel"/>
    <w:tmpl w:val="C47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267B"/>
    <w:multiLevelType w:val="multilevel"/>
    <w:tmpl w:val="0E9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C088A"/>
    <w:multiLevelType w:val="multilevel"/>
    <w:tmpl w:val="1B9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B4DF2"/>
    <w:rsid w:val="00015750"/>
    <w:rsid w:val="00B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4DF2"/>
    <w:rPr>
      <w:i/>
      <w:iCs/>
    </w:rPr>
  </w:style>
  <w:style w:type="character" w:styleId="a5">
    <w:name w:val="Strong"/>
    <w:basedOn w:val="a0"/>
    <w:uiPriority w:val="22"/>
    <w:qFormat/>
    <w:rsid w:val="00BB4DF2"/>
    <w:rPr>
      <w:b/>
      <w:bCs/>
    </w:rPr>
  </w:style>
  <w:style w:type="character" w:styleId="a6">
    <w:name w:val="Hyperlink"/>
    <w:basedOn w:val="a0"/>
    <w:uiPriority w:val="99"/>
    <w:semiHidden/>
    <w:unhideWhenUsed/>
    <w:rsid w:val="00BB4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tus.com.ua/Rassuzhdeniya-o-poligrafii/tlumachnij-slovnik-z-vidavnicho-polgrafchno-spravi.htm" TargetMode="External"/><Relationship Id="rId5" Type="http://schemas.openxmlformats.org/officeDocument/2006/relationships/hyperlink" Target="http://printus.com.ua/Rassuzhdeniya-o-poligrafii/tlumachnij-slovnik-z-vidavnicho-polgrafchno-spra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11051</Words>
  <Characters>6300</Characters>
  <Application>Microsoft Office Word</Application>
  <DocSecurity>0</DocSecurity>
  <Lines>52</Lines>
  <Paragraphs>34</Paragraphs>
  <ScaleCrop>false</ScaleCrop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2017-04-18T16:19:00Z</dcterms:created>
  <dcterms:modified xsi:type="dcterms:W3CDTF">2017-04-18T16:20:00Z</dcterms:modified>
</cp:coreProperties>
</file>