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34D6" w14:textId="77777777" w:rsidR="00C26BD4" w:rsidRDefault="00C26BD4" w:rsidP="00C26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6BD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РИТОРИЧНИЙ ПРАКТИКУМ</w:t>
      </w:r>
    </w:p>
    <w:p w14:paraId="2FCB8FD1" w14:textId="4B6E4F24" w:rsidR="00366D0E" w:rsidRDefault="00C26BD4" w:rsidP="00C26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модулю</w:t>
      </w:r>
      <w:r w:rsidRPr="00C26B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0322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</w:p>
    <w:p w14:paraId="6B78EB00" w14:textId="3CDA71D1" w:rsidR="00CC5E5A" w:rsidRDefault="00CC5E5A" w:rsidP="00C26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4D3552" w14:textId="77777777" w:rsidR="00B41E01" w:rsidRDefault="00B41E01" w:rsidP="00C26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45512C" w14:textId="041B99F9" w:rsidR="00CC5E5A" w:rsidRPr="007954F2" w:rsidRDefault="00CC5E5A" w:rsidP="007954F2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w w:val="97"/>
          <w:sz w:val="28"/>
          <w:szCs w:val="28"/>
        </w:rPr>
      </w:pPr>
      <w:proofErr w:type="spellStart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>Опрацювати</w:t>
      </w:r>
      <w:proofErr w:type="spellEnd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proofErr w:type="spellStart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>теоретичні</w:t>
      </w:r>
      <w:proofErr w:type="spellEnd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proofErr w:type="spellStart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>основи</w:t>
      </w:r>
      <w:proofErr w:type="spellEnd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proofErr w:type="spellStart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>лекційного</w:t>
      </w:r>
      <w:proofErr w:type="spellEnd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</w:t>
      </w:r>
      <w:proofErr w:type="spellStart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>матеріалу</w:t>
      </w:r>
      <w:proofErr w:type="spellEnd"/>
      <w:r w:rsidRPr="007954F2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та</w:t>
      </w:r>
      <w:r w:rsidRPr="007954F2">
        <w:rPr>
          <w:rFonts w:ascii="Times New Roman" w:eastAsia="Times New Roman" w:hAnsi="Times New Roman" w:cs="Times New Roman"/>
          <w:w w:val="97"/>
          <w:sz w:val="28"/>
          <w:szCs w:val="28"/>
          <w:lang w:val="uk-UA"/>
        </w:rPr>
        <w:t xml:space="preserve"> </w:t>
      </w:r>
      <w:proofErr w:type="spellStart"/>
      <w:r w:rsidRPr="007954F2">
        <w:rPr>
          <w:rFonts w:ascii="Times New Roman" w:eastAsia="Times New Roman" w:hAnsi="Times New Roman" w:cs="Times New Roman"/>
          <w:sz w:val="28"/>
          <w:szCs w:val="28"/>
        </w:rPr>
        <w:t>літературу</w:t>
      </w:r>
      <w:proofErr w:type="spellEnd"/>
      <w:r w:rsidRPr="007954F2">
        <w:rPr>
          <w:rFonts w:ascii="Times New Roman" w:eastAsia="Times New Roman" w:hAnsi="Times New Roman" w:cs="Times New Roman"/>
          <w:sz w:val="28"/>
          <w:szCs w:val="28"/>
        </w:rPr>
        <w:t xml:space="preserve"> до теми.</w:t>
      </w:r>
    </w:p>
    <w:p w14:paraId="2AB9DB8F" w14:textId="77777777" w:rsidR="007954F2" w:rsidRPr="007954F2" w:rsidRDefault="007954F2" w:rsidP="007954F2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w w:val="97"/>
          <w:sz w:val="28"/>
          <w:szCs w:val="28"/>
        </w:rPr>
      </w:pPr>
      <w:r w:rsidRPr="007954F2">
        <w:rPr>
          <w:rFonts w:ascii="Times New Roman" w:hAnsi="Times New Roman" w:cs="Times New Roman"/>
          <w:sz w:val="28"/>
          <w:szCs w:val="28"/>
          <w:lang w:val="uk-UA"/>
        </w:rPr>
        <w:t>Аналіз публічного виступу з проблем змістового модулю (за вибором).</w:t>
      </w:r>
    </w:p>
    <w:p w14:paraId="31EEA197" w14:textId="4CC4509E" w:rsidR="007954F2" w:rsidRPr="007954F2" w:rsidRDefault="007954F2" w:rsidP="007954F2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w w:val="97"/>
          <w:sz w:val="28"/>
          <w:szCs w:val="28"/>
        </w:rPr>
      </w:pPr>
      <w:r w:rsidRPr="007954F2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Укладання анотацій до власних публічних виступів та риторичних практик опонентів (за вибором)</w:t>
      </w:r>
    </w:p>
    <w:p w14:paraId="2255A1BB" w14:textId="51B53D76" w:rsidR="007954F2" w:rsidRPr="007954F2" w:rsidRDefault="007954F2" w:rsidP="007954F2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 w:cs="Times New Roman"/>
          <w:w w:val="97"/>
          <w:sz w:val="28"/>
          <w:szCs w:val="28"/>
        </w:rPr>
      </w:pPr>
      <w:proofErr w:type="spellStart"/>
      <w:r w:rsidRPr="007954F2">
        <w:rPr>
          <w:rFonts w:ascii="Times New Roman" w:hAnsi="Times New Roman" w:cs="Times New Roman"/>
          <w:sz w:val="28"/>
          <w:szCs w:val="28"/>
          <w:lang w:val="uk-UA"/>
        </w:rPr>
        <w:t>Аргументаційне</w:t>
      </w:r>
      <w:proofErr w:type="spellEnd"/>
      <w:r w:rsidRPr="007954F2">
        <w:rPr>
          <w:rFonts w:ascii="Times New Roman" w:hAnsi="Times New Roman" w:cs="Times New Roman"/>
          <w:sz w:val="28"/>
          <w:szCs w:val="28"/>
          <w:lang w:val="uk-UA"/>
        </w:rPr>
        <w:t xml:space="preserve"> есе, що доводить або спростовує запропоноване твердження.</w:t>
      </w:r>
    </w:p>
    <w:p w14:paraId="59A1BB2F" w14:textId="77777777" w:rsidR="00CC5E5A" w:rsidRPr="00CC5E5A" w:rsidRDefault="00CC5E5A" w:rsidP="00CC5E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5E5A" w:rsidRPr="00CC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D7D"/>
    <w:multiLevelType w:val="hybridMultilevel"/>
    <w:tmpl w:val="43D6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81C"/>
    <w:multiLevelType w:val="hybridMultilevel"/>
    <w:tmpl w:val="84BA524A"/>
    <w:lvl w:ilvl="0" w:tplc="F992E458">
      <w:start w:val="1"/>
      <w:numFmt w:val="decimal"/>
      <w:lvlText w:val="%1."/>
      <w:lvlJc w:val="left"/>
      <w:pPr>
        <w:ind w:left="720" w:hanging="360"/>
      </w:pPr>
      <w:rPr>
        <w:rFonts w:hint="default"/>
        <w:w w:val="9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361">
    <w:abstractNumId w:val="0"/>
  </w:num>
  <w:num w:numId="2" w16cid:durableId="52444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D4"/>
    <w:rsid w:val="00603222"/>
    <w:rsid w:val="006B2459"/>
    <w:rsid w:val="0071736D"/>
    <w:rsid w:val="007954F2"/>
    <w:rsid w:val="00872AE9"/>
    <w:rsid w:val="009C20AF"/>
    <w:rsid w:val="00A169C4"/>
    <w:rsid w:val="00A54756"/>
    <w:rsid w:val="00B41E01"/>
    <w:rsid w:val="00C16735"/>
    <w:rsid w:val="00C26BD4"/>
    <w:rsid w:val="00C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D376"/>
  <w15:chartTrackingRefBased/>
  <w15:docId w15:val="{3DD17F67-1A6E-46B7-8198-B01E472A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Максим Куринной</cp:lastModifiedBy>
  <cp:revision>2</cp:revision>
  <dcterms:created xsi:type="dcterms:W3CDTF">2023-02-20T04:47:00Z</dcterms:created>
  <dcterms:modified xsi:type="dcterms:W3CDTF">2023-02-20T04:47:00Z</dcterms:modified>
</cp:coreProperties>
</file>