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EDE2DD7" w14:textId="2E0C6A1D" w:rsidR="00E548B6" w:rsidRPr="00E548B6" w:rsidRDefault="00E548B6" w:rsidP="00B4446E">
      <w:pPr>
        <w:shd w:val="clear" w:color="auto" w:fill="FFFFFF"/>
        <w:ind w:firstLine="426"/>
        <w:jc w:val="center"/>
        <w:rPr>
          <w:b/>
          <w:bCs/>
          <w:sz w:val="28"/>
          <w:szCs w:val="28"/>
        </w:rPr>
      </w:pPr>
      <w:bookmarkStart w:id="0" w:name="_GoBack"/>
      <w:bookmarkEnd w:id="0"/>
      <w:r w:rsidRPr="00E548B6">
        <w:rPr>
          <w:b/>
          <w:bCs/>
          <w:sz w:val="28"/>
          <w:szCs w:val="28"/>
        </w:rPr>
        <w:t>КЕЙСИ</w:t>
      </w:r>
    </w:p>
    <w:p w14:paraId="2FD50DB4" w14:textId="77777777" w:rsidR="00E548B6" w:rsidRDefault="00E548B6" w:rsidP="00B4446E">
      <w:pPr>
        <w:shd w:val="clear" w:color="auto" w:fill="FFFFFF"/>
        <w:ind w:firstLine="426"/>
        <w:jc w:val="both"/>
        <w:rPr>
          <w:sz w:val="28"/>
          <w:szCs w:val="28"/>
        </w:rPr>
      </w:pPr>
    </w:p>
    <w:p w14:paraId="7A137404" w14:textId="77777777" w:rsidR="00E548B6" w:rsidRPr="00EB3A65" w:rsidRDefault="00E548B6" w:rsidP="00B4446E">
      <w:pPr>
        <w:numPr>
          <w:ilvl w:val="0"/>
          <w:numId w:val="1"/>
        </w:numPr>
        <w:shd w:val="clear" w:color="auto" w:fill="FFFFFF"/>
        <w:ind w:left="0" w:firstLine="426"/>
        <w:jc w:val="both"/>
        <w:rPr>
          <w:sz w:val="28"/>
          <w:szCs w:val="28"/>
        </w:rPr>
      </w:pPr>
      <w:r w:rsidRPr="00EB3A65">
        <w:rPr>
          <w:sz w:val="28"/>
          <w:szCs w:val="28"/>
        </w:rPr>
        <w:t>Група американських вчених оголосила про свій намір звернутися до ООН із вимогою надати моральні та юридичні права орангутангам, горилам і шимпанзе. Аргументи вчених? По-перше, примати вміють розмовляти, щоправда, знаками на рівні 4-5 річної глухонімої дитини. Спостереження вчених за мавпами показали, що вони надзвичайно чутливі, вони радіють і страждають, відчувають тугу, страх, депресію, дружні почуття. Між ними часто спалахує боротьба за владу, але вони не б’ються, як інші тварини, а плетуть інтриги, створюють коаліції та альянси, навіть вдаються до різних трюків. І головне: вони кохають. Шимпанзе, гени котрих на 99 відсотків співпадають із нашими, вдаються до сексу для вирішення всіх своїх проблем. («Високий Замок», 29 червня 1999р.)</w:t>
      </w:r>
    </w:p>
    <w:p w14:paraId="5756A813" w14:textId="77777777" w:rsidR="00E548B6" w:rsidRPr="00EB3A65" w:rsidRDefault="00E548B6" w:rsidP="00B4446E">
      <w:pPr>
        <w:numPr>
          <w:ilvl w:val="0"/>
          <w:numId w:val="1"/>
        </w:numPr>
        <w:shd w:val="clear" w:color="auto" w:fill="FFFFFF"/>
        <w:ind w:left="0" w:firstLine="426"/>
        <w:jc w:val="both"/>
        <w:rPr>
          <w:sz w:val="28"/>
          <w:szCs w:val="28"/>
        </w:rPr>
      </w:pPr>
      <w:r w:rsidRPr="00EB3A65">
        <w:rPr>
          <w:sz w:val="28"/>
          <w:szCs w:val="28"/>
        </w:rPr>
        <w:t xml:space="preserve">75-річна британська аристократка </w:t>
      </w:r>
      <w:proofErr w:type="spellStart"/>
      <w:r w:rsidRPr="00EB3A65">
        <w:rPr>
          <w:sz w:val="28"/>
          <w:szCs w:val="28"/>
        </w:rPr>
        <w:t>Патрісія</w:t>
      </w:r>
      <w:proofErr w:type="spellEnd"/>
      <w:r w:rsidRPr="00EB3A65">
        <w:rPr>
          <w:sz w:val="28"/>
          <w:szCs w:val="28"/>
        </w:rPr>
        <w:t xml:space="preserve"> </w:t>
      </w:r>
      <w:proofErr w:type="spellStart"/>
      <w:r w:rsidRPr="00EB3A65">
        <w:rPr>
          <w:sz w:val="28"/>
          <w:szCs w:val="28"/>
        </w:rPr>
        <w:t>О’ніл</w:t>
      </w:r>
      <w:proofErr w:type="spellEnd"/>
      <w:r w:rsidRPr="00EB3A65">
        <w:rPr>
          <w:sz w:val="28"/>
          <w:szCs w:val="28"/>
        </w:rPr>
        <w:t xml:space="preserve"> образилася на свого чоловіка, колишнього спортсмена-плавця, за те, що він, не зваживши на її думку, самовільно поїхав у вересні 2000 року на Олімпійські ігри до Сіднею і пробув там до грудня. Патрісія покарала чоловіка, позбавивши його спадщини. Майно вартістю 70 мільйонів вона заповіла своєму улюбленому шимпанзе на кличку Калу. Мавпа отримає також розкішне помістя пані </w:t>
      </w:r>
      <w:proofErr w:type="spellStart"/>
      <w:r w:rsidRPr="00EB3A65">
        <w:rPr>
          <w:sz w:val="28"/>
          <w:szCs w:val="28"/>
        </w:rPr>
        <w:t>О’ніл</w:t>
      </w:r>
      <w:proofErr w:type="spellEnd"/>
      <w:r w:rsidRPr="00EB3A65">
        <w:rPr>
          <w:sz w:val="28"/>
          <w:szCs w:val="28"/>
        </w:rPr>
        <w:t xml:space="preserve"> у Кейптауні. Фінансові інтереси Калу буде захищати команда професійних юристів, котрих найняла Патрісія. («Факти», 8 грудня 2000р.)</w:t>
      </w:r>
    </w:p>
    <w:p w14:paraId="327ACD06" w14:textId="77777777" w:rsidR="00E548B6" w:rsidRPr="00EB3A65" w:rsidRDefault="00E548B6" w:rsidP="00B4446E">
      <w:pPr>
        <w:numPr>
          <w:ilvl w:val="0"/>
          <w:numId w:val="1"/>
        </w:numPr>
        <w:shd w:val="clear" w:color="auto" w:fill="FFFFFF"/>
        <w:ind w:left="0" w:firstLine="426"/>
        <w:jc w:val="both"/>
        <w:rPr>
          <w:sz w:val="28"/>
          <w:szCs w:val="28"/>
        </w:rPr>
      </w:pPr>
      <w:r w:rsidRPr="00EB3A65">
        <w:rPr>
          <w:sz w:val="28"/>
          <w:szCs w:val="28"/>
        </w:rPr>
        <w:t>В Австралії було прийнято новий закон, який значно посилює захист прав тварин від жорстокого поводження людини. Закон, в основному, регулює правила утримання рогатої худоби та птахів на фермах, але є в ньому декілька цікавих новел. Відтепер, наприклад, адміністрації цирку буде заборонено тримати хижаків та інших диких тварин у клітках. Крім того, власникам собак забороняється тримати тварин на ланцюгах і надягати ошийники, виготовлені з твердої шкіри. На порушників нового закону очікують великі штрафи. («Юридичний вісник України» №23, 2004р.)</w:t>
      </w:r>
    </w:p>
    <w:p w14:paraId="2C183D24" w14:textId="77777777" w:rsidR="00E548B6" w:rsidRPr="00EB3A65" w:rsidRDefault="00E548B6" w:rsidP="00B4446E">
      <w:pPr>
        <w:numPr>
          <w:ilvl w:val="0"/>
          <w:numId w:val="1"/>
        </w:numPr>
        <w:shd w:val="clear" w:color="auto" w:fill="FFFFFF"/>
        <w:ind w:left="0" w:firstLine="426"/>
        <w:jc w:val="both"/>
        <w:rPr>
          <w:sz w:val="28"/>
          <w:szCs w:val="28"/>
        </w:rPr>
      </w:pPr>
      <w:r w:rsidRPr="00EB3A65">
        <w:rPr>
          <w:sz w:val="28"/>
          <w:szCs w:val="28"/>
        </w:rPr>
        <w:t>Знайдіть у доступних в бібліотеці періодичних виданнях (газетах, журналах) або у мережі Інтернет та випишіть (скопіюйте) з посиланням на джерело інші приклади захисту прав тварин.</w:t>
      </w:r>
    </w:p>
    <w:p w14:paraId="38EE5F60" w14:textId="77777777" w:rsidR="00E548B6" w:rsidRPr="00EB3A65" w:rsidRDefault="00E548B6" w:rsidP="00B4446E">
      <w:pPr>
        <w:numPr>
          <w:ilvl w:val="0"/>
          <w:numId w:val="1"/>
        </w:numPr>
        <w:shd w:val="clear" w:color="auto" w:fill="FFFFFF"/>
        <w:ind w:left="0" w:firstLine="426"/>
        <w:jc w:val="both"/>
        <w:rPr>
          <w:sz w:val="28"/>
          <w:szCs w:val="28"/>
        </w:rPr>
      </w:pPr>
      <w:r w:rsidRPr="00EB3A65">
        <w:rPr>
          <w:sz w:val="28"/>
          <w:szCs w:val="28"/>
        </w:rPr>
        <w:t>Чи можуть в Україні тварини виступати суб’єктами права (правовідносин)? Відповідь обґрунтуйте з посиланнями на чинне законодавство.</w:t>
      </w:r>
    </w:p>
    <w:p w14:paraId="2BCDC2CA" w14:textId="77777777" w:rsidR="00E548B6" w:rsidRPr="00EB3A65" w:rsidRDefault="00E548B6" w:rsidP="00B4446E">
      <w:pPr>
        <w:numPr>
          <w:ilvl w:val="0"/>
          <w:numId w:val="1"/>
        </w:numPr>
        <w:shd w:val="clear" w:color="auto" w:fill="FFFFFF"/>
        <w:ind w:left="0" w:firstLine="426"/>
        <w:jc w:val="both"/>
        <w:rPr>
          <w:sz w:val="28"/>
          <w:szCs w:val="28"/>
        </w:rPr>
      </w:pPr>
      <w:r w:rsidRPr="00EB3A65">
        <w:rPr>
          <w:sz w:val="28"/>
          <w:szCs w:val="28"/>
        </w:rPr>
        <w:t>У французькому цивільному законодавстві є положення про те, що якщо дружина та чоловік загинули одночасно, вважається, що першим загинув чоловік. Як таке положення називається у теорії права? Відшукайте подібні за формою положення у законодавстві України.</w:t>
      </w:r>
    </w:p>
    <w:p w14:paraId="4A5A2533" w14:textId="3C915E22" w:rsidR="00231E1E" w:rsidRPr="00EB3A65" w:rsidRDefault="00231E1E" w:rsidP="00B4446E">
      <w:pPr>
        <w:numPr>
          <w:ilvl w:val="0"/>
          <w:numId w:val="1"/>
        </w:numPr>
        <w:shd w:val="clear" w:color="auto" w:fill="FFFFFF"/>
        <w:ind w:left="0" w:firstLine="426"/>
        <w:jc w:val="both"/>
        <w:rPr>
          <w:sz w:val="28"/>
          <w:szCs w:val="28"/>
        </w:rPr>
      </w:pPr>
      <w:r w:rsidRPr="00EB3A65">
        <w:rPr>
          <w:sz w:val="28"/>
          <w:szCs w:val="28"/>
        </w:rPr>
        <w:t xml:space="preserve">У державному таємному суді Каїра у 2001 році сталася знаменна подія: найбільший в історії Єгипту судовий процес над геями. На лаві підсудних сиділи 52 особи. За невинні для прогресивних держав забави їм довелося відсидіти за гратами від одного до п’яти років. Найцікавіше те, що в Єгипті гомосексуалізм не є заборонений законом. Однак існує ціла система </w:t>
      </w:r>
      <w:r w:rsidRPr="00EB3A65">
        <w:rPr>
          <w:sz w:val="28"/>
          <w:szCs w:val="28"/>
        </w:rPr>
        <w:lastRenderedPageBreak/>
        <w:t xml:space="preserve">жорстоких норм, які передбачають відповідальність за непристойну поведінку та порушення громадської моралі. («Поступ», №176, 2001р.) </w:t>
      </w:r>
    </w:p>
    <w:p w14:paraId="7F51F37C" w14:textId="77777777" w:rsidR="00231E1E" w:rsidRPr="00EB3A65" w:rsidRDefault="00231E1E" w:rsidP="00B4446E">
      <w:pPr>
        <w:numPr>
          <w:ilvl w:val="0"/>
          <w:numId w:val="1"/>
        </w:numPr>
        <w:shd w:val="clear" w:color="auto" w:fill="FFFFFF"/>
        <w:ind w:left="0" w:firstLine="426"/>
        <w:jc w:val="both"/>
        <w:rPr>
          <w:sz w:val="28"/>
          <w:szCs w:val="28"/>
        </w:rPr>
      </w:pPr>
      <w:r w:rsidRPr="00EB3A65">
        <w:rPr>
          <w:sz w:val="28"/>
          <w:szCs w:val="28"/>
        </w:rPr>
        <w:t xml:space="preserve">Верховний суд штату </w:t>
      </w:r>
      <w:proofErr w:type="spellStart"/>
      <w:r w:rsidRPr="00EB3A65">
        <w:rPr>
          <w:sz w:val="28"/>
          <w:szCs w:val="28"/>
        </w:rPr>
        <w:t>Вермонт</w:t>
      </w:r>
      <w:proofErr w:type="spellEnd"/>
      <w:r w:rsidRPr="00EB3A65">
        <w:rPr>
          <w:sz w:val="28"/>
          <w:szCs w:val="28"/>
        </w:rPr>
        <w:t xml:space="preserve">, посилаючись на конституцію, визнав, що гомосексуальні пари мають офіційно такі ж самі права та захист зі сторони держави, як і звичайні, гетеросексуальні. Це перше подібне судове рішення у США. Свій вердикт </w:t>
      </w:r>
      <w:proofErr w:type="spellStart"/>
      <w:r w:rsidRPr="00EB3A65">
        <w:rPr>
          <w:sz w:val="28"/>
          <w:szCs w:val="28"/>
        </w:rPr>
        <w:t>вермонтський</w:t>
      </w:r>
      <w:proofErr w:type="spellEnd"/>
      <w:r w:rsidRPr="00EB3A65">
        <w:rPr>
          <w:sz w:val="28"/>
          <w:szCs w:val="28"/>
        </w:rPr>
        <w:t xml:space="preserve"> суд виніс за позовом, поданим парою гомосексуалістів та двома парами лесбіянок у 1997 році. Вони були обурені тим, що міська влада відмовилася реєструвати їхні шлюби, посилаючись на існуючі закони. «Солодкі парочки» заявили, що не маючи права на одруження, вони позбавляються близько 300 пільг, котрі надаються подружжям за рахунок бюджету штату і 100 пільг від держави. («</w:t>
      </w:r>
      <w:proofErr w:type="spellStart"/>
      <w:r w:rsidRPr="00EB3A65">
        <w:rPr>
          <w:sz w:val="28"/>
          <w:szCs w:val="28"/>
        </w:rPr>
        <w:t>Сегодня</w:t>
      </w:r>
      <w:proofErr w:type="spellEnd"/>
      <w:r w:rsidRPr="00EB3A65">
        <w:rPr>
          <w:sz w:val="28"/>
          <w:szCs w:val="28"/>
        </w:rPr>
        <w:t xml:space="preserve">», 22грудня 1999р.) </w:t>
      </w:r>
    </w:p>
    <w:p w14:paraId="05F6D3B6" w14:textId="77777777" w:rsidR="00231E1E" w:rsidRPr="00EB3A65" w:rsidRDefault="00231E1E" w:rsidP="00B4446E">
      <w:pPr>
        <w:numPr>
          <w:ilvl w:val="0"/>
          <w:numId w:val="1"/>
        </w:numPr>
        <w:shd w:val="clear" w:color="auto" w:fill="FFFFFF"/>
        <w:tabs>
          <w:tab w:val="left" w:pos="993"/>
        </w:tabs>
        <w:ind w:left="0" w:firstLine="426"/>
        <w:jc w:val="both"/>
        <w:rPr>
          <w:sz w:val="28"/>
          <w:szCs w:val="28"/>
        </w:rPr>
      </w:pPr>
      <w:r w:rsidRPr="00EB3A65">
        <w:rPr>
          <w:sz w:val="28"/>
          <w:szCs w:val="28"/>
        </w:rPr>
        <w:t>Чи слід Україні як членові Ради Європи створити на законодавчому рівні можливості для вільної реалізації представниками сексуальних меншин передбаченого ст.8 Конвенції про захист прав людини та основних свобод права на повагу до особистого та сімейного життя? Відповідь обґрунтуйте.</w:t>
      </w:r>
    </w:p>
    <w:p w14:paraId="164719A1" w14:textId="77777777" w:rsidR="00E548B6" w:rsidRPr="00EB3A65" w:rsidRDefault="00E548B6" w:rsidP="00B4446E">
      <w:pPr>
        <w:numPr>
          <w:ilvl w:val="0"/>
          <w:numId w:val="1"/>
        </w:numPr>
        <w:shd w:val="clear" w:color="auto" w:fill="FFFFFF"/>
        <w:tabs>
          <w:tab w:val="left" w:pos="993"/>
        </w:tabs>
        <w:ind w:left="0" w:firstLine="426"/>
        <w:jc w:val="both"/>
        <w:rPr>
          <w:sz w:val="28"/>
          <w:szCs w:val="28"/>
        </w:rPr>
      </w:pPr>
      <w:r w:rsidRPr="00EB3A65">
        <w:rPr>
          <w:sz w:val="28"/>
          <w:szCs w:val="28"/>
        </w:rPr>
        <w:t xml:space="preserve">Чотири проститутки з Польщі й Чехії, котрі приїхали на заробітки до Голландії, через Європейський суд відстояли своє право на нелегку «трудову діяльність» у цій країні. Голландія, як відомо, у 2000 році    легалізувала публічні будинки, але «фронт робіт» було представлено лише для </w:t>
      </w:r>
      <w:proofErr w:type="spellStart"/>
      <w:r w:rsidRPr="00EB3A65">
        <w:rPr>
          <w:sz w:val="28"/>
          <w:szCs w:val="28"/>
        </w:rPr>
        <w:t>путан</w:t>
      </w:r>
      <w:proofErr w:type="spellEnd"/>
      <w:r w:rsidRPr="00EB3A65">
        <w:rPr>
          <w:sz w:val="28"/>
          <w:szCs w:val="28"/>
        </w:rPr>
        <w:t xml:space="preserve"> з Євросоюзу. «</w:t>
      </w:r>
      <w:proofErr w:type="spellStart"/>
      <w:r w:rsidRPr="00EB3A65">
        <w:rPr>
          <w:sz w:val="28"/>
          <w:szCs w:val="28"/>
        </w:rPr>
        <w:t>Гастролерші</w:t>
      </w:r>
      <w:proofErr w:type="spellEnd"/>
      <w:r w:rsidRPr="00EB3A65">
        <w:rPr>
          <w:sz w:val="28"/>
          <w:szCs w:val="28"/>
        </w:rPr>
        <w:t>» зі Східної Європи піддавались дискримінації. («</w:t>
      </w:r>
      <w:proofErr w:type="spellStart"/>
      <w:r w:rsidRPr="00EB3A65">
        <w:rPr>
          <w:sz w:val="28"/>
          <w:szCs w:val="28"/>
        </w:rPr>
        <w:t>Комсомольская</w:t>
      </w:r>
      <w:proofErr w:type="spellEnd"/>
      <w:r w:rsidRPr="00EB3A65">
        <w:rPr>
          <w:sz w:val="28"/>
          <w:szCs w:val="28"/>
        </w:rPr>
        <w:t xml:space="preserve"> правда», 23 листопада 2001р.) </w:t>
      </w:r>
    </w:p>
    <w:p w14:paraId="6924A3BD" w14:textId="631CCC44" w:rsidR="00231E1E" w:rsidRDefault="00231E1E" w:rsidP="00B4446E">
      <w:pPr>
        <w:numPr>
          <w:ilvl w:val="0"/>
          <w:numId w:val="1"/>
        </w:numPr>
        <w:shd w:val="clear" w:color="auto" w:fill="FFFFFF"/>
        <w:tabs>
          <w:tab w:val="left" w:pos="993"/>
        </w:tabs>
        <w:ind w:left="0" w:firstLine="426"/>
        <w:jc w:val="both"/>
        <w:rPr>
          <w:sz w:val="28"/>
          <w:szCs w:val="28"/>
        </w:rPr>
      </w:pPr>
      <w:r w:rsidRPr="00EB3A65">
        <w:rPr>
          <w:sz w:val="28"/>
          <w:szCs w:val="28"/>
        </w:rPr>
        <w:t xml:space="preserve">В американському штаті Індіана суддя призначив адвоката собаці на кличку </w:t>
      </w:r>
      <w:proofErr w:type="spellStart"/>
      <w:r w:rsidRPr="00EB3A65">
        <w:rPr>
          <w:sz w:val="28"/>
          <w:szCs w:val="28"/>
        </w:rPr>
        <w:t>Кебік</w:t>
      </w:r>
      <w:proofErr w:type="spellEnd"/>
      <w:r w:rsidRPr="00EB3A65">
        <w:rPr>
          <w:sz w:val="28"/>
          <w:szCs w:val="28"/>
        </w:rPr>
        <w:t xml:space="preserve">. Для цього пса майбутнє судове слухання на вагу життя і смерті, адже його звинувачують у тому, що він - гібрид вівчарки та вовка. А згідно з одним із законів штату Індіана такий собака вважається дикою твариною. Одного дня </w:t>
      </w:r>
      <w:proofErr w:type="spellStart"/>
      <w:r w:rsidRPr="00EB3A65">
        <w:rPr>
          <w:sz w:val="28"/>
          <w:szCs w:val="28"/>
        </w:rPr>
        <w:t>Кебік</w:t>
      </w:r>
      <w:proofErr w:type="spellEnd"/>
      <w:r w:rsidRPr="00EB3A65">
        <w:rPr>
          <w:sz w:val="28"/>
          <w:szCs w:val="28"/>
        </w:rPr>
        <w:t xml:space="preserve"> вкусив чоловіка - і той занедужав. Лікарі констатували </w:t>
      </w:r>
      <w:proofErr w:type="spellStart"/>
      <w:r w:rsidRPr="00EB3A65">
        <w:rPr>
          <w:sz w:val="28"/>
          <w:szCs w:val="28"/>
        </w:rPr>
        <w:t>інфікованість</w:t>
      </w:r>
      <w:proofErr w:type="spellEnd"/>
      <w:r w:rsidRPr="00EB3A65">
        <w:rPr>
          <w:sz w:val="28"/>
          <w:szCs w:val="28"/>
        </w:rPr>
        <w:t xml:space="preserve"> рани. У зв’язку з цим псові встановили 10-дений карантин, однак жертва укусу з цим не погодилася, заявивши, що, на його думку, </w:t>
      </w:r>
      <w:proofErr w:type="spellStart"/>
      <w:r w:rsidRPr="00EB3A65">
        <w:rPr>
          <w:sz w:val="28"/>
          <w:szCs w:val="28"/>
        </w:rPr>
        <w:t>Кебік</w:t>
      </w:r>
      <w:proofErr w:type="spellEnd"/>
      <w:r w:rsidRPr="00EB3A65">
        <w:rPr>
          <w:sz w:val="28"/>
          <w:szCs w:val="28"/>
        </w:rPr>
        <w:t xml:space="preserve"> - не собака, а вовк. Якщо це справді так, тварині повинні відтяти голову і віддати у лабораторію для аналізів. («Експрес», №85, 2004р.) </w:t>
      </w:r>
    </w:p>
    <w:p w14:paraId="5D9EB9BA" w14:textId="77777777" w:rsidR="00BA38CB" w:rsidRPr="00EB3A65" w:rsidRDefault="00BA38CB" w:rsidP="00B4446E">
      <w:pPr>
        <w:numPr>
          <w:ilvl w:val="0"/>
          <w:numId w:val="1"/>
        </w:numPr>
        <w:shd w:val="clear" w:color="auto" w:fill="FFFFFF"/>
        <w:tabs>
          <w:tab w:val="left" w:pos="993"/>
        </w:tabs>
        <w:ind w:left="0" w:firstLine="426"/>
        <w:jc w:val="both"/>
        <w:rPr>
          <w:sz w:val="28"/>
          <w:szCs w:val="28"/>
        </w:rPr>
      </w:pPr>
      <w:r w:rsidRPr="00EB3A65">
        <w:rPr>
          <w:sz w:val="28"/>
          <w:szCs w:val="28"/>
        </w:rPr>
        <w:t>У Німеччині з січня 2002 року жінки, котрі надають секс-послуги та сплачують податки зі своїх доходів прирівнюються до робітниць соціальної сфери. За статистичними даними у цій країні приблизно 400 тисяч проституток, які кожного дня обслуговують 1,2 млн. клієнтів. Тепер вони можуть на законних підставах оформляти лікарняний лист, соціальне та медичне страхування та розраховувати на гарантовану державою пенсію. («Факти», 22 грудня 2001р.)</w:t>
      </w:r>
    </w:p>
    <w:p w14:paraId="2D47F800" w14:textId="77777777" w:rsidR="00BA38CB" w:rsidRPr="00EB3A65" w:rsidRDefault="00BA38CB" w:rsidP="00B4446E">
      <w:pPr>
        <w:numPr>
          <w:ilvl w:val="0"/>
          <w:numId w:val="1"/>
        </w:numPr>
        <w:shd w:val="clear" w:color="auto" w:fill="FFFFFF"/>
        <w:tabs>
          <w:tab w:val="left" w:pos="993"/>
        </w:tabs>
        <w:ind w:left="0" w:firstLine="426"/>
        <w:jc w:val="both"/>
        <w:rPr>
          <w:sz w:val="28"/>
          <w:szCs w:val="28"/>
        </w:rPr>
      </w:pPr>
      <w:r w:rsidRPr="00EB3A65">
        <w:rPr>
          <w:sz w:val="28"/>
          <w:szCs w:val="28"/>
        </w:rPr>
        <w:t>Національна судова колегія Іспанії визнала проституцію законним видом економічної діяльності. Іспанські судді послалися на рішення Європейського суду, прийняте у 2001 році, в якому проституція визнається законною. Таким чином судді колегії задовольнили позов Національної асоціації підприємців «</w:t>
      </w:r>
      <w:proofErr w:type="spellStart"/>
      <w:r w:rsidRPr="00EB3A65">
        <w:rPr>
          <w:sz w:val="28"/>
          <w:szCs w:val="28"/>
        </w:rPr>
        <w:t>Месаліна</w:t>
      </w:r>
      <w:proofErr w:type="spellEnd"/>
      <w:r w:rsidRPr="00EB3A65">
        <w:rPr>
          <w:sz w:val="28"/>
          <w:szCs w:val="28"/>
        </w:rPr>
        <w:t xml:space="preserve">», котра поєднує власників готелів і клубів, в яких жінки надають сексуальні послуги, до Міністерства праці та соціальних </w:t>
      </w:r>
      <w:r w:rsidRPr="00EB3A65">
        <w:rPr>
          <w:sz w:val="28"/>
          <w:szCs w:val="28"/>
        </w:rPr>
        <w:lastRenderedPageBreak/>
        <w:t>питань Іспанії. Раніше міністерство відмовило у державній реєстрації згаданої асоціації. («Юридичний вісник України», №7, 2004р.)</w:t>
      </w:r>
    </w:p>
    <w:p w14:paraId="3D01F343" w14:textId="77777777" w:rsidR="00BA38CB" w:rsidRPr="00EB3A65" w:rsidRDefault="00BA38CB" w:rsidP="00B4446E">
      <w:pPr>
        <w:numPr>
          <w:ilvl w:val="0"/>
          <w:numId w:val="1"/>
        </w:numPr>
        <w:shd w:val="clear" w:color="auto" w:fill="FFFFFF"/>
        <w:tabs>
          <w:tab w:val="left" w:pos="993"/>
        </w:tabs>
        <w:ind w:left="0" w:firstLine="426"/>
        <w:jc w:val="both"/>
        <w:rPr>
          <w:sz w:val="28"/>
          <w:szCs w:val="28"/>
        </w:rPr>
      </w:pPr>
      <w:r w:rsidRPr="00EB3A65">
        <w:rPr>
          <w:sz w:val="28"/>
          <w:szCs w:val="28"/>
        </w:rPr>
        <w:t>На розгляді у Верховній Раді України знаходиться проект Закону «Про внесення змін до Кримінального кодексу України», поданий народними депутатами В.М. Стретовичем та Г.В. Буйком, яким, зокрема, пропонується внести зміни до ст.303 КК, залишивши відповідальність тільки за втягнення особи у заняття проституцією шляхом примусу та сутенерство щодо примусово втягнутих у діяльність з надання сексуальних послуг. Цим, фактично, легалізується систематичне добровільне заняття проституцією, а також сутенерство стосовно осіб, які не були примусово втягнуті у таку діяльність.</w:t>
      </w:r>
    </w:p>
    <w:p w14:paraId="0EDE3453" w14:textId="77777777" w:rsidR="00BA38CB" w:rsidRPr="00EB3A65" w:rsidRDefault="00BA38CB" w:rsidP="00B4446E">
      <w:pPr>
        <w:numPr>
          <w:ilvl w:val="0"/>
          <w:numId w:val="1"/>
        </w:numPr>
        <w:shd w:val="clear" w:color="auto" w:fill="FFFFFF"/>
        <w:tabs>
          <w:tab w:val="left" w:pos="993"/>
        </w:tabs>
        <w:ind w:left="0" w:firstLine="426"/>
        <w:jc w:val="both"/>
        <w:rPr>
          <w:sz w:val="28"/>
          <w:szCs w:val="28"/>
        </w:rPr>
      </w:pPr>
      <w:r w:rsidRPr="00EB3A65">
        <w:rPr>
          <w:sz w:val="28"/>
          <w:szCs w:val="28"/>
        </w:rPr>
        <w:t>Проаналізуйте ст.181 Кодексу про адміністративні правопорушення України та ст.302. 303 Кримінального кодексу України. Чи потрібно було встановлювати заходи відповідальності за передбачені у них діяння? Чи необхідне, на Вашу думку, визнання суб’єктивного права на заняття проституцією в Україні? Відповіді обґрунтуйте.</w:t>
      </w:r>
    </w:p>
    <w:p w14:paraId="7D8A059A" w14:textId="77777777" w:rsidR="00BA38CB" w:rsidRPr="00EB3A65" w:rsidRDefault="00BA38CB" w:rsidP="00B4446E">
      <w:pPr>
        <w:numPr>
          <w:ilvl w:val="0"/>
          <w:numId w:val="1"/>
        </w:numPr>
        <w:shd w:val="clear" w:color="auto" w:fill="FFFFFF"/>
        <w:tabs>
          <w:tab w:val="left" w:pos="993"/>
        </w:tabs>
        <w:ind w:left="0" w:firstLine="426"/>
        <w:jc w:val="both"/>
        <w:rPr>
          <w:sz w:val="28"/>
          <w:szCs w:val="28"/>
        </w:rPr>
      </w:pPr>
      <w:r w:rsidRPr="00EB3A65">
        <w:rPr>
          <w:sz w:val="28"/>
          <w:szCs w:val="28"/>
        </w:rPr>
        <w:t xml:space="preserve">У вересні 2000 року Парламентська асамблея Ради Європи прийняла резолюцію про захист прав сексуальних меншин. Документ містить пропозицію до держав-членів про виключення з національних законів дискримінаційних заходів, щодо осіб з нетрадиційною сексуальною орієнтацією. В США у 2000 році було зареєстровано шлюб між особами однієї статі в м. </w:t>
      </w:r>
      <w:proofErr w:type="spellStart"/>
      <w:r w:rsidRPr="00EB3A65">
        <w:rPr>
          <w:sz w:val="28"/>
          <w:szCs w:val="28"/>
        </w:rPr>
        <w:t>Бретлборо</w:t>
      </w:r>
      <w:proofErr w:type="spellEnd"/>
      <w:r w:rsidRPr="00EB3A65">
        <w:rPr>
          <w:sz w:val="28"/>
          <w:szCs w:val="28"/>
        </w:rPr>
        <w:t xml:space="preserve"> штату </w:t>
      </w:r>
      <w:proofErr w:type="spellStart"/>
      <w:r w:rsidRPr="00EB3A65">
        <w:rPr>
          <w:sz w:val="28"/>
          <w:szCs w:val="28"/>
        </w:rPr>
        <w:t>Вермонт</w:t>
      </w:r>
      <w:proofErr w:type="spellEnd"/>
      <w:r w:rsidRPr="00EB3A65">
        <w:rPr>
          <w:sz w:val="28"/>
          <w:szCs w:val="28"/>
        </w:rPr>
        <w:t>. У декількох країнах Європи (Голландія, Швеція, Данія, Німеччина) такі шлюби дозволені, а в Азербайджані, Вірменії, Кіпрі, Сербії одностатеві сексуальні контакти є караними. («</w:t>
      </w:r>
      <w:proofErr w:type="spellStart"/>
      <w:r w:rsidRPr="00EB3A65">
        <w:rPr>
          <w:sz w:val="28"/>
          <w:szCs w:val="28"/>
        </w:rPr>
        <w:t>Сегодня</w:t>
      </w:r>
      <w:proofErr w:type="spellEnd"/>
      <w:r w:rsidRPr="00EB3A65">
        <w:rPr>
          <w:sz w:val="28"/>
          <w:szCs w:val="28"/>
        </w:rPr>
        <w:t>», 30 вересня 2000р.)</w:t>
      </w:r>
    </w:p>
    <w:p w14:paraId="3305E0A7" w14:textId="4578C8AA" w:rsidR="00BA38CB" w:rsidRPr="00EB3A65" w:rsidRDefault="00BA38CB" w:rsidP="00B4446E">
      <w:pPr>
        <w:numPr>
          <w:ilvl w:val="0"/>
          <w:numId w:val="1"/>
        </w:numPr>
        <w:shd w:val="clear" w:color="auto" w:fill="FFFFFF"/>
        <w:tabs>
          <w:tab w:val="left" w:pos="993"/>
        </w:tabs>
        <w:ind w:left="0" w:firstLine="426"/>
        <w:jc w:val="both"/>
        <w:rPr>
          <w:sz w:val="28"/>
          <w:szCs w:val="28"/>
        </w:rPr>
      </w:pPr>
      <w:r w:rsidRPr="00EB3A65">
        <w:rPr>
          <w:noProof/>
          <w:sz w:val="28"/>
          <w:szCs w:val="28"/>
          <w:lang w:val="ru-RU" w:eastAsia="ru-RU"/>
        </w:rPr>
        <mc:AlternateContent>
          <mc:Choice Requires="wps">
            <w:drawing>
              <wp:anchor distT="0" distB="0" distL="114300" distR="114300" simplePos="0" relativeHeight="251659264" behindDoc="0" locked="0" layoutInCell="0" allowOverlap="1" wp14:anchorId="6E0F578D" wp14:editId="2D558915">
                <wp:simplePos x="0" y="0"/>
                <wp:positionH relativeFrom="margin">
                  <wp:posOffset>9875520</wp:posOffset>
                </wp:positionH>
                <wp:positionV relativeFrom="paragraph">
                  <wp:posOffset>123825</wp:posOffset>
                </wp:positionV>
                <wp:extent cx="0" cy="6946265"/>
                <wp:effectExtent l="11430" t="12700" r="7620" b="13335"/>
                <wp:wrapNone/>
                <wp:docPr id="1" name="Прямая соединительная линия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946265"/>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E849E2D" id="Прямая соединительная линия 1" o:spid="_x0000_s1026" style="position:absolute;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777.6pt,9.75pt" to="777.6pt,55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" o:allowincell="f" strokeweight=".25pt">
                <w10:wrap anchorx="margin"/>
              </v:line>
            </w:pict>
          </mc:Fallback>
        </mc:AlternateContent>
      </w:r>
      <w:r w:rsidRPr="00EB3A65">
        <w:rPr>
          <w:sz w:val="28"/>
          <w:szCs w:val="28"/>
        </w:rPr>
        <w:t xml:space="preserve">Середньовічний юрист </w:t>
      </w:r>
      <w:proofErr w:type="spellStart"/>
      <w:r w:rsidRPr="00EB3A65">
        <w:rPr>
          <w:sz w:val="28"/>
          <w:szCs w:val="28"/>
        </w:rPr>
        <w:t>Шасене</w:t>
      </w:r>
      <w:proofErr w:type="spellEnd"/>
      <w:r w:rsidRPr="00EB3A65">
        <w:rPr>
          <w:sz w:val="28"/>
          <w:szCs w:val="28"/>
        </w:rPr>
        <w:t xml:space="preserve"> - президент Прованського парламенту, став відомим завдяки судовому процесу за позовом </w:t>
      </w:r>
      <w:proofErr w:type="spellStart"/>
      <w:r w:rsidRPr="00EB3A65">
        <w:rPr>
          <w:sz w:val="28"/>
          <w:szCs w:val="28"/>
        </w:rPr>
        <w:t>Отенського</w:t>
      </w:r>
      <w:proofErr w:type="spellEnd"/>
      <w:r w:rsidRPr="00EB3A65">
        <w:rPr>
          <w:sz w:val="28"/>
          <w:szCs w:val="28"/>
        </w:rPr>
        <w:t xml:space="preserve"> єпископа в якому </w:t>
      </w:r>
      <w:proofErr w:type="spellStart"/>
      <w:r w:rsidRPr="00EB3A65">
        <w:rPr>
          <w:sz w:val="28"/>
          <w:szCs w:val="28"/>
        </w:rPr>
        <w:t>Шасене</w:t>
      </w:r>
      <w:proofErr w:type="spellEnd"/>
      <w:r w:rsidRPr="00EB3A65">
        <w:rPr>
          <w:sz w:val="28"/>
          <w:szCs w:val="28"/>
        </w:rPr>
        <w:t xml:space="preserve">  виступав  захисником  щурів.  У  своїй  промові  захисник  зазначив, що засідання суду не може відбутися, оскільки не всі щурі отримали повістки про виклик до суду у зв’язку зі значною розпорошеністю місць їх проживання. Крім цього, свою позицію він аргументував тим, що щурі бояться вуличних котів, не можуть усі з’явитися на слухання. І нарешті, </w:t>
      </w:r>
      <w:proofErr w:type="spellStart"/>
      <w:r w:rsidRPr="00EB3A65">
        <w:rPr>
          <w:sz w:val="28"/>
          <w:szCs w:val="28"/>
        </w:rPr>
        <w:t>Шасене</w:t>
      </w:r>
      <w:proofErr w:type="spellEnd"/>
      <w:r w:rsidRPr="00EB3A65">
        <w:rPr>
          <w:sz w:val="28"/>
          <w:szCs w:val="28"/>
        </w:rPr>
        <w:t xml:space="preserve"> заявив, що судити всіх щурів разом не можна, кожен з них мас відповідати за скоєне персонально.</w:t>
      </w:r>
    </w:p>
    <w:p w14:paraId="62D53DEB" w14:textId="77777777" w:rsidR="00BA38CB" w:rsidRPr="00EB3A65" w:rsidRDefault="00BA38CB" w:rsidP="00B4446E">
      <w:pPr>
        <w:shd w:val="clear" w:color="auto" w:fill="FFFFFF"/>
        <w:tabs>
          <w:tab w:val="left" w:pos="993"/>
        </w:tabs>
        <w:ind w:firstLine="426"/>
        <w:jc w:val="both"/>
        <w:rPr>
          <w:sz w:val="28"/>
          <w:szCs w:val="28"/>
        </w:rPr>
      </w:pPr>
    </w:p>
    <w:sectPr w:rsidR="00BA38CB" w:rsidRPr="00EB3A6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altName w:val="Arial"/>
    <w:charset w:val="CC"/>
    <w:family w:val="swiss"/>
    <w:pitch w:val="variable"/>
    <w:sig w:usb0="00000000"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FA6788"/>
    <w:multiLevelType w:val="hybridMultilevel"/>
    <w:tmpl w:val="B1827DD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4C437B8E"/>
    <w:multiLevelType w:val="hybridMultilevel"/>
    <w:tmpl w:val="A51831DE"/>
    <w:lvl w:ilvl="0" w:tplc="B82873EC">
      <w:start w:val="1"/>
      <w:numFmt w:val="decimal"/>
      <w:lvlRestart w:val="0"/>
      <w:lvlText w:val="%1."/>
      <w:lvlJc w:val="left"/>
      <w:pPr>
        <w:tabs>
          <w:tab w:val="num" w:pos="720"/>
        </w:tabs>
        <w:ind w:left="720" w:hanging="363"/>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5FB2776A"/>
    <w:multiLevelType w:val="hybridMultilevel"/>
    <w:tmpl w:val="03D2FECA"/>
    <w:lvl w:ilvl="0" w:tplc="B82873EC">
      <w:start w:val="1"/>
      <w:numFmt w:val="decimal"/>
      <w:lvlRestart w:val="0"/>
      <w:lvlText w:val="%1."/>
      <w:lvlJc w:val="left"/>
      <w:pPr>
        <w:tabs>
          <w:tab w:val="num" w:pos="720"/>
        </w:tabs>
        <w:ind w:left="720" w:hanging="363"/>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1E1E"/>
    <w:rsid w:val="000F56EA"/>
    <w:rsid w:val="00231E1E"/>
    <w:rsid w:val="00360023"/>
    <w:rsid w:val="006E345A"/>
    <w:rsid w:val="00A21E28"/>
    <w:rsid w:val="00B4446E"/>
    <w:rsid w:val="00BA38CB"/>
    <w:rsid w:val="00E548B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AE0B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31E1E"/>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31E1E"/>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1188</Words>
  <Characters>6776</Characters>
  <Application>Microsoft Office Word</Application>
  <DocSecurity>0</DocSecurity>
  <Lines>56</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DG Win&amp;Soft</Company>
  <LinksUpToDate>false</LinksUpToDate>
  <CharactersWithSpaces>7949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Larisa Larisa</dc:creator>
  <cp:lastModifiedBy>usr_Home</cp:lastModifiedBy>
  <cp:revision>2</cp:revision>
  <dcterms:created xsi:type="dcterms:W3CDTF">2023-03-02T21:14:00Z</dcterms:created>
  <dcterms:modified xsi:type="dcterms:W3CDTF">2023-03-02T21:14:00Z</dcterms:modified>
</cp:coreProperties>
</file>