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305B" w14:textId="723D41D2" w:rsidR="000676CF" w:rsidRPr="0020540E" w:rsidRDefault="000676CF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proofErr w:type="spellStart"/>
      <w:r w:rsidRPr="0020540E">
        <w:rPr>
          <w:sz w:val="28"/>
          <w:szCs w:val="28"/>
          <w:u w:val="single"/>
        </w:rPr>
        <w:t>Завдання</w:t>
      </w:r>
      <w:proofErr w:type="spellEnd"/>
      <w:r w:rsidRPr="0020540E">
        <w:rPr>
          <w:sz w:val="28"/>
          <w:szCs w:val="28"/>
          <w:u w:val="single"/>
        </w:rPr>
        <w:t xml:space="preserve"> </w:t>
      </w:r>
      <w:r w:rsidR="003632ED" w:rsidRPr="0020540E">
        <w:rPr>
          <w:sz w:val="28"/>
          <w:szCs w:val="28"/>
          <w:u w:val="single"/>
          <w:lang w:val="uk-UA"/>
        </w:rPr>
        <w:t>4</w:t>
      </w:r>
    </w:p>
    <w:p w14:paraId="52FAD91F" w14:textId="77777777" w:rsidR="00E01B4A" w:rsidRDefault="00E01B4A" w:rsidP="000676CF">
      <w:pPr>
        <w:pStyle w:val="a3"/>
        <w:shd w:val="clear" w:color="auto" w:fill="FFFFFF"/>
        <w:spacing w:before="0" w:beforeAutospacing="0" w:after="0" w:afterAutospacing="0"/>
        <w:rPr>
          <w:i/>
          <w:iCs/>
          <w:sz w:val="22"/>
          <w:szCs w:val="22"/>
          <w:lang w:val="uk-UA"/>
        </w:rPr>
      </w:pPr>
    </w:p>
    <w:p w14:paraId="37903316" w14:textId="77777777" w:rsidR="00C84CAB" w:rsidRPr="00C84CAB" w:rsidRDefault="00C84CAB" w:rsidP="00C84CA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84CA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Розробка ескізів на тему: рекламний плакат</w:t>
      </w:r>
    </w:p>
    <w:p w14:paraId="1F38E08E" w14:textId="77777777" w:rsidR="00163C7D" w:rsidRPr="008455D5" w:rsidRDefault="00163C7D" w:rsidP="0016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5D5">
        <w:rPr>
          <w:rFonts w:ascii="Times New Roman" w:hAnsi="Times New Roman" w:cs="Times New Roman"/>
          <w:sz w:val="24"/>
          <w:szCs w:val="24"/>
        </w:rPr>
        <w:t>Тема 3</w:t>
      </w:r>
      <w:r w:rsidRPr="008455D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455D5">
        <w:rPr>
          <w:rFonts w:ascii="Times New Roman" w:hAnsi="Times New Roman" w:cs="Times New Roman"/>
          <w:sz w:val="24"/>
          <w:szCs w:val="24"/>
        </w:rPr>
        <w:t xml:space="preserve"> </w:t>
      </w: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Особливості створення</w:t>
      </w: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</w:rPr>
        <w:t>різних видів</w:t>
      </w: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плакатів</w:t>
      </w:r>
    </w:p>
    <w:p w14:paraId="1E76B89A" w14:textId="77777777" w:rsidR="000676CF" w:rsidRPr="00C84CAB" w:rsidRDefault="000676CF" w:rsidP="000676C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84CA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84CAB">
        <w:rPr>
          <w:rFonts w:ascii="Times New Roman" w:hAnsi="Times New Roman" w:cs="Times New Roman"/>
          <w:sz w:val="24"/>
          <w:szCs w:val="24"/>
        </w:rPr>
        <w:t>еруючись лекційним матеріалом:</w:t>
      </w:r>
    </w:p>
    <w:p w14:paraId="20C55932" w14:textId="558B2E35" w:rsidR="00C84CAB" w:rsidRPr="00C84CAB" w:rsidRDefault="00C84CAB" w:rsidP="00C84C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C84C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5. </w:t>
      </w:r>
      <w:r w:rsidRPr="00C84CAB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Рекламний плакат як різновид плакатного</w:t>
      </w:r>
      <w:r w:rsidRPr="00C84C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4CAB">
        <w:rPr>
          <w:rFonts w:ascii="Times New Roman" w:eastAsia="Times New Roman" w:hAnsi="Times New Roman" w:cs="Times New Roman"/>
          <w:color w:val="000000"/>
          <w:sz w:val="24"/>
          <w:szCs w:val="24"/>
        </w:rPr>
        <w:t>мистецтва</w:t>
      </w:r>
      <w:r w:rsidRPr="00C84C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E5BAB9E" w14:textId="07A717BA" w:rsidR="000676CF" w:rsidRPr="000676CF" w:rsidRDefault="000676CF" w:rsidP="00067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410C6" w14:textId="109D05F6" w:rsidR="000676CF" w:rsidRPr="0020540E" w:rsidRDefault="0012534C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/>
        </w:rPr>
      </w:pPr>
      <w:r w:rsidRPr="0020540E">
        <w:rPr>
          <w:sz w:val="28"/>
          <w:szCs w:val="28"/>
          <w:lang/>
        </w:rPr>
        <w:t>Виконання завдання:</w:t>
      </w:r>
    </w:p>
    <w:p w14:paraId="6273549A" w14:textId="77777777" w:rsidR="008455D5" w:rsidRPr="008455D5" w:rsidRDefault="008455D5" w:rsidP="008455D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>Робота над ескізним матеріалом передбачає: створення художньої ідеї у плакатній формі; розробка авторської концепції рішення теми; пошук образотворчих засобів рішення теми; визначення оптимального композиційного рішення;</w:t>
      </w:r>
      <w:r w:rsidRPr="008455D5">
        <w:rPr>
          <w:sz w:val="24"/>
          <w:szCs w:val="24"/>
          <w:lang w:val="uk-UA"/>
        </w:rPr>
        <w:t xml:space="preserve"> </w:t>
      </w:r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смислова та композиційна єдність образотворчих елементів та тексту; </w:t>
      </w:r>
      <w:proofErr w:type="spellStart"/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>емоційно</w:t>
      </w:r>
      <w:proofErr w:type="spellEnd"/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привабливе та </w:t>
      </w:r>
      <w:proofErr w:type="spellStart"/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>згармоноване</w:t>
      </w:r>
      <w:proofErr w:type="spellEnd"/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колірне рішення.</w:t>
      </w:r>
    </w:p>
    <w:p w14:paraId="7C433B0D" w14:textId="12B324C0" w:rsidR="00804457" w:rsidRPr="008455D5" w:rsidRDefault="00804457">
      <w:pPr>
        <w:rPr>
          <w:lang w:val="uk-UA"/>
        </w:rPr>
      </w:pPr>
    </w:p>
    <w:p w14:paraId="062967D7" w14:textId="77777777" w:rsidR="001D355E" w:rsidRPr="001D355E" w:rsidRDefault="001D355E" w:rsidP="001D35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D355E">
        <w:rPr>
          <w:rFonts w:ascii="Times New Roman" w:hAnsi="Times New Roman" w:cs="Times New Roman"/>
          <w:sz w:val="24"/>
          <w:szCs w:val="24"/>
          <w:lang w:val="uk-UA"/>
        </w:rPr>
        <w:t>Формат ескізу плаката – А3</w:t>
      </w:r>
    </w:p>
    <w:p w14:paraId="7D959145" w14:textId="42F7438B" w:rsidR="00163C7D" w:rsidRPr="001D355E" w:rsidRDefault="001D355E" w:rsidP="001D35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D355E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</w:t>
      </w:r>
      <w:r w:rsidR="007F057F" w:rsidRPr="007F057F">
        <w:rPr>
          <w:rFonts w:ascii="Times New Roman" w:hAnsi="Times New Roman" w:cs="Times New Roman"/>
          <w:sz w:val="24"/>
          <w:szCs w:val="24"/>
          <w:lang w:val="uk-UA"/>
        </w:rPr>
        <w:t>варіантів</w:t>
      </w:r>
      <w:r w:rsidR="007F05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355E">
        <w:rPr>
          <w:rFonts w:ascii="Times New Roman" w:hAnsi="Times New Roman" w:cs="Times New Roman"/>
          <w:sz w:val="24"/>
          <w:szCs w:val="24"/>
          <w:lang w:val="uk-UA"/>
        </w:rPr>
        <w:t>не обмежується</w:t>
      </w:r>
    </w:p>
    <w:sectPr w:rsidR="00163C7D" w:rsidRPr="001D355E" w:rsidSect="00AF3D1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32FC0"/>
    <w:multiLevelType w:val="hybridMultilevel"/>
    <w:tmpl w:val="CD90967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CF"/>
    <w:rsid w:val="000676CF"/>
    <w:rsid w:val="0012534C"/>
    <w:rsid w:val="00163C7D"/>
    <w:rsid w:val="001D355E"/>
    <w:rsid w:val="0020540E"/>
    <w:rsid w:val="00326720"/>
    <w:rsid w:val="003632ED"/>
    <w:rsid w:val="0036408F"/>
    <w:rsid w:val="00570C44"/>
    <w:rsid w:val="007F057F"/>
    <w:rsid w:val="00804457"/>
    <w:rsid w:val="008455D5"/>
    <w:rsid w:val="00896537"/>
    <w:rsid w:val="009C16CB"/>
    <w:rsid w:val="00A53861"/>
    <w:rsid w:val="00AF3D16"/>
    <w:rsid w:val="00B9042D"/>
    <w:rsid w:val="00C7514B"/>
    <w:rsid w:val="00C84CAB"/>
    <w:rsid w:val="00D96EC3"/>
    <w:rsid w:val="00DD1F8B"/>
    <w:rsid w:val="00E0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4B5C"/>
  <w15:chartTrackingRefBased/>
  <w15:docId w15:val="{7580A2D7-844F-4E04-BE3A-93A3E61F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0676C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6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Potapenko</dc:creator>
  <cp:keywords/>
  <dc:description/>
  <cp:lastModifiedBy>Nikolay Potapenko</cp:lastModifiedBy>
  <cp:revision>6</cp:revision>
  <dcterms:created xsi:type="dcterms:W3CDTF">2024-09-01T17:27:00Z</dcterms:created>
  <dcterms:modified xsi:type="dcterms:W3CDTF">2024-09-01T17:55:00Z</dcterms:modified>
</cp:coreProperties>
</file>