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48919" w14:textId="77777777" w:rsidR="00330FFC" w:rsidRPr="00967FDA" w:rsidRDefault="00330FFC" w:rsidP="00E672A4">
      <w:pPr>
        <w:pStyle w:val="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МІНІСТЕРСТВО ОСВІТИ І НАУКИ УКРАЇНИ</w:t>
      </w:r>
    </w:p>
    <w:p w14:paraId="2A0C58C1" w14:textId="77777777" w:rsidR="00330FFC" w:rsidRPr="00967FDA" w:rsidRDefault="00330FFC" w:rsidP="00E672A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6B5A155" w14:textId="77777777" w:rsidR="00330FFC" w:rsidRPr="00967FDA" w:rsidRDefault="00330FFC" w:rsidP="00E672A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FAFCB6" w14:textId="77777777" w:rsidR="00330FFC" w:rsidRPr="00967FDA" w:rsidRDefault="00330FFC" w:rsidP="00E672A4">
      <w:pPr>
        <w:pStyle w:val="1"/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ЗАПОРІЗЬКИЙ НАЦІОНАЛЬНИЙ УНІВЕРСИТЕТ</w:t>
      </w:r>
    </w:p>
    <w:p w14:paraId="67BDD337" w14:textId="77777777" w:rsidR="00330FFC" w:rsidRPr="00967FDA" w:rsidRDefault="00330FFC" w:rsidP="00E672A4">
      <w:pPr>
        <w:pStyle w:val="1"/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85CE3FB" w14:textId="77777777" w:rsidR="00330FFC" w:rsidRPr="00967FDA" w:rsidRDefault="00330FFC" w:rsidP="00E672A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EA30FD1" w14:textId="77777777" w:rsidR="00330FFC" w:rsidRPr="00967FDA" w:rsidRDefault="00330FFC" w:rsidP="00E672A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A293AC" w14:textId="77777777" w:rsidR="00330FFC" w:rsidRPr="00967FDA" w:rsidRDefault="00330FFC" w:rsidP="00E672A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8082A04" w14:textId="77777777" w:rsidR="00330FFC" w:rsidRPr="00967FDA" w:rsidRDefault="00330FFC" w:rsidP="00E672A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proofErr w:type="spellStart"/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Юридичний</w:t>
      </w:r>
      <w:proofErr w:type="spellEnd"/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факультет</w:t>
      </w:r>
    </w:p>
    <w:p w14:paraId="5C40B118" w14:textId="77777777" w:rsidR="00330FFC" w:rsidRPr="00967FDA" w:rsidRDefault="00330FFC" w:rsidP="00E672A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8D6D729" w14:textId="77777777" w:rsidR="00330FFC" w:rsidRPr="00967FDA" w:rsidRDefault="00330FFC" w:rsidP="00E672A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50919E3" w14:textId="77777777" w:rsidR="00330FFC" w:rsidRPr="00967FDA" w:rsidRDefault="00330FFC" w:rsidP="00E672A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932D2B5" w14:textId="77777777" w:rsidR="00330FFC" w:rsidRPr="00967FDA" w:rsidRDefault="00330FFC" w:rsidP="00E672A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DCA6143" w14:textId="36900785" w:rsidR="00330FFC" w:rsidRPr="007744AE" w:rsidRDefault="00330FFC" w:rsidP="00E672A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Кафедра </w:t>
      </w:r>
      <w:proofErr w:type="spellStart"/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кримінального</w:t>
      </w:r>
      <w:proofErr w:type="spellEnd"/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права та </w:t>
      </w:r>
      <w:proofErr w:type="spellStart"/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</w:t>
      </w:r>
      <w:r w:rsidR="007744A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авоохоронної</w:t>
      </w:r>
      <w:proofErr w:type="spellEnd"/>
      <w:r w:rsidR="007744A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 діяльності</w:t>
      </w:r>
    </w:p>
    <w:p w14:paraId="38023CAE" w14:textId="77777777" w:rsidR="00330FFC" w:rsidRPr="00967FDA" w:rsidRDefault="00330FFC" w:rsidP="00E672A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48DEA3EC" w14:textId="77777777" w:rsidR="00330FFC" w:rsidRPr="00967FDA" w:rsidRDefault="00330FFC" w:rsidP="00E672A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20435DDE" w14:textId="77777777" w:rsidR="00330FFC" w:rsidRPr="00967FDA" w:rsidRDefault="00330FFC" w:rsidP="00E672A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КРИМІН</w:t>
      </w:r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АЛЬНЕ ПРАВО</w:t>
      </w:r>
    </w:p>
    <w:p w14:paraId="5374CBEA" w14:textId="77777777" w:rsidR="00330FFC" w:rsidRPr="00967FDA" w:rsidRDefault="00330FFC" w:rsidP="00E672A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(Особлива частина)</w:t>
      </w:r>
    </w:p>
    <w:p w14:paraId="42BFA7AD" w14:textId="77777777" w:rsidR="00330FFC" w:rsidRPr="00967FDA" w:rsidRDefault="00330FFC" w:rsidP="00E672A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4D905F41" w14:textId="77777777" w:rsidR="00330FFC" w:rsidRPr="00967FDA" w:rsidRDefault="00330FFC" w:rsidP="00E672A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36A31E6D" w14:textId="77777777" w:rsidR="00330FFC" w:rsidRPr="00967FDA" w:rsidRDefault="00330FFC" w:rsidP="00E672A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2AD2FEF6" w14:textId="77777777" w:rsidR="00330FFC" w:rsidRPr="00911018" w:rsidRDefault="00330FFC" w:rsidP="00E672A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91101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КОНСПЕКТ ЛЕКЦІЇ </w:t>
      </w:r>
      <w:r w:rsidRPr="0091101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З ТЕМИ </w:t>
      </w:r>
      <w:r w:rsidR="00FD7A1B" w:rsidRPr="0091101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1</w:t>
      </w:r>
      <w:r w:rsidR="00911018" w:rsidRPr="0091101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7</w:t>
      </w:r>
      <w:r w:rsidRPr="0091101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:</w:t>
      </w:r>
    </w:p>
    <w:p w14:paraId="7B8BE227" w14:textId="0F125627" w:rsidR="00330FFC" w:rsidRPr="00911018" w:rsidRDefault="00330FFC" w:rsidP="00E672A4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1101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</w:t>
      </w:r>
      <w:r w:rsidR="007744A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КРИМІНАЛЬНІ ПРАВОПОРУШЕННЯ</w:t>
      </w:r>
      <w:r w:rsidR="007744AE" w:rsidRPr="009110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911018" w:rsidRPr="009110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 СФЕРІ ВИКОРИСТАННЯ ЕЛЕКТРОННО-ОБЧИСЛЮВАЛЬНИХ МАШИН (КОМП'ЮТЕРІВ), СИСТЕМ ТА КОМП'ЮТЕРНИХ МЕРЕЖ І МЕРЕЖ ЕЛЕКТРОЗВ'ЯЗКУ</w:t>
      </w:r>
      <w:r w:rsidR="00911018" w:rsidRPr="0091101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»</w:t>
      </w:r>
    </w:p>
    <w:p w14:paraId="406FFA9D" w14:textId="77777777" w:rsidR="00330FFC" w:rsidRPr="00911018" w:rsidRDefault="00330FFC" w:rsidP="00E672A4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22EE2A09" w14:textId="77777777" w:rsidR="00330FFC" w:rsidRPr="00967FDA" w:rsidRDefault="00330FFC" w:rsidP="00E672A4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25CF5C4F" w14:textId="77777777" w:rsidR="00330FFC" w:rsidRPr="00967FDA" w:rsidRDefault="00330FFC" w:rsidP="00E672A4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1F150FA7" w14:textId="77777777" w:rsidR="00330FFC" w:rsidRPr="00967FDA" w:rsidRDefault="00330FFC" w:rsidP="00E672A4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0606420D" w14:textId="77777777" w:rsidR="00330FFC" w:rsidRPr="00967FDA" w:rsidRDefault="00330FFC" w:rsidP="00E672A4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3920B208" w14:textId="77777777" w:rsidR="00330FFC" w:rsidRPr="00967FDA" w:rsidRDefault="00330FFC" w:rsidP="00E672A4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365AB76C" w14:textId="77777777" w:rsidR="00330FFC" w:rsidRPr="00967FDA" w:rsidRDefault="00330FFC" w:rsidP="00E672A4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513B6DE5" w14:textId="73DE15FE" w:rsidR="00330FFC" w:rsidRPr="00967FDA" w:rsidRDefault="00330FFC" w:rsidP="00E672A4">
      <w:pPr>
        <w:pStyle w:val="1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Конспект лекції підготувала: Плутицька К. М., </w:t>
      </w:r>
      <w:proofErr w:type="spellStart"/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к.ю.н</w:t>
      </w:r>
      <w:proofErr w:type="spellEnd"/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., </w:t>
      </w:r>
      <w:proofErr w:type="spellStart"/>
      <w:r w:rsidR="007744A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доцен</w:t>
      </w:r>
      <w:proofErr w:type="spellEnd"/>
      <w:r w:rsidR="007744A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, </w:t>
      </w:r>
      <w:r w:rsidR="001912C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доцент</w:t>
      </w:r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 кафедри кримінального права та </w:t>
      </w:r>
      <w:r w:rsidR="007744A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правоохоронної діяльності</w:t>
      </w:r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 Запорізького національного університету</w:t>
      </w:r>
    </w:p>
    <w:p w14:paraId="6FF3C4DA" w14:textId="77777777" w:rsidR="00330FFC" w:rsidRPr="00967FDA" w:rsidRDefault="00330FFC" w:rsidP="00E672A4">
      <w:pPr>
        <w:pStyle w:val="1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75D3D727" w14:textId="77777777" w:rsidR="00330FFC" w:rsidRPr="00967FDA" w:rsidRDefault="00330FFC" w:rsidP="00E672A4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5AF1EC07" w14:textId="77777777" w:rsidR="00330FFC" w:rsidRPr="00967FDA" w:rsidRDefault="00330FFC" w:rsidP="00E672A4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0DF8A1F0" w14:textId="77777777" w:rsidR="00330FFC" w:rsidRPr="00967FDA" w:rsidRDefault="00330FFC" w:rsidP="00E672A4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16691C0D" w14:textId="77777777" w:rsidR="00330FFC" w:rsidRPr="00967FDA" w:rsidRDefault="00330FFC" w:rsidP="00E672A4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5965EA79" w14:textId="77777777" w:rsidR="00330FFC" w:rsidRPr="00967FDA" w:rsidRDefault="00330FFC" w:rsidP="00E672A4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35E1164C" w14:textId="77777777" w:rsidR="00330FFC" w:rsidRPr="00967FDA" w:rsidRDefault="00330FFC" w:rsidP="00E672A4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1721427F" w14:textId="77777777" w:rsidR="00330FFC" w:rsidRPr="00967FDA" w:rsidRDefault="00330FFC" w:rsidP="00E672A4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1F7802E4" w14:textId="77777777" w:rsidR="00330FFC" w:rsidRPr="00967FDA" w:rsidRDefault="00330FFC" w:rsidP="00E672A4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14:paraId="5A13AFFB" w14:textId="5B315163" w:rsidR="00330FFC" w:rsidRPr="00967FDA" w:rsidRDefault="00330FFC" w:rsidP="00E672A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967FD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Запоріжжя — 20</w:t>
      </w:r>
      <w:r w:rsidR="007744A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23</w:t>
      </w:r>
    </w:p>
    <w:p w14:paraId="40531124" w14:textId="77777777" w:rsidR="00F4489E" w:rsidRPr="00967FDA" w:rsidRDefault="00F4489E" w:rsidP="00E67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F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ТЕМ</w:t>
      </w:r>
      <w:r w:rsidR="005872AE" w:rsidRPr="00967F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967F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DB51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  <w:r w:rsidR="0091101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 w:rsidRPr="00967F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DC56D91" w14:textId="2E1261F3" w:rsidR="006C387E" w:rsidRPr="006C387E" w:rsidRDefault="007744AE" w:rsidP="00E672A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6C387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КРИМІНАЛЬНІ ПРАВОПОРУШЕННЯ</w:t>
      </w:r>
      <w:r w:rsidRPr="009110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911018" w:rsidRPr="009110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 СФЕРІ ВИКОРИСТАННЯ ЕЛЕКТРОННО-ОБЧИСЛЮВАЛЬНИХ МАШИН (КОМП'ЮТЕРІВ), СИСТЕМ ТА КОМП'ЮТЕРНИХ МЕРЕЖ І МЕРЕЖ ЕЛЕКТРОЗВ'ЯЗКУ</w:t>
      </w:r>
      <w:r w:rsidR="002B0DF2" w:rsidRPr="006C387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»</w:t>
      </w:r>
    </w:p>
    <w:p w14:paraId="2A092533" w14:textId="77777777" w:rsidR="00330FFC" w:rsidRPr="00967FDA" w:rsidRDefault="00CF10E1" w:rsidP="00E67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hyperlink r:id="rId8" w:anchor="n1892" w:tooltip="Розділ XI" w:history="1"/>
    </w:p>
    <w:p w14:paraId="3BE4E0FB" w14:textId="77777777" w:rsidR="00F4489E" w:rsidRPr="00967FDA" w:rsidRDefault="00F4489E" w:rsidP="00E67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697D3A6" w14:textId="77777777" w:rsidR="00F4489E" w:rsidRPr="00967FDA" w:rsidRDefault="00F4489E" w:rsidP="00E67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F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План:</w:t>
      </w:r>
    </w:p>
    <w:p w14:paraId="199F78AD" w14:textId="77777777" w:rsidR="00F4489E" w:rsidRPr="00967FDA" w:rsidRDefault="00F4489E" w:rsidP="00E672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5E53182" w14:textId="4C252387" w:rsidR="00E60CBC" w:rsidRPr="002B0DF2" w:rsidRDefault="002B0DF2" w:rsidP="00E672A4">
      <w:pPr>
        <w:pStyle w:val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2B0DF2">
        <w:rPr>
          <w:rFonts w:ascii="Times New Roman" w:eastAsia="Times New Roman" w:hAnsi="Times New Roman" w:cs="Times New Roman"/>
          <w:color w:val="auto"/>
          <w:sz w:val="28"/>
          <w:szCs w:val="28"/>
        </w:rPr>
        <w:t>Загальна</w:t>
      </w:r>
      <w:proofErr w:type="spellEnd"/>
      <w:r w:rsidRPr="002B0DF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характеристика </w:t>
      </w:r>
      <w:r w:rsidR="007744A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кримінальних правопорушень </w:t>
      </w:r>
      <w:r w:rsidR="00911018" w:rsidRPr="009110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 </w:t>
      </w:r>
      <w:proofErr w:type="spellStart"/>
      <w:r w:rsidR="00911018" w:rsidRPr="009110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сфері</w:t>
      </w:r>
      <w:proofErr w:type="spellEnd"/>
      <w:r w:rsidR="00911018" w:rsidRPr="009110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11018" w:rsidRPr="009110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використання</w:t>
      </w:r>
      <w:proofErr w:type="spellEnd"/>
      <w:r w:rsidR="00911018" w:rsidRPr="009110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11018" w:rsidRPr="009110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електронно-обчислювальних</w:t>
      </w:r>
      <w:proofErr w:type="spellEnd"/>
      <w:r w:rsidR="00911018" w:rsidRPr="009110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машин (</w:t>
      </w:r>
      <w:proofErr w:type="spellStart"/>
      <w:r w:rsidR="00911018" w:rsidRPr="009110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комп'ютерів</w:t>
      </w:r>
      <w:proofErr w:type="spellEnd"/>
      <w:r w:rsidR="00911018" w:rsidRPr="009110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), систем та </w:t>
      </w:r>
      <w:proofErr w:type="spellStart"/>
      <w:r w:rsidR="00911018" w:rsidRPr="009110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комп'ютерних</w:t>
      </w:r>
      <w:proofErr w:type="spellEnd"/>
      <w:r w:rsidR="00911018" w:rsidRPr="009110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мереж і мереж </w:t>
      </w:r>
      <w:proofErr w:type="spellStart"/>
      <w:r w:rsidR="00911018" w:rsidRPr="009110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електрозв'язку</w:t>
      </w:r>
      <w:proofErr w:type="spellEnd"/>
      <w:r w:rsidR="00911018" w:rsidRPr="009110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14A90599" w14:textId="00E8F34D" w:rsidR="002B0DF2" w:rsidRPr="007744AE" w:rsidRDefault="007744AE" w:rsidP="007744AE">
      <w:pPr>
        <w:pStyle w:val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744AE">
        <w:rPr>
          <w:rFonts w:ascii="Times New Roman" w:hAnsi="Times New Roman" w:cs="Times New Roman"/>
          <w:sz w:val="28"/>
          <w:szCs w:val="28"/>
          <w:lang w:val="uk-UA"/>
        </w:rPr>
        <w:t>Несанкціоноване втручання в роботу інформаційних (автоматизованих), електронних комунікаційних, інформаційно-комунікаційних систем, електронних комунікаційних мереж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2B0DF2" w:rsidRPr="007744AE">
        <w:rPr>
          <w:rFonts w:ascii="Times New Roman" w:hAnsi="Times New Roman" w:cs="Times New Roman"/>
          <w:sz w:val="28"/>
          <w:szCs w:val="28"/>
          <w:lang w:val="uk-UA"/>
        </w:rPr>
        <w:t>(ст. 3</w:t>
      </w:r>
      <w:r w:rsidR="004826FB" w:rsidRPr="007744AE">
        <w:rPr>
          <w:rFonts w:ascii="Times New Roman" w:hAnsi="Times New Roman" w:cs="Times New Roman"/>
          <w:sz w:val="28"/>
          <w:szCs w:val="28"/>
          <w:lang w:val="uk-UA"/>
        </w:rPr>
        <w:t>61</w:t>
      </w:r>
      <w:r w:rsidR="002B0DF2" w:rsidRPr="007744AE">
        <w:rPr>
          <w:rFonts w:ascii="Times New Roman" w:hAnsi="Times New Roman" w:cs="Times New Roman"/>
          <w:sz w:val="28"/>
          <w:szCs w:val="28"/>
          <w:lang w:val="uk-UA"/>
        </w:rPr>
        <w:t xml:space="preserve"> КК).</w:t>
      </w:r>
    </w:p>
    <w:p w14:paraId="334868FE" w14:textId="3B69AECE" w:rsidR="002B0DF2" w:rsidRPr="002B0DF2" w:rsidRDefault="004826FB" w:rsidP="00E672A4">
      <w:pPr>
        <w:pStyle w:val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453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Створення з метою </w:t>
      </w:r>
      <w:r w:rsidR="007744A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протиправного </w:t>
      </w:r>
      <w:r w:rsidRPr="006453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використання, розповсюдження або збуту шкідливих програмних чи технічних засобів, а також їх розповсюдження або збут</w:t>
      </w:r>
      <w:r w:rsidRPr="002B0D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B0DF2" w:rsidRPr="002B0DF2">
        <w:rPr>
          <w:rFonts w:ascii="Times New Roman" w:hAnsi="Times New Roman" w:cs="Times New Roman"/>
          <w:bCs/>
          <w:sz w:val="28"/>
          <w:szCs w:val="28"/>
          <w:lang w:val="uk-UA"/>
        </w:rPr>
        <w:t>(ст. 3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61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uk-UA"/>
        </w:rPr>
        <w:t>1</w:t>
      </w:r>
      <w:r w:rsidR="002B0DF2" w:rsidRPr="002B0D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КК)</w:t>
      </w:r>
    </w:p>
    <w:p w14:paraId="7BF0AAC4" w14:textId="77777777" w:rsidR="00581BCA" w:rsidRPr="004826FB" w:rsidRDefault="004826FB" w:rsidP="00E672A4">
      <w:pPr>
        <w:pStyle w:val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453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Несанкціоновані збут або розповсюдження інформації з обмеженим доступом, яка зберігається в електронно-обчислювальних машинах (комп'ютерах), автоматизованих системах, комп'ютерних мережах або на носіях такої інформації</w:t>
      </w:r>
      <w:r w:rsidR="002B0DF2" w:rsidRPr="002B0DF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81BCA" w:rsidRPr="002B0DF2">
        <w:rPr>
          <w:rFonts w:ascii="Times New Roman" w:eastAsia="Times New Roman" w:hAnsi="Times New Roman" w:cs="Times New Roman"/>
          <w:bCs/>
          <w:sz w:val="28"/>
          <w:szCs w:val="28"/>
        </w:rPr>
        <w:t>(ст. 3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61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uk-UA"/>
        </w:rPr>
        <w:t>2</w:t>
      </w:r>
      <w:r w:rsidR="00581BCA" w:rsidRPr="002B0DF2">
        <w:rPr>
          <w:rFonts w:ascii="Times New Roman" w:eastAsia="Times New Roman" w:hAnsi="Times New Roman" w:cs="Times New Roman"/>
          <w:bCs/>
          <w:sz w:val="28"/>
          <w:szCs w:val="28"/>
        </w:rPr>
        <w:t xml:space="preserve"> КК).</w:t>
      </w:r>
    </w:p>
    <w:p w14:paraId="5AD420E1" w14:textId="77777777" w:rsidR="004826FB" w:rsidRPr="004826FB" w:rsidRDefault="004826FB" w:rsidP="00E672A4">
      <w:pPr>
        <w:pStyle w:val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453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Несанкціоновані дії з інформацією, яка оброблюється в електронно-обчислювальних машинах (комп'ютерах), автоматизованих системах, комп'ютерних мережах або зберігається на носіях такої інформації, вчинені особою, яка має право доступу до неї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(ст. 362 КК).</w:t>
      </w:r>
    </w:p>
    <w:p w14:paraId="16FE455C" w14:textId="77777777" w:rsidR="00156313" w:rsidRPr="004826FB" w:rsidRDefault="004826FB" w:rsidP="00E672A4">
      <w:pPr>
        <w:pStyle w:val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826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Порушення правил експлуатації електронно-обчислювальних машин (комп'ютерів), автоматизованих систем, комп'ютерних мереж чи мереж електрозв'язку або порядку чи правил захисту інформації, яка в них оброблюється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(ст. 363 КК).</w:t>
      </w:r>
    </w:p>
    <w:p w14:paraId="33B7AA4C" w14:textId="77777777" w:rsidR="004826FB" w:rsidRPr="004826FB" w:rsidRDefault="004826FB" w:rsidP="00E672A4">
      <w:pPr>
        <w:pStyle w:val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453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Перешкоджання роботі електронно-обчислювальних машин (комп'ютерів), автоматизованих систем, комп'ютерних мереж чи мереж електрозв'язку шляхом масового розповсюдження повідомлень електрозв'язку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(ст. 363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КК)</w:t>
      </w:r>
    </w:p>
    <w:p w14:paraId="280CF137" w14:textId="77777777" w:rsidR="004826FB" w:rsidRPr="004826FB" w:rsidRDefault="004826FB" w:rsidP="00E672A4">
      <w:pPr>
        <w:pStyle w:val="1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138E8906" w14:textId="2734E552" w:rsidR="00A37F4B" w:rsidRPr="00EC7967" w:rsidRDefault="00911018" w:rsidP="00E672A4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1018">
        <w:rPr>
          <w:rFonts w:ascii="Times New Roman" w:eastAsia="Times New Roman" w:hAnsi="Times New Roman" w:cs="Times New Roman"/>
          <w:b/>
          <w:sz w:val="28"/>
          <w:szCs w:val="28"/>
        </w:rPr>
        <w:t>Загальна</w:t>
      </w:r>
      <w:proofErr w:type="spellEnd"/>
      <w:r w:rsidRPr="00911018">
        <w:rPr>
          <w:rFonts w:ascii="Times New Roman" w:eastAsia="Times New Roman" w:hAnsi="Times New Roman" w:cs="Times New Roman"/>
          <w:b/>
          <w:sz w:val="28"/>
          <w:szCs w:val="28"/>
        </w:rPr>
        <w:t xml:space="preserve"> характеристика </w:t>
      </w:r>
      <w:r w:rsidR="007744A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кримінальних правопорушень</w:t>
      </w:r>
      <w:r w:rsidRPr="009110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у </w:t>
      </w:r>
      <w:proofErr w:type="spellStart"/>
      <w:r w:rsidRPr="009110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сфері</w:t>
      </w:r>
      <w:proofErr w:type="spellEnd"/>
      <w:r w:rsidRPr="009110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110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використання</w:t>
      </w:r>
      <w:proofErr w:type="spellEnd"/>
      <w:r w:rsidRPr="009110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110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електронно-обчислювальних</w:t>
      </w:r>
      <w:proofErr w:type="spellEnd"/>
      <w:r w:rsidRPr="009110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машин (</w:t>
      </w:r>
      <w:proofErr w:type="spellStart"/>
      <w:r w:rsidRPr="009110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комп'ютерів</w:t>
      </w:r>
      <w:proofErr w:type="spellEnd"/>
      <w:r w:rsidRPr="009110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), систем та </w:t>
      </w:r>
      <w:proofErr w:type="spellStart"/>
      <w:r w:rsidRPr="009110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комп'ютерних</w:t>
      </w:r>
      <w:proofErr w:type="spellEnd"/>
      <w:r w:rsidRPr="009110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мереж і мереж </w:t>
      </w:r>
      <w:proofErr w:type="spellStart"/>
      <w:r w:rsidRPr="009110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електрозв'язку</w:t>
      </w:r>
      <w:proofErr w:type="spellEnd"/>
      <w:r w:rsidRPr="009110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14:paraId="5E2B6DF0" w14:textId="785BDB72" w:rsidR="00EC7967" w:rsidRPr="00A3295B" w:rsidRDefault="00EC7967" w:rsidP="00A3295B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292B2C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02021"/>
          <w:sz w:val="28"/>
          <w:szCs w:val="28"/>
          <w:lang w:val="uk-UA" w:eastAsia="uk-UA"/>
        </w:rPr>
        <w:t>С</w:t>
      </w:r>
      <w:r w:rsidRPr="00EC7967">
        <w:rPr>
          <w:rFonts w:ascii="Times New Roman" w:hAnsi="Times New Roman" w:cs="Times New Roman"/>
          <w:color w:val="202021"/>
          <w:sz w:val="28"/>
          <w:szCs w:val="28"/>
          <w:lang w:val="uk-UA" w:eastAsia="uk-UA"/>
        </w:rPr>
        <w:t>успільн</w:t>
      </w:r>
      <w:r>
        <w:rPr>
          <w:rFonts w:ascii="Times New Roman" w:hAnsi="Times New Roman" w:cs="Times New Roman"/>
          <w:color w:val="202021"/>
          <w:sz w:val="28"/>
          <w:szCs w:val="28"/>
          <w:lang w:val="uk-UA" w:eastAsia="uk-UA"/>
        </w:rPr>
        <w:t>і</w:t>
      </w:r>
      <w:r w:rsidRPr="00EC7967">
        <w:rPr>
          <w:rFonts w:ascii="Times New Roman" w:hAnsi="Times New Roman" w:cs="Times New Roman"/>
          <w:color w:val="202021"/>
          <w:sz w:val="28"/>
          <w:szCs w:val="28"/>
          <w:lang w:val="uk-UA" w:eastAsia="uk-UA"/>
        </w:rPr>
        <w:t xml:space="preserve"> відносин у сфері інформаційної діяльності</w:t>
      </w:r>
      <w:r>
        <w:rPr>
          <w:rFonts w:ascii="Times New Roman" w:hAnsi="Times New Roman" w:cs="Times New Roman"/>
          <w:color w:val="202021"/>
          <w:sz w:val="28"/>
          <w:szCs w:val="28"/>
          <w:lang w:val="uk-UA" w:eastAsia="uk-UA"/>
        </w:rPr>
        <w:t xml:space="preserve"> в </w:t>
      </w:r>
      <w:proofErr w:type="spellStart"/>
      <w:r>
        <w:rPr>
          <w:rFonts w:ascii="Times New Roman" w:hAnsi="Times New Roman" w:cs="Times New Roman"/>
          <w:color w:val="202021"/>
          <w:sz w:val="28"/>
          <w:szCs w:val="28"/>
          <w:lang w:val="uk-UA" w:eastAsia="uk-UA"/>
        </w:rPr>
        <w:t>Украні</w:t>
      </w:r>
      <w:proofErr w:type="spellEnd"/>
      <w:r>
        <w:rPr>
          <w:rFonts w:ascii="Times New Roman" w:hAnsi="Times New Roman" w:cs="Times New Roman"/>
          <w:color w:val="202021"/>
          <w:sz w:val="28"/>
          <w:szCs w:val="28"/>
          <w:lang w:val="uk-UA" w:eastAsia="uk-UA"/>
        </w:rPr>
        <w:t xml:space="preserve"> регулюються такими </w:t>
      </w:r>
      <w:r w:rsidRPr="00EC7967">
        <w:rPr>
          <w:rFonts w:ascii="Times New Roman" w:hAnsi="Times New Roman" w:cs="Times New Roman"/>
          <w:color w:val="202021"/>
          <w:sz w:val="28"/>
          <w:szCs w:val="28"/>
          <w:lang w:val="uk-UA" w:eastAsia="uk-UA"/>
        </w:rPr>
        <w:t xml:space="preserve">нормативними актами: закони України: «Про захист інформації в інформаційно-телекомунікаційних системах» від 5 липня </w:t>
      </w:r>
      <w:r w:rsidRPr="00EC7967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Pr="00EC7967">
        <w:rPr>
          <w:rFonts w:ascii="Times New Roman" w:hAnsi="Times New Roman" w:cs="Times New Roman"/>
          <w:color w:val="202021"/>
          <w:sz w:val="28"/>
          <w:szCs w:val="28"/>
          <w:lang w:val="uk-UA" w:eastAsia="uk-UA"/>
        </w:rPr>
        <w:t xml:space="preserve">994 р., «Про </w:t>
      </w:r>
      <w:r w:rsidR="007744AE">
        <w:rPr>
          <w:rFonts w:ascii="Times New Roman" w:hAnsi="Times New Roman" w:cs="Times New Roman"/>
          <w:color w:val="202021"/>
          <w:sz w:val="28"/>
          <w:szCs w:val="28"/>
          <w:lang w:val="uk-UA" w:eastAsia="uk-UA"/>
        </w:rPr>
        <w:t xml:space="preserve">електронні </w:t>
      </w:r>
      <w:r w:rsidRPr="00EC7967">
        <w:rPr>
          <w:rFonts w:ascii="Times New Roman" w:hAnsi="Times New Roman" w:cs="Times New Roman"/>
          <w:color w:val="202021"/>
          <w:sz w:val="28"/>
          <w:szCs w:val="28"/>
          <w:lang w:val="uk-UA" w:eastAsia="uk-UA"/>
        </w:rPr>
        <w:t>комунікації»</w:t>
      </w:r>
      <w:r w:rsidR="007744AE">
        <w:rPr>
          <w:rFonts w:ascii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="007744AE" w:rsidRPr="007744AE">
        <w:rPr>
          <w:rFonts w:ascii="Times New Roman" w:hAnsi="Times New Roman" w:cs="Times New Roman"/>
          <w:color w:val="202021"/>
          <w:sz w:val="28"/>
          <w:szCs w:val="28"/>
          <w:lang w:val="uk-UA" w:eastAsia="uk-UA"/>
        </w:rPr>
        <w:t>від 16.12.2020 № 1089-IX</w:t>
      </w:r>
      <w:r w:rsidRPr="00EC7967">
        <w:rPr>
          <w:rFonts w:ascii="Times New Roman" w:hAnsi="Times New Roman" w:cs="Times New Roman"/>
          <w:color w:val="202021"/>
          <w:sz w:val="28"/>
          <w:szCs w:val="28"/>
          <w:lang w:val="uk-UA" w:eastAsia="uk-UA"/>
        </w:rPr>
        <w:t>, а також низка підзаконних актів: Положення про тех</w:t>
      </w:r>
      <w:r>
        <w:rPr>
          <w:rFonts w:ascii="Times New Roman" w:hAnsi="Times New Roman" w:cs="Times New Roman"/>
          <w:color w:val="202021"/>
          <w:sz w:val="28"/>
          <w:szCs w:val="28"/>
          <w:lang w:val="uk-UA" w:eastAsia="uk-UA"/>
        </w:rPr>
        <w:t>нічний захист інформації в Укра</w:t>
      </w:r>
      <w:r w:rsidRPr="00EC7967">
        <w:rPr>
          <w:rFonts w:ascii="Times New Roman" w:hAnsi="Times New Roman" w:cs="Times New Roman"/>
          <w:color w:val="202021"/>
          <w:sz w:val="28"/>
          <w:szCs w:val="28"/>
          <w:lang w:val="uk-UA" w:eastAsia="uk-UA"/>
        </w:rPr>
        <w:t xml:space="preserve">їні, затверджене Указом Президента України від 27 вересня 1999 </w:t>
      </w:r>
      <w:r w:rsidRPr="00EC7967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р. </w:t>
      </w:r>
      <w:r w:rsidRPr="00EC7967">
        <w:rPr>
          <w:rFonts w:ascii="Times New Roman" w:hAnsi="Times New Roman" w:cs="Times New Roman"/>
          <w:color w:val="202021"/>
          <w:sz w:val="28"/>
          <w:szCs w:val="28"/>
          <w:lang w:val="uk-UA" w:eastAsia="uk-UA"/>
        </w:rPr>
        <w:t xml:space="preserve">№ 1229, </w:t>
      </w:r>
      <w:r w:rsidR="00A3295B" w:rsidRPr="00A3295B">
        <w:rPr>
          <w:rFonts w:ascii="Times New Roman" w:hAnsi="Times New Roman" w:cs="Times New Roman"/>
          <w:bCs/>
          <w:color w:val="292B2C"/>
          <w:sz w:val="28"/>
          <w:szCs w:val="28"/>
        </w:rPr>
        <w:t>Правил</w:t>
      </w:r>
      <w:r w:rsidR="00A3295B">
        <w:rPr>
          <w:rFonts w:ascii="Times New Roman" w:hAnsi="Times New Roman" w:cs="Times New Roman"/>
          <w:bCs/>
          <w:color w:val="292B2C"/>
          <w:sz w:val="28"/>
          <w:szCs w:val="28"/>
          <w:lang w:val="uk-UA"/>
        </w:rPr>
        <w:t>а</w:t>
      </w:r>
      <w:r w:rsidR="00A3295B" w:rsidRPr="00A3295B">
        <w:rPr>
          <w:rFonts w:ascii="Times New Roman" w:hAnsi="Times New Roman" w:cs="Times New Roman"/>
          <w:bCs/>
          <w:color w:val="292B2C"/>
          <w:sz w:val="28"/>
          <w:szCs w:val="28"/>
        </w:rPr>
        <w:t xml:space="preserve"> </w:t>
      </w:r>
      <w:proofErr w:type="spellStart"/>
      <w:r w:rsidR="00A3295B" w:rsidRPr="00A3295B">
        <w:rPr>
          <w:rFonts w:ascii="Times New Roman" w:hAnsi="Times New Roman" w:cs="Times New Roman"/>
          <w:bCs/>
          <w:color w:val="292B2C"/>
          <w:sz w:val="28"/>
          <w:szCs w:val="28"/>
        </w:rPr>
        <w:t>забезпечення</w:t>
      </w:r>
      <w:proofErr w:type="spellEnd"/>
      <w:r w:rsidR="00A3295B" w:rsidRPr="00A3295B">
        <w:rPr>
          <w:rFonts w:ascii="Times New Roman" w:hAnsi="Times New Roman" w:cs="Times New Roman"/>
          <w:bCs/>
          <w:color w:val="292B2C"/>
          <w:sz w:val="28"/>
          <w:szCs w:val="28"/>
        </w:rPr>
        <w:t xml:space="preserve"> </w:t>
      </w:r>
      <w:proofErr w:type="spellStart"/>
      <w:r w:rsidR="00A3295B" w:rsidRPr="00A3295B">
        <w:rPr>
          <w:rFonts w:ascii="Times New Roman" w:hAnsi="Times New Roman" w:cs="Times New Roman"/>
          <w:bCs/>
          <w:color w:val="292B2C"/>
          <w:sz w:val="28"/>
          <w:szCs w:val="28"/>
        </w:rPr>
        <w:t>захисту</w:t>
      </w:r>
      <w:proofErr w:type="spellEnd"/>
      <w:r w:rsidR="00A3295B" w:rsidRPr="00A3295B">
        <w:rPr>
          <w:rFonts w:ascii="Times New Roman" w:hAnsi="Times New Roman" w:cs="Times New Roman"/>
          <w:bCs/>
          <w:color w:val="292B2C"/>
          <w:sz w:val="28"/>
          <w:szCs w:val="28"/>
        </w:rPr>
        <w:t xml:space="preserve"> </w:t>
      </w:r>
      <w:proofErr w:type="spellStart"/>
      <w:r w:rsidR="00A3295B" w:rsidRPr="00A3295B">
        <w:rPr>
          <w:rFonts w:ascii="Times New Roman" w:hAnsi="Times New Roman" w:cs="Times New Roman"/>
          <w:bCs/>
          <w:color w:val="292B2C"/>
          <w:sz w:val="28"/>
          <w:szCs w:val="28"/>
        </w:rPr>
        <w:t>інформації</w:t>
      </w:r>
      <w:proofErr w:type="spellEnd"/>
      <w:r w:rsidR="00A3295B" w:rsidRPr="00A3295B">
        <w:rPr>
          <w:rFonts w:ascii="Times New Roman" w:hAnsi="Times New Roman" w:cs="Times New Roman"/>
          <w:bCs/>
          <w:color w:val="292B2C"/>
          <w:sz w:val="28"/>
          <w:szCs w:val="28"/>
        </w:rPr>
        <w:t xml:space="preserve"> в </w:t>
      </w:r>
      <w:proofErr w:type="spellStart"/>
      <w:r w:rsidR="00A3295B" w:rsidRPr="00A3295B">
        <w:rPr>
          <w:rFonts w:ascii="Times New Roman" w:hAnsi="Times New Roman" w:cs="Times New Roman"/>
          <w:bCs/>
          <w:color w:val="292B2C"/>
          <w:sz w:val="28"/>
          <w:szCs w:val="28"/>
        </w:rPr>
        <w:t>інформаційних</w:t>
      </w:r>
      <w:proofErr w:type="spellEnd"/>
      <w:r w:rsidR="00A3295B" w:rsidRPr="00A3295B">
        <w:rPr>
          <w:rFonts w:ascii="Times New Roman" w:hAnsi="Times New Roman" w:cs="Times New Roman"/>
          <w:bCs/>
          <w:color w:val="292B2C"/>
          <w:sz w:val="28"/>
          <w:szCs w:val="28"/>
        </w:rPr>
        <w:t xml:space="preserve">, </w:t>
      </w:r>
      <w:proofErr w:type="spellStart"/>
      <w:r w:rsidR="00A3295B" w:rsidRPr="00A3295B">
        <w:rPr>
          <w:rFonts w:ascii="Times New Roman" w:hAnsi="Times New Roman" w:cs="Times New Roman"/>
          <w:bCs/>
          <w:color w:val="292B2C"/>
          <w:sz w:val="28"/>
          <w:szCs w:val="28"/>
        </w:rPr>
        <w:t>електронних</w:t>
      </w:r>
      <w:proofErr w:type="spellEnd"/>
      <w:r w:rsidR="00A3295B" w:rsidRPr="00A3295B">
        <w:rPr>
          <w:rFonts w:ascii="Times New Roman" w:hAnsi="Times New Roman" w:cs="Times New Roman"/>
          <w:bCs/>
          <w:color w:val="292B2C"/>
          <w:sz w:val="28"/>
          <w:szCs w:val="28"/>
        </w:rPr>
        <w:t xml:space="preserve"> </w:t>
      </w:r>
      <w:proofErr w:type="spellStart"/>
      <w:r w:rsidR="00A3295B" w:rsidRPr="00A3295B">
        <w:rPr>
          <w:rFonts w:ascii="Times New Roman" w:hAnsi="Times New Roman" w:cs="Times New Roman"/>
          <w:bCs/>
          <w:color w:val="292B2C"/>
          <w:sz w:val="28"/>
          <w:szCs w:val="28"/>
        </w:rPr>
        <w:t>комунікаційних</w:t>
      </w:r>
      <w:proofErr w:type="spellEnd"/>
      <w:r w:rsidR="00A3295B" w:rsidRPr="00A3295B">
        <w:rPr>
          <w:rFonts w:ascii="Times New Roman" w:hAnsi="Times New Roman" w:cs="Times New Roman"/>
          <w:bCs/>
          <w:color w:val="292B2C"/>
          <w:sz w:val="28"/>
          <w:szCs w:val="28"/>
        </w:rPr>
        <w:t xml:space="preserve"> та </w:t>
      </w:r>
      <w:proofErr w:type="spellStart"/>
      <w:r w:rsidR="00A3295B" w:rsidRPr="00A3295B">
        <w:rPr>
          <w:rFonts w:ascii="Times New Roman" w:hAnsi="Times New Roman" w:cs="Times New Roman"/>
          <w:bCs/>
          <w:color w:val="292B2C"/>
          <w:sz w:val="28"/>
          <w:szCs w:val="28"/>
        </w:rPr>
        <w:t>інформаційно-комунікаційних</w:t>
      </w:r>
      <w:proofErr w:type="spellEnd"/>
      <w:r w:rsidR="00A3295B" w:rsidRPr="00A3295B">
        <w:rPr>
          <w:rFonts w:ascii="Times New Roman" w:hAnsi="Times New Roman" w:cs="Times New Roman"/>
          <w:bCs/>
          <w:color w:val="292B2C"/>
          <w:sz w:val="28"/>
          <w:szCs w:val="28"/>
        </w:rPr>
        <w:t xml:space="preserve"> системах</w:t>
      </w:r>
      <w:r>
        <w:rPr>
          <w:rFonts w:ascii="Times New Roman" w:hAnsi="Times New Roman" w:cs="Times New Roman"/>
          <w:bCs/>
          <w:color w:val="292B2C"/>
          <w:sz w:val="28"/>
          <w:szCs w:val="28"/>
          <w:lang w:val="uk-UA"/>
        </w:rPr>
        <w:t>, затвердженні Постановою Кабінету міністрів</w:t>
      </w:r>
      <w:r w:rsidRPr="00EC7967">
        <w:rPr>
          <w:rFonts w:ascii="Times New Roman" w:hAnsi="Times New Roman" w:cs="Times New Roman"/>
          <w:bCs/>
          <w:color w:val="292B2C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292B2C"/>
          <w:sz w:val="28"/>
          <w:szCs w:val="28"/>
          <w:lang w:val="uk-UA"/>
        </w:rPr>
        <w:t>від 29 березня 2006 р. №373</w:t>
      </w:r>
      <w:r>
        <w:rPr>
          <w:rFonts w:ascii="Times New Roman" w:hAnsi="Times New Roman" w:cs="Times New Roman"/>
          <w:color w:val="202021"/>
          <w:sz w:val="28"/>
          <w:szCs w:val="28"/>
          <w:lang w:val="uk-UA" w:eastAsia="uk-UA"/>
        </w:rPr>
        <w:t xml:space="preserve"> тощо</w:t>
      </w:r>
      <w:r w:rsidRPr="00EC7967">
        <w:rPr>
          <w:rFonts w:ascii="Times New Roman" w:hAnsi="Times New Roman" w:cs="Times New Roman"/>
          <w:color w:val="202021"/>
          <w:sz w:val="28"/>
          <w:szCs w:val="28"/>
          <w:lang w:val="uk-UA" w:eastAsia="uk-UA"/>
        </w:rPr>
        <w:t>.</w:t>
      </w:r>
    </w:p>
    <w:p w14:paraId="43258A52" w14:textId="3F7DABC6" w:rsidR="00427F03" w:rsidRPr="00427F03" w:rsidRDefault="00A3295B" w:rsidP="00E672A4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Кримінальні правопорушення</w:t>
      </w:r>
      <w:r w:rsidR="00911018" w:rsidRPr="00EC796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у сфері використання електронно-обчислювальних машин (комп'ютерів), систем та комп'ютерн</w:t>
      </w:r>
      <w:r w:rsidR="00EC7967" w:rsidRPr="00EC796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их мереж і мереж електрозв'язку</w:t>
      </w:r>
      <w:r w:rsidR="00EC796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згруповані у </w:t>
      </w:r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XV</w:t>
      </w:r>
      <w:r w:rsidR="0091101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І</w:t>
      </w:r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розділі КК України. Цей розділ містить </w:t>
      </w:r>
      <w:r w:rsidR="0091101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6</w:t>
      </w:r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статей </w:t>
      </w:r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lastRenderedPageBreak/>
        <w:t>(3</w:t>
      </w:r>
      <w:r w:rsidR="0091101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61</w:t>
      </w:r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-36</w:t>
      </w:r>
      <w:r w:rsidR="0091101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3</w:t>
      </w:r>
      <w:r w:rsidR="00911018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  <w:lang w:val="uk-UA"/>
        </w:rPr>
        <w:t>1</w:t>
      </w:r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). </w:t>
      </w:r>
      <w:r w:rsid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У загальній структурі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кримінальних правопорушень</w:t>
      </w:r>
      <w:r w:rsid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кримінальні правопорушення</w:t>
      </w:r>
      <w:r w:rsid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з цього розділу складають близько </w:t>
      </w:r>
      <w:r w:rsidR="0091101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0,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9</w:t>
      </w:r>
      <w:r w:rsid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%. </w:t>
      </w:r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Відповідно до статистики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Офісу Генерального прокурора</w:t>
      </w:r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Ураїни</w:t>
      </w:r>
      <w:proofErr w:type="spellEnd"/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за 20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22</w:t>
      </w:r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рік </w:t>
      </w:r>
      <w:r w:rsidR="0091101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структура зазначених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кримінальних правопорушень</w:t>
      </w:r>
      <w:r w:rsidR="0091101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має наступний вигляд:</w:t>
      </w:r>
      <w:r w:rsidR="002B0DF2" w:rsidRPr="00427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2B0DF2" w:rsidRPr="0064533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ст. </w:t>
      </w:r>
      <w:r w:rsidR="00911018" w:rsidRPr="0064533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361</w:t>
      </w:r>
      <w:r w:rsidR="002B0DF2" w:rsidRPr="0064533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«</w:t>
      </w:r>
      <w:r w:rsidRPr="00A32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Несанкціоноване втручання в роботу інформаційних (автоматизованих), електронних комунікаційних, інформаційно-комунікаційних систем, електронних комунікаційних мереж</w:t>
      </w:r>
      <w:r w:rsidR="002B0DF2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911018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- </w:t>
      </w:r>
      <w:r w:rsidR="00645337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</w:t>
      </w:r>
      <w:r w:rsidR="00427F03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%, ст. 3</w:t>
      </w:r>
      <w:r w:rsidR="00645337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61</w:t>
      </w:r>
      <w:r w:rsidR="00645337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uk-UA"/>
        </w:rPr>
        <w:t>1</w:t>
      </w:r>
      <w:r w:rsidR="00427F03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Pr="00A32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Створення з метою протиправного використання, розповсюдження або збуту шкідливих програмних чи технічних засобів, а також їх розповсюдження або збут</w:t>
      </w:r>
      <w:r w:rsid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»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8,2</w:t>
      </w:r>
      <w:r w:rsid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%</w:t>
      </w:r>
      <w:r w:rsidR="00427F03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ст. 3</w:t>
      </w:r>
      <w:r w:rsidR="00645337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61</w:t>
      </w:r>
      <w:r w:rsidR="00645337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uk-UA"/>
        </w:rPr>
        <w:t>2</w:t>
      </w:r>
      <w:r w:rsidR="00427F03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Pr="00A32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Несанкціоновані збут або розповсюдження інформації з обмеженим доступом, яка зберігається в електронно-обчислювальних машинах (комп'ютерах), автоматизованих системах, комп'ютерних мережах або на носіях такої інформації</w:t>
      </w:r>
      <w:r w:rsidR="00427F03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r w:rsid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1,8</w:t>
      </w:r>
      <w:r w:rsid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%</w:t>
      </w:r>
      <w:r w:rsidR="00427F03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ст. 3</w:t>
      </w:r>
      <w:r w:rsidR="00645337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62</w:t>
      </w:r>
      <w:r w:rsidR="00427F03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645337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Несанкціоновані дії з інформацією, яка оброблюється в електронно-обчислювальних машинах (комп'ютерах), автоматизованих системах, комп'ютерних мережах або зберігається на носіях такої інформації, вчинені особою, яка має право доступу до неї</w:t>
      </w:r>
      <w:r w:rsidR="00427F03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r w:rsid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="00427F03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8,7</w:t>
      </w:r>
      <w:r w:rsid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%</w:t>
      </w:r>
      <w:r w:rsidR="00427F03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ст. 36</w:t>
      </w:r>
      <w:r w:rsidR="00645337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</w:t>
      </w:r>
      <w:r w:rsidR="00427F03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645337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Порушення правил експлуатації електронно-обчислювальних машин (комп'ютерів), автоматизованих систем, комп'ютерних мереж чи мереж електрозв'язку або порядку чи правил захисту інформації, яка в них оброблюється</w:t>
      </w:r>
      <w:r w:rsidR="00427F03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r w:rsid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="00645337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0,</w:t>
      </w:r>
      <w:r w:rsidR="00E004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09</w:t>
      </w:r>
      <w:r w:rsid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%</w:t>
      </w:r>
      <w:r w:rsidR="00427F03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ст. 3</w:t>
      </w:r>
      <w:r w:rsidR="00645337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63</w:t>
      </w:r>
      <w:r w:rsidR="00645337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uk-UA"/>
        </w:rPr>
        <w:t>1</w:t>
      </w:r>
      <w:r w:rsidR="00427F03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645337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Перешкоджання роботі електронно-обчислювальних машин (комп'ютерів), автоматизованих систем, комп'ютерних мереж чи мереж електрозв'язку шляхом масового розповсюдження повідомлень електрозв'язку</w:t>
      </w:r>
      <w:r w:rsidR="00427F03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r w:rsid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="00645337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0,</w:t>
      </w:r>
      <w:r w:rsidR="00E004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</w:t>
      </w:r>
      <w:r w:rsid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%</w:t>
      </w:r>
      <w:r w:rsidR="00427F03" w:rsidRPr="0064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1238487A" w14:textId="22094948" w:rsidR="00EC7967" w:rsidRPr="00EC7967" w:rsidRDefault="00EC7967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967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Родовий об’єкт</w:t>
      </w:r>
      <w:r w:rsidRPr="00EC7967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-</w:t>
      </w:r>
      <w:r w:rsidRPr="00EC7967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інформаційна безпека</w:t>
      </w:r>
      <w:r w:rsidR="007638C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.</w:t>
      </w:r>
    </w:p>
    <w:p w14:paraId="14413E40" w14:textId="7248DE16" w:rsidR="00620B60" w:rsidRDefault="00EC7967" w:rsidP="00E672A4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 w:rsidRPr="00EC79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Предмет</w:t>
      </w:r>
      <w:r w:rsidRPr="00EC79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C7967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: </w:t>
      </w:r>
    </w:p>
    <w:p w14:paraId="20B318B8" w14:textId="77777777" w:rsidR="0028382D" w:rsidRPr="0028382D" w:rsidRDefault="0028382D" w:rsidP="0028382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 w:rsidRPr="0028382D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1) інформаційна (автоматизована) система – організаційно-технічна система, в якій реалізується технологія обробки інформації з використанням технічних і програмних засобів (ст. 1 Закону «Про захист інформації в інформаційно-комунікаційних системах»)</w:t>
      </w:r>
    </w:p>
    <w:p w14:paraId="43122354" w14:textId="77777777" w:rsidR="0028382D" w:rsidRPr="0028382D" w:rsidRDefault="0028382D" w:rsidP="0028382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 w:rsidRPr="0028382D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2) електронні комунікаційні системи – визначення в законодавстві немає. Є тільки </w:t>
      </w:r>
      <w:proofErr w:type="spellStart"/>
      <w:r w:rsidRPr="0028382D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е.к</w:t>
      </w:r>
      <w:proofErr w:type="spellEnd"/>
      <w:r w:rsidRPr="0028382D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. мережа</w:t>
      </w:r>
    </w:p>
    <w:p w14:paraId="63D04272" w14:textId="77777777" w:rsidR="0028382D" w:rsidRPr="0028382D" w:rsidRDefault="0028382D" w:rsidP="0028382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 w:rsidRPr="0028382D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3) інформаційно-комунікаційна система – сукупність інформаційних та електронних комунікаційних систем, які у процесі обробки інформації діють як єдине ціле (ст. 1 Закону «Про захист інформації в інформаційно-комунікаційних системах»)</w:t>
      </w:r>
    </w:p>
    <w:p w14:paraId="707CEFA5" w14:textId="4515841F" w:rsidR="0028382D" w:rsidRDefault="0028382D" w:rsidP="0028382D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 w:rsidRPr="0028382D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4) електронна комунікаційна мережа – комплекс технічних засобів електронних комунікацій та споруд, призначених для надання електронних комунікаційних послуг (п. 26 ст. 2 Закону «Про електронні комунікації»)</w:t>
      </w:r>
    </w:p>
    <w:p w14:paraId="25FDCD22" w14:textId="0BD40145" w:rsidR="00620B60" w:rsidRDefault="0028382D" w:rsidP="00E672A4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5</w:t>
      </w:r>
      <w:r w:rsidR="00EC7967" w:rsidRPr="00EC7967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) електронно-обчислювальна машина </w:t>
      </w:r>
      <w:r w:rsidR="00EC7967" w:rsidRPr="00EC7967">
        <w:rPr>
          <w:rFonts w:ascii="Times New Roman" w:eastAsia="Times New Roman" w:hAnsi="Times New Roman" w:cs="Times New Roman"/>
          <w:color w:val="525252"/>
          <w:sz w:val="28"/>
          <w:szCs w:val="28"/>
          <w:lang w:val="uk-UA" w:eastAsia="uk-UA"/>
        </w:rPr>
        <w:t xml:space="preserve">— </w:t>
      </w:r>
      <w:r w:rsidR="00EC7967" w:rsidRPr="00EC7967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ЕОМ (комп’ютер) </w:t>
      </w:r>
      <w:r w:rsidR="00EC7967" w:rsidRPr="00EC79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— </w:t>
      </w:r>
      <w:r w:rsidR="00EC7967" w:rsidRPr="00EC7967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комплекс електронних технічних засобів, побудованих на основі мікропроцесорів </w:t>
      </w:r>
      <w:r w:rsidR="00EC7967" w:rsidRPr="00EC79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 </w:t>
      </w:r>
      <w:r w:rsidR="00EC7967" w:rsidRPr="00EC7967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призначених для автоматичної обробки інформації при вирішенні обчислювальних та інформаційних завдань</w:t>
      </w:r>
      <w:r w:rsid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; </w:t>
      </w:r>
    </w:p>
    <w:p w14:paraId="14B34774" w14:textId="6AE35487" w:rsidR="00620B60" w:rsidRDefault="0028382D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6</w:t>
      </w:r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) автоматизо</w:t>
      </w:r>
      <w:r w:rsidR="00EC7967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вані системи (АС) — системи, що здійснюють автоматизов</w:t>
      </w:r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ану оброб</w:t>
      </w:r>
      <w:r w:rsidR="00EC7967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ку даних, до складу яких входять технічні засоби їх обробки (засоби обчислювальної техніки </w:t>
      </w:r>
      <w:r w:rsidR="00EC7967" w:rsidRPr="00620B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 </w:t>
      </w:r>
      <w:r w:rsidR="00EC7967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зв’язку), а також методи </w:t>
      </w:r>
      <w:r w:rsidR="00EC7967" w:rsidRPr="00620B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 </w:t>
      </w:r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процедури, про</w:t>
      </w:r>
      <w:r w:rsidR="00EC7967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грамне забезпечення. До складу АС входить принаймні одна ЕОМ (комп’ютер) та периферійні пристрої, що працюють на основі такої ЕОМ: принтер, сканер, модем, мережевий адаптер </w:t>
      </w:r>
      <w:r w:rsid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тощо</w:t>
      </w:r>
      <w:r w:rsidR="00EC7967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; АС включають</w:t>
      </w:r>
      <w:r w:rsidR="00620B60" w:rsidRPr="00620B60">
        <w:rPr>
          <w:color w:val="202021"/>
          <w:sz w:val="28"/>
          <w:szCs w:val="28"/>
          <w:lang w:val="uk-UA"/>
        </w:rPr>
        <w:t xml:space="preserve"> </w:t>
      </w:r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у себе комп’ютерні мережі </w:t>
      </w:r>
      <w:r w:rsidR="00620B60" w:rsidRPr="00620B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 </w:t>
      </w:r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мережі електрозв’язку; </w:t>
      </w:r>
    </w:p>
    <w:p w14:paraId="3CC8E629" w14:textId="5129B41E" w:rsidR="00620B60" w:rsidRDefault="0028382D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lastRenderedPageBreak/>
        <w:t>7</w:t>
      </w:r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) комп’ютерні мережі (мережа ЕОМ) —- це об’єднання кількох комп’ютерів (ЕОМ) </w:t>
      </w:r>
      <w:r w:rsidR="00620B60" w:rsidRPr="00620B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 </w:t>
      </w:r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комп’ютерних систем, взаємопов’язаних і розподілених за фіксованою територією та орієнтованих на колективне використання </w:t>
      </w:r>
      <w:proofErr w:type="spellStart"/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загальномережевих</w:t>
      </w:r>
      <w:proofErr w:type="spellEnd"/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ресурсів. Комп’ю</w:t>
      </w:r>
      <w:r w:rsid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терні мережі передбачають спіль</w:t>
      </w:r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не використання ресурсів обчислю</w:t>
      </w:r>
      <w:r w:rsid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вальних центрів (ОЦ), запуск за</w:t>
      </w:r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гальних програм, що входять до комп’ютерних систем; ЕОМ можуть включати дві чи більше автоматизованих комп’ютерних системи (АКС) як сукупність взаємопов’яз</w:t>
      </w:r>
      <w:r w:rsid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аних ЕОМ, периферійного устатку</w:t>
      </w:r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вання та програмного забезпечення, призначених для автоматизації прийому, збереження, обробки, пошуку та вида</w:t>
      </w:r>
      <w:r w:rsid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чі інформації спожива</w:t>
      </w:r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чам. Комп’ютерні системи можуть бути регіонального і галузевого характеру; </w:t>
      </w:r>
    </w:p>
    <w:p w14:paraId="02329581" w14:textId="54508303" w:rsidR="00620B60" w:rsidRDefault="0028382D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8</w:t>
      </w:r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) мережі електрозв’язку </w:t>
      </w:r>
      <w:r w:rsidR="00620B60" w:rsidRPr="00620B60">
        <w:rPr>
          <w:rFonts w:ascii="Times New Roman" w:eastAsia="Times New Roman" w:hAnsi="Times New Roman" w:cs="Times New Roman"/>
          <w:color w:val="7C7C7C"/>
          <w:sz w:val="28"/>
          <w:szCs w:val="28"/>
          <w:lang w:val="uk-UA" w:eastAsia="uk-UA"/>
        </w:rPr>
        <w:t xml:space="preserve">— </w:t>
      </w:r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це сукупність технічних засобів та споруд зв’язку, з’єднаних у єдин</w:t>
      </w:r>
      <w:r w:rsid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ий технологічний процес забезпе</w:t>
      </w:r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чення інформаційного обміну </w:t>
      </w:r>
      <w:r w:rsidR="00620B60" w:rsidRPr="00620B60">
        <w:rPr>
          <w:rFonts w:ascii="Times New Roman" w:eastAsia="Times New Roman" w:hAnsi="Times New Roman" w:cs="Times New Roman"/>
          <w:color w:val="525252"/>
          <w:sz w:val="28"/>
          <w:szCs w:val="28"/>
          <w:lang w:val="uk-UA" w:eastAsia="uk-UA"/>
        </w:rPr>
        <w:t xml:space="preserve">— </w:t>
      </w:r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маршрутизації, комунікації, передачі, випромінювання або прийому знаків, сигналів, письмового тексту, зображень та звуків або повідомлень будь-якого роду по радіо, про- </w:t>
      </w:r>
      <w:proofErr w:type="spellStart"/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водових</w:t>
      </w:r>
      <w:proofErr w:type="spellEnd"/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, оптичних або інших електромагнітних системах. До них належать, зокрема, телефонний, те</w:t>
      </w:r>
      <w:r w:rsid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леграфний, телетайпний та факси</w:t>
      </w:r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мільний зв’язок. Предмети мереж</w:t>
      </w:r>
      <w:r w:rsid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і електрозв’язку включають теле</w:t>
      </w:r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фони, факси, телетайпи, телеграфи, ін</w:t>
      </w:r>
      <w:r w:rsid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ші апарати, пристрої і обладнан</w:t>
      </w:r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ня мереж електрозв’язку, призначен</w:t>
      </w:r>
      <w:r w:rsid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і для передачі й обміну інформа</w:t>
      </w:r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цією; </w:t>
      </w:r>
    </w:p>
    <w:p w14:paraId="699E2AD6" w14:textId="48CAD82D" w:rsidR="00620B60" w:rsidRDefault="0028382D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9</w:t>
      </w:r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) комп’ютерна інформація </w:t>
      </w:r>
      <w:r w:rsidR="00620B60" w:rsidRPr="00620B60">
        <w:rPr>
          <w:rFonts w:ascii="Times New Roman" w:eastAsia="Times New Roman" w:hAnsi="Times New Roman" w:cs="Times New Roman"/>
          <w:color w:val="525252"/>
          <w:sz w:val="28"/>
          <w:szCs w:val="28"/>
          <w:lang w:val="uk-UA" w:eastAsia="uk-UA"/>
        </w:rPr>
        <w:t xml:space="preserve">— </w:t>
      </w:r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це текстова, цифрова, графічна чи інша інформація (дані, відомості) про осіб, предмети, події, явища, що існує в електронному вигляді і знаходиться в ЕОМ, АС чи в комп’ютерній мережі, а також зберігається на відповідних електронних носіях, до яких належать гнучкі магнітні диски (дискети), жорсткі магнітні диски (вінчестери), касетні магнітні стрічки (</w:t>
      </w:r>
      <w:proofErr w:type="spellStart"/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стримери</w:t>
      </w:r>
      <w:proofErr w:type="spellEnd"/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), магнітні барабани, магнітні карти та ін. Інформація но</w:t>
      </w:r>
      <w:r w:rsid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сіїв може використовуватися, об</w:t>
      </w:r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роблятися чи змінюватися за допомогою ЕОМ (комп’ю</w:t>
      </w:r>
      <w:r w:rsid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терів);</w:t>
      </w:r>
    </w:p>
    <w:p w14:paraId="73DE3DB1" w14:textId="2B20569D" w:rsidR="00620B60" w:rsidRPr="00620B60" w:rsidRDefault="0028382D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10</w:t>
      </w:r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) інформація, що передається мережами електрозв’язку (телекомунікаційними мережами) </w:t>
      </w:r>
      <w:r w:rsidR="00620B60" w:rsidRPr="00620B60">
        <w:rPr>
          <w:rFonts w:ascii="Times New Roman" w:eastAsia="Times New Roman" w:hAnsi="Times New Roman" w:cs="Times New Roman"/>
          <w:color w:val="525252"/>
          <w:sz w:val="28"/>
          <w:szCs w:val="28"/>
          <w:lang w:val="uk-UA" w:eastAsia="uk-UA"/>
        </w:rPr>
        <w:t xml:space="preserve">— </w:t>
      </w:r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будь-які відомості, подані у вигляді сигналів, знаків, звуків, зображень чи в інший спосіб (телефонні повідомлення, радіо- та телепередачі тощо), у тому числі й за допомогою комп’ютера, якщо вона передається через мережі електрозв’язку.</w:t>
      </w:r>
    </w:p>
    <w:p w14:paraId="2FF19A00" w14:textId="2DC31ED5" w:rsidR="00620B60" w:rsidRPr="00620B60" w:rsidRDefault="00620B60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0B60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Об’єктивна сторона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цих </w:t>
      </w:r>
      <w:r w:rsidR="008E15F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кримінальних правопорушен</w:t>
      </w:r>
      <w:r w:rsidR="00F76D37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ь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може виражатися в активних діях (</w:t>
      </w:r>
      <w:r w:rsidR="00F76D37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</w:t>
      </w:r>
      <w:r w:rsidR="00F76D37" w:rsidRPr="00F76D37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есанкціоноване втручання в роботу інформаційних (автоматизованих), електронних комунікаційних, інформаційно-комунікаційних систем, електронних комунікаційних мереж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) </w:t>
      </w:r>
      <w:r w:rsidRPr="00620B60">
        <w:rPr>
          <w:rFonts w:ascii="Times New Roman" w:eastAsia="Times New Roman" w:hAnsi="Times New Roman" w:cs="Times New Roman"/>
          <w:color w:val="525252"/>
          <w:sz w:val="28"/>
          <w:szCs w:val="28"/>
          <w:lang w:val="uk-UA" w:eastAsia="uk-UA"/>
        </w:rPr>
        <w:t xml:space="preserve">— 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ст. 361 КК </w:t>
      </w:r>
      <w:r w:rsidRPr="00620B60">
        <w:rPr>
          <w:rFonts w:ascii="Times New Roman" w:eastAsia="Times New Roman" w:hAnsi="Times New Roman" w:cs="Times New Roman"/>
          <w:color w:val="525252"/>
          <w:sz w:val="28"/>
          <w:szCs w:val="28"/>
          <w:lang w:val="uk-UA" w:eastAsia="uk-UA"/>
        </w:rPr>
        <w:t xml:space="preserve">— 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або у </w:t>
      </w:r>
      <w:proofErr w:type="spellStart"/>
      <w:r w:rsidR="00F76D37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крипмінально</w:t>
      </w:r>
      <w:proofErr w:type="spellEnd"/>
      <w:r w:rsidR="00F76D37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протиправній 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бездіяльності (наприклад, </w:t>
      </w:r>
      <w:r w:rsidR="00E7530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п</w:t>
      </w:r>
      <w:r w:rsidR="00F76D37" w:rsidRPr="00F76D37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орушення правил експлуатації електронно-обчислювальних машин (комп'ютерів), автоматизованих систем, комп'ютерних мереж чи мереж електрозв'язку або порядку чи правил захисту інформації, яка в них оброблюється</w:t>
      </w:r>
      <w:r w:rsidR="00F76D37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)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, </w:t>
      </w:r>
      <w:r w:rsidRPr="00620B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— 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ст. 363 КК).</w:t>
      </w:r>
    </w:p>
    <w:p w14:paraId="62ADBEA6" w14:textId="7C7E3972" w:rsidR="00620B60" w:rsidRPr="00620B60" w:rsidRDefault="00620B60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Для об’єктивної сторони деяких </w:t>
      </w:r>
      <w:r w:rsidR="00F76D37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кримінальних правопорушень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потрібно не тільки вчи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нення суспільно небезпечного діяння (</w:t>
      </w:r>
      <w:r w:rsidR="00F76D37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у</w:t>
      </w:r>
      <w:r w:rsidR="00F76D37" w:rsidRPr="00F76D37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мисне масове розповсюдження повідомлень електрозв'язку</w:t>
      </w:r>
      <w:r w:rsidR="00F76D37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, </w:t>
      </w:r>
      <w:r w:rsidR="00F76D37" w:rsidRPr="00F76D37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здійснене без попередньої згоди адресатів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), а й настання суспільно небезпечних наслідків </w:t>
      </w:r>
      <w:r w:rsidRPr="00620B60">
        <w:rPr>
          <w:rFonts w:ascii="Times New Roman" w:eastAsia="Times New Roman" w:hAnsi="Times New Roman" w:cs="Times New Roman"/>
          <w:color w:val="525252"/>
          <w:sz w:val="28"/>
          <w:szCs w:val="28"/>
          <w:lang w:val="uk-UA" w:eastAsia="uk-UA"/>
        </w:rPr>
        <w:t xml:space="preserve">— 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матеріальні склади </w:t>
      </w:r>
      <w:r w:rsidR="00F76D37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кримінальних правопорушень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: </w:t>
      </w:r>
      <w:r w:rsidR="00F76D37" w:rsidRPr="00F76D37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порушення або припинення роботи електронно-обчислювальних машин (комп'ютерів), автоматизованих систем, комп'ютерних мереж чи мереж електрозв'язку</w:t>
      </w:r>
      <w:r w:rsidR="00F76D37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(ч. 1 ст. 363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vertAlign w:val="superscript"/>
          <w:lang w:val="uk-UA" w:eastAsia="uk-UA"/>
        </w:rPr>
        <w:t>1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КК). В інших випадках розглядувані </w:t>
      </w:r>
      <w:r w:rsidR="00F76D37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кримінальні правопорушення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сформульовані як склади із формальним 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складом (</w:t>
      </w:r>
      <w:r w:rsidR="00F76D37" w:rsidRPr="00F76D37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Створення з метою протиправного використання, розповсюдження або збуту, а також </w:t>
      </w:r>
      <w:r w:rsidR="00F76D37" w:rsidRPr="00F76D37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lastRenderedPageBreak/>
        <w:t>розповсюдження або збут шкідливих програмних чи технічних засобів, призначених для несанкціонованого втручання в роботу інформаційних (автоматизованих), електронних комунікаційних, інформаційно-комунікаційних систем, електронних комунікаційних мереж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(ч. 1 ст. 361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vertAlign w:val="superscript"/>
          <w:lang w:val="uk-UA" w:eastAsia="uk-UA"/>
        </w:rPr>
        <w:t>1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КК).</w:t>
      </w:r>
    </w:p>
    <w:p w14:paraId="3E77DF8A" w14:textId="729B2616" w:rsidR="00620B60" w:rsidRPr="00620B60" w:rsidRDefault="00620B60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0B60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Суб'єктивна сторона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цих </w:t>
      </w:r>
      <w:r w:rsidR="00F76D37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кримінальних </w:t>
      </w:r>
      <w:proofErr w:type="spellStart"/>
      <w:r w:rsidR="00F76D37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правопорушенть</w:t>
      </w:r>
      <w:proofErr w:type="spellEnd"/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передбачає, як правило, умис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ну вину. Можлива і необережність 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-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="00F76D37" w:rsidRPr="00F76D37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Порушення правил експлуатації електронно-обчислювальних машин (комп'ютерів), автоматизованих систем, комп'ютерних мереж чи мереж електрозв'язку або порядку чи правил захисту інформації, яка в них оброблюється 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(ст. 363 КК).</w:t>
      </w:r>
    </w:p>
    <w:p w14:paraId="17C786EE" w14:textId="0C93A6D8" w:rsidR="00620B60" w:rsidRPr="00620B60" w:rsidRDefault="00620B60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Мотиви та цілі можуть бути різ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ними — помста, прагнення до за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володіння інформацією. Якщо ж викрадення інформації вчиняється з корисливих мотивів і містить озна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ки шахрайства, вчинене слід ква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ліфікувати за сукупністю </w:t>
      </w:r>
      <w:r w:rsidR="00F76D37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кримінальних правопорушень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— за статтями 362 і 190 КК.</w:t>
      </w:r>
    </w:p>
    <w:p w14:paraId="5C900B1C" w14:textId="144305B5" w:rsidR="00A37F4B" w:rsidRPr="00620B60" w:rsidRDefault="00620B60" w:rsidP="00E672A4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0B60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Суб’єкт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="00A82C66" w:rsidRPr="00A82C6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8"/>
          <w:szCs w:val="28"/>
          <w:lang w:val="uk-UA" w:eastAsia="uk-UA"/>
        </w:rPr>
        <w:t>-</w:t>
      </w:r>
      <w:r w:rsidRPr="00620B60">
        <w:rPr>
          <w:rFonts w:ascii="Times New Roman" w:eastAsia="Times New Roman" w:hAnsi="Times New Roman" w:cs="Times New Roman"/>
          <w:color w:val="525252"/>
          <w:sz w:val="28"/>
          <w:szCs w:val="28"/>
          <w:lang w:val="uk-UA" w:eastAsia="uk-UA"/>
        </w:rPr>
        <w:t xml:space="preserve"> 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особа фізична, осудна, яка досягла 16-річного віку. У деяких випадках суб’єкт спеціальний </w:t>
      </w:r>
      <w:r w:rsidRPr="00620B60">
        <w:rPr>
          <w:rFonts w:ascii="Times New Roman" w:eastAsia="Times New Roman" w:hAnsi="Times New Roman" w:cs="Times New Roman"/>
          <w:color w:val="525252"/>
          <w:sz w:val="28"/>
          <w:szCs w:val="28"/>
          <w:lang w:val="uk-UA" w:eastAsia="uk-UA"/>
        </w:rPr>
        <w:t xml:space="preserve">— 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особа, яка відповідає за експлуатацію ЕОМ (комп’ютерів), АС, комп’ютерних мереж, мереж електрозв’язку або повинна забезпе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чувати порядок чи виконання пра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вил захисту інформації, яка в них обробляється (ст. 363 КК).</w:t>
      </w:r>
    </w:p>
    <w:p w14:paraId="1D072949" w14:textId="77777777" w:rsidR="004826FB" w:rsidRDefault="004826FB" w:rsidP="00E672A4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C78F84" w14:textId="5E89DA71" w:rsidR="004826FB" w:rsidRPr="004826FB" w:rsidRDefault="00F76D37" w:rsidP="00E672A4">
      <w:pPr>
        <w:pStyle w:val="1"/>
        <w:numPr>
          <w:ilvl w:val="0"/>
          <w:numId w:val="1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76D3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Несанкціоноване втручання в роботу інформаційних (автоматизованих), електронних комунікаційних, інформаційно-комунікаційних систем, електронних комунікаційних мереж </w:t>
      </w:r>
      <w:r w:rsidR="004826FB" w:rsidRPr="004826FB">
        <w:rPr>
          <w:rFonts w:ascii="Times New Roman" w:hAnsi="Times New Roman" w:cs="Times New Roman"/>
          <w:b/>
          <w:sz w:val="28"/>
          <w:szCs w:val="28"/>
          <w:lang w:val="uk-UA"/>
        </w:rPr>
        <w:t>(ст. 361 КК).</w:t>
      </w:r>
    </w:p>
    <w:p w14:paraId="7F29F159" w14:textId="77777777" w:rsidR="00F76D37" w:rsidRPr="00F76D37" w:rsidRDefault="00F76D37" w:rsidP="00F76D3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F76D37">
        <w:rPr>
          <w:i/>
          <w:color w:val="000000"/>
        </w:rPr>
        <w:t xml:space="preserve">1. </w:t>
      </w:r>
      <w:proofErr w:type="spellStart"/>
      <w:r w:rsidRPr="00F76D37">
        <w:rPr>
          <w:i/>
          <w:color w:val="000000"/>
        </w:rPr>
        <w:t>Несанкціоноване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втручання</w:t>
      </w:r>
      <w:proofErr w:type="spellEnd"/>
      <w:r w:rsidRPr="00F76D37">
        <w:rPr>
          <w:i/>
          <w:color w:val="000000"/>
        </w:rPr>
        <w:t xml:space="preserve"> </w:t>
      </w:r>
      <w:proofErr w:type="gramStart"/>
      <w:r w:rsidRPr="00F76D37">
        <w:rPr>
          <w:i/>
          <w:color w:val="000000"/>
        </w:rPr>
        <w:t>в роботу</w:t>
      </w:r>
      <w:proofErr w:type="gram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інформаційних</w:t>
      </w:r>
      <w:proofErr w:type="spellEnd"/>
      <w:r w:rsidRPr="00F76D37">
        <w:rPr>
          <w:i/>
          <w:color w:val="000000"/>
        </w:rPr>
        <w:t xml:space="preserve"> (</w:t>
      </w:r>
      <w:proofErr w:type="spellStart"/>
      <w:r w:rsidRPr="00F76D37">
        <w:rPr>
          <w:i/>
          <w:color w:val="000000"/>
        </w:rPr>
        <w:t>автоматизованих</w:t>
      </w:r>
      <w:proofErr w:type="spellEnd"/>
      <w:r w:rsidRPr="00F76D37">
        <w:rPr>
          <w:i/>
          <w:color w:val="000000"/>
        </w:rPr>
        <w:t xml:space="preserve">), </w:t>
      </w:r>
      <w:proofErr w:type="spellStart"/>
      <w:r w:rsidRPr="00F76D37">
        <w:rPr>
          <w:i/>
          <w:color w:val="000000"/>
        </w:rPr>
        <w:t>електронних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комунікаційних</w:t>
      </w:r>
      <w:proofErr w:type="spellEnd"/>
      <w:r w:rsidRPr="00F76D37">
        <w:rPr>
          <w:i/>
          <w:color w:val="000000"/>
        </w:rPr>
        <w:t xml:space="preserve">, </w:t>
      </w:r>
      <w:proofErr w:type="spellStart"/>
      <w:r w:rsidRPr="00F76D37">
        <w:rPr>
          <w:i/>
          <w:color w:val="000000"/>
        </w:rPr>
        <w:t>інформаційно-комунікаційних</w:t>
      </w:r>
      <w:proofErr w:type="spellEnd"/>
      <w:r w:rsidRPr="00F76D37">
        <w:rPr>
          <w:i/>
          <w:color w:val="000000"/>
        </w:rPr>
        <w:t xml:space="preserve"> систем, </w:t>
      </w:r>
      <w:proofErr w:type="spellStart"/>
      <w:r w:rsidRPr="00F76D37">
        <w:rPr>
          <w:i/>
          <w:color w:val="000000"/>
        </w:rPr>
        <w:t>електронних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комунікаційних</w:t>
      </w:r>
      <w:proofErr w:type="spellEnd"/>
      <w:r w:rsidRPr="00F76D37">
        <w:rPr>
          <w:i/>
          <w:color w:val="000000"/>
        </w:rPr>
        <w:t xml:space="preserve"> мереж -</w:t>
      </w:r>
    </w:p>
    <w:p w14:paraId="7894447C" w14:textId="77777777" w:rsidR="00F76D37" w:rsidRPr="00F76D37" w:rsidRDefault="00F76D37" w:rsidP="00F76D3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proofErr w:type="spellStart"/>
      <w:r w:rsidRPr="00F76D37">
        <w:rPr>
          <w:i/>
          <w:color w:val="000000"/>
        </w:rPr>
        <w:t>карається</w:t>
      </w:r>
      <w:proofErr w:type="spellEnd"/>
      <w:r w:rsidRPr="00F76D37">
        <w:rPr>
          <w:i/>
          <w:color w:val="000000"/>
        </w:rPr>
        <w:t xml:space="preserve"> штрафом </w:t>
      </w:r>
      <w:proofErr w:type="spellStart"/>
      <w:r w:rsidRPr="00F76D37">
        <w:rPr>
          <w:i/>
          <w:color w:val="000000"/>
        </w:rPr>
        <w:t>від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однієї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тисячі</w:t>
      </w:r>
      <w:proofErr w:type="spellEnd"/>
      <w:r w:rsidRPr="00F76D37">
        <w:rPr>
          <w:i/>
          <w:color w:val="000000"/>
        </w:rPr>
        <w:t xml:space="preserve"> до </w:t>
      </w:r>
      <w:proofErr w:type="spellStart"/>
      <w:r w:rsidRPr="00F76D37">
        <w:rPr>
          <w:i/>
          <w:color w:val="000000"/>
        </w:rPr>
        <w:t>трьох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тисяч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неоподатковуваних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мінімумів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доходів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громадян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або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обмеженням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волі</w:t>
      </w:r>
      <w:proofErr w:type="spellEnd"/>
      <w:r w:rsidRPr="00F76D37">
        <w:rPr>
          <w:i/>
          <w:color w:val="000000"/>
        </w:rPr>
        <w:t xml:space="preserve"> </w:t>
      </w:r>
      <w:proofErr w:type="gramStart"/>
      <w:r w:rsidRPr="00F76D37">
        <w:rPr>
          <w:i/>
          <w:color w:val="000000"/>
        </w:rPr>
        <w:t>на строк</w:t>
      </w:r>
      <w:proofErr w:type="gramEnd"/>
      <w:r w:rsidRPr="00F76D37">
        <w:rPr>
          <w:i/>
          <w:color w:val="000000"/>
        </w:rPr>
        <w:t xml:space="preserve"> до </w:t>
      </w:r>
      <w:proofErr w:type="spellStart"/>
      <w:r w:rsidRPr="00F76D37">
        <w:rPr>
          <w:i/>
          <w:color w:val="000000"/>
        </w:rPr>
        <w:t>трьох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років</w:t>
      </w:r>
      <w:proofErr w:type="spellEnd"/>
      <w:r w:rsidRPr="00F76D37">
        <w:rPr>
          <w:i/>
          <w:color w:val="000000"/>
        </w:rPr>
        <w:t>.</w:t>
      </w:r>
    </w:p>
    <w:p w14:paraId="02372600" w14:textId="77777777" w:rsidR="00F76D37" w:rsidRPr="00F76D37" w:rsidRDefault="00F76D37" w:rsidP="00F76D3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F76D37">
        <w:rPr>
          <w:i/>
          <w:color w:val="000000"/>
        </w:rPr>
        <w:t xml:space="preserve">2. </w:t>
      </w:r>
      <w:proofErr w:type="spellStart"/>
      <w:r w:rsidRPr="00F76D37">
        <w:rPr>
          <w:i/>
          <w:color w:val="000000"/>
        </w:rPr>
        <w:t>Ті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самі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дії</w:t>
      </w:r>
      <w:proofErr w:type="spellEnd"/>
      <w:r w:rsidRPr="00F76D37">
        <w:rPr>
          <w:i/>
          <w:color w:val="000000"/>
        </w:rPr>
        <w:t xml:space="preserve">, </w:t>
      </w:r>
      <w:proofErr w:type="spellStart"/>
      <w:r w:rsidRPr="00F76D37">
        <w:rPr>
          <w:i/>
          <w:color w:val="000000"/>
        </w:rPr>
        <w:t>вчинені</w:t>
      </w:r>
      <w:proofErr w:type="spellEnd"/>
      <w:r w:rsidRPr="00F76D37">
        <w:rPr>
          <w:i/>
          <w:color w:val="000000"/>
        </w:rPr>
        <w:t xml:space="preserve"> повторно </w:t>
      </w:r>
      <w:proofErr w:type="spellStart"/>
      <w:r w:rsidRPr="00F76D37">
        <w:rPr>
          <w:i/>
          <w:color w:val="000000"/>
        </w:rPr>
        <w:t>або</w:t>
      </w:r>
      <w:proofErr w:type="spellEnd"/>
      <w:r w:rsidRPr="00F76D37">
        <w:rPr>
          <w:i/>
          <w:color w:val="000000"/>
        </w:rPr>
        <w:t xml:space="preserve"> за </w:t>
      </w:r>
      <w:proofErr w:type="spellStart"/>
      <w:r w:rsidRPr="00F76D37">
        <w:rPr>
          <w:i/>
          <w:color w:val="000000"/>
        </w:rPr>
        <w:t>попередньою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змовою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групою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осіб</w:t>
      </w:r>
      <w:proofErr w:type="spellEnd"/>
      <w:r w:rsidRPr="00F76D37">
        <w:rPr>
          <w:i/>
          <w:color w:val="000000"/>
        </w:rPr>
        <w:t>, -</w:t>
      </w:r>
    </w:p>
    <w:p w14:paraId="20F667FF" w14:textId="77777777" w:rsidR="00F76D37" w:rsidRPr="00F76D37" w:rsidRDefault="00F76D37" w:rsidP="00F76D3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proofErr w:type="spellStart"/>
      <w:r w:rsidRPr="00F76D37">
        <w:rPr>
          <w:i/>
          <w:color w:val="000000"/>
        </w:rPr>
        <w:t>караються</w:t>
      </w:r>
      <w:proofErr w:type="spellEnd"/>
      <w:r w:rsidRPr="00F76D37">
        <w:rPr>
          <w:i/>
          <w:color w:val="000000"/>
        </w:rPr>
        <w:t xml:space="preserve"> штрафом </w:t>
      </w:r>
      <w:proofErr w:type="spellStart"/>
      <w:r w:rsidRPr="00F76D37">
        <w:rPr>
          <w:i/>
          <w:color w:val="000000"/>
        </w:rPr>
        <w:t>від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трьох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тисяч</w:t>
      </w:r>
      <w:proofErr w:type="spellEnd"/>
      <w:r w:rsidRPr="00F76D37">
        <w:rPr>
          <w:i/>
          <w:color w:val="000000"/>
        </w:rPr>
        <w:t xml:space="preserve"> до семи </w:t>
      </w:r>
      <w:proofErr w:type="spellStart"/>
      <w:r w:rsidRPr="00F76D37">
        <w:rPr>
          <w:i/>
          <w:color w:val="000000"/>
        </w:rPr>
        <w:t>тисяч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неоподатковуваних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мінімумів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доходів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громадян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або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обмеженням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волі</w:t>
      </w:r>
      <w:proofErr w:type="spellEnd"/>
      <w:r w:rsidRPr="00F76D37">
        <w:rPr>
          <w:i/>
          <w:color w:val="000000"/>
        </w:rPr>
        <w:t xml:space="preserve"> </w:t>
      </w:r>
      <w:proofErr w:type="gramStart"/>
      <w:r w:rsidRPr="00F76D37">
        <w:rPr>
          <w:i/>
          <w:color w:val="000000"/>
        </w:rPr>
        <w:t>на строк</w:t>
      </w:r>
      <w:proofErr w:type="gram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від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двох</w:t>
      </w:r>
      <w:proofErr w:type="spellEnd"/>
      <w:r w:rsidRPr="00F76D37">
        <w:rPr>
          <w:i/>
          <w:color w:val="000000"/>
        </w:rPr>
        <w:t xml:space="preserve"> до </w:t>
      </w:r>
      <w:proofErr w:type="spellStart"/>
      <w:r w:rsidRPr="00F76D37">
        <w:rPr>
          <w:i/>
          <w:color w:val="000000"/>
        </w:rPr>
        <w:t>п'яти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років</w:t>
      </w:r>
      <w:proofErr w:type="spellEnd"/>
      <w:r w:rsidRPr="00F76D37">
        <w:rPr>
          <w:i/>
          <w:color w:val="000000"/>
        </w:rPr>
        <w:t xml:space="preserve">, </w:t>
      </w:r>
      <w:proofErr w:type="spellStart"/>
      <w:r w:rsidRPr="00F76D37">
        <w:rPr>
          <w:i/>
          <w:color w:val="000000"/>
        </w:rPr>
        <w:t>або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позбавленням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волі</w:t>
      </w:r>
      <w:proofErr w:type="spellEnd"/>
      <w:r w:rsidRPr="00F76D37">
        <w:rPr>
          <w:i/>
          <w:color w:val="000000"/>
        </w:rPr>
        <w:t xml:space="preserve"> на той </w:t>
      </w:r>
      <w:proofErr w:type="spellStart"/>
      <w:r w:rsidRPr="00F76D37">
        <w:rPr>
          <w:i/>
          <w:color w:val="000000"/>
        </w:rPr>
        <w:t>самий</w:t>
      </w:r>
      <w:proofErr w:type="spellEnd"/>
      <w:r w:rsidRPr="00F76D37">
        <w:rPr>
          <w:i/>
          <w:color w:val="000000"/>
        </w:rPr>
        <w:t xml:space="preserve"> строк.</w:t>
      </w:r>
    </w:p>
    <w:p w14:paraId="3088E2CD" w14:textId="77777777" w:rsidR="00F76D37" w:rsidRPr="00F76D37" w:rsidRDefault="00F76D37" w:rsidP="00F76D3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F76D37">
        <w:rPr>
          <w:i/>
          <w:color w:val="000000"/>
        </w:rPr>
        <w:t xml:space="preserve">3. </w:t>
      </w:r>
      <w:proofErr w:type="spellStart"/>
      <w:r w:rsidRPr="00F76D37">
        <w:rPr>
          <w:i/>
          <w:color w:val="000000"/>
        </w:rPr>
        <w:t>Дії</w:t>
      </w:r>
      <w:proofErr w:type="spellEnd"/>
      <w:r w:rsidRPr="00F76D37">
        <w:rPr>
          <w:i/>
          <w:color w:val="000000"/>
        </w:rPr>
        <w:t xml:space="preserve">, </w:t>
      </w:r>
      <w:proofErr w:type="spellStart"/>
      <w:r w:rsidRPr="00F76D37">
        <w:rPr>
          <w:i/>
          <w:color w:val="000000"/>
        </w:rPr>
        <w:t>передбачені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частиною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першою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або</w:t>
      </w:r>
      <w:proofErr w:type="spellEnd"/>
      <w:r w:rsidRPr="00F76D37">
        <w:rPr>
          <w:i/>
          <w:color w:val="000000"/>
        </w:rPr>
        <w:t xml:space="preserve"> другою </w:t>
      </w:r>
      <w:proofErr w:type="spellStart"/>
      <w:r w:rsidRPr="00F76D37">
        <w:rPr>
          <w:i/>
          <w:color w:val="000000"/>
        </w:rPr>
        <w:t>цієї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статті</w:t>
      </w:r>
      <w:proofErr w:type="spellEnd"/>
      <w:r w:rsidRPr="00F76D37">
        <w:rPr>
          <w:i/>
          <w:color w:val="000000"/>
        </w:rPr>
        <w:t xml:space="preserve">, </w:t>
      </w:r>
      <w:proofErr w:type="spellStart"/>
      <w:r w:rsidRPr="00F76D37">
        <w:rPr>
          <w:i/>
          <w:color w:val="000000"/>
        </w:rPr>
        <w:t>якщо</w:t>
      </w:r>
      <w:proofErr w:type="spellEnd"/>
      <w:r w:rsidRPr="00F76D37">
        <w:rPr>
          <w:i/>
          <w:color w:val="000000"/>
        </w:rPr>
        <w:t xml:space="preserve"> вони </w:t>
      </w:r>
      <w:proofErr w:type="spellStart"/>
      <w:r w:rsidRPr="00F76D37">
        <w:rPr>
          <w:i/>
          <w:color w:val="000000"/>
        </w:rPr>
        <w:t>призвели</w:t>
      </w:r>
      <w:proofErr w:type="spellEnd"/>
      <w:r w:rsidRPr="00F76D37">
        <w:rPr>
          <w:i/>
          <w:color w:val="000000"/>
        </w:rPr>
        <w:t xml:space="preserve"> до </w:t>
      </w:r>
      <w:proofErr w:type="spellStart"/>
      <w:r w:rsidRPr="00F76D37">
        <w:rPr>
          <w:i/>
          <w:color w:val="000000"/>
        </w:rPr>
        <w:t>витоку</w:t>
      </w:r>
      <w:proofErr w:type="spellEnd"/>
      <w:r w:rsidRPr="00F76D37">
        <w:rPr>
          <w:i/>
          <w:color w:val="000000"/>
        </w:rPr>
        <w:t xml:space="preserve">, </w:t>
      </w:r>
      <w:proofErr w:type="spellStart"/>
      <w:r w:rsidRPr="00F76D37">
        <w:rPr>
          <w:i/>
          <w:color w:val="000000"/>
        </w:rPr>
        <w:t>втрати</w:t>
      </w:r>
      <w:proofErr w:type="spellEnd"/>
      <w:r w:rsidRPr="00F76D37">
        <w:rPr>
          <w:i/>
          <w:color w:val="000000"/>
        </w:rPr>
        <w:t xml:space="preserve">, </w:t>
      </w:r>
      <w:proofErr w:type="spellStart"/>
      <w:r w:rsidRPr="00F76D37">
        <w:rPr>
          <w:i/>
          <w:color w:val="000000"/>
        </w:rPr>
        <w:t>підробки</w:t>
      </w:r>
      <w:proofErr w:type="spellEnd"/>
      <w:r w:rsidRPr="00F76D37">
        <w:rPr>
          <w:i/>
          <w:color w:val="000000"/>
        </w:rPr>
        <w:t xml:space="preserve">, </w:t>
      </w:r>
      <w:proofErr w:type="spellStart"/>
      <w:r w:rsidRPr="00F76D37">
        <w:rPr>
          <w:i/>
          <w:color w:val="000000"/>
        </w:rPr>
        <w:t>блокування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інформації</w:t>
      </w:r>
      <w:proofErr w:type="spellEnd"/>
      <w:r w:rsidRPr="00F76D37">
        <w:rPr>
          <w:i/>
          <w:color w:val="000000"/>
        </w:rPr>
        <w:t xml:space="preserve">, </w:t>
      </w:r>
      <w:proofErr w:type="spellStart"/>
      <w:r w:rsidRPr="00F76D37">
        <w:rPr>
          <w:i/>
          <w:color w:val="000000"/>
        </w:rPr>
        <w:t>спотворення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процесу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обробки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інформації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або</w:t>
      </w:r>
      <w:proofErr w:type="spellEnd"/>
      <w:r w:rsidRPr="00F76D37">
        <w:rPr>
          <w:i/>
          <w:color w:val="000000"/>
        </w:rPr>
        <w:t xml:space="preserve"> до </w:t>
      </w:r>
      <w:proofErr w:type="spellStart"/>
      <w:r w:rsidRPr="00F76D37">
        <w:rPr>
          <w:i/>
          <w:color w:val="000000"/>
        </w:rPr>
        <w:t>порушення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встановленого</w:t>
      </w:r>
      <w:proofErr w:type="spellEnd"/>
      <w:r w:rsidRPr="00F76D37">
        <w:rPr>
          <w:i/>
          <w:color w:val="000000"/>
        </w:rPr>
        <w:t xml:space="preserve"> порядку </w:t>
      </w:r>
      <w:proofErr w:type="spellStart"/>
      <w:r w:rsidRPr="00F76D37">
        <w:rPr>
          <w:i/>
          <w:color w:val="000000"/>
        </w:rPr>
        <w:t>її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маршрутизації</w:t>
      </w:r>
      <w:proofErr w:type="spellEnd"/>
      <w:r w:rsidRPr="00F76D37">
        <w:rPr>
          <w:i/>
          <w:color w:val="000000"/>
        </w:rPr>
        <w:t>, -</w:t>
      </w:r>
    </w:p>
    <w:p w14:paraId="39F4EA59" w14:textId="77777777" w:rsidR="00F76D37" w:rsidRPr="00F76D37" w:rsidRDefault="00F76D37" w:rsidP="00F76D3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proofErr w:type="spellStart"/>
      <w:r w:rsidRPr="00F76D37">
        <w:rPr>
          <w:i/>
          <w:color w:val="000000"/>
        </w:rPr>
        <w:t>караються</w:t>
      </w:r>
      <w:proofErr w:type="spellEnd"/>
      <w:r w:rsidRPr="00F76D37">
        <w:rPr>
          <w:i/>
          <w:color w:val="000000"/>
        </w:rPr>
        <w:t xml:space="preserve"> штрафом </w:t>
      </w:r>
      <w:proofErr w:type="spellStart"/>
      <w:r w:rsidRPr="00F76D37">
        <w:rPr>
          <w:i/>
          <w:color w:val="000000"/>
        </w:rPr>
        <w:t>від</w:t>
      </w:r>
      <w:proofErr w:type="spellEnd"/>
      <w:r w:rsidRPr="00F76D37">
        <w:rPr>
          <w:i/>
          <w:color w:val="000000"/>
        </w:rPr>
        <w:t xml:space="preserve"> семи </w:t>
      </w:r>
      <w:proofErr w:type="spellStart"/>
      <w:r w:rsidRPr="00F76D37">
        <w:rPr>
          <w:i/>
          <w:color w:val="000000"/>
        </w:rPr>
        <w:t>тисяч</w:t>
      </w:r>
      <w:proofErr w:type="spellEnd"/>
      <w:r w:rsidRPr="00F76D37">
        <w:rPr>
          <w:i/>
          <w:color w:val="000000"/>
        </w:rPr>
        <w:t xml:space="preserve"> до десяти </w:t>
      </w:r>
      <w:proofErr w:type="spellStart"/>
      <w:r w:rsidRPr="00F76D37">
        <w:rPr>
          <w:i/>
          <w:color w:val="000000"/>
        </w:rPr>
        <w:t>тисяч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неоподатковуваних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мінімумів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доходів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громадян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або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позбавленням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волі</w:t>
      </w:r>
      <w:proofErr w:type="spellEnd"/>
      <w:r w:rsidRPr="00F76D37">
        <w:rPr>
          <w:i/>
          <w:color w:val="000000"/>
        </w:rPr>
        <w:t xml:space="preserve"> </w:t>
      </w:r>
      <w:proofErr w:type="gramStart"/>
      <w:r w:rsidRPr="00F76D37">
        <w:rPr>
          <w:i/>
          <w:color w:val="000000"/>
        </w:rPr>
        <w:t>на строк</w:t>
      </w:r>
      <w:proofErr w:type="gram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від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трьох</w:t>
      </w:r>
      <w:proofErr w:type="spellEnd"/>
      <w:r w:rsidRPr="00F76D37">
        <w:rPr>
          <w:i/>
          <w:color w:val="000000"/>
        </w:rPr>
        <w:t xml:space="preserve"> до восьми </w:t>
      </w:r>
      <w:proofErr w:type="spellStart"/>
      <w:r w:rsidRPr="00F76D37">
        <w:rPr>
          <w:i/>
          <w:color w:val="000000"/>
        </w:rPr>
        <w:t>років</w:t>
      </w:r>
      <w:proofErr w:type="spellEnd"/>
      <w:r w:rsidRPr="00F76D37">
        <w:rPr>
          <w:i/>
          <w:color w:val="000000"/>
        </w:rPr>
        <w:t xml:space="preserve">, з </w:t>
      </w:r>
      <w:proofErr w:type="spellStart"/>
      <w:r w:rsidRPr="00F76D37">
        <w:rPr>
          <w:i/>
          <w:color w:val="000000"/>
        </w:rPr>
        <w:t>позбавленням</w:t>
      </w:r>
      <w:proofErr w:type="spellEnd"/>
      <w:r w:rsidRPr="00F76D37">
        <w:rPr>
          <w:i/>
          <w:color w:val="000000"/>
        </w:rPr>
        <w:t xml:space="preserve"> права </w:t>
      </w:r>
      <w:proofErr w:type="spellStart"/>
      <w:r w:rsidRPr="00F76D37">
        <w:rPr>
          <w:i/>
          <w:color w:val="000000"/>
        </w:rPr>
        <w:t>обіймати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певні</w:t>
      </w:r>
      <w:proofErr w:type="spellEnd"/>
      <w:r w:rsidRPr="00F76D37">
        <w:rPr>
          <w:i/>
          <w:color w:val="000000"/>
        </w:rPr>
        <w:t xml:space="preserve"> посади </w:t>
      </w:r>
      <w:proofErr w:type="spellStart"/>
      <w:r w:rsidRPr="00F76D37">
        <w:rPr>
          <w:i/>
          <w:color w:val="000000"/>
        </w:rPr>
        <w:t>чи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займатися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певною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діяльністю</w:t>
      </w:r>
      <w:proofErr w:type="spellEnd"/>
      <w:r w:rsidRPr="00F76D37">
        <w:rPr>
          <w:i/>
          <w:color w:val="000000"/>
        </w:rPr>
        <w:t xml:space="preserve"> на строк до </w:t>
      </w:r>
      <w:proofErr w:type="spellStart"/>
      <w:r w:rsidRPr="00F76D37">
        <w:rPr>
          <w:i/>
          <w:color w:val="000000"/>
        </w:rPr>
        <w:t>трьох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років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або</w:t>
      </w:r>
      <w:proofErr w:type="spellEnd"/>
      <w:r w:rsidRPr="00F76D37">
        <w:rPr>
          <w:i/>
          <w:color w:val="000000"/>
        </w:rPr>
        <w:t xml:space="preserve"> без такого.</w:t>
      </w:r>
    </w:p>
    <w:p w14:paraId="3CD909C5" w14:textId="77777777" w:rsidR="00F76D37" w:rsidRPr="00F76D37" w:rsidRDefault="00F76D37" w:rsidP="00F76D3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F76D37">
        <w:rPr>
          <w:i/>
          <w:color w:val="000000"/>
        </w:rPr>
        <w:t xml:space="preserve">4. </w:t>
      </w:r>
      <w:proofErr w:type="spellStart"/>
      <w:r w:rsidRPr="00F76D37">
        <w:rPr>
          <w:i/>
          <w:color w:val="000000"/>
        </w:rPr>
        <w:t>Дії</w:t>
      </w:r>
      <w:proofErr w:type="spellEnd"/>
      <w:r w:rsidRPr="00F76D37">
        <w:rPr>
          <w:i/>
          <w:color w:val="000000"/>
        </w:rPr>
        <w:t xml:space="preserve">, </w:t>
      </w:r>
      <w:proofErr w:type="spellStart"/>
      <w:r w:rsidRPr="00F76D37">
        <w:rPr>
          <w:i/>
          <w:color w:val="000000"/>
        </w:rPr>
        <w:t>передбачені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частиною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першою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або</w:t>
      </w:r>
      <w:proofErr w:type="spellEnd"/>
      <w:r w:rsidRPr="00F76D37">
        <w:rPr>
          <w:i/>
          <w:color w:val="000000"/>
        </w:rPr>
        <w:t xml:space="preserve"> другою </w:t>
      </w:r>
      <w:proofErr w:type="spellStart"/>
      <w:r w:rsidRPr="00F76D37">
        <w:rPr>
          <w:i/>
          <w:color w:val="000000"/>
        </w:rPr>
        <w:t>цієї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статті</w:t>
      </w:r>
      <w:proofErr w:type="spellEnd"/>
      <w:r w:rsidRPr="00F76D37">
        <w:rPr>
          <w:i/>
          <w:color w:val="000000"/>
        </w:rPr>
        <w:t xml:space="preserve">, </w:t>
      </w:r>
      <w:proofErr w:type="spellStart"/>
      <w:r w:rsidRPr="00F76D37">
        <w:rPr>
          <w:i/>
          <w:color w:val="000000"/>
        </w:rPr>
        <w:t>якщо</w:t>
      </w:r>
      <w:proofErr w:type="spellEnd"/>
      <w:r w:rsidRPr="00F76D37">
        <w:rPr>
          <w:i/>
          <w:color w:val="000000"/>
        </w:rPr>
        <w:t xml:space="preserve"> вони </w:t>
      </w:r>
      <w:proofErr w:type="spellStart"/>
      <w:r w:rsidRPr="00F76D37">
        <w:rPr>
          <w:i/>
          <w:color w:val="000000"/>
        </w:rPr>
        <w:t>заподіяли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значну</w:t>
      </w:r>
      <w:proofErr w:type="spellEnd"/>
      <w:r w:rsidRPr="00F76D37">
        <w:rPr>
          <w:i/>
          <w:color w:val="000000"/>
        </w:rPr>
        <w:t xml:space="preserve"> шкоду </w:t>
      </w:r>
      <w:proofErr w:type="spellStart"/>
      <w:r w:rsidRPr="00F76D37">
        <w:rPr>
          <w:i/>
          <w:color w:val="000000"/>
        </w:rPr>
        <w:t>чи</w:t>
      </w:r>
      <w:proofErr w:type="spellEnd"/>
      <w:r w:rsidRPr="00F76D37">
        <w:rPr>
          <w:i/>
          <w:color w:val="000000"/>
        </w:rPr>
        <w:t xml:space="preserve"> створили </w:t>
      </w:r>
      <w:proofErr w:type="spellStart"/>
      <w:r w:rsidRPr="00F76D37">
        <w:rPr>
          <w:i/>
          <w:color w:val="000000"/>
        </w:rPr>
        <w:t>небезпеку</w:t>
      </w:r>
      <w:proofErr w:type="spellEnd"/>
      <w:r w:rsidRPr="00F76D37">
        <w:rPr>
          <w:i/>
          <w:color w:val="000000"/>
        </w:rPr>
        <w:t xml:space="preserve"> тяжких </w:t>
      </w:r>
      <w:proofErr w:type="spellStart"/>
      <w:r w:rsidRPr="00F76D37">
        <w:rPr>
          <w:i/>
          <w:color w:val="000000"/>
        </w:rPr>
        <w:t>технологічних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аварій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або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екологічних</w:t>
      </w:r>
      <w:proofErr w:type="spellEnd"/>
      <w:r w:rsidRPr="00F76D37">
        <w:rPr>
          <w:i/>
          <w:color w:val="000000"/>
        </w:rPr>
        <w:t xml:space="preserve"> катастроф, </w:t>
      </w:r>
      <w:proofErr w:type="spellStart"/>
      <w:r w:rsidRPr="00F76D37">
        <w:rPr>
          <w:i/>
          <w:color w:val="000000"/>
        </w:rPr>
        <w:t>загибелі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або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масового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захворювання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населення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чи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інших</w:t>
      </w:r>
      <w:proofErr w:type="spellEnd"/>
      <w:r w:rsidRPr="00F76D37">
        <w:rPr>
          <w:i/>
          <w:color w:val="000000"/>
        </w:rPr>
        <w:t xml:space="preserve"> тяжких </w:t>
      </w:r>
      <w:proofErr w:type="spellStart"/>
      <w:r w:rsidRPr="00F76D37">
        <w:rPr>
          <w:i/>
          <w:color w:val="000000"/>
        </w:rPr>
        <w:t>наслідків</w:t>
      </w:r>
      <w:proofErr w:type="spellEnd"/>
      <w:r w:rsidRPr="00F76D37">
        <w:rPr>
          <w:i/>
          <w:color w:val="000000"/>
        </w:rPr>
        <w:t>, -</w:t>
      </w:r>
    </w:p>
    <w:p w14:paraId="7EB603C8" w14:textId="77777777" w:rsidR="00F76D37" w:rsidRPr="00F76D37" w:rsidRDefault="00F76D37" w:rsidP="00F76D3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proofErr w:type="spellStart"/>
      <w:r w:rsidRPr="00F76D37">
        <w:rPr>
          <w:i/>
          <w:color w:val="000000"/>
        </w:rPr>
        <w:t>караються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позбавленням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волі</w:t>
      </w:r>
      <w:proofErr w:type="spellEnd"/>
      <w:r w:rsidRPr="00F76D37">
        <w:rPr>
          <w:i/>
          <w:color w:val="000000"/>
        </w:rPr>
        <w:t xml:space="preserve"> </w:t>
      </w:r>
      <w:proofErr w:type="gramStart"/>
      <w:r w:rsidRPr="00F76D37">
        <w:rPr>
          <w:i/>
          <w:color w:val="000000"/>
        </w:rPr>
        <w:t>на строк</w:t>
      </w:r>
      <w:proofErr w:type="gram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від</w:t>
      </w:r>
      <w:proofErr w:type="spellEnd"/>
      <w:r w:rsidRPr="00F76D37">
        <w:rPr>
          <w:i/>
          <w:color w:val="000000"/>
        </w:rPr>
        <w:t xml:space="preserve"> восьми до </w:t>
      </w:r>
      <w:proofErr w:type="spellStart"/>
      <w:r w:rsidRPr="00F76D37">
        <w:rPr>
          <w:i/>
          <w:color w:val="000000"/>
        </w:rPr>
        <w:t>дванадцяти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років</w:t>
      </w:r>
      <w:proofErr w:type="spellEnd"/>
      <w:r w:rsidRPr="00F76D37">
        <w:rPr>
          <w:i/>
          <w:color w:val="000000"/>
        </w:rPr>
        <w:t xml:space="preserve"> з </w:t>
      </w:r>
      <w:proofErr w:type="spellStart"/>
      <w:r w:rsidRPr="00F76D37">
        <w:rPr>
          <w:i/>
          <w:color w:val="000000"/>
        </w:rPr>
        <w:t>позбавленням</w:t>
      </w:r>
      <w:proofErr w:type="spellEnd"/>
      <w:r w:rsidRPr="00F76D37">
        <w:rPr>
          <w:i/>
          <w:color w:val="000000"/>
        </w:rPr>
        <w:t xml:space="preserve"> права </w:t>
      </w:r>
      <w:proofErr w:type="spellStart"/>
      <w:r w:rsidRPr="00F76D37">
        <w:rPr>
          <w:i/>
          <w:color w:val="000000"/>
        </w:rPr>
        <w:t>обіймати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певні</w:t>
      </w:r>
      <w:proofErr w:type="spellEnd"/>
      <w:r w:rsidRPr="00F76D37">
        <w:rPr>
          <w:i/>
          <w:color w:val="000000"/>
        </w:rPr>
        <w:t xml:space="preserve"> посади </w:t>
      </w:r>
      <w:proofErr w:type="spellStart"/>
      <w:r w:rsidRPr="00F76D37">
        <w:rPr>
          <w:i/>
          <w:color w:val="000000"/>
        </w:rPr>
        <w:t>чи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займатися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певною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діяльністю</w:t>
      </w:r>
      <w:proofErr w:type="spellEnd"/>
      <w:r w:rsidRPr="00F76D37">
        <w:rPr>
          <w:i/>
          <w:color w:val="000000"/>
        </w:rPr>
        <w:t xml:space="preserve"> на строк до </w:t>
      </w:r>
      <w:proofErr w:type="spellStart"/>
      <w:r w:rsidRPr="00F76D37">
        <w:rPr>
          <w:i/>
          <w:color w:val="000000"/>
        </w:rPr>
        <w:t>трьох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років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або</w:t>
      </w:r>
      <w:proofErr w:type="spellEnd"/>
      <w:r w:rsidRPr="00F76D37">
        <w:rPr>
          <w:i/>
          <w:color w:val="000000"/>
        </w:rPr>
        <w:t xml:space="preserve"> без такого.</w:t>
      </w:r>
    </w:p>
    <w:p w14:paraId="76A1E6AE" w14:textId="77777777" w:rsidR="00F76D37" w:rsidRPr="00F76D37" w:rsidRDefault="00F76D37" w:rsidP="00F76D3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F76D37">
        <w:rPr>
          <w:i/>
          <w:color w:val="000000"/>
        </w:rPr>
        <w:t xml:space="preserve">5. </w:t>
      </w:r>
      <w:proofErr w:type="spellStart"/>
      <w:r w:rsidRPr="00F76D37">
        <w:rPr>
          <w:i/>
          <w:color w:val="000000"/>
        </w:rPr>
        <w:t>Дії</w:t>
      </w:r>
      <w:proofErr w:type="spellEnd"/>
      <w:r w:rsidRPr="00F76D37">
        <w:rPr>
          <w:i/>
          <w:color w:val="000000"/>
        </w:rPr>
        <w:t xml:space="preserve">, </w:t>
      </w:r>
      <w:proofErr w:type="spellStart"/>
      <w:r w:rsidRPr="00F76D37">
        <w:rPr>
          <w:i/>
          <w:color w:val="000000"/>
        </w:rPr>
        <w:t>передбачені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частиною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третьою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або</w:t>
      </w:r>
      <w:proofErr w:type="spellEnd"/>
      <w:r w:rsidRPr="00F76D37">
        <w:rPr>
          <w:i/>
          <w:color w:val="000000"/>
        </w:rPr>
        <w:t xml:space="preserve"> четвертою </w:t>
      </w:r>
      <w:proofErr w:type="spellStart"/>
      <w:r w:rsidRPr="00F76D37">
        <w:rPr>
          <w:i/>
          <w:color w:val="000000"/>
        </w:rPr>
        <w:t>цієї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статті</w:t>
      </w:r>
      <w:proofErr w:type="spellEnd"/>
      <w:r w:rsidRPr="00F76D37">
        <w:rPr>
          <w:i/>
          <w:color w:val="000000"/>
        </w:rPr>
        <w:t xml:space="preserve">, </w:t>
      </w:r>
      <w:proofErr w:type="spellStart"/>
      <w:r w:rsidRPr="00F76D37">
        <w:rPr>
          <w:i/>
          <w:color w:val="000000"/>
        </w:rPr>
        <w:t>вчинені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під</w:t>
      </w:r>
      <w:proofErr w:type="spellEnd"/>
      <w:r w:rsidRPr="00F76D37">
        <w:rPr>
          <w:i/>
          <w:color w:val="000000"/>
        </w:rPr>
        <w:t xml:space="preserve"> час </w:t>
      </w:r>
      <w:proofErr w:type="spellStart"/>
      <w:r w:rsidRPr="00F76D37">
        <w:rPr>
          <w:i/>
          <w:color w:val="000000"/>
        </w:rPr>
        <w:t>дії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воєнного</w:t>
      </w:r>
      <w:proofErr w:type="spellEnd"/>
      <w:r w:rsidRPr="00F76D37">
        <w:rPr>
          <w:i/>
          <w:color w:val="000000"/>
        </w:rPr>
        <w:t xml:space="preserve"> стану, -</w:t>
      </w:r>
    </w:p>
    <w:p w14:paraId="0A851743" w14:textId="77777777" w:rsidR="00F76D37" w:rsidRPr="00F76D37" w:rsidRDefault="00F76D37" w:rsidP="00F76D3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proofErr w:type="spellStart"/>
      <w:r w:rsidRPr="00F76D37">
        <w:rPr>
          <w:i/>
          <w:color w:val="000000"/>
        </w:rPr>
        <w:t>караються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позбавленням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волі</w:t>
      </w:r>
      <w:proofErr w:type="spellEnd"/>
      <w:r w:rsidRPr="00F76D37">
        <w:rPr>
          <w:i/>
          <w:color w:val="000000"/>
        </w:rPr>
        <w:t xml:space="preserve"> на строк </w:t>
      </w:r>
      <w:proofErr w:type="spellStart"/>
      <w:r w:rsidRPr="00F76D37">
        <w:rPr>
          <w:i/>
          <w:color w:val="000000"/>
        </w:rPr>
        <w:t>від</w:t>
      </w:r>
      <w:proofErr w:type="spellEnd"/>
      <w:r w:rsidRPr="00F76D37">
        <w:rPr>
          <w:i/>
          <w:color w:val="000000"/>
        </w:rPr>
        <w:t xml:space="preserve"> десяти до </w:t>
      </w:r>
      <w:proofErr w:type="spellStart"/>
      <w:proofErr w:type="gramStart"/>
      <w:r w:rsidRPr="00F76D37">
        <w:rPr>
          <w:i/>
          <w:color w:val="000000"/>
        </w:rPr>
        <w:t>п’ятнадцяти</w:t>
      </w:r>
      <w:proofErr w:type="spellEnd"/>
      <w:r w:rsidRPr="00F76D37">
        <w:rPr>
          <w:i/>
          <w:color w:val="000000"/>
        </w:rPr>
        <w:t xml:space="preserve">  </w:t>
      </w:r>
      <w:proofErr w:type="spellStart"/>
      <w:r w:rsidRPr="00F76D37">
        <w:rPr>
          <w:i/>
          <w:color w:val="000000"/>
        </w:rPr>
        <w:t>років</w:t>
      </w:r>
      <w:proofErr w:type="spellEnd"/>
      <w:proofErr w:type="gramEnd"/>
      <w:r w:rsidRPr="00F76D37">
        <w:rPr>
          <w:i/>
          <w:color w:val="000000"/>
        </w:rPr>
        <w:t xml:space="preserve"> з </w:t>
      </w:r>
      <w:proofErr w:type="spellStart"/>
      <w:r w:rsidRPr="00F76D37">
        <w:rPr>
          <w:i/>
          <w:color w:val="000000"/>
        </w:rPr>
        <w:t>позбавленням</w:t>
      </w:r>
      <w:proofErr w:type="spellEnd"/>
      <w:r w:rsidRPr="00F76D37">
        <w:rPr>
          <w:i/>
          <w:color w:val="000000"/>
        </w:rPr>
        <w:t xml:space="preserve"> права </w:t>
      </w:r>
      <w:proofErr w:type="spellStart"/>
      <w:r w:rsidRPr="00F76D37">
        <w:rPr>
          <w:i/>
          <w:color w:val="000000"/>
        </w:rPr>
        <w:t>обіймати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певні</w:t>
      </w:r>
      <w:proofErr w:type="spellEnd"/>
      <w:r w:rsidRPr="00F76D37">
        <w:rPr>
          <w:i/>
          <w:color w:val="000000"/>
        </w:rPr>
        <w:t xml:space="preserve"> посади </w:t>
      </w:r>
      <w:proofErr w:type="spellStart"/>
      <w:r w:rsidRPr="00F76D37">
        <w:rPr>
          <w:i/>
          <w:color w:val="000000"/>
        </w:rPr>
        <w:t>чи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займатися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певною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діяльністю</w:t>
      </w:r>
      <w:proofErr w:type="spellEnd"/>
      <w:r w:rsidRPr="00F76D37">
        <w:rPr>
          <w:i/>
          <w:color w:val="000000"/>
        </w:rPr>
        <w:t xml:space="preserve"> на строк до </w:t>
      </w:r>
      <w:proofErr w:type="spellStart"/>
      <w:r w:rsidRPr="00F76D37">
        <w:rPr>
          <w:i/>
          <w:color w:val="000000"/>
        </w:rPr>
        <w:t>трьох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років</w:t>
      </w:r>
      <w:proofErr w:type="spellEnd"/>
      <w:r w:rsidRPr="00F76D37">
        <w:rPr>
          <w:i/>
          <w:color w:val="000000"/>
        </w:rPr>
        <w:t>.</w:t>
      </w:r>
    </w:p>
    <w:p w14:paraId="002D7925" w14:textId="77777777" w:rsidR="00F76D37" w:rsidRPr="00F76D37" w:rsidRDefault="00F76D37" w:rsidP="00F76D3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F76D37">
        <w:rPr>
          <w:i/>
          <w:color w:val="000000"/>
        </w:rPr>
        <w:t xml:space="preserve">6. </w:t>
      </w:r>
      <w:proofErr w:type="spellStart"/>
      <w:r w:rsidRPr="00F76D37">
        <w:rPr>
          <w:i/>
          <w:color w:val="000000"/>
        </w:rPr>
        <w:t>Дії</w:t>
      </w:r>
      <w:proofErr w:type="spellEnd"/>
      <w:r w:rsidRPr="00F76D37">
        <w:rPr>
          <w:i/>
          <w:color w:val="000000"/>
        </w:rPr>
        <w:t xml:space="preserve">, </w:t>
      </w:r>
      <w:proofErr w:type="spellStart"/>
      <w:r w:rsidRPr="00F76D37">
        <w:rPr>
          <w:i/>
          <w:color w:val="000000"/>
        </w:rPr>
        <w:t>передбачені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частинами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першою</w:t>
      </w:r>
      <w:proofErr w:type="spellEnd"/>
      <w:r w:rsidRPr="00F76D37">
        <w:rPr>
          <w:i/>
          <w:color w:val="000000"/>
        </w:rPr>
        <w:t xml:space="preserve"> - четвертою </w:t>
      </w:r>
      <w:proofErr w:type="spellStart"/>
      <w:r w:rsidRPr="00F76D37">
        <w:rPr>
          <w:i/>
          <w:color w:val="000000"/>
        </w:rPr>
        <w:t>цієї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статті</w:t>
      </w:r>
      <w:proofErr w:type="spellEnd"/>
      <w:r w:rsidRPr="00F76D37">
        <w:rPr>
          <w:i/>
          <w:color w:val="000000"/>
        </w:rPr>
        <w:t xml:space="preserve">, не </w:t>
      </w:r>
      <w:proofErr w:type="spellStart"/>
      <w:r w:rsidRPr="00F76D37">
        <w:rPr>
          <w:i/>
          <w:color w:val="000000"/>
        </w:rPr>
        <w:t>вважаються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несанкціонованим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втручанням</w:t>
      </w:r>
      <w:proofErr w:type="spellEnd"/>
      <w:r w:rsidRPr="00F76D37">
        <w:rPr>
          <w:i/>
          <w:color w:val="000000"/>
        </w:rPr>
        <w:t xml:space="preserve"> </w:t>
      </w:r>
      <w:proofErr w:type="gramStart"/>
      <w:r w:rsidRPr="00F76D37">
        <w:rPr>
          <w:i/>
          <w:color w:val="000000"/>
        </w:rPr>
        <w:t>в роботу</w:t>
      </w:r>
      <w:proofErr w:type="gram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інформаційних</w:t>
      </w:r>
      <w:proofErr w:type="spellEnd"/>
      <w:r w:rsidRPr="00F76D37">
        <w:rPr>
          <w:i/>
          <w:color w:val="000000"/>
        </w:rPr>
        <w:t xml:space="preserve"> (</w:t>
      </w:r>
      <w:proofErr w:type="spellStart"/>
      <w:r w:rsidRPr="00F76D37">
        <w:rPr>
          <w:i/>
          <w:color w:val="000000"/>
        </w:rPr>
        <w:t>автоматизованих</w:t>
      </w:r>
      <w:proofErr w:type="spellEnd"/>
      <w:r w:rsidRPr="00F76D37">
        <w:rPr>
          <w:i/>
          <w:color w:val="000000"/>
        </w:rPr>
        <w:t xml:space="preserve">), </w:t>
      </w:r>
      <w:proofErr w:type="spellStart"/>
      <w:r w:rsidRPr="00F76D37">
        <w:rPr>
          <w:i/>
          <w:color w:val="000000"/>
        </w:rPr>
        <w:t>електронних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комунікаційних</w:t>
      </w:r>
      <w:proofErr w:type="spellEnd"/>
      <w:r w:rsidRPr="00F76D37">
        <w:rPr>
          <w:i/>
          <w:color w:val="000000"/>
        </w:rPr>
        <w:t xml:space="preserve">, </w:t>
      </w:r>
      <w:proofErr w:type="spellStart"/>
      <w:r w:rsidRPr="00F76D37">
        <w:rPr>
          <w:i/>
          <w:color w:val="000000"/>
        </w:rPr>
        <w:t>інформаційно-комунікаційних</w:t>
      </w:r>
      <w:proofErr w:type="spellEnd"/>
      <w:r w:rsidRPr="00F76D37">
        <w:rPr>
          <w:i/>
          <w:color w:val="000000"/>
        </w:rPr>
        <w:t xml:space="preserve"> систем, </w:t>
      </w:r>
      <w:proofErr w:type="spellStart"/>
      <w:r w:rsidRPr="00F76D37">
        <w:rPr>
          <w:i/>
          <w:color w:val="000000"/>
        </w:rPr>
        <w:t>електронних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комунікаційних</w:t>
      </w:r>
      <w:proofErr w:type="spellEnd"/>
      <w:r w:rsidRPr="00F76D37">
        <w:rPr>
          <w:i/>
          <w:color w:val="000000"/>
        </w:rPr>
        <w:t xml:space="preserve"> мереж, </w:t>
      </w:r>
      <w:proofErr w:type="spellStart"/>
      <w:r w:rsidRPr="00F76D37">
        <w:rPr>
          <w:i/>
          <w:color w:val="000000"/>
        </w:rPr>
        <w:t>якщо</w:t>
      </w:r>
      <w:proofErr w:type="spellEnd"/>
      <w:r w:rsidRPr="00F76D37">
        <w:rPr>
          <w:i/>
          <w:color w:val="000000"/>
        </w:rPr>
        <w:t xml:space="preserve"> вони </w:t>
      </w:r>
      <w:proofErr w:type="spellStart"/>
      <w:r w:rsidRPr="00F76D37">
        <w:rPr>
          <w:i/>
          <w:color w:val="000000"/>
        </w:rPr>
        <w:t>були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вчинені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відповідно</w:t>
      </w:r>
      <w:proofErr w:type="spellEnd"/>
      <w:r w:rsidRPr="00F76D37">
        <w:rPr>
          <w:i/>
          <w:color w:val="000000"/>
        </w:rPr>
        <w:t xml:space="preserve"> до порядку </w:t>
      </w:r>
      <w:proofErr w:type="spellStart"/>
      <w:r w:rsidRPr="00F76D37">
        <w:rPr>
          <w:i/>
          <w:color w:val="000000"/>
        </w:rPr>
        <w:t>пошуку</w:t>
      </w:r>
      <w:proofErr w:type="spellEnd"/>
      <w:r w:rsidRPr="00F76D37">
        <w:rPr>
          <w:i/>
          <w:color w:val="000000"/>
        </w:rPr>
        <w:t xml:space="preserve"> та </w:t>
      </w:r>
      <w:proofErr w:type="spellStart"/>
      <w:r w:rsidRPr="00F76D37">
        <w:rPr>
          <w:i/>
          <w:color w:val="000000"/>
        </w:rPr>
        <w:t>виявлення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потенційних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вразливостей</w:t>
      </w:r>
      <w:proofErr w:type="spellEnd"/>
      <w:r w:rsidRPr="00F76D37">
        <w:rPr>
          <w:i/>
          <w:color w:val="000000"/>
        </w:rPr>
        <w:t xml:space="preserve"> таких систем </w:t>
      </w:r>
      <w:proofErr w:type="spellStart"/>
      <w:r w:rsidRPr="00F76D37">
        <w:rPr>
          <w:i/>
          <w:color w:val="000000"/>
        </w:rPr>
        <w:t>чи</w:t>
      </w:r>
      <w:proofErr w:type="spellEnd"/>
      <w:r w:rsidRPr="00F76D37">
        <w:rPr>
          <w:i/>
          <w:color w:val="000000"/>
        </w:rPr>
        <w:t xml:space="preserve"> мереж.</w:t>
      </w:r>
    </w:p>
    <w:p w14:paraId="22BFF38A" w14:textId="77777777" w:rsidR="00F76D37" w:rsidRPr="00F76D37" w:rsidRDefault="00F76D37" w:rsidP="00F76D3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proofErr w:type="spellStart"/>
      <w:r w:rsidRPr="00F76D37">
        <w:rPr>
          <w:i/>
          <w:color w:val="000000"/>
        </w:rPr>
        <w:t>Примітка</w:t>
      </w:r>
      <w:proofErr w:type="spellEnd"/>
      <w:r w:rsidRPr="00F76D37">
        <w:rPr>
          <w:i/>
          <w:color w:val="000000"/>
        </w:rPr>
        <w:t xml:space="preserve">. </w:t>
      </w:r>
      <w:proofErr w:type="spellStart"/>
      <w:r w:rsidRPr="00F76D37">
        <w:rPr>
          <w:i/>
          <w:color w:val="000000"/>
        </w:rPr>
        <w:t>Значною</w:t>
      </w:r>
      <w:proofErr w:type="spellEnd"/>
      <w:r w:rsidRPr="00F76D37">
        <w:rPr>
          <w:i/>
          <w:color w:val="000000"/>
        </w:rPr>
        <w:t xml:space="preserve"> шкодою у </w:t>
      </w:r>
      <w:proofErr w:type="spellStart"/>
      <w:r w:rsidRPr="00F76D37">
        <w:rPr>
          <w:i/>
          <w:color w:val="000000"/>
        </w:rPr>
        <w:t>статтях</w:t>
      </w:r>
      <w:proofErr w:type="spellEnd"/>
      <w:r w:rsidRPr="00F76D37">
        <w:rPr>
          <w:i/>
          <w:color w:val="000000"/>
        </w:rPr>
        <w:t xml:space="preserve"> 361-363-1 </w:t>
      </w:r>
      <w:proofErr w:type="spellStart"/>
      <w:r w:rsidRPr="00F76D37">
        <w:rPr>
          <w:i/>
          <w:color w:val="000000"/>
        </w:rPr>
        <w:t>вважається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така</w:t>
      </w:r>
      <w:proofErr w:type="spellEnd"/>
      <w:r w:rsidRPr="00F76D37">
        <w:rPr>
          <w:i/>
          <w:color w:val="000000"/>
        </w:rPr>
        <w:t xml:space="preserve"> шкода, яка в триста і </w:t>
      </w:r>
      <w:proofErr w:type="spellStart"/>
      <w:r w:rsidRPr="00F76D37">
        <w:rPr>
          <w:i/>
          <w:color w:val="000000"/>
        </w:rPr>
        <w:t>більше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разів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перевищує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неоподатковуваний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мінімум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доходів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громадян</w:t>
      </w:r>
      <w:proofErr w:type="spellEnd"/>
      <w:r w:rsidRPr="00F76D37">
        <w:rPr>
          <w:i/>
          <w:color w:val="000000"/>
        </w:rPr>
        <w:t>.</w:t>
      </w:r>
    </w:p>
    <w:p w14:paraId="5926E696" w14:textId="384E28C2" w:rsidR="00620B60" w:rsidRPr="00F76D37" w:rsidRDefault="00F76D37" w:rsidP="00F76D3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F76D37">
        <w:rPr>
          <w:i/>
          <w:color w:val="000000"/>
        </w:rPr>
        <w:lastRenderedPageBreak/>
        <w:t>{</w:t>
      </w:r>
      <w:proofErr w:type="spellStart"/>
      <w:r w:rsidRPr="00F76D37">
        <w:rPr>
          <w:i/>
          <w:color w:val="000000"/>
        </w:rPr>
        <w:t>Стаття</w:t>
      </w:r>
      <w:proofErr w:type="spellEnd"/>
      <w:r w:rsidRPr="00F76D37">
        <w:rPr>
          <w:i/>
          <w:color w:val="000000"/>
        </w:rPr>
        <w:t xml:space="preserve"> 361 в </w:t>
      </w:r>
      <w:proofErr w:type="spellStart"/>
      <w:r w:rsidRPr="00F76D37">
        <w:rPr>
          <w:i/>
          <w:color w:val="000000"/>
        </w:rPr>
        <w:t>редакції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Законів</w:t>
      </w:r>
      <w:proofErr w:type="spellEnd"/>
      <w:r w:rsidRPr="00F76D37">
        <w:rPr>
          <w:i/>
          <w:color w:val="000000"/>
        </w:rPr>
        <w:t xml:space="preserve"> № 908-IV </w:t>
      </w:r>
      <w:proofErr w:type="spellStart"/>
      <w:r w:rsidRPr="00F76D37">
        <w:rPr>
          <w:i/>
          <w:color w:val="000000"/>
        </w:rPr>
        <w:t>від</w:t>
      </w:r>
      <w:proofErr w:type="spellEnd"/>
      <w:r w:rsidRPr="00F76D37">
        <w:rPr>
          <w:i/>
          <w:color w:val="000000"/>
        </w:rPr>
        <w:t xml:space="preserve"> 05.06.2003, № 2289-IV </w:t>
      </w:r>
      <w:proofErr w:type="spellStart"/>
      <w:r w:rsidRPr="00F76D37">
        <w:rPr>
          <w:i/>
          <w:color w:val="000000"/>
        </w:rPr>
        <w:t>від</w:t>
      </w:r>
      <w:proofErr w:type="spellEnd"/>
      <w:r w:rsidRPr="00F76D37">
        <w:rPr>
          <w:i/>
          <w:color w:val="000000"/>
        </w:rPr>
        <w:t xml:space="preserve"> 23.12.2004; </w:t>
      </w:r>
      <w:proofErr w:type="spellStart"/>
      <w:r w:rsidRPr="00F76D37">
        <w:rPr>
          <w:i/>
          <w:color w:val="000000"/>
        </w:rPr>
        <w:t>із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змінами</w:t>
      </w:r>
      <w:proofErr w:type="spellEnd"/>
      <w:r w:rsidRPr="00F76D37">
        <w:rPr>
          <w:i/>
          <w:color w:val="000000"/>
        </w:rPr>
        <w:t xml:space="preserve">, </w:t>
      </w:r>
      <w:proofErr w:type="spellStart"/>
      <w:r w:rsidRPr="00F76D37">
        <w:rPr>
          <w:i/>
          <w:color w:val="000000"/>
        </w:rPr>
        <w:t>внесеними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згідно</w:t>
      </w:r>
      <w:proofErr w:type="spellEnd"/>
      <w:r w:rsidRPr="00F76D37">
        <w:rPr>
          <w:i/>
          <w:color w:val="000000"/>
        </w:rPr>
        <w:t xml:space="preserve"> </w:t>
      </w:r>
      <w:proofErr w:type="spellStart"/>
      <w:r w:rsidRPr="00F76D37">
        <w:rPr>
          <w:i/>
          <w:color w:val="000000"/>
        </w:rPr>
        <w:t>із</w:t>
      </w:r>
      <w:proofErr w:type="spellEnd"/>
      <w:r w:rsidRPr="00F76D37">
        <w:rPr>
          <w:i/>
          <w:color w:val="000000"/>
        </w:rPr>
        <w:t xml:space="preserve"> Законом № 770-VIII </w:t>
      </w:r>
      <w:proofErr w:type="spellStart"/>
      <w:r w:rsidRPr="00F76D37">
        <w:rPr>
          <w:i/>
          <w:color w:val="000000"/>
        </w:rPr>
        <w:t>від</w:t>
      </w:r>
      <w:proofErr w:type="spellEnd"/>
      <w:r w:rsidRPr="00F76D37">
        <w:rPr>
          <w:i/>
          <w:color w:val="000000"/>
        </w:rPr>
        <w:t xml:space="preserve"> 10.11.2015; в </w:t>
      </w:r>
      <w:proofErr w:type="spellStart"/>
      <w:r w:rsidRPr="00F76D37">
        <w:rPr>
          <w:i/>
          <w:color w:val="000000"/>
        </w:rPr>
        <w:t>редакції</w:t>
      </w:r>
      <w:proofErr w:type="spellEnd"/>
      <w:r w:rsidRPr="00F76D37">
        <w:rPr>
          <w:i/>
          <w:color w:val="000000"/>
        </w:rPr>
        <w:t xml:space="preserve"> Закону № 2149-IX </w:t>
      </w:r>
      <w:proofErr w:type="spellStart"/>
      <w:r w:rsidRPr="00F76D37">
        <w:rPr>
          <w:i/>
          <w:color w:val="000000"/>
        </w:rPr>
        <w:t>від</w:t>
      </w:r>
      <w:proofErr w:type="spellEnd"/>
      <w:r w:rsidRPr="00F76D37">
        <w:rPr>
          <w:i/>
          <w:color w:val="000000"/>
        </w:rPr>
        <w:t xml:space="preserve"> 24.03.2022}</w:t>
      </w:r>
    </w:p>
    <w:p w14:paraId="4468DFA2" w14:textId="77777777" w:rsidR="004826FB" w:rsidRDefault="004826FB" w:rsidP="00E672A4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CB1E8B" w14:textId="31829664" w:rsidR="00620B60" w:rsidRPr="0028382D" w:rsidRDefault="00620B60" w:rsidP="00283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0B60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Об’єктивна сторона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="00EB06D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, що розглядається, характеризується:</w:t>
      </w:r>
      <w:r w:rsidR="00283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дією у вигляді несанкціонованого втручання </w:t>
      </w:r>
      <w:r w:rsidR="0028382D" w:rsidRPr="0028382D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в роботу інформаційних (автоматизованих), електронних комунікаційних, інформаційно-комунікаційних систем, електронних комунікаційних мереж</w:t>
      </w:r>
    </w:p>
    <w:p w14:paraId="75108110" w14:textId="29089CD1" w:rsidR="00E53EC2" w:rsidRDefault="00620B60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 w:rsidRPr="00620B60">
        <w:rPr>
          <w:rFonts w:ascii="Times New Roman" w:eastAsia="Times New Roman" w:hAnsi="Times New Roman" w:cs="Times New Roman"/>
          <w:i/>
          <w:color w:val="202021"/>
          <w:sz w:val="28"/>
          <w:szCs w:val="28"/>
          <w:lang w:val="uk-UA" w:eastAsia="uk-UA"/>
        </w:rPr>
        <w:t xml:space="preserve">Несанкціоноване втручання в </w:t>
      </w:r>
      <w:r w:rsidR="0028382D" w:rsidRPr="0028382D">
        <w:rPr>
          <w:rFonts w:ascii="Times New Roman" w:eastAsia="Times New Roman" w:hAnsi="Times New Roman" w:cs="Times New Roman"/>
          <w:i/>
          <w:color w:val="202021"/>
          <w:sz w:val="28"/>
          <w:szCs w:val="28"/>
          <w:lang w:val="uk-UA" w:eastAsia="uk-UA"/>
        </w:rPr>
        <w:t xml:space="preserve">інформаційних (автоматизованих), електронних комунікаційних, інформаційно-комунікаційних систем, електронних комунікаційних мереж </w:t>
      </w:r>
      <w:r w:rsidRPr="00620B60">
        <w:rPr>
          <w:rFonts w:ascii="Times New Roman" w:eastAsia="Times New Roman" w:hAnsi="Times New Roman" w:cs="Times New Roman"/>
          <w:color w:val="7C7C7C"/>
          <w:sz w:val="28"/>
          <w:szCs w:val="28"/>
          <w:lang w:val="uk-UA" w:eastAsia="uk-UA"/>
        </w:rPr>
        <w:t xml:space="preserve">— 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це самочинне, без дозволу власника або уповноваженої особи проникнення у вказані електронні системи чи мережі. При несанкціонованому втручанні особа протиправно отримує доступ до інформації, що зберігається в </w:t>
      </w:r>
      <w:r w:rsidR="00EB06D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системах та мережах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, на що</w:t>
      </w:r>
      <w:r w:rsidR="00E53EC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вона не має ні дійсного, ні пе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редбачуваного права. </w:t>
      </w:r>
      <w:r w:rsidR="00EB06D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Системи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чи мережі не належать винному ні на праві власності, ні на будь-якій іншій законній підставі (наприклад, на умовах оренди). Тут завжди має</w:t>
      </w:r>
      <w:r w:rsidR="00E53EC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місце злам і проникнення (втор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гнення) у систем</w:t>
      </w:r>
      <w:r w:rsidR="00EB06D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у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або мереж</w:t>
      </w:r>
      <w:r w:rsidR="00EB06D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у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. При втручанні в роботу </w:t>
      </w:r>
      <w:r w:rsidR="00EB06D2" w:rsidRPr="00EB06D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інформаційних (автоматизованих), електронних комунікаційних, інформаційно-комунікаційних систем, електронних комунікаційних мереж 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завжди має місце негативний вплив на нормальне функціонування ци</w:t>
      </w:r>
      <w:r w:rsidR="00E53EC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х систем і мереж, а також інфор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маційних процесів, що </w:t>
      </w:r>
      <w:r w:rsidRPr="00620B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 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них проход</w:t>
      </w:r>
      <w:r w:rsidR="00E53EC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ять. Ці дії суперечать охороню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ваним законом правам і інтересам власника та заподіюють йому певну шкоду. Способи втручання в роботу вказаних систем і мереж можуть бути різними: шляхом виявлення слабких місць у захисті, шляхом автоматичного перебир</w:t>
      </w:r>
      <w:r w:rsidR="00E53EC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ання абонентських номерів («уга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дування коду»), дії «хакерів», з’єднання з тим чи іншим комп’ютером, підключеним до мережі, використання чужого імені (пароля) за допомогою існуючої помилки в логіці побудови програми </w:t>
      </w:r>
      <w:r w:rsidR="00E53EC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тощо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, і не впливають на встановлення складу </w:t>
      </w:r>
      <w:r w:rsidR="00EB06D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(ст. 361 КК) як підстави кримінальної відповідальності. Але вони враховуються при оцінці суспільної небезпеки вчинення </w:t>
      </w:r>
      <w:r w:rsidR="00EB06D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і призначенні покарання.</w:t>
      </w:r>
    </w:p>
    <w:p w14:paraId="15342CFD" w14:textId="3E4C4F43" w:rsidR="00620B60" w:rsidRDefault="00EB06D2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Склад цього кримінального правопорушення - формальний</w:t>
      </w:r>
      <w:r w:rsidR="00620B60" w:rsidRPr="00620B6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.</w:t>
      </w:r>
    </w:p>
    <w:p w14:paraId="44348FAD" w14:textId="2B78A739" w:rsidR="00E53EC2" w:rsidRPr="00E53EC2" w:rsidRDefault="00E53EC2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EC2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Суб’єктивна сторона</w:t>
      </w:r>
      <w:r w:rsidRPr="00E53EC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="00EB06D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E53EC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характеризується умисною формою вини. Мотив і мета </w:t>
      </w:r>
      <w:r w:rsidR="00EB06D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E53EC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— різні і для кваліфікації значення не мають.</w:t>
      </w:r>
    </w:p>
    <w:p w14:paraId="2F78B57E" w14:textId="2480FF13" w:rsidR="00E53EC2" w:rsidRDefault="00E53EC2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 w:rsidRPr="00E53EC2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Суб’єкт</w:t>
      </w:r>
      <w:r w:rsidRPr="00E53EC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="00EB06D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E53EC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Pr="00E53EC2">
        <w:rPr>
          <w:rFonts w:ascii="Times New Roman" w:eastAsia="Times New Roman" w:hAnsi="Times New Roman" w:cs="Times New Roman"/>
          <w:color w:val="7C7C7C"/>
          <w:sz w:val="28"/>
          <w:szCs w:val="28"/>
          <w:lang w:val="uk-UA" w:eastAsia="uk-UA"/>
        </w:rPr>
        <w:t xml:space="preserve">— </w:t>
      </w:r>
      <w:r w:rsidRPr="00E53EC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будь-яка особа (фізична, осудна, яка досягла 16-річного віку </w:t>
      </w:r>
      <w:r w:rsidRPr="00E53E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 </w:t>
      </w:r>
      <w:r w:rsidRPr="00E53EC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не має права доступу до інформації, що обробляється в </w:t>
      </w:r>
      <w:r w:rsidR="00EB06D2" w:rsidRPr="00EB06D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інформаційних (автоматизованих), електронних комунікаційних, інформаційно-комунікаційних систем, електронних комунікаційних мереж</w:t>
      </w:r>
      <w:r w:rsidR="00EB06D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ах</w:t>
      </w:r>
      <w:r w:rsidRPr="00E53EC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).</w:t>
      </w:r>
    </w:p>
    <w:p w14:paraId="44D76DDA" w14:textId="1F4FBC99" w:rsidR="00E53EC2" w:rsidRPr="00E53EC2" w:rsidRDefault="00E53EC2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E53EC2"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lang w:val="uk-UA" w:eastAsia="uk-UA"/>
        </w:rPr>
        <w:t xml:space="preserve">Кваліфікуючі </w:t>
      </w:r>
      <w:r w:rsidR="00EB06D2"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lang w:val="uk-UA" w:eastAsia="uk-UA"/>
        </w:rPr>
        <w:t xml:space="preserve">та </w:t>
      </w:r>
      <w:proofErr w:type="spellStart"/>
      <w:r w:rsidR="00EB06D2"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lang w:val="uk-UA" w:eastAsia="uk-UA"/>
        </w:rPr>
        <w:t>особоливо</w:t>
      </w:r>
      <w:proofErr w:type="spellEnd"/>
      <w:r w:rsidR="00EB06D2"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lang w:val="uk-UA" w:eastAsia="uk-UA"/>
        </w:rPr>
        <w:t xml:space="preserve"> кваліфікуючі </w:t>
      </w:r>
      <w:r w:rsidRPr="00E53EC2"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lang w:val="uk-UA" w:eastAsia="uk-UA"/>
        </w:rPr>
        <w:t>ознаки</w:t>
      </w:r>
      <w:r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lang w:val="uk-UA" w:eastAsia="uk-UA"/>
        </w:rPr>
        <w:t>:</w:t>
      </w:r>
    </w:p>
    <w:p w14:paraId="179E1E30" w14:textId="69A6CAE8" w:rsidR="00E53EC2" w:rsidRDefault="00E53EC2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1) </w:t>
      </w:r>
      <w:r w:rsidRPr="00E53EC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повторн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ість</w:t>
      </w:r>
      <w:r w:rsidR="00FD45E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(ч. 2 ст. 361 КК)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;</w:t>
      </w:r>
    </w:p>
    <w:p w14:paraId="27F8D0AF" w14:textId="0E57693A" w:rsidR="00E53EC2" w:rsidRDefault="00E53EC2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2) </w:t>
      </w:r>
      <w:r w:rsidRPr="00E53EC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за попередньою змовою групою осіб</w:t>
      </w:r>
      <w:r w:rsidR="00FD45E2" w:rsidRPr="00FD45E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(ч. 2 ст. 361 КК)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;</w:t>
      </w:r>
    </w:p>
    <w:p w14:paraId="6E2F51F5" w14:textId="4E823C83" w:rsidR="00FD45E2" w:rsidRDefault="00E53EC2" w:rsidP="00FD4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3)</w:t>
      </w:r>
      <w:r w:rsidRPr="00E53EC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="00FD45E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якщо вказані дії призвели до </w:t>
      </w:r>
      <w:r w:rsidR="00FD45E2" w:rsidRPr="00FD45E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витоку, втрати, підробки, блокування інформації, спотворення процесу обробк</w:t>
      </w:r>
      <w:r w:rsidR="00FD45E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и</w:t>
      </w:r>
      <w:r w:rsidR="00FD45E2" w:rsidRPr="00FD45E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інформації або до порушення встановленого порядку її маршрутизації</w:t>
      </w:r>
    </w:p>
    <w:p w14:paraId="52A2D9F5" w14:textId="77777777" w:rsidR="00FD45E2" w:rsidRPr="00FD45E2" w:rsidRDefault="00FD45E2" w:rsidP="00FD4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 w:rsidRPr="00FD45E2">
        <w:rPr>
          <w:rFonts w:ascii="Times New Roman" w:eastAsia="Times New Roman" w:hAnsi="Times New Roman" w:cs="Times New Roman"/>
          <w:i/>
          <w:iCs/>
          <w:color w:val="202021"/>
          <w:sz w:val="28"/>
          <w:szCs w:val="28"/>
          <w:lang w:val="uk-UA" w:eastAsia="uk-UA"/>
        </w:rPr>
        <w:t>Витік інформації</w:t>
      </w:r>
      <w:r w:rsidRPr="00FD45E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має місце у випадках, коли вона стає відомою (доступною) хоча б одній особі, яка не має на це права, наприклад, унаслідок ознайомлення з її змістом, шляхом копіювання інформації тощо. При цьому власник не позбавляється інформації, яка йому належить.</w:t>
      </w:r>
    </w:p>
    <w:p w14:paraId="4C906F22" w14:textId="77777777" w:rsidR="00FD45E2" w:rsidRPr="00FD45E2" w:rsidRDefault="00FD45E2" w:rsidP="00FD4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 w:rsidRPr="00FD45E2">
        <w:rPr>
          <w:rFonts w:ascii="Times New Roman" w:eastAsia="Times New Roman" w:hAnsi="Times New Roman" w:cs="Times New Roman"/>
          <w:i/>
          <w:iCs/>
          <w:color w:val="202021"/>
          <w:sz w:val="28"/>
          <w:szCs w:val="28"/>
          <w:lang w:val="uk-UA" w:eastAsia="uk-UA"/>
        </w:rPr>
        <w:lastRenderedPageBreak/>
        <w:t>Втрата інформації</w:t>
      </w:r>
      <w:r w:rsidRPr="00FD45E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— це припинення існування інформації відносно осіб, які мають право власності на неї. Втрата інформації може бути результатом її знищення, «викрадання», внаслідок якого власник позбавляється належної йому інформації.</w:t>
      </w:r>
    </w:p>
    <w:p w14:paraId="5C04511A" w14:textId="0A2CE05F" w:rsidR="00FD45E2" w:rsidRPr="00FD45E2" w:rsidRDefault="00FD45E2" w:rsidP="00FD4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 w:rsidRPr="00FD45E2">
        <w:rPr>
          <w:rFonts w:ascii="Times New Roman" w:eastAsia="Times New Roman" w:hAnsi="Times New Roman" w:cs="Times New Roman"/>
          <w:i/>
          <w:iCs/>
          <w:color w:val="202021"/>
          <w:sz w:val="28"/>
          <w:szCs w:val="28"/>
          <w:lang w:val="uk-UA" w:eastAsia="uk-UA"/>
        </w:rPr>
        <w:t>Підробка інформації</w:t>
      </w:r>
      <w:r w:rsidRPr="00FD45E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— це дії, що призводять до перекручення (модифікації) змісту інформації, яка обробляється 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у відповідних системах і мережах</w:t>
      </w:r>
      <w:r w:rsidRPr="00FD45E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, або створення інформації, що за змістом не відповідає дійсності (фальсифікація інформації).</w:t>
      </w:r>
    </w:p>
    <w:p w14:paraId="2CA845E9" w14:textId="126E2F7D" w:rsidR="00FD45E2" w:rsidRPr="00FD45E2" w:rsidRDefault="00FD45E2" w:rsidP="00FD4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 w:rsidRPr="00FD45E2">
        <w:rPr>
          <w:rFonts w:ascii="Times New Roman" w:eastAsia="Times New Roman" w:hAnsi="Times New Roman" w:cs="Times New Roman"/>
          <w:i/>
          <w:iCs/>
          <w:color w:val="202021"/>
          <w:sz w:val="28"/>
          <w:szCs w:val="28"/>
          <w:lang w:val="uk-UA" w:eastAsia="uk-UA"/>
        </w:rPr>
        <w:t>Блокування інформації</w:t>
      </w:r>
      <w:r w:rsidRPr="00FD45E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має місце у випадках, коли внаслідок несанкціонованого втручання в роботу 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відповідних систем та мереж</w:t>
      </w:r>
      <w:r w:rsidRPr="00FD45E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власник чи уповноважена особа не має доступу до інформації, не отримує її і не має можливості користування нею. Тут може мати місце приховування чи стримування інформації для запобігання користуванню нею в процесі її обробки.</w:t>
      </w:r>
    </w:p>
    <w:p w14:paraId="4E8ED1F6" w14:textId="14034F3A" w:rsidR="00FD45E2" w:rsidRPr="00FD45E2" w:rsidRDefault="00FD45E2" w:rsidP="00FD4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 w:rsidRPr="00FD45E2">
        <w:rPr>
          <w:rFonts w:ascii="Times New Roman" w:eastAsia="Times New Roman" w:hAnsi="Times New Roman" w:cs="Times New Roman"/>
          <w:i/>
          <w:iCs/>
          <w:color w:val="202021"/>
          <w:sz w:val="28"/>
          <w:szCs w:val="28"/>
          <w:lang w:val="uk-UA" w:eastAsia="uk-UA"/>
        </w:rPr>
        <w:t>Спотворення процесу обробки інформації</w:t>
      </w:r>
      <w:r w:rsidRPr="00FD45E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- це зміна послідовності оброблення інформації, порядок якої встановлюється власником 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системи чи мережі</w:t>
      </w:r>
      <w:r w:rsidRPr="00FD45E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. Тут може порушуватись порядок: збирання, ведення, записування, перетворення, зчитування, знищення, реєстрації, прийняття, отримання, передавання інформації. Унаслідок вказаного спотворення процесу обробки інформації одержується інший результат, ніж очікувався.</w:t>
      </w:r>
    </w:p>
    <w:p w14:paraId="75583A8A" w14:textId="69FB996D" w:rsidR="00FD45E2" w:rsidRDefault="00FD45E2" w:rsidP="00FD4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 w:rsidRPr="00FD45E2">
        <w:rPr>
          <w:rFonts w:ascii="Times New Roman" w:eastAsia="Times New Roman" w:hAnsi="Times New Roman" w:cs="Times New Roman"/>
          <w:i/>
          <w:iCs/>
          <w:color w:val="202021"/>
          <w:sz w:val="28"/>
          <w:szCs w:val="28"/>
          <w:lang w:val="uk-UA" w:eastAsia="uk-UA"/>
        </w:rPr>
        <w:t>Порушення встановленого порядку маршрутизації</w:t>
      </w:r>
      <w:r w:rsidRPr="00FD45E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— це протиправна, внаслідок несанкціонованого втручання, зміна адресата інформації, яка </w:t>
      </w:r>
      <w:proofErr w:type="spellStart"/>
      <w:r w:rsidRPr="00FD45E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передасться</w:t>
      </w:r>
      <w:proofErr w:type="spellEnd"/>
      <w:r w:rsidRPr="00FD45E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електроними</w:t>
      </w:r>
      <w:proofErr w:type="spellEnd"/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Pr="00FD45E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комунікаційними каналами. Унаслідок порушення порядку маршрутизації адресат не отримує інформації, яка була для нього направлена, або таку інформацію отримують і інші особи, яким ця інформація не була адресована.</w:t>
      </w:r>
    </w:p>
    <w:p w14:paraId="0F6A9ABA" w14:textId="4C1B83ED" w:rsidR="00E53EC2" w:rsidRDefault="00FD45E2" w:rsidP="00FD4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4) значна </w:t>
      </w:r>
      <w:proofErr w:type="spellStart"/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шода</w:t>
      </w:r>
      <w:proofErr w:type="spellEnd"/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(ч. 4 ст. 361 КК). Відповідно до примітки до ст. 361 з</w:t>
      </w:r>
      <w:r w:rsidRPr="00FD45E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начною шкодою у статтях 361-363-1 вважається така шкода, яка в триста і більше разів перевищує неоподатковуваний мінімум доходів громадян.</w:t>
      </w:r>
    </w:p>
    <w:p w14:paraId="56A0EE91" w14:textId="76B12D7F" w:rsidR="00FD45E2" w:rsidRDefault="00FD45E2" w:rsidP="00FD4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5) такі дії </w:t>
      </w:r>
      <w:r w:rsidRPr="00FD45E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створили небезпеку тяжких технологічних аварій або екологічних катастроф, загибелі або масового захворювання населення чи інших тяжких наслідків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bookmarkStart w:id="0" w:name="_Hlk132658777"/>
      <w:r w:rsidRPr="00FD45E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(ч. 4 ст. 361 КК)</w:t>
      </w:r>
      <w:bookmarkEnd w:id="0"/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;</w:t>
      </w:r>
    </w:p>
    <w:p w14:paraId="77800BED" w14:textId="5F0FFDD7" w:rsidR="00FD45E2" w:rsidRDefault="00FD45E2" w:rsidP="00FD4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6) д</w:t>
      </w:r>
      <w:r w:rsidRPr="00FD45E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ії, передбачені частиною третьою або четвертою цієї статті, вчинені під час дії воєнного стану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Pr="00FD45E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(ч. 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5</w:t>
      </w:r>
      <w:r w:rsidRPr="00FD45E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ст. 361 КК)</w:t>
      </w:r>
    </w:p>
    <w:p w14:paraId="1B8C65C7" w14:textId="48294711" w:rsidR="00FD45E2" w:rsidRPr="00FD45E2" w:rsidRDefault="00FD45E2" w:rsidP="00FD4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 w:rsidRPr="00FD45E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Дії, передбачені частинами першою - четвертою цієї статті, не вважаються несанкціонованим втручанням в роботу інформаційних (автоматизованих), електронних комунікаційних, інформаційно-комунікаційних систем, електронних комунікаційних мереж, якщо вони були вчинені відповідно до порядку пошуку та виявлення потенційних вразливостей таких систем чи мереж.</w:t>
      </w:r>
    </w:p>
    <w:p w14:paraId="07BE7A2F" w14:textId="0C2FD930" w:rsidR="00E53EC2" w:rsidRDefault="00E53EC2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 w:rsidRPr="00E53EC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Несанкціоноване втручання </w:t>
      </w:r>
      <w:r w:rsidR="00FD45E2" w:rsidRPr="00FD45E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в роботу інформаційних (автоматизованих), електронних комунікаційних, інформаційно-комунікаційних систем, електронних комунікаційних мереж </w:t>
      </w:r>
      <w:r w:rsidRPr="00E53EC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може іноді виступати як спосіб вчинення інших </w:t>
      </w:r>
      <w:r w:rsidR="009576C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кримінальних правопорушень</w:t>
      </w:r>
      <w:r w:rsidRPr="00E53EC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, наприклад: диверсії (ст. 113 КК), шпигунства (ст. 114 КК), шахрайства (ст. 190 КК), незаконних дій з документами на переказ, платіжними картками та іншими засобами доступу до банківських рахунків, електронними грошима, обладнанням для їх виготовлення (ст. 200 КК), незаконного збиранн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я з метою використання або вико</w:t>
      </w:r>
      <w:r w:rsidRPr="00E53EC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ристання відомостей, що становлять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комерційну або банківську таєм</w:t>
      </w:r>
      <w:r w:rsidRPr="00E53EC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ницю (ст. 231 КК) та ін. У подібних 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випадках вчинене підлягає квалі</w:t>
      </w:r>
      <w:r w:rsidRPr="00E53EC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фікації за сукупністю: за ст. 361 КК і статтею, що передба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чає відпо</w:t>
      </w:r>
      <w:r w:rsidRPr="00E53EC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відальність за конкретн</w:t>
      </w:r>
      <w:r w:rsidR="009576C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е кримінальне правопорушення</w:t>
      </w:r>
      <w:r w:rsidRPr="00E53EC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, способом здійснення якого було </w:t>
      </w:r>
      <w:r w:rsidRPr="00E53EC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lastRenderedPageBreak/>
        <w:t xml:space="preserve">несанкціоноване втручання в роботу </w:t>
      </w:r>
      <w:r w:rsidR="009576C4" w:rsidRPr="009576C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інформаційних (автоматизованих), електронних комунікаційних, інформаційно-комунікаційних систем, електронних комунікаційних мереж</w:t>
      </w:r>
      <w:r w:rsidRPr="00E53EC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.</w:t>
      </w:r>
    </w:p>
    <w:p w14:paraId="22ABB472" w14:textId="395231AA" w:rsidR="009576C4" w:rsidRPr="009576C4" w:rsidRDefault="009576C4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202021"/>
          <w:sz w:val="28"/>
          <w:szCs w:val="28"/>
          <w:lang w:val="uk-UA" w:eastAsia="uk-UA"/>
        </w:rPr>
      </w:pPr>
      <w:r w:rsidRPr="009576C4">
        <w:rPr>
          <w:rFonts w:ascii="Times New Roman" w:eastAsia="Times New Roman" w:hAnsi="Times New Roman" w:cs="Times New Roman"/>
          <w:i/>
          <w:iCs/>
          <w:color w:val="202021"/>
          <w:sz w:val="28"/>
          <w:szCs w:val="28"/>
          <w:lang w:val="uk-UA" w:eastAsia="uk-UA"/>
        </w:rPr>
        <w:t xml:space="preserve">Рекомендую до ознайомлення: Аналіз Закону «щодо підвищення ефективності боротьби з кіберзлочинністю в умовах дії воєнного стану» із серії науково-практичних коментарів Миколи Хавронюка про зміни до Кримінального кодексу, прийняті під час воєнного стану. </w:t>
      </w:r>
      <w:proofErr w:type="gramStart"/>
      <w:r w:rsidRPr="009576C4">
        <w:rPr>
          <w:rFonts w:ascii="Times New Roman" w:eastAsia="Times New Roman" w:hAnsi="Times New Roman" w:cs="Times New Roman"/>
          <w:i/>
          <w:iCs/>
          <w:color w:val="202021"/>
          <w:sz w:val="28"/>
          <w:szCs w:val="28"/>
          <w:lang w:val="en-US" w:eastAsia="uk-UA"/>
        </w:rPr>
        <w:t>URL</w:t>
      </w:r>
      <w:r>
        <w:rPr>
          <w:rFonts w:ascii="Times New Roman" w:eastAsia="Times New Roman" w:hAnsi="Times New Roman" w:cs="Times New Roman"/>
          <w:i/>
          <w:iCs/>
          <w:color w:val="202021"/>
          <w:sz w:val="28"/>
          <w:szCs w:val="28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02021"/>
          <w:sz w:val="28"/>
          <w:szCs w:val="28"/>
          <w:lang w:val="uk-UA" w:eastAsia="uk-UA"/>
        </w:rPr>
        <w:t>:</w:t>
      </w:r>
      <w:proofErr w:type="gramEnd"/>
      <w:r>
        <w:rPr>
          <w:rFonts w:ascii="Times New Roman" w:eastAsia="Times New Roman" w:hAnsi="Times New Roman" w:cs="Times New Roman"/>
          <w:i/>
          <w:iCs/>
          <w:color w:val="202021"/>
          <w:sz w:val="28"/>
          <w:szCs w:val="28"/>
          <w:lang w:val="uk-UA" w:eastAsia="uk-UA"/>
        </w:rPr>
        <w:t xml:space="preserve"> </w:t>
      </w:r>
      <w:r w:rsidRPr="009576C4">
        <w:rPr>
          <w:rFonts w:ascii="Times New Roman" w:eastAsia="Times New Roman" w:hAnsi="Times New Roman" w:cs="Times New Roman"/>
          <w:i/>
          <w:iCs/>
          <w:color w:val="202021"/>
          <w:sz w:val="28"/>
          <w:szCs w:val="28"/>
          <w:lang w:val="uk-UA" w:eastAsia="uk-UA"/>
        </w:rPr>
        <w:t>https://pravo.org.ua/blogs/vtruchannya-v-robotu-informatsijno-komunikatsijnyh-system-kryminalna-vidpovidalnist/</w:t>
      </w:r>
    </w:p>
    <w:p w14:paraId="316221C9" w14:textId="77777777" w:rsidR="00620B60" w:rsidRDefault="00620B60" w:rsidP="00E672A4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B6E527" w14:textId="1A2BC094" w:rsidR="001A2C8B" w:rsidRPr="001A2C8B" w:rsidRDefault="009576C4" w:rsidP="00E672A4">
      <w:pPr>
        <w:pStyle w:val="1"/>
        <w:numPr>
          <w:ilvl w:val="0"/>
          <w:numId w:val="16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bookmarkStart w:id="1" w:name="n2501"/>
      <w:bookmarkEnd w:id="1"/>
      <w:r w:rsidRPr="009576C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Створення з метою протиправного використання, розповсюдження або збуту шкідливих програмних чи технічних засобів, а також їх розповсюдження або збут</w:t>
      </w:r>
      <w:r w:rsidR="001A2C8B" w:rsidRPr="001A2C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(ст. 361</w:t>
      </w:r>
      <w:r w:rsidR="001A2C8B" w:rsidRPr="001A2C8B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uk-UA"/>
        </w:rPr>
        <w:t>1</w:t>
      </w:r>
      <w:r w:rsidR="001A2C8B" w:rsidRPr="001A2C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КК)</w:t>
      </w:r>
    </w:p>
    <w:p w14:paraId="36EA2635" w14:textId="77777777" w:rsidR="009576C4" w:rsidRPr="009576C4" w:rsidRDefault="009576C4" w:rsidP="00957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1.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Створення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з метою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протиправного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використання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розповсюдження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або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збуту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а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також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розповсюдження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або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збут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шкідливих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програмних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чи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технічних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засобів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призначених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несанкціонованого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втручання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роботу</w:t>
      </w:r>
      <w:proofErr w:type="gram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інформаційних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автоматизованих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),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електронних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комунікаційних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інформаційно-комунікаційних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систем,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електронних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комунікаційних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мереж, -</w:t>
      </w:r>
    </w:p>
    <w:p w14:paraId="5A6744C4" w14:textId="77777777" w:rsidR="009576C4" w:rsidRPr="009576C4" w:rsidRDefault="009576C4" w:rsidP="00957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караються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штрафом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від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двох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тисяч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до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чотирьох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тисяч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неоподатковуваних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мінімумів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доходів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громадян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або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виправними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роботами </w:t>
      </w:r>
      <w:proofErr w:type="gram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строк</w:t>
      </w:r>
      <w:proofErr w:type="gram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до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двох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років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або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позбавленням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волі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 строк до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трьох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років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14:paraId="32546E78" w14:textId="77777777" w:rsidR="009576C4" w:rsidRPr="009576C4" w:rsidRDefault="009576C4" w:rsidP="00957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2.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Ті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самі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дії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вчинені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повторно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або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за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попередньою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змовою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групою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осіб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або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якщо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вони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заподіяли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значну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шкоду, -</w:t>
      </w:r>
    </w:p>
    <w:p w14:paraId="755DC842" w14:textId="77777777" w:rsidR="009576C4" w:rsidRPr="009576C4" w:rsidRDefault="009576C4" w:rsidP="00957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караються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позбавленням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волі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строк</w:t>
      </w:r>
      <w:proofErr w:type="gram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до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п'яти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років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14:paraId="56718A8D" w14:textId="5CDD2959" w:rsidR="009576C4" w:rsidRDefault="009576C4" w:rsidP="00957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{Кодекс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доповнено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статтею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361-1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згідно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із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Законом № 2289-IV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від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23.12.2004;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із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змінами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внесеними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згідно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із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Законами № 770-VIII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від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10.11.2015, № 2617-VIII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від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22.11.2018, № 2149-IX </w:t>
      </w:r>
      <w:proofErr w:type="spellStart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від</w:t>
      </w:r>
      <w:proofErr w:type="spellEnd"/>
      <w:r w:rsidRPr="0095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24.03.2022}</w:t>
      </w:r>
      <w:r w:rsidRPr="009576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14:paraId="2B882B47" w14:textId="77777777" w:rsidR="009576C4" w:rsidRDefault="009576C4" w:rsidP="00957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75AC6848" w14:textId="3FB599A9" w:rsidR="001A2C8B" w:rsidRPr="004167D8" w:rsidRDefault="001A2C8B" w:rsidP="00957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67D8">
        <w:rPr>
          <w:rFonts w:ascii="Times New Roman" w:hAnsi="Times New Roman" w:cs="Times New Roman"/>
          <w:b/>
          <w:bCs/>
          <w:i/>
          <w:iCs/>
          <w:color w:val="202021"/>
          <w:sz w:val="28"/>
          <w:szCs w:val="28"/>
        </w:rPr>
        <w:t>Предмет</w:t>
      </w:r>
      <w:r w:rsidRPr="004167D8">
        <w:rPr>
          <w:rFonts w:ascii="Times New Roman" w:hAnsi="Times New Roman" w:cs="Times New Roman"/>
          <w:color w:val="202021"/>
          <w:sz w:val="28"/>
          <w:szCs w:val="28"/>
        </w:rPr>
        <w:t xml:space="preserve"> </w:t>
      </w:r>
      <w:r w:rsidR="009576C4">
        <w:rPr>
          <w:rFonts w:ascii="Times New Roman" w:hAnsi="Times New Roman" w:cs="Times New Roman"/>
          <w:color w:val="202021"/>
          <w:sz w:val="28"/>
          <w:szCs w:val="28"/>
          <w:lang w:val="uk-UA"/>
        </w:rPr>
        <w:t>кримінального правопорушення</w:t>
      </w:r>
      <w:r w:rsidRPr="004167D8">
        <w:rPr>
          <w:rFonts w:ascii="Times New Roman" w:hAnsi="Times New Roman" w:cs="Times New Roman"/>
          <w:color w:val="202021"/>
          <w:sz w:val="28"/>
          <w:szCs w:val="28"/>
        </w:rPr>
        <w:t xml:space="preserve"> </w:t>
      </w:r>
      <w:r w:rsidR="004167D8">
        <w:rPr>
          <w:rFonts w:ascii="Times New Roman" w:hAnsi="Times New Roman" w:cs="Times New Roman"/>
          <w:color w:val="525252"/>
          <w:sz w:val="28"/>
          <w:szCs w:val="28"/>
          <w:lang w:val="uk-UA"/>
        </w:rPr>
        <w:t>-</w:t>
      </w:r>
      <w:r w:rsidRPr="004167D8">
        <w:rPr>
          <w:rFonts w:ascii="Times New Roman" w:hAnsi="Times New Roman" w:cs="Times New Roman"/>
          <w:color w:val="525252"/>
          <w:sz w:val="28"/>
          <w:szCs w:val="28"/>
        </w:rPr>
        <w:t xml:space="preserve"> </w:t>
      </w:r>
      <w:proofErr w:type="spellStart"/>
      <w:r w:rsidR="004167D8">
        <w:rPr>
          <w:rFonts w:ascii="Times New Roman" w:hAnsi="Times New Roman" w:cs="Times New Roman"/>
          <w:color w:val="202021"/>
          <w:sz w:val="28"/>
          <w:szCs w:val="28"/>
        </w:rPr>
        <w:t>шкідливі</w:t>
      </w:r>
      <w:proofErr w:type="spellEnd"/>
      <w:r w:rsidR="004167D8">
        <w:rPr>
          <w:rFonts w:ascii="Times New Roman" w:hAnsi="Times New Roman" w:cs="Times New Roman"/>
          <w:color w:val="202021"/>
          <w:sz w:val="28"/>
          <w:szCs w:val="28"/>
        </w:rPr>
        <w:t xml:space="preserve"> про</w:t>
      </w:r>
      <w:proofErr w:type="spellStart"/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грамні</w:t>
      </w:r>
      <w:proofErr w:type="spellEnd"/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та технічні засоби, </w:t>
      </w:r>
      <w:r w:rsidR="009576C4" w:rsidRPr="009576C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призначен</w:t>
      </w:r>
      <w:r w:rsidR="009576C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і</w:t>
      </w:r>
      <w:r w:rsidR="009576C4" w:rsidRPr="009576C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для несанкціонованого втручання </w:t>
      </w:r>
      <w:proofErr w:type="gramStart"/>
      <w:r w:rsidR="009576C4" w:rsidRPr="009576C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в роботу</w:t>
      </w:r>
      <w:proofErr w:type="gramEnd"/>
      <w:r w:rsidR="009576C4" w:rsidRPr="009576C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інформаційних (автоматизованих), електронних комунікаційних, інформаційно-комунікаційних систем, електронних комунікаційних мереж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.</w:t>
      </w:r>
    </w:p>
    <w:p w14:paraId="72299A99" w14:textId="1400DA88" w:rsidR="001A2C8B" w:rsidRPr="001A2C8B" w:rsidRDefault="001A2C8B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2C8B">
        <w:rPr>
          <w:rFonts w:ascii="Times New Roman" w:eastAsia="Times New Roman" w:hAnsi="Times New Roman" w:cs="Times New Roman"/>
          <w:i/>
          <w:color w:val="202021"/>
          <w:sz w:val="28"/>
          <w:szCs w:val="28"/>
          <w:lang w:val="uk-UA" w:eastAsia="uk-UA"/>
        </w:rPr>
        <w:t>Програмні засоби (комп’ютерні програми)</w:t>
      </w:r>
      <w:r w:rsid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— це певний набір ін</w:t>
      </w: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струкцій у вигляді слів, цифр, кодів, </w:t>
      </w:r>
      <w:r w:rsid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схем, символів, виражених у фор</w:t>
      </w: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мі, придатній для зчитування комп’ютером, який приводить цю програму в дію для досягнення певної мети. Як предмет цього </w:t>
      </w:r>
      <w:r w:rsidR="009576C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комп’ютерні програми (програмні засоби) повинні бути </w:t>
      </w:r>
      <w:r w:rsidRPr="001A2C8B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 xml:space="preserve">шкідливими, </w:t>
      </w: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тобто здатними забезпечити несанкціонований доступ до інформації, а також змінити, знищити, пошкодити, заблокувати інформацію, яка передається</w:t>
      </w:r>
      <w:r w:rsid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мережами </w:t>
      </w:r>
      <w:r w:rsidR="009576C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чи є у системі</w:t>
      </w:r>
      <w:r w:rsid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. Різно</w:t>
      </w: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видом шкідливих комп’ютерних програм є </w:t>
      </w:r>
      <w:r w:rsidRPr="001A2C8B">
        <w:rPr>
          <w:rFonts w:ascii="Times New Roman" w:eastAsia="Times New Roman" w:hAnsi="Times New Roman" w:cs="Times New Roman"/>
          <w:i/>
          <w:color w:val="202021"/>
          <w:sz w:val="28"/>
          <w:szCs w:val="28"/>
          <w:lang w:val="uk-UA" w:eastAsia="uk-UA"/>
        </w:rPr>
        <w:t>комп’ютерні віруси.</w:t>
      </w:r>
      <w:r w:rsid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="004167D8" w:rsidRPr="004167D8">
        <w:rPr>
          <w:rFonts w:ascii="Times New Roman" w:eastAsia="Times New Roman" w:hAnsi="Times New Roman" w:cs="Times New Roman"/>
          <w:i/>
          <w:color w:val="202021"/>
          <w:sz w:val="28"/>
          <w:szCs w:val="28"/>
          <w:lang w:val="uk-UA" w:eastAsia="uk-UA"/>
        </w:rPr>
        <w:t>Про</w:t>
      </w:r>
      <w:r w:rsidRPr="001A2C8B">
        <w:rPr>
          <w:rFonts w:ascii="Times New Roman" w:eastAsia="Times New Roman" w:hAnsi="Times New Roman" w:cs="Times New Roman"/>
          <w:i/>
          <w:color w:val="202021"/>
          <w:sz w:val="28"/>
          <w:szCs w:val="28"/>
          <w:lang w:val="uk-UA" w:eastAsia="uk-UA"/>
        </w:rPr>
        <w:t>грама-вірус</w:t>
      </w: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— це спеціально створен</w:t>
      </w:r>
      <w:r w:rsid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а програма, яка здатна сама при</w:t>
      </w: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єднуватись до інших програм (тобто пристосовуватись </w:t>
      </w:r>
      <w:r w:rsidRPr="001A2C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 </w:t>
      </w: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«заражати» їх) </w:t>
      </w:r>
      <w:r w:rsidRPr="001A2C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 </w:t>
      </w: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при запуску спричиняти різні негативні наслідки: зіпсування файлів </w:t>
      </w:r>
      <w:r w:rsidR="004167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</w:t>
      </w:r>
      <w:r w:rsidRPr="001A2C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каталогів, перекручування ін</w:t>
      </w:r>
      <w:r w:rsid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формації, у тому числі результа</w:t>
      </w: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тів обчислення, засмічення чи спотворе</w:t>
      </w:r>
      <w:r w:rsid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ння пам’яті ЕОМ (комп’ютерів), </w:t>
      </w: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створювати інші перешкоди у роботі </w:t>
      </w:r>
      <w:r w:rsidR="009576C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систем чи мереж</w:t>
      </w: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.</w:t>
      </w:r>
    </w:p>
    <w:p w14:paraId="411CD6F1" w14:textId="444B36D0" w:rsidR="001A2C8B" w:rsidRPr="001A2C8B" w:rsidRDefault="001A2C8B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2C8B">
        <w:rPr>
          <w:rFonts w:ascii="Times New Roman" w:eastAsia="Times New Roman" w:hAnsi="Times New Roman" w:cs="Times New Roman"/>
          <w:i/>
          <w:color w:val="202021"/>
          <w:sz w:val="28"/>
          <w:szCs w:val="28"/>
          <w:lang w:val="uk-UA" w:eastAsia="uk-UA"/>
        </w:rPr>
        <w:t>Шкідливі технічні засоби</w:t>
      </w: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-</w:t>
      </w: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це різного роду прилади, обладнання, устаткування тощо, з допомогою яких вчинюється несанкціонований доступ до ЕОМ (комп’ютерів) чи А</w:t>
      </w:r>
      <w:r w:rsid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С. Причому ці засоби здатні при</w:t>
      </w: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звести до витоку, втрати (знищення), підробки (</w:t>
      </w:r>
      <w:r w:rsid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фальсифікації), блоку</w:t>
      </w: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вання інформації, спотворення проц</w:t>
      </w:r>
      <w:r w:rsid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есу обробки інформації, що функ</w:t>
      </w: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ціонує </w:t>
      </w:r>
      <w:r w:rsidR="009576C4" w:rsidRPr="009576C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інформаційних (автоматизованих), електронних комунікаційних, інформаційно-комунікаційних систем, електронних комунікаційних мереж</w:t>
      </w: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, або до порушення </w:t>
      </w:r>
      <w:r w:rsid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встановленого порядку її маршру</w:t>
      </w: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тизації.</w:t>
      </w:r>
    </w:p>
    <w:p w14:paraId="0A6EC308" w14:textId="014764E7" w:rsidR="001A2C8B" w:rsidRPr="001A2C8B" w:rsidRDefault="001A2C8B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lastRenderedPageBreak/>
        <w:t xml:space="preserve">Обов’язковою ознакою предметів розглядуваного </w:t>
      </w:r>
      <w:r w:rsidR="009576C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є те, що своїм призначенням вони мають несанкціоноване втручання в роботу </w:t>
      </w:r>
      <w:r w:rsidR="009576C4" w:rsidRPr="009576C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інформаційних (автоматизованих), електронних комунікаційних, інформаційно-комунікаційних систем, електронних комунікаційних мереж</w:t>
      </w: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. Відсутність цієї ознаки виключає можливість визнати вказані програмні чи технічні засоби як предмет </w:t>
      </w:r>
      <w:r w:rsidR="009576C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, передбаченого ст. 361</w:t>
      </w:r>
      <w:r w:rsidRPr="001A2C8B">
        <w:rPr>
          <w:rFonts w:ascii="Times New Roman" w:eastAsia="Times New Roman" w:hAnsi="Times New Roman" w:cs="Times New Roman"/>
          <w:color w:val="525252"/>
          <w:sz w:val="28"/>
          <w:szCs w:val="28"/>
          <w:vertAlign w:val="superscript"/>
          <w:lang w:val="uk-UA" w:eastAsia="uk-UA"/>
        </w:rPr>
        <w:t>1</w:t>
      </w:r>
      <w:r w:rsidRPr="001A2C8B">
        <w:rPr>
          <w:rFonts w:ascii="Times New Roman" w:eastAsia="Times New Roman" w:hAnsi="Times New Roman" w:cs="Times New Roman"/>
          <w:color w:val="525252"/>
          <w:sz w:val="28"/>
          <w:szCs w:val="28"/>
          <w:lang w:val="uk-UA" w:eastAsia="uk-UA"/>
        </w:rPr>
        <w:t xml:space="preserve"> </w:t>
      </w: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КК.</w:t>
      </w:r>
    </w:p>
    <w:p w14:paraId="563CB776" w14:textId="1FFBCA96" w:rsidR="004167D8" w:rsidRDefault="001A2C8B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 w:rsidRPr="001A2C8B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Об’єктивна сторона</w:t>
      </w: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="009576C4" w:rsidRPr="009576C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характеризується певними альтер</w:t>
      </w: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нативними діями: </w:t>
      </w:r>
    </w:p>
    <w:p w14:paraId="7257147D" w14:textId="77777777" w:rsidR="004167D8" w:rsidRDefault="001A2C8B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1) створення шкідливих програмних чи технічних засобів, призначених для несанкціонованого втручання в роботу ЕОМ (комп’ютерів), АС, комп’ютерних мереж чи мереж електрозв’язку; </w:t>
      </w:r>
    </w:p>
    <w:p w14:paraId="11B9EB76" w14:textId="77777777" w:rsidR="004167D8" w:rsidRDefault="001A2C8B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2) розповсюдження таких програмних чи технічних засобів; </w:t>
      </w:r>
    </w:p>
    <w:p w14:paraId="248ABEA6" w14:textId="77777777" w:rsidR="001A2C8B" w:rsidRPr="001A2C8B" w:rsidRDefault="001A2C8B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2C8B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3) збут вказаних програмних чи технічних засобів.</w:t>
      </w:r>
    </w:p>
    <w:p w14:paraId="79C0A34B" w14:textId="7784DEB8" w:rsidR="004167D8" w:rsidRDefault="004167D8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 w:rsidRPr="004167D8">
        <w:rPr>
          <w:rFonts w:ascii="Times New Roman" w:eastAsia="Times New Roman" w:hAnsi="Times New Roman" w:cs="Times New Roman"/>
          <w:i/>
          <w:color w:val="202021"/>
          <w:sz w:val="28"/>
          <w:szCs w:val="28"/>
          <w:lang w:val="uk-UA" w:eastAsia="uk-UA"/>
        </w:rPr>
        <w:t>Створення вказаних програмних чи технічних засобів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Pr="004167D8">
        <w:rPr>
          <w:rFonts w:ascii="Times New Roman" w:eastAsia="Times New Roman" w:hAnsi="Times New Roman" w:cs="Times New Roman"/>
          <w:color w:val="7C7C7C"/>
          <w:sz w:val="28"/>
          <w:szCs w:val="28"/>
          <w:lang w:val="uk-UA" w:eastAsia="uk-UA"/>
        </w:rPr>
        <w:t xml:space="preserve">— 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це виго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товлення програмних </w:t>
      </w:r>
      <w:r w:rsidRPr="004167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чи 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технічних засобів, внаслідок чого виникають нові шкідливі предмети (яких раніше 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не існувало), здатні для несанк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ціонованого втручання в роботу </w:t>
      </w:r>
      <w:r w:rsidR="000E16A0" w:rsidRPr="000E16A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інформаційних (автоматизованих), електронних комунікаційних, інформаційно-комунікаційних систем, електронних комунікаційних мереж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. До створення таких предметів слід віднести і </w:t>
      </w:r>
      <w:r w:rsidRPr="004167D8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модифікацію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(перероблення) програмних </w:t>
      </w:r>
      <w:r w:rsidRPr="004167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чи 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технічних засобів, які звичайно використовуються в роботі </w:t>
      </w:r>
      <w:r w:rsidR="000E16A0" w:rsidRPr="000E16A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інформаційних (автоматизованих), електронних комунікаційних, інформаційно-комунікаційних систем, електронних комунікаційних мереж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, а внаслідок перероблення набувають якості шкідливих і здатних до несанкціонованого втручання в роботу </w:t>
      </w:r>
      <w:r w:rsidR="000E16A0" w:rsidRPr="000E16A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інформаційних (автоматизованих), електронних комунікаційних, інформаційно-комунікаційних систем, електронних комунікаційних мереж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. </w:t>
      </w:r>
    </w:p>
    <w:p w14:paraId="72F8B8A4" w14:textId="77777777" w:rsidR="00AE0EDB" w:rsidRDefault="004167D8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 w:rsidRPr="004167D8">
        <w:rPr>
          <w:rFonts w:ascii="Times New Roman" w:eastAsia="Times New Roman" w:hAnsi="Times New Roman" w:cs="Times New Roman"/>
          <w:i/>
          <w:color w:val="202021"/>
          <w:sz w:val="28"/>
          <w:szCs w:val="28"/>
          <w:lang w:val="uk-UA" w:eastAsia="uk-UA"/>
        </w:rPr>
        <w:t>Р</w:t>
      </w:r>
      <w:r>
        <w:rPr>
          <w:rFonts w:ascii="Times New Roman" w:eastAsia="Times New Roman" w:hAnsi="Times New Roman" w:cs="Times New Roman"/>
          <w:i/>
          <w:color w:val="202021"/>
          <w:sz w:val="28"/>
          <w:szCs w:val="28"/>
          <w:lang w:val="uk-UA" w:eastAsia="uk-UA"/>
        </w:rPr>
        <w:t>озповсюдження шкідливих програм</w:t>
      </w:r>
      <w:r w:rsidRPr="004167D8">
        <w:rPr>
          <w:rFonts w:ascii="Times New Roman" w:eastAsia="Times New Roman" w:hAnsi="Times New Roman" w:cs="Times New Roman"/>
          <w:i/>
          <w:color w:val="202021"/>
          <w:sz w:val="28"/>
          <w:szCs w:val="28"/>
          <w:lang w:val="uk-UA" w:eastAsia="uk-UA"/>
        </w:rPr>
        <w:t>них чи технічних засобів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Pr="004167D8">
        <w:rPr>
          <w:rFonts w:ascii="Times New Roman" w:eastAsia="Times New Roman" w:hAnsi="Times New Roman" w:cs="Times New Roman"/>
          <w:color w:val="525252"/>
          <w:sz w:val="28"/>
          <w:szCs w:val="28"/>
          <w:lang w:val="uk-UA" w:eastAsia="uk-UA"/>
        </w:rPr>
        <w:t xml:space="preserve">— 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це оплатна </w:t>
      </w:r>
      <w:r w:rsidRPr="004167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чи 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безоплатна передача у будь- який спосіб зазначених засобів відносно широкому і невизначеному колу осіб (фізичних чи юридичних), навіть через систему Інтернет.</w:t>
      </w:r>
    </w:p>
    <w:p w14:paraId="6E456EE7" w14:textId="74EE3F21" w:rsidR="004167D8" w:rsidRPr="004167D8" w:rsidRDefault="004167D8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0EDB">
        <w:rPr>
          <w:rFonts w:ascii="Times New Roman" w:eastAsia="Times New Roman" w:hAnsi="Times New Roman" w:cs="Times New Roman"/>
          <w:i/>
          <w:iCs/>
          <w:color w:val="202021"/>
          <w:sz w:val="28"/>
          <w:szCs w:val="28"/>
          <w:lang w:val="uk-UA" w:eastAsia="uk-UA"/>
        </w:rPr>
        <w:t>Збут шкідливих програмних чи технічних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засобів полягає в оплатній (як правило) чи безоплатній (наприклад, подарунок) передачі вказаних засобів будь-якій іншій особі.</w:t>
      </w:r>
    </w:p>
    <w:p w14:paraId="78BC7B17" w14:textId="058B7223" w:rsidR="004167D8" w:rsidRPr="004167D8" w:rsidRDefault="004167D8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Це </w:t>
      </w:r>
      <w:r w:rsidR="000E16A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кримінальне правопорушення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(ч. 1 ст. 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361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vertAlign w:val="superscript"/>
          <w:lang w:val="uk-UA" w:eastAsia="uk-UA"/>
        </w:rPr>
        <w:t>1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КК) із формальним складом </w:t>
      </w:r>
      <w:r w:rsidRPr="004167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 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для наявності його об’єктивної сторони непотрібно встановлювати настання суспільно небезпечних наслідків.</w:t>
      </w:r>
    </w:p>
    <w:p w14:paraId="71CB2633" w14:textId="1D23D7E0" w:rsidR="004167D8" w:rsidRPr="004167D8" w:rsidRDefault="004167D8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67D8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Суб’єктивна сторона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характеризується прямим умислом. При створенні шкідливих програмних чи технічних засобів, призначених для несанкціонованого втручання в роботу </w:t>
      </w:r>
      <w:r w:rsidR="000E16A0" w:rsidRPr="000E16A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інформаційних (автоматизованих), електронних комунікаційних, інформаційно-комунікаційних систем, електронних комунікаційних мереж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, необхідно встановити як обов’язкову ознаку, вказану в диспозиції ст. 36</w:t>
      </w:r>
      <w:r w:rsidRPr="004167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vertAlign w:val="superscript"/>
          <w:lang w:val="uk-UA" w:eastAsia="uk-UA"/>
        </w:rPr>
        <w:t>1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КК, </w:t>
      </w:r>
      <w:r w:rsidRPr="004167D8"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lang w:val="uk-UA" w:eastAsia="uk-UA"/>
        </w:rPr>
        <w:t>спеціальну мету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-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використання, розповсюдження або збут цих шкідливих програмних чи технічних засобів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. Вико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ристання шкідливих програмних </w:t>
      </w:r>
      <w:r w:rsidRPr="004167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чи 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технічних засобів як мета </w:t>
      </w:r>
      <w:r w:rsidR="00A82C66" w:rsidRPr="00A82C6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означає, що при створенні зазначених 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засобів особа має на меті засто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совувати ці шкідливі предмети за їх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призначенням, тобто для несанк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ціонованого втручання в роботу </w:t>
      </w:r>
      <w:r w:rsidR="000E16A0" w:rsidRPr="000E16A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інформаційних (автоматизованих), електронних комунікаційних, інформаційно-комунікаційних систем, електронних комунікаційних мереж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.</w:t>
      </w:r>
    </w:p>
    <w:p w14:paraId="198574AE" w14:textId="69562D70" w:rsidR="004167D8" w:rsidRPr="004167D8" w:rsidRDefault="004167D8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67D8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Суб’єкт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="000E16A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Pr="004167D8">
        <w:rPr>
          <w:rFonts w:ascii="Times New Roman" w:eastAsia="Times New Roman" w:hAnsi="Times New Roman" w:cs="Times New Roman"/>
          <w:color w:val="7C7C7C"/>
          <w:sz w:val="28"/>
          <w:szCs w:val="28"/>
          <w:lang w:val="uk-UA" w:eastAsia="uk-UA"/>
        </w:rPr>
        <w:t xml:space="preserve">— 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фізична, осудна особа, яка досягла 16-річного віку.</w:t>
      </w:r>
    </w:p>
    <w:p w14:paraId="2FD9FE52" w14:textId="77777777" w:rsidR="004167D8" w:rsidRDefault="004167D8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 w:rsidRPr="00E53EC2"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lang w:val="uk-UA" w:eastAsia="uk-UA"/>
        </w:rPr>
        <w:lastRenderedPageBreak/>
        <w:t>Кваліфікуючі ознаки (ч. 2 ст. 361</w:t>
      </w:r>
      <w:r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vertAlign w:val="superscript"/>
          <w:lang w:val="uk-UA" w:eastAsia="uk-UA"/>
        </w:rPr>
        <w:t>1</w:t>
      </w:r>
      <w:r w:rsidRPr="00E53EC2"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lang w:val="uk-UA" w:eastAsia="uk-UA"/>
        </w:rPr>
        <w:t xml:space="preserve"> КК)</w:t>
      </w:r>
      <w:r w:rsidR="00BC61E6" w:rsidRPr="00BC61E6"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lang w:val="uk-UA" w:eastAsia="uk-UA"/>
        </w:rPr>
        <w:t xml:space="preserve"> </w:t>
      </w:r>
      <w:r w:rsidR="00BC61E6"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lang w:val="uk-UA" w:eastAsia="uk-UA"/>
        </w:rPr>
        <w:t>:</w:t>
      </w:r>
    </w:p>
    <w:p w14:paraId="58FE51BA" w14:textId="77777777" w:rsidR="004167D8" w:rsidRPr="004167D8" w:rsidRDefault="004167D8" w:rsidP="00E672A4">
      <w:pPr>
        <w:pStyle w:val="a3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п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овторн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ість;</w:t>
      </w:r>
    </w:p>
    <w:p w14:paraId="2F92206B" w14:textId="77777777" w:rsidR="004167D8" w:rsidRPr="004167D8" w:rsidRDefault="004167D8" w:rsidP="00E672A4">
      <w:pPr>
        <w:pStyle w:val="a3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за 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попередньою змовою групою осіб;</w:t>
      </w:r>
    </w:p>
    <w:p w14:paraId="13F2662A" w14:textId="77777777" w:rsidR="004167D8" w:rsidRPr="004167D8" w:rsidRDefault="004167D8" w:rsidP="00E672A4">
      <w:pPr>
        <w:pStyle w:val="a3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заподія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ння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значн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ої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шкод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и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.</w:t>
      </w:r>
    </w:p>
    <w:p w14:paraId="55462310" w14:textId="77777777" w:rsidR="00E53EC2" w:rsidRDefault="00E53EC2" w:rsidP="00E672A4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BBF36D" w14:textId="77777777" w:rsidR="004167D8" w:rsidRPr="004167D8" w:rsidRDefault="004167D8" w:rsidP="00E672A4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67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Несанкціоновані збут або розповсюдження інформації з обмеженим доступом, яка зберігається в електронно-обчислювальних машинах (комп'ютерах), автоматизованих системах, комп'ютерних мережах або на носіях такої інформації</w:t>
      </w:r>
      <w:r w:rsidRPr="004167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(ст. 361</w:t>
      </w:r>
      <w:r w:rsidRPr="004167D8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val="uk-UA"/>
        </w:rPr>
        <w:t>2</w:t>
      </w:r>
      <w:r w:rsidRPr="004167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КК).</w:t>
      </w:r>
    </w:p>
    <w:p w14:paraId="0B769BE8" w14:textId="77777777" w:rsidR="004167D8" w:rsidRDefault="004167D8" w:rsidP="00E67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731184" w14:textId="77777777" w:rsidR="000E16A0" w:rsidRPr="000E16A0" w:rsidRDefault="000E16A0" w:rsidP="000E1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bookmarkStart w:id="2" w:name="n2512"/>
      <w:bookmarkEnd w:id="2"/>
      <w:r w:rsidRPr="000E16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1. Несанкціоновані збут або розповсюдження інформації з обмеженим доступом, яка зберігається в електронно-обчислювальних машинах (комп'ютерах), автоматизованих системах, комп'ютерних мережах або на носіях такої інформації, створеної та захищеної відповідно до чинного законодавства, -</w:t>
      </w:r>
    </w:p>
    <w:p w14:paraId="747FE912" w14:textId="77777777" w:rsidR="000E16A0" w:rsidRPr="000E16A0" w:rsidRDefault="000E16A0" w:rsidP="000E1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0E16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караються штрафом від двох тисяч до чотирьох тисяч неоподатковуваних мінімумів доходів громадян або позбавленням волі на строк до двох років.</w:t>
      </w:r>
    </w:p>
    <w:p w14:paraId="025D0A1E" w14:textId="77777777" w:rsidR="000E16A0" w:rsidRPr="000E16A0" w:rsidRDefault="000E16A0" w:rsidP="000E1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0E16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2. Ті самі дії, вчинені повторно або за попередньою змовою групою осіб, або якщо вони заподіяли значну шкоду, -</w:t>
      </w:r>
    </w:p>
    <w:p w14:paraId="7E9CDF66" w14:textId="77777777" w:rsidR="000E16A0" w:rsidRPr="000E16A0" w:rsidRDefault="000E16A0" w:rsidP="000E1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0E16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караються позбавленням волі на строк від двох до п'яти років.</w:t>
      </w:r>
    </w:p>
    <w:p w14:paraId="7FBD2951" w14:textId="439F3F1A" w:rsidR="004167D8" w:rsidRPr="000E16A0" w:rsidRDefault="000E16A0" w:rsidP="000E1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{Кодекс доповнено статтею 361-2 згідно із Законом № 2289-IV від 23.12.2004; із змінами, внесеними згідно із Законами № 770-VIII від 10.11.2015, № 2617-VIII від 22.11.2018}</w:t>
      </w:r>
    </w:p>
    <w:p w14:paraId="155ACFFB" w14:textId="77777777" w:rsidR="000E16A0" w:rsidRDefault="000E16A0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</w:pPr>
    </w:p>
    <w:p w14:paraId="16E6F24D" w14:textId="7DD3A7D3" w:rsidR="004167D8" w:rsidRPr="004167D8" w:rsidRDefault="004167D8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6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Предмет</w:t>
      </w:r>
      <w:r w:rsidRPr="004167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E16A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кримінального </w:t>
      </w:r>
      <w:proofErr w:type="spellStart"/>
      <w:r w:rsidR="000E16A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правопрушення</w:t>
      </w:r>
      <w:proofErr w:type="spellEnd"/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— інформаці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я з обмеженим доступом, яка збе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рігається в ЕОМ (комп’ютерах), АС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, комп’ютерних мережах або носі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ях такої інформації, створена </w:t>
      </w:r>
      <w:r w:rsidRPr="004167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та 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за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хищена відповідно до чинного за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конодавства.</w:t>
      </w:r>
    </w:p>
    <w:p w14:paraId="34EA40C6" w14:textId="77777777" w:rsidR="004167D8" w:rsidRPr="004167D8" w:rsidRDefault="004167D8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Комп’ютерна інформація 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з обмеженим до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ступом, згідно зі ст. </w:t>
      </w:r>
      <w:r w:rsidR="00BC61E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21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Закону України «Про інформацію», за своїм правовим режимом поділяється на конфіденційну</w:t>
      </w:r>
      <w:r w:rsidR="00BC61E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,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таємну</w:t>
      </w:r>
      <w:r w:rsidR="00BC61E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та службову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.</w:t>
      </w:r>
    </w:p>
    <w:p w14:paraId="19C3CCBD" w14:textId="77777777" w:rsidR="004167D8" w:rsidRPr="004167D8" w:rsidRDefault="004167D8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Конфіденційна інформація містить відомості, які перебувають у володінні, користуванні або розпорядженні окремих фізичних або юридичних осіб і може поширюватися лише за їх бажанням і згодою до встановлених умов та має відпов</w:t>
      </w:r>
      <w:r w:rsidR="00BC61E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ідний правовий статус. Режим до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ступу до конфіденційної інформаці</w:t>
      </w:r>
      <w:r w:rsidR="00BC61E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ї громадян та юридичних осіб ви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значають самостійно та встановлю</w:t>
      </w:r>
      <w:r w:rsidR="00BC61E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ють для неї систему способів за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хисту компетентні державні органи або власники інформації.</w:t>
      </w:r>
    </w:p>
    <w:p w14:paraId="07923C37" w14:textId="4AD05BE5" w:rsidR="004167D8" w:rsidRPr="004167D8" w:rsidRDefault="004167D8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До таємної інформації належить інформація, що </w:t>
      </w:r>
      <w:r w:rsidRPr="004167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містить 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відомості, які становлять державну та іншу пе</w:t>
      </w:r>
      <w:r w:rsidR="00BC61E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редбачену законом таємницю, роз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голошення якої завдає шкоди особі, суспільству або державі. Перелік відомостей, що становлять </w:t>
      </w:r>
      <w:r w:rsidRPr="004167D8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державну таємницю,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визначається Законом України «Про державну таємницю».</w:t>
      </w:r>
    </w:p>
    <w:p w14:paraId="101CBD62" w14:textId="0004DB5D" w:rsidR="004167D8" w:rsidRPr="004167D8" w:rsidRDefault="004167D8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До іншої передбаченої законом таємниці належить комерційна, банківська, лікарська таємниці, таємниця листування </w:t>
      </w:r>
      <w:r w:rsidR="00BC61E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тощо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. Правовий режим цих видів таємниць (інформації) регламентується спеціальними законами. Проте вказані види інформації виступають також </w:t>
      </w:r>
      <w:r w:rsidRPr="004167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 </w:t>
      </w:r>
      <w:r w:rsidR="00BC61E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як пред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мети інших (самостійних) </w:t>
      </w:r>
      <w:r w:rsidR="000E16A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кримінальних правопорушень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. Так, кримінальна відповідальність за збут або розповсюдження вказаних видів інформації передбачена статтями 145, 232, 328 КК </w:t>
      </w:r>
      <w:r w:rsidR="00BC61E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тощо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(за умов відсутності ознаки злочинів проти основ національної безпеки України). Але якщо така інформація, що зберігається в ЕОМ (комп’ютерах), АС, комп’ютерних мережах або на носіях інформації, </w:t>
      </w:r>
      <w:proofErr w:type="spellStart"/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несанкціонова</w:t>
      </w:r>
      <w:r w:rsidR="00BC61E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но</w:t>
      </w:r>
      <w:proofErr w:type="spellEnd"/>
      <w:r w:rsidR="00BC61E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здобувається або розповсюджу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ється, — все вчинене має кваліфікуватися за сукупністю </w:t>
      </w:r>
      <w:r w:rsidR="000E16A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кримінальних правопорушень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Pr="004167D8">
        <w:rPr>
          <w:rFonts w:ascii="Times New Roman" w:eastAsia="Times New Roman" w:hAnsi="Times New Roman" w:cs="Times New Roman"/>
          <w:color w:val="7C7C7C"/>
          <w:sz w:val="28"/>
          <w:szCs w:val="28"/>
          <w:lang w:val="uk-UA" w:eastAsia="uk-UA"/>
        </w:rPr>
        <w:t xml:space="preserve">— 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за ст. 361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vertAlign w:val="superscript"/>
          <w:lang w:val="uk-UA" w:eastAsia="uk-UA"/>
        </w:rPr>
        <w:t>2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і відповідною статтею КК, яка встановлює відповідальність за</w:t>
      </w:r>
      <w:r w:rsidR="00BC6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збут чи розповсюдження конкретного виду інформації з обмеженим доступом (таємниці).</w:t>
      </w:r>
    </w:p>
    <w:p w14:paraId="399A234E" w14:textId="68393FAA" w:rsidR="004167D8" w:rsidRPr="004167D8" w:rsidRDefault="004167D8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lastRenderedPageBreak/>
        <w:t>Інформація з обмеженим доступ</w:t>
      </w:r>
      <w:r w:rsidR="00BC61E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ом як предмет </w:t>
      </w:r>
      <w:r w:rsidR="000E16A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="00BC61E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має збері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гатися в ЕОМ (комп’ютерах), АС, комп’ютерних мережах. Інформація, яка зберігається в мережах електрозв’язку, до предмета цього </w:t>
      </w:r>
      <w:r w:rsidR="000E16A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не належить.</w:t>
      </w:r>
    </w:p>
    <w:p w14:paraId="694944D8" w14:textId="77777777" w:rsidR="004167D8" w:rsidRPr="004167D8" w:rsidRDefault="004167D8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Ознакою комп’ютерної інформації з обмеженим доступом є те, що вона має бути створена та захищена відповідно до чи</w:t>
      </w:r>
      <w:r w:rsidR="00BC61E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нного законодав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ства. При цьому в кожному випадку для з’ясування наявності цієї ознаки слід звернутися до відповідн</w:t>
      </w:r>
      <w:r w:rsidR="00BC61E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их законів чи підзаконних норма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тивно-правових актів, в яких регламе</w:t>
      </w:r>
      <w:r w:rsidR="00BC61E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нтується порядок створення й за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хисту такої інформації.</w:t>
      </w:r>
    </w:p>
    <w:p w14:paraId="3AE306AF" w14:textId="55B551F7" w:rsidR="004167D8" w:rsidRPr="004167D8" w:rsidRDefault="004167D8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6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 xml:space="preserve">Об </w:t>
      </w:r>
      <w:r w:rsidRPr="004167D8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’</w:t>
      </w:r>
      <w:proofErr w:type="spellStart"/>
      <w:r w:rsidRPr="004167D8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єктивна</w:t>
      </w:r>
      <w:proofErr w:type="spellEnd"/>
      <w:r w:rsidRPr="004167D8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 xml:space="preserve"> сторона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="000E16A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п</w:t>
      </w:r>
      <w:r w:rsidR="00BC61E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олягає у вчиненні несанкціонова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ного збуту або розповсюдженні комп’ютерної інформації з обмеженим доступом, яка зберігається в ЕОМ (комп’ютерах), АС, комп’ютерних мережах або</w:t>
      </w:r>
      <w:r w:rsidR="00EB7635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на носіях такої інформації (ст. 361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vertAlign w:val="superscript"/>
          <w:lang w:val="uk-UA" w:eastAsia="uk-UA"/>
        </w:rPr>
        <w:t>2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КК).</w:t>
      </w:r>
    </w:p>
    <w:p w14:paraId="328436D9" w14:textId="79C779C0" w:rsidR="004167D8" w:rsidRPr="004167D8" w:rsidRDefault="004167D8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61E6">
        <w:rPr>
          <w:rFonts w:ascii="Times New Roman" w:eastAsia="Times New Roman" w:hAnsi="Times New Roman" w:cs="Times New Roman"/>
          <w:i/>
          <w:color w:val="202021"/>
          <w:sz w:val="28"/>
          <w:szCs w:val="28"/>
          <w:lang w:val="uk-UA" w:eastAsia="uk-UA"/>
        </w:rPr>
        <w:t>Несанкціонований збут інформації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з обмеженим доступом, яка зберігається в ЕОМ (комп’ютерах), АС, комп’ютерних мережах або на носіях такої інформації, — це несанкціоноване розповсюдження такої інформації без згоди її власника</w:t>
      </w:r>
      <w:r w:rsidR="00EB7635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="00BC61E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— шляхом купівлі-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продажу, міни </w:t>
      </w:r>
      <w:r w:rsidR="00BC61E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тощо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.</w:t>
      </w:r>
    </w:p>
    <w:p w14:paraId="1539036B" w14:textId="77777777" w:rsidR="004167D8" w:rsidRPr="004167D8" w:rsidRDefault="004167D8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61E6">
        <w:rPr>
          <w:rFonts w:ascii="Times New Roman" w:eastAsia="Times New Roman" w:hAnsi="Times New Roman" w:cs="Times New Roman"/>
          <w:i/>
          <w:color w:val="202021"/>
          <w:sz w:val="28"/>
          <w:szCs w:val="28"/>
          <w:lang w:val="uk-UA" w:eastAsia="uk-UA"/>
        </w:rPr>
        <w:t>Несанкціоноване розповсюдження</w:t>
      </w:r>
      <w:r w:rsidR="00BC61E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інформації з обмеженим до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ступом, яка зберігається в ЕОМ (комп’ютерах), АС, комп’ютерних мережах або на носіях такої інформації, </w:t>
      </w:r>
      <w:r w:rsidRPr="004167D8">
        <w:rPr>
          <w:rFonts w:ascii="Times New Roman" w:eastAsia="Times New Roman" w:hAnsi="Times New Roman" w:cs="Times New Roman"/>
          <w:color w:val="525252"/>
          <w:sz w:val="28"/>
          <w:szCs w:val="28"/>
          <w:lang w:val="uk-UA" w:eastAsia="uk-UA"/>
        </w:rPr>
        <w:t xml:space="preserve">— 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це вчинення будь-яких дій, якими без згоди власника інформації така інформація безпосередньо чи опосередковано надається іншим </w:t>
      </w:r>
      <w:r w:rsidR="00BC61E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особам чи доводиться до їх відо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ма, вводиться в обіг шляхом будь-якої, крім оплатної, форми. Тут має місце «передача права володіння» такої інформації іншим особам, а так само розголошення інформації.</w:t>
      </w:r>
    </w:p>
    <w:p w14:paraId="4744D884" w14:textId="419163BF" w:rsidR="004167D8" w:rsidRPr="004167D8" w:rsidRDefault="004167D8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Розглядуван</w:t>
      </w:r>
      <w:r w:rsidR="000E16A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е кримінальне правопорушення 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(ч. </w:t>
      </w:r>
      <w:r w:rsidRPr="004167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 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ст. 361</w:t>
      </w:r>
      <w:r w:rsidRPr="004167D8">
        <w:rPr>
          <w:rFonts w:ascii="Times New Roman" w:eastAsia="Times New Roman" w:hAnsi="Times New Roman" w:cs="Times New Roman"/>
          <w:color w:val="525252"/>
          <w:sz w:val="28"/>
          <w:szCs w:val="28"/>
          <w:vertAlign w:val="superscript"/>
          <w:lang w:val="uk-UA" w:eastAsia="uk-UA"/>
        </w:rPr>
        <w:t>2</w:t>
      </w:r>
      <w:r w:rsidRPr="004167D8">
        <w:rPr>
          <w:rFonts w:ascii="Times New Roman" w:eastAsia="Times New Roman" w:hAnsi="Times New Roman" w:cs="Times New Roman"/>
          <w:color w:val="525252"/>
          <w:sz w:val="28"/>
          <w:szCs w:val="28"/>
          <w:lang w:val="uk-UA" w:eastAsia="uk-UA"/>
        </w:rPr>
        <w:t xml:space="preserve"> 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КК) є з формальним складом і тому вважається </w:t>
      </w:r>
      <w:r w:rsidRPr="004167D8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закінченим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з м</w:t>
      </w:r>
      <w:r w:rsidR="00BC61E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оменту вчинення суспільно небез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печних дій, зазначених у законі.</w:t>
      </w:r>
    </w:p>
    <w:p w14:paraId="37332615" w14:textId="77777777" w:rsidR="004167D8" w:rsidRPr="004167D8" w:rsidRDefault="004167D8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67D8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Суб’єктивна сторона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характеризується виною у формі прямого умислу.</w:t>
      </w:r>
    </w:p>
    <w:p w14:paraId="4048BD35" w14:textId="23AB924E" w:rsidR="004167D8" w:rsidRPr="004167D8" w:rsidRDefault="004167D8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67D8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Суб’єкт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="000E16A0" w:rsidRPr="000E16A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</w:t>
      </w:r>
      <w:r w:rsidR="000E16A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ого</w:t>
      </w:r>
      <w:r w:rsidR="000E16A0" w:rsidRPr="000E16A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правопорушення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Pr="004167D8">
        <w:rPr>
          <w:rFonts w:ascii="Times New Roman" w:eastAsia="Times New Roman" w:hAnsi="Times New Roman" w:cs="Times New Roman"/>
          <w:color w:val="7C7C7C"/>
          <w:sz w:val="28"/>
          <w:szCs w:val="28"/>
          <w:lang w:val="uk-UA" w:eastAsia="uk-UA"/>
        </w:rPr>
        <w:t xml:space="preserve">— 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фізична, осудна особа, яка досягла 16-річного віку.</w:t>
      </w:r>
    </w:p>
    <w:p w14:paraId="418F8254" w14:textId="77777777" w:rsidR="00BC61E6" w:rsidRDefault="00BC61E6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 w:rsidRPr="00E53EC2"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lang w:val="uk-UA" w:eastAsia="uk-UA"/>
        </w:rPr>
        <w:t>Кваліфікуючі ознаки (ч. 2 ст. 361</w:t>
      </w:r>
      <w:r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vertAlign w:val="superscript"/>
          <w:lang w:val="uk-UA" w:eastAsia="uk-UA"/>
        </w:rPr>
        <w:t>2</w:t>
      </w:r>
      <w:r w:rsidRPr="00E53EC2"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lang w:val="uk-UA" w:eastAsia="uk-UA"/>
        </w:rPr>
        <w:t xml:space="preserve"> КК)</w:t>
      </w:r>
      <w:r w:rsidRPr="00BC61E6"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lang w:val="uk-UA" w:eastAsia="uk-UA"/>
        </w:rPr>
        <w:t>:</w:t>
      </w:r>
    </w:p>
    <w:p w14:paraId="3987B5D2" w14:textId="77777777" w:rsidR="00BC61E6" w:rsidRPr="00BC61E6" w:rsidRDefault="00BC61E6" w:rsidP="00E672A4">
      <w:pPr>
        <w:pStyle w:val="a3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61E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повторність;</w:t>
      </w:r>
    </w:p>
    <w:p w14:paraId="265702F2" w14:textId="77777777" w:rsidR="00BC61E6" w:rsidRPr="004167D8" w:rsidRDefault="00BC61E6" w:rsidP="00E672A4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за 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попередньою змовою групою осіб;</w:t>
      </w:r>
    </w:p>
    <w:p w14:paraId="7318C697" w14:textId="77777777" w:rsidR="00BC61E6" w:rsidRPr="004167D8" w:rsidRDefault="00BC61E6" w:rsidP="00E672A4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заподія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ння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значн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ої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шкод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и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.</w:t>
      </w:r>
    </w:p>
    <w:p w14:paraId="18879667" w14:textId="77777777" w:rsidR="004167D8" w:rsidRDefault="004167D8" w:rsidP="00E672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A1B786" w14:textId="77777777" w:rsidR="00E672A4" w:rsidRPr="00E672A4" w:rsidRDefault="00E672A4" w:rsidP="00E672A4">
      <w:pPr>
        <w:pStyle w:val="a3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72A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Несанкціоновані дії з інформацією, яка оброблюється в електронно-обчислювальних машинах (комп'ютерах), автоматизованих системах, комп'ютерних мережах або зберігається на носіях такої інформації, вчинені особою, яка має право доступу до неї (ст. 362 КК).</w:t>
      </w:r>
    </w:p>
    <w:p w14:paraId="663C21D4" w14:textId="77777777" w:rsidR="000E16A0" w:rsidRPr="000E16A0" w:rsidRDefault="000E16A0" w:rsidP="000E16A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0E16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1. Несанкціоновані зміна, знищення або блокування інформації, яка оброблюється в електронно-обчислювальних машинах (комп'ютерах), автоматизованих системах чи комп'ютерних мережах або зберігається на носіях такої інформації, вчинені особою, яка має право доступу до неї, -</w:t>
      </w:r>
    </w:p>
    <w:p w14:paraId="7DB30133" w14:textId="51572CBD" w:rsidR="000E16A0" w:rsidRPr="000E16A0" w:rsidRDefault="000E16A0" w:rsidP="000E16A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0E16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караються штрафом від двох тисяч до чотирьох тисяч неоподатковуваних мінімумів доходів громадян або виправними роботами на строк до двох років.</w:t>
      </w:r>
    </w:p>
    <w:p w14:paraId="5741F0B8" w14:textId="77777777" w:rsidR="000E16A0" w:rsidRPr="000E16A0" w:rsidRDefault="000E16A0" w:rsidP="000E16A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0E16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2. Несанкціоновані перехоплення або копіювання інформації, яка оброблюється в електронно-обчислювальних машинах (комп'ютерах), автоматизованих системах, комп'ютерних мережах або зберігається на носіях такої інформації, якщо це призвело до її витоку, вчинені особою, яка має право доступу до такої інформації, -</w:t>
      </w:r>
    </w:p>
    <w:p w14:paraId="3D041285" w14:textId="77777777" w:rsidR="000E16A0" w:rsidRPr="000E16A0" w:rsidRDefault="000E16A0" w:rsidP="000E16A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0E16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lastRenderedPageBreak/>
        <w:t>караються позбавленням волі на строк до трьох років з позбавленням права обіймати певні посади або займатися певною діяльністю на той самий строк.</w:t>
      </w:r>
    </w:p>
    <w:p w14:paraId="282AFC9B" w14:textId="77777777" w:rsidR="000E16A0" w:rsidRPr="000E16A0" w:rsidRDefault="000E16A0" w:rsidP="000E16A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0E16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3. Дії, передбачені частиною першою або другою цієї статті, вчинені повторно або за попередньою змовою групою осіб, або якщо вони заподіяли значну шкоду, -</w:t>
      </w:r>
    </w:p>
    <w:p w14:paraId="196DC073" w14:textId="77777777" w:rsidR="000E16A0" w:rsidRPr="000E16A0" w:rsidRDefault="000E16A0" w:rsidP="000E16A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0E16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караються позбавленням волі на строк від трьох до шести років з позбавленням права обіймати певні посади або займатися певною діяльністю на строк до трьох років.</w:t>
      </w:r>
    </w:p>
    <w:p w14:paraId="080C864C" w14:textId="185C2B0D" w:rsidR="00E672A4" w:rsidRDefault="000E16A0" w:rsidP="000E16A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0E16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{Стаття 362 в редакції Закону № 2289-IV від 23.12.2004; із змінами, внесеними згідно із Законами № 770-VIII від 10.11.2015, № 2617-VIII від 22.11.2018}</w:t>
      </w:r>
    </w:p>
    <w:p w14:paraId="22EC43C7" w14:textId="77777777" w:rsidR="000E16A0" w:rsidRDefault="000E16A0" w:rsidP="000E16A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88D45E" w14:textId="5B429D47" w:rsidR="00E672A4" w:rsidRPr="00E672A4" w:rsidRDefault="00E672A4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2A4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Предмет</w:t>
      </w:r>
      <w:r w:rsidRPr="00E672A4">
        <w:rPr>
          <w:rFonts w:ascii="Times New Roman" w:eastAsia="Times New Roman" w:hAnsi="Times New Roman" w:cs="Times New Roman"/>
          <w:b/>
          <w:bCs/>
          <w:color w:val="202021"/>
          <w:sz w:val="28"/>
          <w:szCs w:val="28"/>
          <w:lang w:val="uk-UA" w:eastAsia="uk-UA"/>
        </w:rPr>
        <w:t xml:space="preserve"> </w:t>
      </w:r>
      <w:r w:rsidR="000E16A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Pr="00E672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— 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інформація, яка оброблюється в ЕОМ (комп’ютерах), АС чи комп’ютерних мережах</w:t>
      </w:r>
      <w:r w:rsidRPr="00E672A4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.</w:t>
      </w:r>
    </w:p>
    <w:p w14:paraId="13481449" w14:textId="77418769" w:rsidR="00E672A4" w:rsidRPr="00E672A4" w:rsidRDefault="00E672A4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Ознакою предмета цього </w:t>
      </w:r>
      <w:r w:rsidR="000E16A0" w:rsidRPr="000E16A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є те, що ця інформація обробля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ється в ЕОМ (комп’ютерах), АС чи ко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мп’ютерних мережах. </w:t>
      </w:r>
      <w:r w:rsidRPr="00E672A4">
        <w:rPr>
          <w:rFonts w:ascii="Times New Roman" w:eastAsia="Times New Roman" w:hAnsi="Times New Roman" w:cs="Times New Roman"/>
          <w:i/>
          <w:color w:val="202021"/>
          <w:sz w:val="28"/>
          <w:szCs w:val="28"/>
          <w:lang w:val="uk-UA" w:eastAsia="uk-UA"/>
        </w:rPr>
        <w:t>Оброблювання інформації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це виконання пев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них дій з допомогою електронно-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обчислювальних машин (комп’ютерів), автоматизованих систем чи комп’ютерних мереж, які включають в себе різні види маніпуляцій з такою інформацією згідно з відповід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ними комп’ютерними програма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ми, інструкціями, завданнями, технічними можливостями ЕОМ і </w:t>
      </w:r>
      <w:r w:rsidRPr="00E672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т. 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ін. Поняття оброблення комп’ютерної інформації включає в себе </w:t>
      </w:r>
      <w:r w:rsidRPr="00E672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 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збері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гання такої інформації.</w:t>
      </w:r>
    </w:p>
    <w:p w14:paraId="4F3EEAD8" w14:textId="316163DA" w:rsidR="00E672A4" w:rsidRPr="00E672A4" w:rsidRDefault="00E672A4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Предметом цього </w:t>
      </w:r>
      <w:r w:rsidR="000E16A0" w:rsidRPr="000E16A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також є інформація, яка зберігається на носіях цієї інформації</w:t>
      </w:r>
      <w:r w:rsidRPr="00E672A4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.</w:t>
      </w:r>
    </w:p>
    <w:p w14:paraId="3BC42E65" w14:textId="6F26BCC9" w:rsidR="00E672A4" w:rsidRPr="00E672A4" w:rsidRDefault="00E672A4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2A4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Об’єктивна сторона</w:t>
      </w:r>
      <w:r w:rsidRPr="00E672A4">
        <w:rPr>
          <w:rFonts w:ascii="Times New Roman" w:eastAsia="Times New Roman" w:hAnsi="Times New Roman" w:cs="Times New Roman"/>
          <w:b/>
          <w:bCs/>
          <w:color w:val="202021"/>
          <w:sz w:val="28"/>
          <w:szCs w:val="28"/>
          <w:lang w:val="uk-UA" w:eastAsia="uk-UA"/>
        </w:rPr>
        <w:t xml:space="preserve"> </w:t>
      </w:r>
      <w:r w:rsidR="000E16A0" w:rsidRPr="000E16A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полягає у несанкціонованій зміні, знищенні або блокуванні комп’ютерної інформації. Обов’язковими ознаками зміни, знищення або блокування комп’ютерної інформації є те, що ці дії є </w:t>
      </w:r>
      <w:r w:rsidRPr="00E672A4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несанкціонованими,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тобто на вчинення таких дій особа, яка має доступ до цієї інформації, не 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має ні дійсного, ні передбачува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ного права.</w:t>
      </w:r>
    </w:p>
    <w:p w14:paraId="7034AEEE" w14:textId="51873EB7" w:rsidR="00E672A4" w:rsidRPr="00E672A4" w:rsidRDefault="00E672A4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2A4">
        <w:rPr>
          <w:rFonts w:ascii="Times New Roman" w:eastAsia="Times New Roman" w:hAnsi="Times New Roman" w:cs="Times New Roman"/>
          <w:i/>
          <w:color w:val="202021"/>
          <w:sz w:val="28"/>
          <w:szCs w:val="28"/>
          <w:lang w:val="uk-UA" w:eastAsia="uk-UA"/>
        </w:rPr>
        <w:t>Зміна інформації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полягає у будь-якій модифікації інформації, що призводить до її перекручення, хоча при цьому інформація в цілому зберігається. До зміни інформації слі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д віднести і її доповнення інши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ми, фальсифікованими даними. Причому йдеться про модифікацію змісту інформації. Тому не можна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розглядати як ознаку цього </w:t>
      </w:r>
      <w:r w:rsidR="000E16A0" w:rsidRPr="000E16A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зміни, які ЕОМ здійснює автоматично, наприклад, фіксація часу </w:t>
      </w:r>
      <w:r w:rsidRPr="00E672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 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факту користування ЕОМ, активізація (використання) певних файлів тощо.</w:t>
      </w:r>
    </w:p>
    <w:p w14:paraId="3027E349" w14:textId="77777777" w:rsidR="00E672A4" w:rsidRPr="00E672A4" w:rsidRDefault="00E672A4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2A4">
        <w:rPr>
          <w:rFonts w:ascii="Times New Roman" w:eastAsia="Times New Roman" w:hAnsi="Times New Roman" w:cs="Times New Roman"/>
          <w:i/>
          <w:color w:val="202021"/>
          <w:sz w:val="28"/>
          <w:szCs w:val="28"/>
          <w:lang w:val="uk-UA" w:eastAsia="uk-UA"/>
        </w:rPr>
        <w:t>Знищення інформації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-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це так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ий вплив на комп’ютерну інформа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цію, внаслідок якого власник позбавляється цієї інформації, тобто втрачає її повністю.</w:t>
      </w:r>
    </w:p>
    <w:p w14:paraId="0547470F" w14:textId="6DB86881" w:rsidR="00E672A4" w:rsidRPr="00E672A4" w:rsidRDefault="00E672A4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2A4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Суб’єктивна сторона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— умис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на форма вини. Мотив і мета зна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чення для кваліфікації не мають, але якщо при цьому ставиться за мету вчинення іншого </w:t>
      </w:r>
      <w:r w:rsidR="00A82C66" w:rsidRPr="00A82C6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, то такі дії п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ідлягають кваліфікації за сукуп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ністю </w:t>
      </w:r>
      <w:r w:rsidR="00A82C66" w:rsidRPr="00A82C6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</w:t>
      </w:r>
      <w:r w:rsidR="00A82C6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их</w:t>
      </w:r>
      <w:r w:rsidR="00A82C66" w:rsidRPr="00A82C6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правопорушен</w:t>
      </w:r>
      <w:r w:rsidR="00A82C6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ь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.</w:t>
      </w:r>
    </w:p>
    <w:p w14:paraId="1A7DAE44" w14:textId="38A0DB56" w:rsidR="00E672A4" w:rsidRPr="00E672A4" w:rsidRDefault="00E672A4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2A4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Суб’єкт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="000E16A0" w:rsidRPr="000E16A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-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спеціальний: ним може бути особа осудна, фізична, яка досягла 16-річного віку </w:t>
      </w:r>
      <w:r w:rsidRPr="00E672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 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має право (на підставі трудових правовідносин чи договору, або інших юридичних підстав) доступу до комп’ютерної інформації або носіїв 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такої інформації, має право екс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плуатувати, використовувати за доруче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нням (і в межах доручення) влас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ника ЕОМ (комп’ютери), АС, комп’ютерні мережі чи носії комп’ютерної інформації.</w:t>
      </w:r>
    </w:p>
    <w:p w14:paraId="629339CC" w14:textId="77777777" w:rsidR="00E672A4" w:rsidRPr="00E672A4" w:rsidRDefault="00E672A4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У частині 2 ст. 362 КК встановлена кримінальна відповідальність за перехоплення або копіювання інформації, яка оброблюється в ЕОМ (комп’ютерах), АС чи комп’ютерних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мережах або зберігається на но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сіях такої інформації, якщо це призвело до її витоку, вчинене особою, яка має право доступу до такої інформації.</w:t>
      </w:r>
    </w:p>
    <w:p w14:paraId="451D31CF" w14:textId="3CB9D5A5" w:rsidR="00E672A4" w:rsidRPr="00E672A4" w:rsidRDefault="00E672A4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2A4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lastRenderedPageBreak/>
        <w:t>Об’єктивну сторону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цього </w:t>
      </w:r>
      <w:r w:rsidR="000E16A0" w:rsidRPr="000E16A0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становлять дії, які полягають у несанкціонованому перехопленні або копіюванні 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інформації. Пере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хоплення інформації </w:t>
      </w:r>
      <w:r w:rsidRPr="00E672A4">
        <w:rPr>
          <w:rFonts w:ascii="Times New Roman" w:eastAsia="Times New Roman" w:hAnsi="Times New Roman" w:cs="Times New Roman"/>
          <w:color w:val="525252"/>
          <w:sz w:val="28"/>
          <w:szCs w:val="28"/>
          <w:lang w:val="uk-UA" w:eastAsia="uk-UA"/>
        </w:rPr>
        <w:t xml:space="preserve">— 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це протиправне заволодіння комп’ютерною інформацією, яка функціонує в ЕОМ (комп’ютерах), АС чи комп’ютерних мережах. Ці дії мож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уть полягати у простому ознайом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ленні з інформацією, блокуванні тако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ї інформації, затриманні переда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чі і її ненадход</w:t>
      </w:r>
      <w:bookmarkStart w:id="3" w:name="_GoBack"/>
      <w:bookmarkEnd w:id="3"/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женні до адресата про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тягом певного часу та ін. Копію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вання інформації</w:t>
      </w:r>
      <w:r w:rsidRPr="00E672A4">
        <w:rPr>
          <w:rFonts w:ascii="Times New Roman" w:eastAsia="Times New Roman" w:hAnsi="Times New Roman" w:cs="Times New Roman"/>
          <w:color w:val="525252"/>
          <w:sz w:val="28"/>
          <w:szCs w:val="28"/>
          <w:lang w:val="uk-UA" w:eastAsia="uk-UA"/>
        </w:rPr>
        <w:t xml:space="preserve">— 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це її відтворення в електронному вигляді, пере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не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сення на інші носії інформації, напр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иклад, шляхом сканування-випро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мінювання монітора, спеціальними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технічними засобами. При копію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ванні комп’ютерної інформації зав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жди має місце відтворення інфор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мації на певних носіях (створення копії) суб’єкта </w:t>
      </w:r>
      <w:r w:rsidR="00A82C66" w:rsidRPr="00A82C6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, причому інформація як гака залишається не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порушеною, у розпорядженні влас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ника (користувача). Копії ж такої інформації отримує суб’єкт </w:t>
      </w:r>
      <w:r w:rsidR="00A82C66" w:rsidRPr="00A82C6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.</w:t>
      </w:r>
    </w:p>
    <w:p w14:paraId="0C0C9EDB" w14:textId="77777777" w:rsidR="00E672A4" w:rsidRPr="00E672A4" w:rsidRDefault="00E672A4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Перехоплення або копіювання комп’ютерної інформації повинно бути несанкціонованим, тобто незаконним, коли особа на вчинення вказаних дій не має ні дійсного, ні передбачуваного права.</w:t>
      </w:r>
    </w:p>
    <w:p w14:paraId="5B36E411" w14:textId="46E82D11" w:rsidR="00E672A4" w:rsidRPr="00E672A4" w:rsidRDefault="00E672A4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Обов’язковою ознакою цього </w:t>
      </w:r>
      <w:r w:rsidR="00A82C66" w:rsidRPr="00A82C6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(ч. 2 ст. 362 КК) є те, що внаслідок несанкціонованого перехоплення або копіювання інформації, яка оброблюється в ЕОМ (комп’ютерах), АС чи комп’ютерних мережах, або яка зберігається на носіях такої інформації, має місце </w:t>
      </w:r>
      <w:r w:rsidRPr="00E672A4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 xml:space="preserve">витік 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комп’ютерної інформації як обов’язковий наслідок цього </w:t>
      </w:r>
      <w:r w:rsidR="00A82C66" w:rsidRPr="00A82C6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.</w:t>
      </w:r>
    </w:p>
    <w:p w14:paraId="63D835F8" w14:textId="717A3BAE" w:rsidR="00E672A4" w:rsidRPr="00E672A4" w:rsidRDefault="00E672A4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2A4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Суб’єктивна сторона, суб’єкт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="00A82C66" w:rsidRPr="00A82C6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тотожні за ознак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ами скла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ду </w:t>
      </w:r>
      <w:r w:rsidR="00A82C66" w:rsidRPr="00A82C6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, передбаченого ч. 1 ст. 362 КК.</w:t>
      </w:r>
    </w:p>
    <w:p w14:paraId="789B441B" w14:textId="77777777" w:rsidR="00E672A4" w:rsidRDefault="00E672A4" w:rsidP="00E67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 w:rsidRPr="00E53EC2"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lang w:val="uk-UA" w:eastAsia="uk-UA"/>
        </w:rPr>
        <w:t xml:space="preserve">Кваліфікуючі ознаки (ч. </w:t>
      </w:r>
      <w:r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lang w:val="uk-UA" w:eastAsia="uk-UA"/>
        </w:rPr>
        <w:t>3</w:t>
      </w:r>
      <w:r w:rsidRPr="00E53EC2"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lang w:val="uk-UA" w:eastAsia="uk-UA"/>
        </w:rPr>
        <w:t xml:space="preserve"> ст. 36</w:t>
      </w:r>
      <w:r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lang w:val="uk-UA" w:eastAsia="uk-UA"/>
        </w:rPr>
        <w:t>2</w:t>
      </w:r>
      <w:r w:rsidRPr="00E53EC2"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lang w:val="uk-UA" w:eastAsia="uk-UA"/>
        </w:rPr>
        <w:t xml:space="preserve"> КК)</w:t>
      </w:r>
      <w:r w:rsidRPr="00BC61E6"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lang w:val="uk-UA" w:eastAsia="uk-UA"/>
        </w:rPr>
        <w:t>:</w:t>
      </w:r>
    </w:p>
    <w:p w14:paraId="7790B7EA" w14:textId="77777777" w:rsidR="00E672A4" w:rsidRPr="00E672A4" w:rsidRDefault="00E672A4" w:rsidP="00E672A4">
      <w:pPr>
        <w:pStyle w:val="a3"/>
        <w:numPr>
          <w:ilvl w:val="0"/>
          <w:numId w:val="21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повторність;</w:t>
      </w:r>
    </w:p>
    <w:p w14:paraId="05EC92CF" w14:textId="77777777" w:rsidR="00E672A4" w:rsidRPr="004167D8" w:rsidRDefault="00E672A4" w:rsidP="00E672A4">
      <w:pPr>
        <w:pStyle w:val="a3"/>
        <w:numPr>
          <w:ilvl w:val="0"/>
          <w:numId w:val="21"/>
        </w:numPr>
        <w:spacing w:after="0"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за 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попередньою змовою групою осіб;</w:t>
      </w:r>
    </w:p>
    <w:p w14:paraId="5FC8B9FB" w14:textId="77777777" w:rsidR="00E672A4" w:rsidRPr="004167D8" w:rsidRDefault="00E672A4" w:rsidP="00E672A4">
      <w:pPr>
        <w:pStyle w:val="a3"/>
        <w:numPr>
          <w:ilvl w:val="0"/>
          <w:numId w:val="21"/>
        </w:numPr>
        <w:spacing w:after="0" w:line="240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заподія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ння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значн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ої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шкод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и</w:t>
      </w:r>
      <w:r w:rsidRPr="004167D8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.</w:t>
      </w:r>
    </w:p>
    <w:p w14:paraId="3293C786" w14:textId="77777777" w:rsidR="00E672A4" w:rsidRDefault="00E672A4" w:rsidP="00E672A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5A2463" w14:textId="77777777" w:rsidR="00E672A4" w:rsidRPr="00E672A4" w:rsidRDefault="00E672A4" w:rsidP="00E672A4">
      <w:pPr>
        <w:pStyle w:val="1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672A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Порушення правил експлуатації електронно-обчислювальних машин (комп'ютерів), автоматизованих систем, комп'ютерних мереж чи мереж електрозв'язку або порядку чи правил захисту інформації, яка в них оброблюється (ст. 363 КК).</w:t>
      </w:r>
    </w:p>
    <w:p w14:paraId="1F32D976" w14:textId="77777777" w:rsidR="00E672A4" w:rsidRDefault="00E672A4" w:rsidP="00E672A4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13DC72C9" w14:textId="77777777" w:rsidR="00A82C66" w:rsidRPr="00A82C66" w:rsidRDefault="00A82C66" w:rsidP="00A82C66">
      <w:pPr>
        <w:pStyle w:val="1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A82C6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Порушення правил експлуатації електронно-обчислювальних машин (комп'ютерів), автоматизованих систем, комп'ютерних мереж чи мереж електрозв'язку або порядку чи правил захисту інформації, яка в них оброблюється, якщо це заподіяло значну шкоду, вчинені особою, яка відповідає за їх експлуатацію, -</w:t>
      </w:r>
    </w:p>
    <w:p w14:paraId="3ED9BA9D" w14:textId="77777777" w:rsidR="00A82C66" w:rsidRPr="00A82C66" w:rsidRDefault="00A82C66" w:rsidP="00A82C66">
      <w:pPr>
        <w:pStyle w:val="1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A82C6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караються штрафом від двох тисяч до чотирьох тисяч неоподатковуваних мінімумів доходів громадян або обмеженням волі на строк до трьох років з позбавленням права обіймати певні посади чи займатися певною діяльністю на той самий строк.</w:t>
      </w:r>
    </w:p>
    <w:p w14:paraId="31E6ED43" w14:textId="3B8B45CE" w:rsidR="00E672A4" w:rsidRDefault="00A82C66" w:rsidP="00A82C66">
      <w:pPr>
        <w:pStyle w:val="1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uk-UA"/>
        </w:rPr>
      </w:pPr>
      <w:r w:rsidRPr="00A82C6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{Стаття 363 в редакції Закону № 2289-IV від 23.12.2004; із змінами, внесеними згідно із Законом № 2617-VIII від 22.11.2018}</w:t>
      </w:r>
    </w:p>
    <w:p w14:paraId="702FF123" w14:textId="77777777" w:rsidR="00A82C66" w:rsidRDefault="00A82C66" w:rsidP="00AF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</w:pPr>
    </w:p>
    <w:p w14:paraId="0328DE76" w14:textId="1F3897C7" w:rsidR="00E672A4" w:rsidRPr="00E672A4" w:rsidRDefault="00E672A4" w:rsidP="00AF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2A4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Предмет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="00A82C6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— ЕОМ (комп’ютери), АС, комп’ютерні мережі, мережі електрозв’язку, комп’ютерна інформація, а також інформація, що передається мережами електрозв’язку.</w:t>
      </w:r>
    </w:p>
    <w:p w14:paraId="51EB1468" w14:textId="77777777" w:rsidR="00AF08EF" w:rsidRDefault="00E672A4" w:rsidP="00AF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 w:rsidRPr="00E672A4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Об’єктивна сторона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характеризується певними обов’язковими ознаками: </w:t>
      </w:r>
    </w:p>
    <w:p w14:paraId="427AB4D2" w14:textId="77777777" w:rsidR="00AF08EF" w:rsidRDefault="00AF08EF" w:rsidP="00AF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1</w:t>
      </w:r>
      <w:r w:rsidR="00E672A4"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) суспільно небезпечними 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діяннями (діями чи бездіяльніс</w:t>
      </w:r>
      <w:r w:rsidR="00E672A4"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тю) у формі: порушення правил експлуатації ЕОМ (комп’ютерів), АС, комп’ютерних мереж чи </w:t>
      </w:r>
      <w:r w:rsidR="00E672A4"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lastRenderedPageBreak/>
        <w:t>мереж еле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ктрозв’язку або порушення поряд</w:t>
      </w:r>
      <w:r w:rsidR="00E672A4"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ку чи правил захисту інформації, яка в них оброблюється; </w:t>
      </w:r>
    </w:p>
    <w:p w14:paraId="7877C15D" w14:textId="77777777" w:rsidR="00AF08EF" w:rsidRDefault="00AF08EF" w:rsidP="00AF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2</w:t>
      </w:r>
      <w:r w:rsidR="00E672A4"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) суспільно небезпечними наслідками у вигляді значної шкоди, яка спричиняється вказаними діями; </w:t>
      </w:r>
    </w:p>
    <w:p w14:paraId="25420E43" w14:textId="77777777" w:rsidR="00E672A4" w:rsidRPr="00E672A4" w:rsidRDefault="00AF08EF" w:rsidP="00AF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3</w:t>
      </w:r>
      <w:r w:rsidR="00E672A4"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) причинним зв’язком між суспільно небезпечними діяннями та суспільно небезпечними наслідками.</w:t>
      </w:r>
    </w:p>
    <w:p w14:paraId="7229F561" w14:textId="5DE9BE7E" w:rsidR="00E672A4" w:rsidRPr="00E672A4" w:rsidRDefault="00E672A4" w:rsidP="00AF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Стаття 363 КК має </w:t>
      </w:r>
      <w:proofErr w:type="spellStart"/>
      <w:r w:rsidRPr="00E672A4">
        <w:rPr>
          <w:rFonts w:ascii="Times New Roman" w:eastAsia="Times New Roman" w:hAnsi="Times New Roman" w:cs="Times New Roman"/>
          <w:i/>
          <w:color w:val="202021"/>
          <w:sz w:val="28"/>
          <w:szCs w:val="28"/>
          <w:lang w:val="uk-UA" w:eastAsia="uk-UA"/>
        </w:rPr>
        <w:t>бланкетну</w:t>
      </w:r>
      <w:proofErr w:type="spellEnd"/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диспозицію. Отже, при встановленні правил, які порушуються суб’єктом </w:t>
      </w:r>
      <w:r w:rsidR="00A82C66" w:rsidRPr="00A82C6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, слід звернутись до відпо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відних законів чи підзаконних актів, в яких встановлюються правила експлуатації ЕОМ (комп’ютерів), АС, комп’ютерних мереж чи мереж електрозв’язку, порядок і правила зах</w:t>
      </w:r>
      <w:r w:rsid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исту інформації, яка обробляєть</w:t>
      </w:r>
      <w:r w:rsidRPr="00E672A4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ся у вказаних електронних і електротехнічних системах.</w:t>
      </w:r>
    </w:p>
    <w:p w14:paraId="4EB790A9" w14:textId="77777777" w:rsidR="00AF08EF" w:rsidRPr="00AF08EF" w:rsidRDefault="00E672A4" w:rsidP="00AF08EF">
      <w:pPr>
        <w:pStyle w:val="1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</w:pP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Порушення правил експлуатації ЕОМ (комп’ютерів), АС, комп’ютерних мереж чи мереж елек</w:t>
      </w:r>
      <w:r w:rsid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трозв’язку може виражатися у не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виконанні або неналежному виконанні уповноваженою особою</w:t>
      </w:r>
      <w:r w:rsidR="00AF08EF"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="00AF08EF"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обов’язків із виконання правил експлуатації вказаних ЕОМ та мереж електрозв’язку. Ці порушення можуть виражатися у порушенні як правил апаратного забезпечення, так і</w:t>
      </w:r>
      <w:r w:rsid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правил експлуатації їх програм</w:t>
      </w:r>
      <w:r w:rsidR="00AF08EF"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ного забезпечення.</w:t>
      </w:r>
    </w:p>
    <w:p w14:paraId="73357823" w14:textId="77777777" w:rsidR="00AF08EF" w:rsidRPr="00AF08EF" w:rsidRDefault="00AF08EF" w:rsidP="00AF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Порушення порядку чи правил 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захисту інформації, яка обробля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ється ЕОМ (комп’ютерами), АС,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комп’ютерними мережами чи мере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жами електрозв’язку, </w:t>
      </w:r>
      <w:r w:rsidRPr="00AF08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— 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це невиконання або неналежне виконання встановлених нормативно-правовими актами вимог (організаційних </w:t>
      </w:r>
      <w:r w:rsidRPr="00AF08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чи 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технічних) захисту інформації, що о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бробляється у вказаних електрон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них системах особами, які мають здійснювати відповідні заходи щодо забезпечення захисту інформації. Основними методами та видами технічного захисту комп’ютерної інформації є використання належних технічних засобів захисту, реглам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ентація роботи користувачів про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грамних засобів, елементів </w:t>
      </w:r>
      <w:r w:rsidRPr="00AF08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 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баз дани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х, носіїв інформації, пошук, ви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явлення та блокування контролюючих додаткових пристроїв, приладів 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тощо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, які надають можливість викрадати, копію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вати інформацію чи знищувати її тощо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.</w:t>
      </w:r>
    </w:p>
    <w:p w14:paraId="654EC143" w14:textId="77777777" w:rsidR="00AF08EF" w:rsidRPr="00AF08EF" w:rsidRDefault="00AF08EF" w:rsidP="00AF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Суспільно небезпечними наслідками порушення правил експл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уа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тації ЕОМ (комп’ютерів), АС, комп’ютерних мереж чи мереж електрозв’язку, а також порушення 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порядку чи правил захисту інфор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мації, яка в них обробляється, можу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ть бути: витік (у тому числі ви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крадання, копіювання, втрата повна чи часткова інформації), мод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ифі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кування, блокування інформації, п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ідробка, а також порушення вста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новленого порядку її маршрутизації та ін. Ознакою цих наслідків є те, що вказані дії повинні заподіяти </w:t>
      </w:r>
      <w:r w:rsidRPr="00AF08EF">
        <w:rPr>
          <w:rFonts w:ascii="Times New Roman" w:eastAsia="Times New Roman" w:hAnsi="Times New Roman" w:cs="Times New Roman"/>
          <w:i/>
          <w:iCs/>
          <w:color w:val="202021"/>
          <w:sz w:val="28"/>
          <w:szCs w:val="28"/>
          <w:lang w:val="uk-UA" w:eastAsia="uk-UA"/>
        </w:rPr>
        <w:t>значну шкоду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власнику інформації.</w:t>
      </w:r>
    </w:p>
    <w:p w14:paraId="19590C92" w14:textId="304083AB" w:rsidR="00AF08EF" w:rsidRPr="00AF08EF" w:rsidRDefault="00AF08EF" w:rsidP="00AF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Між діями (в альтернативі), що утворюють об’єктивну сторону розглядуваного </w:t>
      </w:r>
      <w:r w:rsidR="009A4D55" w:rsidRPr="009A4D55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, </w:t>
      </w:r>
      <w:r w:rsidRPr="00AF08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 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суспільно небезпечними наслідками слід встановлювати необхідний причинний зв’язок.</w:t>
      </w:r>
    </w:p>
    <w:p w14:paraId="0843FFBB" w14:textId="3B3A02BD" w:rsidR="00AF08EF" w:rsidRPr="00AF08EF" w:rsidRDefault="00AF08EF" w:rsidP="00AF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8EF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Суб’єктивна сторона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="009A4D55" w:rsidRPr="009A4D55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характеризується умисною чи не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обережною формою вини до порушення правил експлуатації ЕОМ (комп’ютерів), АС, комп’ютерних мереж чи мереж електрозв’язку або порядку чи захисту інформації і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необережною формою вини до сус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пільно небезпечних наслідків </w:t>
      </w:r>
      <w:r w:rsidRPr="00AF08EF">
        <w:rPr>
          <w:rFonts w:ascii="Times New Roman" w:eastAsia="Times New Roman" w:hAnsi="Times New Roman" w:cs="Times New Roman"/>
          <w:color w:val="7C7C7C"/>
          <w:sz w:val="28"/>
          <w:szCs w:val="28"/>
          <w:lang w:val="uk-UA" w:eastAsia="uk-UA"/>
        </w:rPr>
        <w:t xml:space="preserve">— 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зна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чної шкоди, яка спричинена влас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нику інформації.</w:t>
      </w:r>
    </w:p>
    <w:p w14:paraId="33B64F5F" w14:textId="4565F972" w:rsidR="00AF08EF" w:rsidRPr="00AF08EF" w:rsidRDefault="00AF08EF" w:rsidP="00AF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8EF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Суб’єкт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="009A4D55" w:rsidRPr="009A4D55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-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особа фізична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, осудна, яка досягла 16-річно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го віку і відповідає за експлуатацію ЕОМ (комп’ютерів), АС, комп’ютерних мереж чи мереж електрозв’язку або повинна забезпечувати правила захисту інформації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, яка в них обробляється (спеці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альний суб’єкт).</w:t>
      </w:r>
    </w:p>
    <w:p w14:paraId="740FD051" w14:textId="77777777" w:rsidR="00E672A4" w:rsidRPr="00E672A4" w:rsidRDefault="00E672A4" w:rsidP="00E672A4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DB7A758" w14:textId="77777777" w:rsidR="00E672A4" w:rsidRPr="00E672A4" w:rsidRDefault="00E672A4" w:rsidP="00E672A4">
      <w:pPr>
        <w:pStyle w:val="1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672A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Перешкоджання роботі електронно-обчислювальних машин (комп'ютерів), автоматизованих систем, комп'ютерних мереж чи мереж електрозв'язку шляхом масового розповсюдження повідомлень електрозв'язку (ст. 363</w:t>
      </w:r>
      <w:r w:rsidRPr="00E672A4">
        <w:rPr>
          <w:rFonts w:ascii="Times New Roman" w:hAnsi="Times New Roman" w:cs="Times New Roman"/>
          <w:b/>
          <w:sz w:val="28"/>
          <w:szCs w:val="28"/>
          <w:shd w:val="clear" w:color="auto" w:fill="FFFFFF"/>
          <w:vertAlign w:val="superscript"/>
          <w:lang w:val="uk-UA"/>
        </w:rPr>
        <w:t>1</w:t>
      </w:r>
      <w:r w:rsidRPr="00E672A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КК)</w:t>
      </w:r>
    </w:p>
    <w:p w14:paraId="1F8A92D8" w14:textId="77777777" w:rsidR="00A82C66" w:rsidRPr="00A82C66" w:rsidRDefault="00A82C66" w:rsidP="00A82C6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A82C66">
        <w:rPr>
          <w:i/>
          <w:color w:val="000000"/>
        </w:rPr>
        <w:t xml:space="preserve">1. </w:t>
      </w:r>
      <w:proofErr w:type="spellStart"/>
      <w:r w:rsidRPr="00A82C66">
        <w:rPr>
          <w:i/>
          <w:color w:val="000000"/>
        </w:rPr>
        <w:t>Умисне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масове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розповсюдження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повідомлень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електрозв'язку</w:t>
      </w:r>
      <w:proofErr w:type="spellEnd"/>
      <w:r w:rsidRPr="00A82C66">
        <w:rPr>
          <w:i/>
          <w:color w:val="000000"/>
        </w:rPr>
        <w:t xml:space="preserve">, </w:t>
      </w:r>
      <w:proofErr w:type="spellStart"/>
      <w:r w:rsidRPr="00A82C66">
        <w:rPr>
          <w:i/>
          <w:color w:val="000000"/>
        </w:rPr>
        <w:t>здійснене</w:t>
      </w:r>
      <w:proofErr w:type="spellEnd"/>
      <w:r w:rsidRPr="00A82C66">
        <w:rPr>
          <w:i/>
          <w:color w:val="000000"/>
        </w:rPr>
        <w:t xml:space="preserve"> без </w:t>
      </w:r>
      <w:proofErr w:type="spellStart"/>
      <w:r w:rsidRPr="00A82C66">
        <w:rPr>
          <w:i/>
          <w:color w:val="000000"/>
        </w:rPr>
        <w:t>попередньої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згоди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адресатів</w:t>
      </w:r>
      <w:proofErr w:type="spellEnd"/>
      <w:r w:rsidRPr="00A82C66">
        <w:rPr>
          <w:i/>
          <w:color w:val="000000"/>
        </w:rPr>
        <w:t xml:space="preserve">, </w:t>
      </w:r>
      <w:proofErr w:type="spellStart"/>
      <w:r w:rsidRPr="00A82C66">
        <w:rPr>
          <w:i/>
          <w:color w:val="000000"/>
        </w:rPr>
        <w:t>що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призвело</w:t>
      </w:r>
      <w:proofErr w:type="spellEnd"/>
      <w:r w:rsidRPr="00A82C66">
        <w:rPr>
          <w:i/>
          <w:color w:val="000000"/>
        </w:rPr>
        <w:t xml:space="preserve"> до </w:t>
      </w:r>
      <w:proofErr w:type="spellStart"/>
      <w:r w:rsidRPr="00A82C66">
        <w:rPr>
          <w:i/>
          <w:color w:val="000000"/>
        </w:rPr>
        <w:t>порушення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або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припинення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роботи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електронно-обчислювальних</w:t>
      </w:r>
      <w:proofErr w:type="spellEnd"/>
      <w:r w:rsidRPr="00A82C66">
        <w:rPr>
          <w:i/>
          <w:color w:val="000000"/>
        </w:rPr>
        <w:t xml:space="preserve"> машин (</w:t>
      </w:r>
      <w:proofErr w:type="spellStart"/>
      <w:r w:rsidRPr="00A82C66">
        <w:rPr>
          <w:i/>
          <w:color w:val="000000"/>
        </w:rPr>
        <w:t>комп'ютерів</w:t>
      </w:r>
      <w:proofErr w:type="spellEnd"/>
      <w:r w:rsidRPr="00A82C66">
        <w:rPr>
          <w:i/>
          <w:color w:val="000000"/>
        </w:rPr>
        <w:t xml:space="preserve">), </w:t>
      </w:r>
      <w:proofErr w:type="spellStart"/>
      <w:r w:rsidRPr="00A82C66">
        <w:rPr>
          <w:i/>
          <w:color w:val="000000"/>
        </w:rPr>
        <w:t>автоматизованих</w:t>
      </w:r>
      <w:proofErr w:type="spellEnd"/>
      <w:r w:rsidRPr="00A82C66">
        <w:rPr>
          <w:i/>
          <w:color w:val="000000"/>
        </w:rPr>
        <w:t xml:space="preserve"> систем, </w:t>
      </w:r>
      <w:proofErr w:type="spellStart"/>
      <w:r w:rsidRPr="00A82C66">
        <w:rPr>
          <w:i/>
          <w:color w:val="000000"/>
        </w:rPr>
        <w:t>комп'ютерних</w:t>
      </w:r>
      <w:proofErr w:type="spellEnd"/>
      <w:r w:rsidRPr="00A82C66">
        <w:rPr>
          <w:i/>
          <w:color w:val="000000"/>
        </w:rPr>
        <w:t xml:space="preserve"> мереж </w:t>
      </w:r>
      <w:proofErr w:type="spellStart"/>
      <w:r w:rsidRPr="00A82C66">
        <w:rPr>
          <w:i/>
          <w:color w:val="000000"/>
        </w:rPr>
        <w:t>чи</w:t>
      </w:r>
      <w:proofErr w:type="spellEnd"/>
      <w:r w:rsidRPr="00A82C66">
        <w:rPr>
          <w:i/>
          <w:color w:val="000000"/>
        </w:rPr>
        <w:t xml:space="preserve"> мереж </w:t>
      </w:r>
      <w:proofErr w:type="spellStart"/>
      <w:r w:rsidRPr="00A82C66">
        <w:rPr>
          <w:i/>
          <w:color w:val="000000"/>
        </w:rPr>
        <w:t>електрозв'язку</w:t>
      </w:r>
      <w:proofErr w:type="spellEnd"/>
      <w:r w:rsidRPr="00A82C66">
        <w:rPr>
          <w:i/>
          <w:color w:val="000000"/>
        </w:rPr>
        <w:t>, -</w:t>
      </w:r>
    </w:p>
    <w:p w14:paraId="2B4DDD58" w14:textId="77777777" w:rsidR="00A82C66" w:rsidRPr="00A82C66" w:rsidRDefault="00A82C66" w:rsidP="00A82C6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proofErr w:type="spellStart"/>
      <w:r w:rsidRPr="00A82C66">
        <w:rPr>
          <w:i/>
          <w:color w:val="000000"/>
        </w:rPr>
        <w:t>карається</w:t>
      </w:r>
      <w:proofErr w:type="spellEnd"/>
      <w:r w:rsidRPr="00A82C66">
        <w:rPr>
          <w:i/>
          <w:color w:val="000000"/>
        </w:rPr>
        <w:t xml:space="preserve"> штрафом </w:t>
      </w:r>
      <w:proofErr w:type="spellStart"/>
      <w:r w:rsidRPr="00A82C66">
        <w:rPr>
          <w:i/>
          <w:color w:val="000000"/>
        </w:rPr>
        <w:t>від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двох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тисяч</w:t>
      </w:r>
      <w:proofErr w:type="spellEnd"/>
      <w:r w:rsidRPr="00A82C66">
        <w:rPr>
          <w:i/>
          <w:color w:val="000000"/>
        </w:rPr>
        <w:t xml:space="preserve"> до </w:t>
      </w:r>
      <w:proofErr w:type="spellStart"/>
      <w:r w:rsidRPr="00A82C66">
        <w:rPr>
          <w:i/>
          <w:color w:val="000000"/>
        </w:rPr>
        <w:t>чотирьох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тисяч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неоподатковуваних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мінімумів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доходів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громадян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або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обмеженням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волі</w:t>
      </w:r>
      <w:proofErr w:type="spellEnd"/>
      <w:r w:rsidRPr="00A82C66">
        <w:rPr>
          <w:i/>
          <w:color w:val="000000"/>
        </w:rPr>
        <w:t xml:space="preserve"> </w:t>
      </w:r>
      <w:proofErr w:type="gramStart"/>
      <w:r w:rsidRPr="00A82C66">
        <w:rPr>
          <w:i/>
          <w:color w:val="000000"/>
        </w:rPr>
        <w:t>на строк</w:t>
      </w:r>
      <w:proofErr w:type="gramEnd"/>
      <w:r w:rsidRPr="00A82C66">
        <w:rPr>
          <w:i/>
          <w:color w:val="000000"/>
        </w:rPr>
        <w:t xml:space="preserve"> до </w:t>
      </w:r>
      <w:proofErr w:type="spellStart"/>
      <w:r w:rsidRPr="00A82C66">
        <w:rPr>
          <w:i/>
          <w:color w:val="000000"/>
        </w:rPr>
        <w:t>трьох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років</w:t>
      </w:r>
      <w:proofErr w:type="spellEnd"/>
      <w:r w:rsidRPr="00A82C66">
        <w:rPr>
          <w:i/>
          <w:color w:val="000000"/>
        </w:rPr>
        <w:t>.</w:t>
      </w:r>
    </w:p>
    <w:p w14:paraId="301A62AF" w14:textId="77777777" w:rsidR="00A82C66" w:rsidRPr="00A82C66" w:rsidRDefault="00A82C66" w:rsidP="00A82C6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A82C66">
        <w:rPr>
          <w:i/>
          <w:color w:val="000000"/>
        </w:rPr>
        <w:t xml:space="preserve">2. </w:t>
      </w:r>
      <w:proofErr w:type="spellStart"/>
      <w:r w:rsidRPr="00A82C66">
        <w:rPr>
          <w:i/>
          <w:color w:val="000000"/>
        </w:rPr>
        <w:t>Ті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самі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дії</w:t>
      </w:r>
      <w:proofErr w:type="spellEnd"/>
      <w:r w:rsidRPr="00A82C66">
        <w:rPr>
          <w:i/>
          <w:color w:val="000000"/>
        </w:rPr>
        <w:t xml:space="preserve">, </w:t>
      </w:r>
      <w:proofErr w:type="spellStart"/>
      <w:r w:rsidRPr="00A82C66">
        <w:rPr>
          <w:i/>
          <w:color w:val="000000"/>
        </w:rPr>
        <w:t>вчинені</w:t>
      </w:r>
      <w:proofErr w:type="spellEnd"/>
      <w:r w:rsidRPr="00A82C66">
        <w:rPr>
          <w:i/>
          <w:color w:val="000000"/>
        </w:rPr>
        <w:t xml:space="preserve"> повторно </w:t>
      </w:r>
      <w:proofErr w:type="spellStart"/>
      <w:r w:rsidRPr="00A82C66">
        <w:rPr>
          <w:i/>
          <w:color w:val="000000"/>
        </w:rPr>
        <w:t>або</w:t>
      </w:r>
      <w:proofErr w:type="spellEnd"/>
      <w:r w:rsidRPr="00A82C66">
        <w:rPr>
          <w:i/>
          <w:color w:val="000000"/>
        </w:rPr>
        <w:t xml:space="preserve"> за </w:t>
      </w:r>
      <w:proofErr w:type="spellStart"/>
      <w:r w:rsidRPr="00A82C66">
        <w:rPr>
          <w:i/>
          <w:color w:val="000000"/>
        </w:rPr>
        <w:t>попередньою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змовою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групою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осіб</w:t>
      </w:r>
      <w:proofErr w:type="spellEnd"/>
      <w:r w:rsidRPr="00A82C66">
        <w:rPr>
          <w:i/>
          <w:color w:val="000000"/>
        </w:rPr>
        <w:t xml:space="preserve">, </w:t>
      </w:r>
      <w:proofErr w:type="spellStart"/>
      <w:r w:rsidRPr="00A82C66">
        <w:rPr>
          <w:i/>
          <w:color w:val="000000"/>
        </w:rPr>
        <w:t>якщо</w:t>
      </w:r>
      <w:proofErr w:type="spellEnd"/>
      <w:r w:rsidRPr="00A82C66">
        <w:rPr>
          <w:i/>
          <w:color w:val="000000"/>
        </w:rPr>
        <w:t xml:space="preserve"> вони </w:t>
      </w:r>
      <w:proofErr w:type="spellStart"/>
      <w:r w:rsidRPr="00A82C66">
        <w:rPr>
          <w:i/>
          <w:color w:val="000000"/>
        </w:rPr>
        <w:t>заподіяли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значну</w:t>
      </w:r>
      <w:proofErr w:type="spellEnd"/>
      <w:r w:rsidRPr="00A82C66">
        <w:rPr>
          <w:i/>
          <w:color w:val="000000"/>
        </w:rPr>
        <w:t xml:space="preserve"> шкоду, -</w:t>
      </w:r>
    </w:p>
    <w:p w14:paraId="1F462ECF" w14:textId="77777777" w:rsidR="00A82C66" w:rsidRPr="00A82C66" w:rsidRDefault="00A82C66" w:rsidP="00A82C6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proofErr w:type="spellStart"/>
      <w:r w:rsidRPr="00A82C66">
        <w:rPr>
          <w:i/>
          <w:color w:val="000000"/>
        </w:rPr>
        <w:t>караються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обмеженням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волі</w:t>
      </w:r>
      <w:proofErr w:type="spellEnd"/>
      <w:r w:rsidRPr="00A82C66">
        <w:rPr>
          <w:i/>
          <w:color w:val="000000"/>
        </w:rPr>
        <w:t xml:space="preserve"> </w:t>
      </w:r>
      <w:proofErr w:type="gramStart"/>
      <w:r w:rsidRPr="00A82C66">
        <w:rPr>
          <w:i/>
          <w:color w:val="000000"/>
        </w:rPr>
        <w:t>на строк</w:t>
      </w:r>
      <w:proofErr w:type="gramEnd"/>
      <w:r w:rsidRPr="00A82C66">
        <w:rPr>
          <w:i/>
          <w:color w:val="000000"/>
        </w:rPr>
        <w:t xml:space="preserve"> до </w:t>
      </w:r>
      <w:proofErr w:type="spellStart"/>
      <w:r w:rsidRPr="00A82C66">
        <w:rPr>
          <w:i/>
          <w:color w:val="000000"/>
        </w:rPr>
        <w:t>п'яти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років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або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позбавленням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волі</w:t>
      </w:r>
      <w:proofErr w:type="spellEnd"/>
      <w:r w:rsidRPr="00A82C66">
        <w:rPr>
          <w:i/>
          <w:color w:val="000000"/>
        </w:rPr>
        <w:t xml:space="preserve"> на той </w:t>
      </w:r>
      <w:proofErr w:type="spellStart"/>
      <w:r w:rsidRPr="00A82C66">
        <w:rPr>
          <w:i/>
          <w:color w:val="000000"/>
        </w:rPr>
        <w:t>самий</w:t>
      </w:r>
      <w:proofErr w:type="spellEnd"/>
      <w:r w:rsidRPr="00A82C66">
        <w:rPr>
          <w:i/>
          <w:color w:val="000000"/>
        </w:rPr>
        <w:t xml:space="preserve"> строк, з </w:t>
      </w:r>
      <w:proofErr w:type="spellStart"/>
      <w:r w:rsidRPr="00A82C66">
        <w:rPr>
          <w:i/>
          <w:color w:val="000000"/>
        </w:rPr>
        <w:t>позбавленням</w:t>
      </w:r>
      <w:proofErr w:type="spellEnd"/>
      <w:r w:rsidRPr="00A82C66">
        <w:rPr>
          <w:i/>
          <w:color w:val="000000"/>
        </w:rPr>
        <w:t xml:space="preserve"> права </w:t>
      </w:r>
      <w:proofErr w:type="spellStart"/>
      <w:r w:rsidRPr="00A82C66">
        <w:rPr>
          <w:i/>
          <w:color w:val="000000"/>
        </w:rPr>
        <w:t>обіймати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певні</w:t>
      </w:r>
      <w:proofErr w:type="spellEnd"/>
      <w:r w:rsidRPr="00A82C66">
        <w:rPr>
          <w:i/>
          <w:color w:val="000000"/>
        </w:rPr>
        <w:t xml:space="preserve"> посади </w:t>
      </w:r>
      <w:proofErr w:type="spellStart"/>
      <w:r w:rsidRPr="00A82C66">
        <w:rPr>
          <w:i/>
          <w:color w:val="000000"/>
        </w:rPr>
        <w:t>або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займатися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певною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діяльністю</w:t>
      </w:r>
      <w:proofErr w:type="spellEnd"/>
      <w:r w:rsidRPr="00A82C66">
        <w:rPr>
          <w:i/>
          <w:color w:val="000000"/>
        </w:rPr>
        <w:t xml:space="preserve"> на строк до </w:t>
      </w:r>
      <w:proofErr w:type="spellStart"/>
      <w:r w:rsidRPr="00A82C66">
        <w:rPr>
          <w:i/>
          <w:color w:val="000000"/>
        </w:rPr>
        <w:t>трьох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років</w:t>
      </w:r>
      <w:proofErr w:type="spellEnd"/>
      <w:r w:rsidRPr="00A82C66">
        <w:rPr>
          <w:i/>
          <w:color w:val="000000"/>
        </w:rPr>
        <w:t>.</w:t>
      </w:r>
    </w:p>
    <w:p w14:paraId="62768C9E" w14:textId="3BE1A014" w:rsidR="00AF08EF" w:rsidRDefault="00A82C66" w:rsidP="00A82C6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A82C66">
        <w:rPr>
          <w:i/>
          <w:color w:val="000000"/>
        </w:rPr>
        <w:t xml:space="preserve">{Кодекс </w:t>
      </w:r>
      <w:proofErr w:type="spellStart"/>
      <w:r w:rsidRPr="00A82C66">
        <w:rPr>
          <w:i/>
          <w:color w:val="000000"/>
        </w:rPr>
        <w:t>доповнено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статтею</w:t>
      </w:r>
      <w:proofErr w:type="spellEnd"/>
      <w:r w:rsidRPr="00A82C66">
        <w:rPr>
          <w:i/>
          <w:color w:val="000000"/>
        </w:rPr>
        <w:t xml:space="preserve"> 363-1 </w:t>
      </w:r>
      <w:proofErr w:type="spellStart"/>
      <w:r w:rsidRPr="00A82C66">
        <w:rPr>
          <w:i/>
          <w:color w:val="000000"/>
        </w:rPr>
        <w:t>згідно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із</w:t>
      </w:r>
      <w:proofErr w:type="spellEnd"/>
      <w:r w:rsidRPr="00A82C66">
        <w:rPr>
          <w:i/>
          <w:color w:val="000000"/>
        </w:rPr>
        <w:t xml:space="preserve"> Законом № 2289-IV </w:t>
      </w:r>
      <w:proofErr w:type="spellStart"/>
      <w:r w:rsidRPr="00A82C66">
        <w:rPr>
          <w:i/>
          <w:color w:val="000000"/>
        </w:rPr>
        <w:t>від</w:t>
      </w:r>
      <w:proofErr w:type="spellEnd"/>
      <w:r w:rsidRPr="00A82C66">
        <w:rPr>
          <w:i/>
          <w:color w:val="000000"/>
        </w:rPr>
        <w:t xml:space="preserve"> 23.12.2004; </w:t>
      </w:r>
      <w:proofErr w:type="spellStart"/>
      <w:r w:rsidRPr="00A82C66">
        <w:rPr>
          <w:i/>
          <w:color w:val="000000"/>
        </w:rPr>
        <w:t>із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змінами</w:t>
      </w:r>
      <w:proofErr w:type="spellEnd"/>
      <w:r w:rsidRPr="00A82C66">
        <w:rPr>
          <w:i/>
          <w:color w:val="000000"/>
        </w:rPr>
        <w:t xml:space="preserve">, </w:t>
      </w:r>
      <w:proofErr w:type="spellStart"/>
      <w:r w:rsidRPr="00A82C66">
        <w:rPr>
          <w:i/>
          <w:color w:val="000000"/>
        </w:rPr>
        <w:t>внесеними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згідно</w:t>
      </w:r>
      <w:proofErr w:type="spellEnd"/>
      <w:r w:rsidRPr="00A82C66">
        <w:rPr>
          <w:i/>
          <w:color w:val="000000"/>
        </w:rPr>
        <w:t xml:space="preserve"> </w:t>
      </w:r>
      <w:proofErr w:type="spellStart"/>
      <w:r w:rsidRPr="00A82C66">
        <w:rPr>
          <w:i/>
          <w:color w:val="000000"/>
        </w:rPr>
        <w:t>із</w:t>
      </w:r>
      <w:proofErr w:type="spellEnd"/>
      <w:r w:rsidRPr="00A82C66">
        <w:rPr>
          <w:i/>
          <w:color w:val="000000"/>
        </w:rPr>
        <w:t xml:space="preserve"> Законами № 770-VIII </w:t>
      </w:r>
      <w:proofErr w:type="spellStart"/>
      <w:r w:rsidRPr="00A82C66">
        <w:rPr>
          <w:i/>
          <w:color w:val="000000"/>
        </w:rPr>
        <w:t>від</w:t>
      </w:r>
      <w:proofErr w:type="spellEnd"/>
      <w:r w:rsidRPr="00A82C66">
        <w:rPr>
          <w:i/>
          <w:color w:val="000000"/>
        </w:rPr>
        <w:t xml:space="preserve"> 10.11.2015, № 2617-VIII </w:t>
      </w:r>
      <w:proofErr w:type="spellStart"/>
      <w:r w:rsidRPr="00A82C66">
        <w:rPr>
          <w:i/>
          <w:color w:val="000000"/>
        </w:rPr>
        <w:t>від</w:t>
      </w:r>
      <w:proofErr w:type="spellEnd"/>
      <w:r w:rsidRPr="00A82C66">
        <w:rPr>
          <w:i/>
          <w:color w:val="000000"/>
        </w:rPr>
        <w:t xml:space="preserve"> 22.11.2018}</w:t>
      </w:r>
    </w:p>
    <w:p w14:paraId="59C704DE" w14:textId="77777777" w:rsidR="00A82C66" w:rsidRPr="00AF08EF" w:rsidRDefault="00A82C66" w:rsidP="00A82C6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lang w:val="uk-UA"/>
        </w:rPr>
      </w:pPr>
    </w:p>
    <w:p w14:paraId="78FD713F" w14:textId="77777777" w:rsidR="00AF08EF" w:rsidRPr="00AF08EF" w:rsidRDefault="00AF08EF" w:rsidP="00AF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8EF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Безпосередній об’єкт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- нормаль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не функціонування ЕОМ (комп’ютерів), АС, комп’ютерних мереж чи мереж електрозв’язку.</w:t>
      </w:r>
    </w:p>
    <w:p w14:paraId="2DEE74A6" w14:textId="3622890C" w:rsidR="00AF08EF" w:rsidRPr="00AF08EF" w:rsidRDefault="00AF08EF" w:rsidP="00AF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8EF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Предмет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bookmarkStart w:id="4" w:name="_Hlk132660225"/>
      <w:r w:rsidR="00A82C6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bookmarkEnd w:id="4"/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</w:t>
      </w:r>
      <w:r w:rsidRPr="00AF08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ЕОМ (комп’ютери), АС, комп’ютерні мережі чи мережі електрозв’язку, комп’ютерна інформація, а також інформація, що передається засобами електрозв’язку.</w:t>
      </w:r>
    </w:p>
    <w:p w14:paraId="2FFDDA66" w14:textId="77777777" w:rsidR="00AF08EF" w:rsidRDefault="00AF08EF" w:rsidP="00AF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 w:rsidRPr="00AF08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Об’єктивна сторона</w:t>
      </w:r>
      <w:r w:rsidRPr="00AF08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характеризується: </w:t>
      </w:r>
    </w:p>
    <w:p w14:paraId="38B04995" w14:textId="77777777" w:rsidR="00AF08EF" w:rsidRDefault="00AF08EF" w:rsidP="00AF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1) суспільно небезпечни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ми діями у вигляді масового розповсюдження повідомлень електрозв’язку, здійсненого без попередньої згоди адресатів; </w:t>
      </w:r>
    </w:p>
    <w:p w14:paraId="5E039A64" w14:textId="77777777" w:rsidR="00AF08EF" w:rsidRDefault="00AF08EF" w:rsidP="00AF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2) сус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пільно небезпечними наслідками у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вигляді порушення або припинен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ня роботи автоматизованих систем, комп’ютерних мереж чи мереж електрозв’язку; </w:t>
      </w:r>
    </w:p>
    <w:p w14:paraId="4B46D02F" w14:textId="77777777" w:rsidR="00AF08EF" w:rsidRPr="00AF08EF" w:rsidRDefault="00AF08EF" w:rsidP="00AF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3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) причинним зв’язком зазначених дій із наслідками.</w:t>
      </w:r>
    </w:p>
    <w:p w14:paraId="76AD7D74" w14:textId="3ADAF141" w:rsidR="00AF08EF" w:rsidRPr="00AF08EF" w:rsidRDefault="00AF08EF" w:rsidP="00AF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8EF">
        <w:rPr>
          <w:rFonts w:ascii="Times New Roman" w:eastAsia="Times New Roman" w:hAnsi="Times New Roman" w:cs="Times New Roman"/>
          <w:i/>
          <w:color w:val="202021"/>
          <w:sz w:val="28"/>
          <w:szCs w:val="28"/>
          <w:lang w:val="uk-UA" w:eastAsia="uk-UA"/>
        </w:rPr>
        <w:t>Масове розповсюдження повідомлень електрозв’язку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Pr="00AF08EF">
        <w:rPr>
          <w:rFonts w:ascii="Times New Roman" w:eastAsia="Times New Roman" w:hAnsi="Times New Roman" w:cs="Times New Roman"/>
          <w:color w:val="7C7C7C"/>
          <w:sz w:val="28"/>
          <w:szCs w:val="28"/>
          <w:lang w:val="uk-UA" w:eastAsia="uk-UA"/>
        </w:rPr>
        <w:t xml:space="preserve">— 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це надан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ня значній кількості адресатів (досить широкому невизначеному колу осіб) без їх попередньої згоди як однакових, так і різних за змістом повідомлень. Передавання одного чи більше повідомлень одному адресатові або чітко визначеній їх кількості не може розглядатися як масове розповсюдження і не може становити складу цього </w:t>
      </w:r>
      <w:r w:rsidR="00A82C66" w:rsidRPr="00A82C6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.</w:t>
      </w:r>
    </w:p>
    <w:p w14:paraId="78B2B7EF" w14:textId="77777777" w:rsidR="00AF08EF" w:rsidRPr="00AF08EF" w:rsidRDefault="00AF08EF" w:rsidP="00AF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8EF">
        <w:rPr>
          <w:rFonts w:ascii="Times New Roman" w:eastAsia="Times New Roman" w:hAnsi="Times New Roman" w:cs="Times New Roman"/>
          <w:i/>
          <w:color w:val="202021"/>
          <w:sz w:val="28"/>
          <w:szCs w:val="28"/>
          <w:lang w:val="uk-UA" w:eastAsia="uk-UA"/>
        </w:rPr>
        <w:t>Повідомлення електрозв’язку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Pr="00AF08EF">
        <w:rPr>
          <w:rFonts w:ascii="Times New Roman" w:eastAsia="Times New Roman" w:hAnsi="Times New Roman" w:cs="Times New Roman"/>
          <w:color w:val="7C7C7C"/>
          <w:sz w:val="28"/>
          <w:szCs w:val="28"/>
          <w:lang w:val="uk-UA" w:eastAsia="uk-UA"/>
        </w:rPr>
        <w:t xml:space="preserve">— 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це певна інформація (відомості), що сповіщаються комусь </w:t>
      </w:r>
      <w:r w:rsidRPr="00AF08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 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передаються мережами електрозв’язку. У цих повідомленнях можуть міститися судження, які підтверджують певні факти або їх відкидають. Сигнали електрозв’язку, які не містять якихось відомостей, не охоплюються цим поняттям.</w:t>
      </w:r>
    </w:p>
    <w:p w14:paraId="7B474222" w14:textId="425DEADE" w:rsidR="00AF08EF" w:rsidRPr="00AF08EF" w:rsidRDefault="00AF08EF" w:rsidP="00AF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При вчиненні цього </w:t>
      </w:r>
      <w:r w:rsidR="00A82C66" w:rsidRPr="00A82C6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по</w:t>
      </w:r>
      <w:r w:rsidR="00DF74F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відомлення електрозв’язку розпо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всюджуються через систему ЕОМ (комп’ютери), АС, комп’ютерні мережі чи мережі електрозв’язку, у то</w:t>
      </w:r>
      <w:r w:rsidR="00DF74F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му числі й через систему Інтер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нет. Як правило, це зайві для адресата, незапитувані ним і небажані для нього нав’язливі електронні п</w:t>
      </w:r>
      <w:r w:rsidR="00DF74F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овідомлення рекламного, інформа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ційно-політичного або комерційного</w:t>
      </w:r>
      <w:r w:rsidR="00DF74F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характеру. Ця інформація (відо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мості) стосується конкретних осіб, організацій, політичних діячів, окремих партій тощо.</w:t>
      </w:r>
    </w:p>
    <w:p w14:paraId="77C10B5C" w14:textId="75330F62" w:rsidR="00AF08EF" w:rsidRPr="00AF08EF" w:rsidRDefault="00AF08EF" w:rsidP="00AF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lastRenderedPageBreak/>
        <w:t>Отримання адресатами повідомлень електрозв’язку (навіть коли воно має масовий характер) за їх поп</w:t>
      </w:r>
      <w:r w:rsidR="00DF74F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ередньою згодою не містить скла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ду </w:t>
      </w:r>
      <w:r w:rsidR="00A82C66" w:rsidRPr="00A82C6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.</w:t>
      </w:r>
    </w:p>
    <w:p w14:paraId="43DDAFC0" w14:textId="53FE271C" w:rsidR="00AF08EF" w:rsidRPr="00AF08EF" w:rsidRDefault="00AF08EF" w:rsidP="00AF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Суспільно небезпечними наслідками цього </w:t>
      </w:r>
      <w:r w:rsidR="00A82C66" w:rsidRPr="00A82C6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є порушення або припинення роботи ЕОМ (комп’ютерів), АС, комп’ютерних мереж чи мереж електрозв’язку. Порушення роботи ЕОМ (комп’ютерів), АС, комп’ютерних мереж чи мереж електрозв’язку </w:t>
      </w:r>
      <w:r w:rsidRPr="00AF08EF">
        <w:rPr>
          <w:rFonts w:ascii="Times New Roman" w:eastAsia="Times New Roman" w:hAnsi="Times New Roman" w:cs="Times New Roman"/>
          <w:color w:val="525252"/>
          <w:sz w:val="28"/>
          <w:szCs w:val="28"/>
          <w:lang w:val="uk-UA" w:eastAsia="uk-UA"/>
        </w:rPr>
        <w:t xml:space="preserve">— 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це порушення повне чи часткове процесу функціонування вказаних ЕОМ або повна чи часткова втрата контролю над ними. Унаслідок порушення роботи мережі електрозв’язку втрачається т</w:t>
      </w:r>
      <w:r w:rsidR="00DF74F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акож здатність забезпечувати за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хист інформації, що передається нею, від знищення, перекручення, блокування, несанкціонованого витоку або від</w:t>
      </w:r>
      <w:r w:rsidR="00DF74F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порушення встановле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ного порядку маршрутизації.</w:t>
      </w:r>
    </w:p>
    <w:p w14:paraId="2AAC1ECF" w14:textId="77777777" w:rsidR="00AF08EF" w:rsidRPr="00AF08EF" w:rsidRDefault="00AF08EF" w:rsidP="00AF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Припинення роботи ЕОМ (комп’ютерів), АС чи комп’ютерних мереж має місце у випадках, коли вони взагалі перестають працювати </w:t>
      </w:r>
      <w:r w:rsidRPr="00AF08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 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не можуть виконувати операції по </w:t>
      </w:r>
      <w:r w:rsidR="00DF74F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збереженню, введенню, записуван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ню, фіксуванню, перетворенню, зчитуванню, знищенню, реєстрації інформації та ін.</w:t>
      </w:r>
    </w:p>
    <w:p w14:paraId="2826BEAC" w14:textId="77777777" w:rsidR="00AF08EF" w:rsidRPr="00AF08EF" w:rsidRDefault="00AF08EF" w:rsidP="00AF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Припинення роботи мережі ел</w:t>
      </w:r>
      <w:r w:rsidR="00DF74F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ектрозв’язку — це припинення ви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конання мережами електрозв’язк</w:t>
      </w:r>
      <w:r w:rsidR="00DF74F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у функцій з передавання або при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йняття знаків, сигналів, письмового тексту, зображень та звуків або інших повідомлень по радіо-, пров</w:t>
      </w:r>
      <w:r w:rsidR="00DF74F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одових, оптичних або інших елек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тромагнітних системах.</w:t>
      </w:r>
    </w:p>
    <w:p w14:paraId="716D8D4B" w14:textId="77777777" w:rsidR="00AF08EF" w:rsidRPr="00AF08EF" w:rsidRDefault="00AF08EF" w:rsidP="00AF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Між суспільно небезпечними ді</w:t>
      </w:r>
      <w:r w:rsidR="00DF74F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ями і суспільно небезпечними на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слідками необхідно встановити причинний зв’язок.</w:t>
      </w:r>
    </w:p>
    <w:p w14:paraId="12D27B06" w14:textId="4BF45430" w:rsidR="00AF08EF" w:rsidRPr="00AF08EF" w:rsidRDefault="00AF08EF" w:rsidP="00AF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8EF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Суб’єктивна сторона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Pr="00AF08EF">
        <w:rPr>
          <w:rFonts w:ascii="Times New Roman" w:eastAsia="Times New Roman" w:hAnsi="Times New Roman" w:cs="Times New Roman"/>
          <w:color w:val="525252"/>
          <w:sz w:val="28"/>
          <w:szCs w:val="28"/>
          <w:lang w:val="uk-UA" w:eastAsia="uk-UA"/>
        </w:rPr>
        <w:t xml:space="preserve">— 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умисна форма вини, мотиви і цілі для кваліфікації </w:t>
      </w:r>
      <w:r w:rsidR="00A82C66" w:rsidRPr="00A82C6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значення не мають.</w:t>
      </w:r>
    </w:p>
    <w:p w14:paraId="2FC64390" w14:textId="70BE1BB8" w:rsidR="00AF08EF" w:rsidRPr="00AF08EF" w:rsidRDefault="00AF08EF" w:rsidP="00AF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8EF">
        <w:rPr>
          <w:rFonts w:ascii="Times New Roman" w:eastAsia="Times New Roman" w:hAnsi="Times New Roman" w:cs="Times New Roman"/>
          <w:b/>
          <w:bCs/>
          <w:i/>
          <w:iCs/>
          <w:color w:val="202021"/>
          <w:sz w:val="28"/>
          <w:szCs w:val="28"/>
          <w:lang w:val="uk-UA" w:eastAsia="uk-UA"/>
        </w:rPr>
        <w:t>Суб’єкт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="00A82C66" w:rsidRPr="00A82C66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кримінального правопорушення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 xml:space="preserve"> </w:t>
      </w:r>
      <w:r w:rsidRPr="00AF08EF">
        <w:rPr>
          <w:rFonts w:ascii="Times New Roman" w:eastAsia="Times New Roman" w:hAnsi="Times New Roman" w:cs="Times New Roman"/>
          <w:color w:val="525252"/>
          <w:sz w:val="28"/>
          <w:szCs w:val="28"/>
          <w:lang w:val="uk-UA" w:eastAsia="uk-UA"/>
        </w:rPr>
        <w:t xml:space="preserve">— </w:t>
      </w:r>
      <w:r w:rsidRPr="00AF08EF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будь-яка фізична осудна особа, що досягла 16-річного віку.</w:t>
      </w:r>
    </w:p>
    <w:p w14:paraId="641AAF7F" w14:textId="77777777" w:rsidR="00DF74F2" w:rsidRDefault="00DF74F2" w:rsidP="00DF7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</w:pPr>
      <w:r w:rsidRPr="00E53EC2"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lang w:val="uk-UA" w:eastAsia="uk-UA"/>
        </w:rPr>
        <w:t xml:space="preserve">Кваліфікуючі ознаки (ч. </w:t>
      </w:r>
      <w:r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lang w:val="uk-UA" w:eastAsia="uk-UA"/>
        </w:rPr>
        <w:t>2</w:t>
      </w:r>
      <w:r w:rsidRPr="00E53EC2"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lang w:val="uk-UA" w:eastAsia="uk-UA"/>
        </w:rPr>
        <w:t xml:space="preserve"> ст. 36</w:t>
      </w:r>
      <w:r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lang w:val="uk-UA" w:eastAsia="uk-UA"/>
        </w:rPr>
        <w:t>3</w:t>
      </w:r>
      <w:r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vertAlign w:val="superscript"/>
          <w:lang w:val="uk-UA" w:eastAsia="uk-UA"/>
        </w:rPr>
        <w:t>1</w:t>
      </w:r>
      <w:r w:rsidRPr="00E53EC2"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lang w:val="uk-UA" w:eastAsia="uk-UA"/>
        </w:rPr>
        <w:t xml:space="preserve"> КК)</w:t>
      </w:r>
      <w:r w:rsidRPr="00BC61E6"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02021"/>
          <w:sz w:val="28"/>
          <w:szCs w:val="28"/>
          <w:lang w:val="uk-UA" w:eastAsia="uk-UA"/>
        </w:rPr>
        <w:t>:</w:t>
      </w:r>
    </w:p>
    <w:p w14:paraId="6ECB8036" w14:textId="77777777" w:rsidR="00DF74F2" w:rsidRPr="00DF74F2" w:rsidRDefault="00DF74F2" w:rsidP="00DF74F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74F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повторність;</w:t>
      </w:r>
    </w:p>
    <w:p w14:paraId="10029919" w14:textId="77777777" w:rsidR="00DF74F2" w:rsidRPr="00DF74F2" w:rsidRDefault="00DF74F2" w:rsidP="00DF74F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74F2"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за попередньою змовою групою осіб</w:t>
      </w:r>
      <w:r>
        <w:rPr>
          <w:rFonts w:ascii="Times New Roman" w:eastAsia="Times New Roman" w:hAnsi="Times New Roman" w:cs="Times New Roman"/>
          <w:color w:val="202021"/>
          <w:sz w:val="28"/>
          <w:szCs w:val="28"/>
          <w:lang w:val="uk-UA" w:eastAsia="uk-UA"/>
        </w:rPr>
        <w:t>.</w:t>
      </w:r>
    </w:p>
    <w:p w14:paraId="4EB802C3" w14:textId="77777777" w:rsidR="00E672A4" w:rsidRPr="00AF08EF" w:rsidRDefault="00E672A4" w:rsidP="00DF74F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E672A4" w:rsidRPr="00AF08EF" w:rsidSect="00094B15">
      <w:footerReference w:type="default" r:id="rId9"/>
      <w:pgSz w:w="11907" w:h="16840" w:code="9"/>
      <w:pgMar w:top="567" w:right="567" w:bottom="567" w:left="567" w:header="0" w:footer="6" w:gutter="573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B505C" w14:textId="77777777" w:rsidR="00CF10E1" w:rsidRDefault="00CF10E1" w:rsidP="00106194">
      <w:pPr>
        <w:spacing w:after="0" w:line="240" w:lineRule="auto"/>
      </w:pPr>
      <w:r>
        <w:separator/>
      </w:r>
    </w:p>
  </w:endnote>
  <w:endnote w:type="continuationSeparator" w:id="0">
    <w:p w14:paraId="6DC7E302" w14:textId="77777777" w:rsidR="00CF10E1" w:rsidRDefault="00CF10E1" w:rsidP="0010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37110"/>
      <w:docPartObj>
        <w:docPartGallery w:val="Page Numbers (Bottom of Page)"/>
        <w:docPartUnique/>
      </w:docPartObj>
    </w:sdtPr>
    <w:sdtEndPr/>
    <w:sdtContent>
      <w:p w14:paraId="40E8CF13" w14:textId="77777777" w:rsidR="004167D8" w:rsidRDefault="005A7C8C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7427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E5CE119" w14:textId="77777777" w:rsidR="004167D8" w:rsidRDefault="004167D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5FB86" w14:textId="77777777" w:rsidR="00CF10E1" w:rsidRDefault="00CF10E1" w:rsidP="00106194">
      <w:pPr>
        <w:spacing w:after="0" w:line="240" w:lineRule="auto"/>
      </w:pPr>
      <w:r>
        <w:separator/>
      </w:r>
    </w:p>
  </w:footnote>
  <w:footnote w:type="continuationSeparator" w:id="0">
    <w:p w14:paraId="3773CEBC" w14:textId="77777777" w:rsidR="00CF10E1" w:rsidRDefault="00CF10E1" w:rsidP="00106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26079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202021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202021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202021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202021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202021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202021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202021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202021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202021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202021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202021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202021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202021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202021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202021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202021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202021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202021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8F82FE3"/>
    <w:multiLevelType w:val="hybridMultilevel"/>
    <w:tmpl w:val="B7E0B04A"/>
    <w:lvl w:ilvl="0" w:tplc="77CC65FA">
      <w:start w:val="1"/>
      <w:numFmt w:val="decimal"/>
      <w:lvlText w:val="%1)"/>
      <w:lvlJc w:val="left"/>
      <w:pPr>
        <w:ind w:left="1069" w:hanging="360"/>
      </w:pPr>
      <w:rPr>
        <w:rFonts w:hint="default"/>
        <w:color w:val="2020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AF0A1C"/>
    <w:multiLevelType w:val="hybridMultilevel"/>
    <w:tmpl w:val="0BD2F5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2A1DD3"/>
    <w:multiLevelType w:val="hybridMultilevel"/>
    <w:tmpl w:val="39642A90"/>
    <w:lvl w:ilvl="0" w:tplc="95FA28B6">
      <w:start w:val="1"/>
      <w:numFmt w:val="decimal"/>
      <w:lvlText w:val="%1)"/>
      <w:lvlJc w:val="left"/>
      <w:pPr>
        <w:ind w:left="1069" w:hanging="360"/>
      </w:pPr>
      <w:rPr>
        <w:rFonts w:hint="default"/>
        <w:color w:val="2020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F162A3"/>
    <w:multiLevelType w:val="hybridMultilevel"/>
    <w:tmpl w:val="952A115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305A10"/>
    <w:multiLevelType w:val="hybridMultilevel"/>
    <w:tmpl w:val="675466DA"/>
    <w:lvl w:ilvl="0" w:tplc="3AAA1A6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2D2036"/>
    <w:multiLevelType w:val="hybridMultilevel"/>
    <w:tmpl w:val="B7E6A332"/>
    <w:lvl w:ilvl="0" w:tplc="24C8663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3B72"/>
    <w:multiLevelType w:val="hybridMultilevel"/>
    <w:tmpl w:val="72B05C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890871"/>
    <w:multiLevelType w:val="hybridMultilevel"/>
    <w:tmpl w:val="F4C48AF0"/>
    <w:lvl w:ilvl="0" w:tplc="239C8AF8">
      <w:start w:val="1"/>
      <w:numFmt w:val="decimal"/>
      <w:lvlText w:val="%1)"/>
      <w:lvlJc w:val="left"/>
      <w:pPr>
        <w:ind w:left="1069" w:hanging="360"/>
      </w:pPr>
      <w:rPr>
        <w:rFonts w:hint="default"/>
        <w:color w:val="2020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040CCE"/>
    <w:multiLevelType w:val="hybridMultilevel"/>
    <w:tmpl w:val="8C46BC96"/>
    <w:lvl w:ilvl="0" w:tplc="7DE8A9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81290D"/>
    <w:multiLevelType w:val="hybridMultilevel"/>
    <w:tmpl w:val="687E0A06"/>
    <w:lvl w:ilvl="0" w:tplc="55484654">
      <w:start w:val="1"/>
      <w:numFmt w:val="decimal"/>
      <w:lvlText w:val="%1)"/>
      <w:lvlJc w:val="left"/>
      <w:pPr>
        <w:ind w:left="1069" w:hanging="360"/>
      </w:pPr>
      <w:rPr>
        <w:rFonts w:hint="default"/>
        <w:color w:val="2020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C3483B"/>
    <w:multiLevelType w:val="hybridMultilevel"/>
    <w:tmpl w:val="8C46BC96"/>
    <w:lvl w:ilvl="0" w:tplc="7DE8A9C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AF04C0"/>
    <w:multiLevelType w:val="hybridMultilevel"/>
    <w:tmpl w:val="E7149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C9126E5"/>
    <w:multiLevelType w:val="hybridMultilevel"/>
    <w:tmpl w:val="9106086A"/>
    <w:lvl w:ilvl="0" w:tplc="5D502BA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EF6204"/>
    <w:multiLevelType w:val="hybridMultilevel"/>
    <w:tmpl w:val="D9CAB0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32C7DF0"/>
    <w:multiLevelType w:val="hybridMultilevel"/>
    <w:tmpl w:val="598010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B0C1D85"/>
    <w:multiLevelType w:val="multilevel"/>
    <w:tmpl w:val="7702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E95F6D"/>
    <w:multiLevelType w:val="hybridMultilevel"/>
    <w:tmpl w:val="A5AA1BEA"/>
    <w:lvl w:ilvl="0" w:tplc="BEA08A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6575BAB"/>
    <w:multiLevelType w:val="hybridMultilevel"/>
    <w:tmpl w:val="E1A032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30B84"/>
    <w:multiLevelType w:val="hybridMultilevel"/>
    <w:tmpl w:val="98EC0FB8"/>
    <w:lvl w:ilvl="0" w:tplc="26642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F6526C2"/>
    <w:multiLevelType w:val="hybridMultilevel"/>
    <w:tmpl w:val="54BE5A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15"/>
  </w:num>
  <w:num w:numId="7">
    <w:abstractNumId w:val="10"/>
  </w:num>
  <w:num w:numId="8">
    <w:abstractNumId w:val="19"/>
  </w:num>
  <w:num w:numId="9">
    <w:abstractNumId w:val="20"/>
  </w:num>
  <w:num w:numId="10">
    <w:abstractNumId w:val="13"/>
  </w:num>
  <w:num w:numId="11">
    <w:abstractNumId w:val="21"/>
  </w:num>
  <w:num w:numId="12">
    <w:abstractNumId w:val="16"/>
  </w:num>
  <w:num w:numId="13">
    <w:abstractNumId w:val="17"/>
  </w:num>
  <w:num w:numId="14">
    <w:abstractNumId w:val="18"/>
  </w:num>
  <w:num w:numId="15">
    <w:abstractNumId w:val="7"/>
  </w:num>
  <w:num w:numId="16">
    <w:abstractNumId w:val="14"/>
  </w:num>
  <w:num w:numId="17">
    <w:abstractNumId w:val="0"/>
  </w:num>
  <w:num w:numId="18">
    <w:abstractNumId w:val="1"/>
  </w:num>
  <w:num w:numId="19">
    <w:abstractNumId w:val="4"/>
  </w:num>
  <w:num w:numId="20">
    <w:abstractNumId w:val="2"/>
  </w:num>
  <w:num w:numId="21">
    <w:abstractNumId w:val="11"/>
  </w:num>
  <w:num w:numId="2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1BF"/>
    <w:rsid w:val="000229F7"/>
    <w:rsid w:val="00031224"/>
    <w:rsid w:val="00032088"/>
    <w:rsid w:val="000333AF"/>
    <w:rsid w:val="0003526E"/>
    <w:rsid w:val="00064D2E"/>
    <w:rsid w:val="00065B68"/>
    <w:rsid w:val="00090F85"/>
    <w:rsid w:val="00094B15"/>
    <w:rsid w:val="000A024E"/>
    <w:rsid w:val="000B45BD"/>
    <w:rsid w:val="000B6691"/>
    <w:rsid w:val="000C778C"/>
    <w:rsid w:val="000E00C8"/>
    <w:rsid w:val="000E042F"/>
    <w:rsid w:val="000E16A0"/>
    <w:rsid w:val="000E2CFF"/>
    <w:rsid w:val="001002BC"/>
    <w:rsid w:val="0010458F"/>
    <w:rsid w:val="001054BD"/>
    <w:rsid w:val="00106194"/>
    <w:rsid w:val="00106879"/>
    <w:rsid w:val="00112A45"/>
    <w:rsid w:val="00113690"/>
    <w:rsid w:val="00137EE0"/>
    <w:rsid w:val="00156313"/>
    <w:rsid w:val="0016289F"/>
    <w:rsid w:val="00163370"/>
    <w:rsid w:val="00173B58"/>
    <w:rsid w:val="00177162"/>
    <w:rsid w:val="001912C8"/>
    <w:rsid w:val="001A2C8B"/>
    <w:rsid w:val="001A5731"/>
    <w:rsid w:val="001C344C"/>
    <w:rsid w:val="001D1453"/>
    <w:rsid w:val="001D7D25"/>
    <w:rsid w:val="001F77C9"/>
    <w:rsid w:val="00216B68"/>
    <w:rsid w:val="0022004E"/>
    <w:rsid w:val="002224F0"/>
    <w:rsid w:val="00226B09"/>
    <w:rsid w:val="0023664B"/>
    <w:rsid w:val="002410D6"/>
    <w:rsid w:val="00254EC8"/>
    <w:rsid w:val="00257B9B"/>
    <w:rsid w:val="002607D1"/>
    <w:rsid w:val="00264D83"/>
    <w:rsid w:val="00265ADF"/>
    <w:rsid w:val="0027004A"/>
    <w:rsid w:val="00274A8B"/>
    <w:rsid w:val="0028382D"/>
    <w:rsid w:val="002846A3"/>
    <w:rsid w:val="00294B40"/>
    <w:rsid w:val="00295E8A"/>
    <w:rsid w:val="002A0C81"/>
    <w:rsid w:val="002B0DF2"/>
    <w:rsid w:val="002C3AB8"/>
    <w:rsid w:val="002D37B4"/>
    <w:rsid w:val="00301722"/>
    <w:rsid w:val="00316687"/>
    <w:rsid w:val="00327391"/>
    <w:rsid w:val="00330FFC"/>
    <w:rsid w:val="00343437"/>
    <w:rsid w:val="00363BE3"/>
    <w:rsid w:val="00365566"/>
    <w:rsid w:val="00375010"/>
    <w:rsid w:val="00385AD2"/>
    <w:rsid w:val="00397A20"/>
    <w:rsid w:val="003B5AC2"/>
    <w:rsid w:val="003C0D0E"/>
    <w:rsid w:val="003F59C9"/>
    <w:rsid w:val="003F79A3"/>
    <w:rsid w:val="0040488B"/>
    <w:rsid w:val="00410679"/>
    <w:rsid w:val="004167D8"/>
    <w:rsid w:val="00427F03"/>
    <w:rsid w:val="00431553"/>
    <w:rsid w:val="00482013"/>
    <w:rsid w:val="004826FB"/>
    <w:rsid w:val="00485DCB"/>
    <w:rsid w:val="004A5604"/>
    <w:rsid w:val="004B632A"/>
    <w:rsid w:val="004C79B9"/>
    <w:rsid w:val="004D1F86"/>
    <w:rsid w:val="004D237B"/>
    <w:rsid w:val="004E3221"/>
    <w:rsid w:val="004E4934"/>
    <w:rsid w:val="00510093"/>
    <w:rsid w:val="00513A98"/>
    <w:rsid w:val="00516E74"/>
    <w:rsid w:val="005262E2"/>
    <w:rsid w:val="00530E5D"/>
    <w:rsid w:val="0054316D"/>
    <w:rsid w:val="005513D7"/>
    <w:rsid w:val="005517BE"/>
    <w:rsid w:val="00567427"/>
    <w:rsid w:val="00572C1B"/>
    <w:rsid w:val="00575964"/>
    <w:rsid w:val="00581BCA"/>
    <w:rsid w:val="00586E7E"/>
    <w:rsid w:val="005872AE"/>
    <w:rsid w:val="005918E3"/>
    <w:rsid w:val="005A6322"/>
    <w:rsid w:val="005A7C8C"/>
    <w:rsid w:val="005C2A24"/>
    <w:rsid w:val="005C594F"/>
    <w:rsid w:val="005D7BAE"/>
    <w:rsid w:val="005E0CA3"/>
    <w:rsid w:val="00600086"/>
    <w:rsid w:val="00602324"/>
    <w:rsid w:val="0060664D"/>
    <w:rsid w:val="006101E6"/>
    <w:rsid w:val="006107B9"/>
    <w:rsid w:val="00614155"/>
    <w:rsid w:val="0061635E"/>
    <w:rsid w:val="00620B60"/>
    <w:rsid w:val="00626748"/>
    <w:rsid w:val="00631EDF"/>
    <w:rsid w:val="006358DC"/>
    <w:rsid w:val="006402EF"/>
    <w:rsid w:val="00641AB5"/>
    <w:rsid w:val="00643E89"/>
    <w:rsid w:val="00645337"/>
    <w:rsid w:val="00675973"/>
    <w:rsid w:val="006B1816"/>
    <w:rsid w:val="006C0DC9"/>
    <w:rsid w:val="006C387E"/>
    <w:rsid w:val="006C55A3"/>
    <w:rsid w:val="006D001E"/>
    <w:rsid w:val="006E2520"/>
    <w:rsid w:val="00705771"/>
    <w:rsid w:val="007209B4"/>
    <w:rsid w:val="00725A05"/>
    <w:rsid w:val="00726D30"/>
    <w:rsid w:val="00737498"/>
    <w:rsid w:val="007411E6"/>
    <w:rsid w:val="00763328"/>
    <w:rsid w:val="007638CF"/>
    <w:rsid w:val="00764FF6"/>
    <w:rsid w:val="007744AE"/>
    <w:rsid w:val="00781048"/>
    <w:rsid w:val="00795E90"/>
    <w:rsid w:val="007A6B24"/>
    <w:rsid w:val="007A7CB3"/>
    <w:rsid w:val="007B4075"/>
    <w:rsid w:val="007C061D"/>
    <w:rsid w:val="007C4D3E"/>
    <w:rsid w:val="007C53A5"/>
    <w:rsid w:val="007D47E6"/>
    <w:rsid w:val="007E2FEF"/>
    <w:rsid w:val="007E7414"/>
    <w:rsid w:val="007F67F9"/>
    <w:rsid w:val="0081032F"/>
    <w:rsid w:val="00821382"/>
    <w:rsid w:val="0083483C"/>
    <w:rsid w:val="00834B30"/>
    <w:rsid w:val="0083650C"/>
    <w:rsid w:val="008528EE"/>
    <w:rsid w:val="00863ECC"/>
    <w:rsid w:val="00893EB9"/>
    <w:rsid w:val="008B666F"/>
    <w:rsid w:val="008C6FEF"/>
    <w:rsid w:val="008E01A5"/>
    <w:rsid w:val="008E0886"/>
    <w:rsid w:val="008E15F6"/>
    <w:rsid w:val="008E24E2"/>
    <w:rsid w:val="008E6400"/>
    <w:rsid w:val="008F649F"/>
    <w:rsid w:val="00911018"/>
    <w:rsid w:val="009156D6"/>
    <w:rsid w:val="009157E3"/>
    <w:rsid w:val="00916819"/>
    <w:rsid w:val="00922827"/>
    <w:rsid w:val="00935301"/>
    <w:rsid w:val="009549DB"/>
    <w:rsid w:val="009576C4"/>
    <w:rsid w:val="00960532"/>
    <w:rsid w:val="00961A45"/>
    <w:rsid w:val="00966553"/>
    <w:rsid w:val="00967FDA"/>
    <w:rsid w:val="009709DE"/>
    <w:rsid w:val="009810C6"/>
    <w:rsid w:val="00992A51"/>
    <w:rsid w:val="009A4D55"/>
    <w:rsid w:val="009B40EB"/>
    <w:rsid w:val="009B6500"/>
    <w:rsid w:val="009D1F75"/>
    <w:rsid w:val="009F23E5"/>
    <w:rsid w:val="009F53F1"/>
    <w:rsid w:val="00A1032F"/>
    <w:rsid w:val="00A3295B"/>
    <w:rsid w:val="00A35BB7"/>
    <w:rsid w:val="00A37F4B"/>
    <w:rsid w:val="00A40D68"/>
    <w:rsid w:val="00A45CB6"/>
    <w:rsid w:val="00A76850"/>
    <w:rsid w:val="00A80670"/>
    <w:rsid w:val="00A82C66"/>
    <w:rsid w:val="00A852ED"/>
    <w:rsid w:val="00AD0753"/>
    <w:rsid w:val="00AD6381"/>
    <w:rsid w:val="00AE0EDB"/>
    <w:rsid w:val="00AE519E"/>
    <w:rsid w:val="00AE6107"/>
    <w:rsid w:val="00AF08EF"/>
    <w:rsid w:val="00B03461"/>
    <w:rsid w:val="00B070A1"/>
    <w:rsid w:val="00B15555"/>
    <w:rsid w:val="00B24BC5"/>
    <w:rsid w:val="00B33512"/>
    <w:rsid w:val="00B43A47"/>
    <w:rsid w:val="00B45ECF"/>
    <w:rsid w:val="00B5677F"/>
    <w:rsid w:val="00B642F9"/>
    <w:rsid w:val="00B65AED"/>
    <w:rsid w:val="00B77AD6"/>
    <w:rsid w:val="00B83D95"/>
    <w:rsid w:val="00B94676"/>
    <w:rsid w:val="00BC10D9"/>
    <w:rsid w:val="00BC61E6"/>
    <w:rsid w:val="00BC69CA"/>
    <w:rsid w:val="00BD153A"/>
    <w:rsid w:val="00BD28E7"/>
    <w:rsid w:val="00BD7C00"/>
    <w:rsid w:val="00BF662F"/>
    <w:rsid w:val="00BF732D"/>
    <w:rsid w:val="00C07EAF"/>
    <w:rsid w:val="00C11905"/>
    <w:rsid w:val="00C14587"/>
    <w:rsid w:val="00C22D83"/>
    <w:rsid w:val="00C40501"/>
    <w:rsid w:val="00C412B8"/>
    <w:rsid w:val="00C50A49"/>
    <w:rsid w:val="00C6678F"/>
    <w:rsid w:val="00C67674"/>
    <w:rsid w:val="00C73BF4"/>
    <w:rsid w:val="00C87334"/>
    <w:rsid w:val="00C96F2A"/>
    <w:rsid w:val="00C97BCD"/>
    <w:rsid w:val="00CB057D"/>
    <w:rsid w:val="00CB0FD2"/>
    <w:rsid w:val="00CC26BB"/>
    <w:rsid w:val="00CD76F1"/>
    <w:rsid w:val="00CF10E1"/>
    <w:rsid w:val="00D41029"/>
    <w:rsid w:val="00D55F57"/>
    <w:rsid w:val="00D661B2"/>
    <w:rsid w:val="00D73BD5"/>
    <w:rsid w:val="00D758C9"/>
    <w:rsid w:val="00D77C34"/>
    <w:rsid w:val="00D80BDC"/>
    <w:rsid w:val="00D82618"/>
    <w:rsid w:val="00D83B28"/>
    <w:rsid w:val="00D85696"/>
    <w:rsid w:val="00DA12FF"/>
    <w:rsid w:val="00DA7F46"/>
    <w:rsid w:val="00DB5167"/>
    <w:rsid w:val="00DC13BA"/>
    <w:rsid w:val="00DD4665"/>
    <w:rsid w:val="00DD5C0C"/>
    <w:rsid w:val="00DE21BF"/>
    <w:rsid w:val="00DF23FF"/>
    <w:rsid w:val="00DF5DBA"/>
    <w:rsid w:val="00DF74F2"/>
    <w:rsid w:val="00E00403"/>
    <w:rsid w:val="00E21920"/>
    <w:rsid w:val="00E357E4"/>
    <w:rsid w:val="00E36FAC"/>
    <w:rsid w:val="00E43B3D"/>
    <w:rsid w:val="00E53EC2"/>
    <w:rsid w:val="00E60CBC"/>
    <w:rsid w:val="00E672A4"/>
    <w:rsid w:val="00E744EA"/>
    <w:rsid w:val="00E74CF1"/>
    <w:rsid w:val="00E75306"/>
    <w:rsid w:val="00E84D7D"/>
    <w:rsid w:val="00E96190"/>
    <w:rsid w:val="00EB06D2"/>
    <w:rsid w:val="00EB7635"/>
    <w:rsid w:val="00EC7967"/>
    <w:rsid w:val="00EF295D"/>
    <w:rsid w:val="00F22559"/>
    <w:rsid w:val="00F276FD"/>
    <w:rsid w:val="00F278D5"/>
    <w:rsid w:val="00F4489E"/>
    <w:rsid w:val="00F55E32"/>
    <w:rsid w:val="00F613D6"/>
    <w:rsid w:val="00F76D37"/>
    <w:rsid w:val="00F80DA3"/>
    <w:rsid w:val="00F86B37"/>
    <w:rsid w:val="00F8716E"/>
    <w:rsid w:val="00FA1B90"/>
    <w:rsid w:val="00FB1E8F"/>
    <w:rsid w:val="00FD45E2"/>
    <w:rsid w:val="00FD4F17"/>
    <w:rsid w:val="00FD7A1B"/>
    <w:rsid w:val="00FE2A02"/>
    <w:rsid w:val="00FF4D5B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27F0"/>
  <w15:docId w15:val="{02B36586-0595-49E6-A27C-1C1CAD80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1BF"/>
    <w:pPr>
      <w:ind w:left="720"/>
      <w:contextualSpacing/>
    </w:pPr>
  </w:style>
  <w:style w:type="paragraph" w:customStyle="1" w:styleId="rvps2">
    <w:name w:val="rvps2"/>
    <w:basedOn w:val="a"/>
    <w:rsid w:val="00DD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2410D6"/>
  </w:style>
  <w:style w:type="character" w:styleId="a4">
    <w:name w:val="Hyperlink"/>
    <w:basedOn w:val="a0"/>
    <w:uiPriority w:val="99"/>
    <w:unhideWhenUsed/>
    <w:rsid w:val="002410D6"/>
    <w:rPr>
      <w:color w:val="0000FF"/>
      <w:u w:val="single"/>
    </w:rPr>
  </w:style>
  <w:style w:type="character" w:customStyle="1" w:styleId="rvts46">
    <w:name w:val="rvts46"/>
    <w:basedOn w:val="a0"/>
    <w:rsid w:val="002410D6"/>
  </w:style>
  <w:style w:type="character" w:customStyle="1" w:styleId="rvts11">
    <w:name w:val="rvts11"/>
    <w:basedOn w:val="a0"/>
    <w:rsid w:val="00922827"/>
  </w:style>
  <w:style w:type="paragraph" w:customStyle="1" w:styleId="1">
    <w:name w:val="Обычный1"/>
    <w:rsid w:val="00330FFC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F23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3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453"/>
    <w:rPr>
      <w:rFonts w:ascii="Tahoma" w:hAnsi="Tahoma" w:cs="Tahoma"/>
      <w:sz w:val="16"/>
      <w:szCs w:val="16"/>
    </w:rPr>
  </w:style>
  <w:style w:type="character" w:customStyle="1" w:styleId="rvts37">
    <w:name w:val="rvts37"/>
    <w:basedOn w:val="a0"/>
    <w:rsid w:val="007E2FEF"/>
  </w:style>
  <w:style w:type="paragraph" w:styleId="a7">
    <w:name w:val="Normal (Web)"/>
    <w:basedOn w:val="a"/>
    <w:uiPriority w:val="99"/>
    <w:semiHidden/>
    <w:unhideWhenUsed/>
    <w:rsid w:val="007E2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758C9"/>
    <w:rPr>
      <w:b/>
      <w:bCs/>
    </w:rPr>
  </w:style>
  <w:style w:type="paragraph" w:styleId="a9">
    <w:name w:val="footnote text"/>
    <w:basedOn w:val="a"/>
    <w:link w:val="aa"/>
    <w:uiPriority w:val="99"/>
    <w:semiHidden/>
    <w:unhideWhenUsed/>
    <w:rsid w:val="0010619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0619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06194"/>
    <w:rPr>
      <w:vertAlign w:val="superscript"/>
    </w:rPr>
  </w:style>
  <w:style w:type="paragraph" w:styleId="ac">
    <w:name w:val="header"/>
    <w:basedOn w:val="a"/>
    <w:link w:val="ad"/>
    <w:uiPriority w:val="99"/>
    <w:semiHidden/>
    <w:unhideWhenUsed/>
    <w:rsid w:val="00094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94B15"/>
  </w:style>
  <w:style w:type="paragraph" w:styleId="ae">
    <w:name w:val="footer"/>
    <w:basedOn w:val="a"/>
    <w:link w:val="af"/>
    <w:uiPriority w:val="99"/>
    <w:unhideWhenUsed/>
    <w:rsid w:val="00094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94B15"/>
  </w:style>
  <w:style w:type="character" w:customStyle="1" w:styleId="rvts23">
    <w:name w:val="rvts23"/>
    <w:basedOn w:val="a0"/>
    <w:rsid w:val="00A76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947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979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4264">
          <w:marLeft w:val="0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4624">
          <w:marLeft w:val="0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2513">
          <w:marLeft w:val="0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2377">
          <w:marLeft w:val="0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341-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05806B1-AD9B-44E2-A4FF-0FF8501B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6656</TotalTime>
  <Pages>16</Pages>
  <Words>7030</Words>
  <Characters>40077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lenvo</dc:creator>
  <cp:keywords/>
  <dc:description/>
  <cp:lastModifiedBy>Пользователь</cp:lastModifiedBy>
  <cp:revision>8</cp:revision>
  <cp:lastPrinted>2019-03-28T15:10:00Z</cp:lastPrinted>
  <dcterms:created xsi:type="dcterms:W3CDTF">2018-10-08T10:11:00Z</dcterms:created>
  <dcterms:modified xsi:type="dcterms:W3CDTF">2023-04-18T06:20:00Z</dcterms:modified>
</cp:coreProperties>
</file>