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43" w:rsidRDefault="00C46843" w:rsidP="00C46843">
      <w:pPr>
        <w:pStyle w:val="aa"/>
        <w:pBdr>
          <w:bottom w:val="none" w:sz="0" w:space="0" w:color="auto"/>
        </w:pBd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gramStart"/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Практична</w:t>
      </w:r>
      <w:proofErr w:type="gramEnd"/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робота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4</w:t>
      </w:r>
    </w:p>
    <w:p w:rsidR="00C46843" w:rsidRDefault="00C46843" w:rsidP="00C46843">
      <w:pPr>
        <w:pStyle w:val="aa"/>
        <w:pBdr>
          <w:bottom w:val="none" w:sz="0" w:space="0" w:color="auto"/>
        </w:pBd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Тема:</w:t>
      </w:r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>метод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proofErr w:type="spellEnd"/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>відбору</w:t>
      </w:r>
      <w:proofErr w:type="spellEnd"/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та контролю </w:t>
      </w:r>
      <w:proofErr w:type="spellStart"/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>якості</w:t>
      </w:r>
      <w:proofErr w:type="spellEnd"/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води</w:t>
      </w:r>
    </w:p>
    <w:p w:rsidR="007C50C8" w:rsidRPr="00C46843" w:rsidRDefault="00C46843" w:rsidP="00C46843">
      <w:pPr>
        <w:pStyle w:val="aa"/>
        <w:pBdr>
          <w:bottom w:val="none" w:sz="0" w:space="0" w:color="auto"/>
        </w:pBd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>Завдання</w:t>
      </w:r>
      <w:proofErr w:type="spellEnd"/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1. Методика </w:t>
      </w:r>
      <w:proofErr w:type="spellStart"/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>відбору</w:t>
      </w:r>
      <w:proofErr w:type="spellEnd"/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проб води</w:t>
      </w:r>
    </w:p>
    <w:p w:rsidR="007C50C8" w:rsidRPr="00C46843" w:rsidRDefault="00C46843" w:rsidP="00C468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відомості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50C8" w:rsidRPr="00C46843" w:rsidRDefault="00C46843" w:rsidP="00C468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C46843">
        <w:rPr>
          <w:rFonts w:ascii="Times New Roman" w:hAnsi="Times New Roman" w:cs="Times New Roman"/>
          <w:sz w:val="28"/>
          <w:szCs w:val="28"/>
          <w:lang w:val="ru-RU"/>
        </w:rPr>
        <w:t>ідження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води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значною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мірою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відбору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проб.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простими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характеризують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воду у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певний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момент часу </w:t>
      </w:r>
      <w:proofErr w:type="gram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одному</w:t>
      </w:r>
      <w:proofErr w:type="gram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змішаними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складаються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кількох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простих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проб).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дотримуватись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правил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репрезентативності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правильного</w:t>
      </w:r>
      <w:proofErr w:type="gram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транспортування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проб.</w:t>
      </w:r>
    </w:p>
    <w:p w:rsidR="007C50C8" w:rsidRPr="00C46843" w:rsidRDefault="00C46843" w:rsidP="00C46843">
      <w:pPr>
        <w:pStyle w:val="2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>Завдання</w:t>
      </w:r>
      <w:proofErr w:type="spellEnd"/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7C50C8" w:rsidRPr="00C46843" w:rsidRDefault="00C46843" w:rsidP="00C468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тип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(проста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змішана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залежно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proofErr w:type="gram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C46843">
        <w:rPr>
          <w:rFonts w:ascii="Times New Roman" w:hAnsi="Times New Roman" w:cs="Times New Roman"/>
          <w:sz w:val="28"/>
          <w:szCs w:val="28"/>
          <w:lang w:val="ru-RU"/>
        </w:rPr>
        <w:t>ідженн</w:t>
      </w:r>
      <w:r w:rsidRPr="00C46843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50C8" w:rsidRPr="00C46843" w:rsidRDefault="00C46843" w:rsidP="00C468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2. Обрати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відбору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проб води (</w:t>
      </w:r>
      <w:proofErr w:type="spellStart"/>
      <w:proofErr w:type="gram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46843">
        <w:rPr>
          <w:rFonts w:ascii="Times New Roman" w:hAnsi="Times New Roman" w:cs="Times New Roman"/>
          <w:sz w:val="28"/>
          <w:szCs w:val="28"/>
          <w:lang w:val="ru-RU"/>
        </w:rPr>
        <w:t>іка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, озеро,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колодязь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свердловина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C50C8" w:rsidRPr="00C46843" w:rsidRDefault="00C46843" w:rsidP="00C468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Описати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консервування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проб для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50C8" w:rsidRPr="00C46843" w:rsidRDefault="00C46843" w:rsidP="00C46843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proofErr w:type="spellStart"/>
      <w:r w:rsidRPr="00C46843">
        <w:rPr>
          <w:rFonts w:ascii="Times New Roman" w:hAnsi="Times New Roman" w:cs="Times New Roman"/>
          <w:color w:val="auto"/>
          <w:lang w:val="ru-RU"/>
        </w:rPr>
        <w:t>Завдання</w:t>
      </w:r>
      <w:proofErr w:type="spellEnd"/>
      <w:r w:rsidRPr="00C46843">
        <w:rPr>
          <w:rFonts w:ascii="Times New Roman" w:hAnsi="Times New Roman" w:cs="Times New Roman"/>
          <w:color w:val="auto"/>
          <w:lang w:val="ru-RU"/>
        </w:rPr>
        <w:t xml:space="preserve"> 2. </w:t>
      </w:r>
      <w:proofErr w:type="spellStart"/>
      <w:r w:rsidRPr="00C46843">
        <w:rPr>
          <w:rFonts w:ascii="Times New Roman" w:hAnsi="Times New Roman" w:cs="Times New Roman"/>
          <w:color w:val="auto"/>
          <w:lang w:val="ru-RU"/>
        </w:rPr>
        <w:t>Прилади</w:t>
      </w:r>
      <w:proofErr w:type="spellEnd"/>
      <w:r w:rsidRPr="00C46843">
        <w:rPr>
          <w:rFonts w:ascii="Times New Roman" w:hAnsi="Times New Roman" w:cs="Times New Roman"/>
          <w:color w:val="auto"/>
          <w:lang w:val="ru-RU"/>
        </w:rPr>
        <w:t xml:space="preserve"> та </w:t>
      </w:r>
      <w:proofErr w:type="spellStart"/>
      <w:r w:rsidRPr="00C46843">
        <w:rPr>
          <w:rFonts w:ascii="Times New Roman" w:hAnsi="Times New Roman" w:cs="Times New Roman"/>
          <w:color w:val="auto"/>
          <w:lang w:val="ru-RU"/>
        </w:rPr>
        <w:t>засоби</w:t>
      </w:r>
      <w:proofErr w:type="spellEnd"/>
      <w:r w:rsidRPr="00C46843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color w:val="auto"/>
          <w:lang w:val="ru-RU"/>
        </w:rPr>
        <w:t>відбору</w:t>
      </w:r>
      <w:proofErr w:type="spellEnd"/>
      <w:r w:rsidRPr="00C46843">
        <w:rPr>
          <w:rFonts w:ascii="Times New Roman" w:hAnsi="Times New Roman" w:cs="Times New Roman"/>
          <w:color w:val="auto"/>
          <w:lang w:val="ru-RU"/>
        </w:rPr>
        <w:t xml:space="preserve"> проб води</w:t>
      </w:r>
    </w:p>
    <w:p w:rsidR="007C50C8" w:rsidRPr="00C46843" w:rsidRDefault="00C46843" w:rsidP="00C468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відомості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50C8" w:rsidRPr="00C46843" w:rsidRDefault="00C46843" w:rsidP="00C468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відбору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проб води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застосовують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батометри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46843">
        <w:rPr>
          <w:rFonts w:ascii="Times New Roman" w:hAnsi="Times New Roman" w:cs="Times New Roman"/>
          <w:sz w:val="28"/>
          <w:szCs w:val="28"/>
          <w:lang w:val="ru-RU"/>
        </w:rPr>
        <w:t>ізних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типів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(Молчанова,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Рутнера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бут</w:t>
      </w:r>
      <w:r w:rsidRPr="00C46843">
        <w:rPr>
          <w:rFonts w:ascii="Times New Roman" w:hAnsi="Times New Roman" w:cs="Times New Roman"/>
          <w:sz w:val="28"/>
          <w:szCs w:val="28"/>
          <w:lang w:val="ru-RU"/>
        </w:rPr>
        <w:t>лі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металевих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оправах,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псевдобатометри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спеціалізовані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пробовідбірні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Вибі</w:t>
      </w:r>
      <w:proofErr w:type="gram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приладу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lastRenderedPageBreak/>
        <w:t>глибини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, типу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водойми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хі</w:t>
      </w:r>
      <w:proofErr w:type="gram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Pr="00C46843">
        <w:rPr>
          <w:rFonts w:ascii="Times New Roman" w:hAnsi="Times New Roman" w:cs="Times New Roman"/>
          <w:sz w:val="28"/>
          <w:szCs w:val="28"/>
          <w:lang w:val="ru-RU"/>
        </w:rPr>
        <w:t>ічно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інертний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посуд,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змінює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склад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50C8" w:rsidRPr="00C46843" w:rsidRDefault="00C46843" w:rsidP="00C46843">
      <w:pPr>
        <w:pStyle w:val="2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>Завдання</w:t>
      </w:r>
      <w:proofErr w:type="spellEnd"/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7C50C8" w:rsidRPr="00C46843" w:rsidRDefault="00C46843" w:rsidP="00C468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1. Обрати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прилад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ля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відбору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глибини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15 м у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озері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50C8" w:rsidRPr="00C46843" w:rsidRDefault="00C46843" w:rsidP="00C468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Вказати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посуду</w:t>
      </w:r>
      <w:proofErr w:type="gram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проб води.</w:t>
      </w:r>
    </w:p>
    <w:p w:rsidR="007C50C8" w:rsidRPr="00C46843" w:rsidRDefault="00C46843" w:rsidP="00C468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Скласти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супровідний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талон для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відібраної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водойми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50C8" w:rsidRPr="00C46843" w:rsidRDefault="00C46843" w:rsidP="00C46843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proofErr w:type="spellStart"/>
      <w:r w:rsidRPr="00C46843">
        <w:rPr>
          <w:rFonts w:ascii="Times New Roman" w:hAnsi="Times New Roman" w:cs="Times New Roman"/>
          <w:color w:val="auto"/>
          <w:lang w:val="ru-RU"/>
        </w:rPr>
        <w:t>Завдання</w:t>
      </w:r>
      <w:proofErr w:type="spellEnd"/>
      <w:r w:rsidRPr="00C46843">
        <w:rPr>
          <w:rFonts w:ascii="Times New Roman" w:hAnsi="Times New Roman" w:cs="Times New Roman"/>
          <w:color w:val="auto"/>
          <w:lang w:val="ru-RU"/>
        </w:rPr>
        <w:t xml:space="preserve"> 3. </w:t>
      </w:r>
      <w:proofErr w:type="spellStart"/>
      <w:r w:rsidRPr="00C46843">
        <w:rPr>
          <w:rFonts w:ascii="Times New Roman" w:hAnsi="Times New Roman" w:cs="Times New Roman"/>
          <w:color w:val="auto"/>
          <w:lang w:val="ru-RU"/>
        </w:rPr>
        <w:t>Вимірювання</w:t>
      </w:r>
      <w:proofErr w:type="spellEnd"/>
      <w:r w:rsidRPr="00C46843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color w:val="auto"/>
          <w:lang w:val="ru-RU"/>
        </w:rPr>
        <w:t>фізичних</w:t>
      </w:r>
      <w:proofErr w:type="spellEnd"/>
      <w:r w:rsidRPr="00C46843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color w:val="auto"/>
          <w:lang w:val="ru-RU"/>
        </w:rPr>
        <w:t>параметрів</w:t>
      </w:r>
      <w:proofErr w:type="spellEnd"/>
      <w:r w:rsidRPr="00C46843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gramStart"/>
      <w:r w:rsidRPr="00C46843">
        <w:rPr>
          <w:rFonts w:ascii="Times New Roman" w:hAnsi="Times New Roman" w:cs="Times New Roman"/>
          <w:color w:val="auto"/>
          <w:lang w:val="ru-RU"/>
        </w:rPr>
        <w:t>водного</w:t>
      </w:r>
      <w:proofErr w:type="gramEnd"/>
      <w:r w:rsidRPr="00C46843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color w:val="auto"/>
          <w:lang w:val="ru-RU"/>
        </w:rPr>
        <w:t>середовища</w:t>
      </w:r>
      <w:proofErr w:type="spellEnd"/>
    </w:p>
    <w:p w:rsidR="007C50C8" w:rsidRPr="00C46843" w:rsidRDefault="00C46843" w:rsidP="00C468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відомості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50C8" w:rsidRPr="00C46843" w:rsidRDefault="00C46843" w:rsidP="00C468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Фізичні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параметри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(температура,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прозорість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кольоро</w:t>
      </w:r>
      <w:r w:rsidRPr="00C46843">
        <w:rPr>
          <w:rFonts w:ascii="Times New Roman" w:hAnsi="Times New Roman" w:cs="Times New Roman"/>
          <w:sz w:val="28"/>
          <w:szCs w:val="28"/>
          <w:lang w:val="ru-RU"/>
        </w:rPr>
        <w:t>вість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каламутність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швидкість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течії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екологічний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водойм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. Температуру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вимірюють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термометрами,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прозорість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– диском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Секкі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каламутність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турбідіметром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кольоровість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колориметричним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методом.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автоматизовані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контролю (АСКЯВ, П</w:t>
      </w:r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ГХЛ, СГХЛ)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оперативний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безперервний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води.</w:t>
      </w:r>
    </w:p>
    <w:p w:rsidR="007C50C8" w:rsidRPr="00C46843" w:rsidRDefault="00C46843" w:rsidP="00C46843">
      <w:pPr>
        <w:pStyle w:val="2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>Завдання</w:t>
      </w:r>
      <w:proofErr w:type="spellEnd"/>
      <w:r w:rsidRPr="00C46843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7C50C8" w:rsidRPr="00C46843" w:rsidRDefault="00C46843" w:rsidP="00C468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Виконати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температури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води на </w:t>
      </w:r>
      <w:proofErr w:type="spellStart"/>
      <w:proofErr w:type="gram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46843">
        <w:rPr>
          <w:rFonts w:ascii="Times New Roman" w:hAnsi="Times New Roman" w:cs="Times New Roman"/>
          <w:sz w:val="28"/>
          <w:szCs w:val="28"/>
          <w:lang w:val="ru-RU"/>
        </w:rPr>
        <w:t>ізних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глибинах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водойми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50C8" w:rsidRPr="00C46843" w:rsidRDefault="00C46843" w:rsidP="00C468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прозорість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води за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диска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Секкі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50C8" w:rsidRPr="00C46843" w:rsidRDefault="00C46843" w:rsidP="00C468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кольоровість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води </w:t>
      </w:r>
      <w:proofErr w:type="spellStart"/>
      <w:r w:rsidRPr="00C46843">
        <w:rPr>
          <w:rFonts w:ascii="Times New Roman" w:hAnsi="Times New Roman" w:cs="Times New Roman"/>
          <w:sz w:val="28"/>
          <w:szCs w:val="28"/>
          <w:lang w:val="ru-RU"/>
        </w:rPr>
        <w:t>колориме</w:t>
      </w:r>
      <w:r w:rsidRPr="00C46843">
        <w:rPr>
          <w:rFonts w:ascii="Times New Roman" w:hAnsi="Times New Roman" w:cs="Times New Roman"/>
          <w:sz w:val="28"/>
          <w:szCs w:val="28"/>
          <w:lang w:val="ru-RU"/>
        </w:rPr>
        <w:t>тричним</w:t>
      </w:r>
      <w:proofErr w:type="spellEnd"/>
      <w:r w:rsidRPr="00C46843">
        <w:rPr>
          <w:rFonts w:ascii="Times New Roman" w:hAnsi="Times New Roman" w:cs="Times New Roman"/>
          <w:sz w:val="28"/>
          <w:szCs w:val="28"/>
          <w:lang w:val="ru-RU"/>
        </w:rPr>
        <w:t xml:space="preserve"> методом.</w:t>
      </w:r>
      <w:bookmarkStart w:id="0" w:name="_GoBack"/>
      <w:bookmarkEnd w:id="0"/>
    </w:p>
    <w:sectPr w:rsidR="007C50C8" w:rsidRPr="00C468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C50C8"/>
    <w:rsid w:val="00AA1D8D"/>
    <w:rsid w:val="00B47730"/>
    <w:rsid w:val="00C4684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537070-C560-4809-B398-5E21A736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Klymentii Voronov</cp:lastModifiedBy>
  <cp:revision>2</cp:revision>
  <dcterms:created xsi:type="dcterms:W3CDTF">2013-12-23T23:15:00Z</dcterms:created>
  <dcterms:modified xsi:type="dcterms:W3CDTF">2025-09-22T14:30:00Z</dcterms:modified>
  <cp:category/>
</cp:coreProperties>
</file>