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Лабораторна робота №6. Створення сервісу nginx. Проксірування запитів</w:t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Хід роботи</w:t>
      </w:r>
    </w:p>
    <w:p w:rsidR="00000000" w:rsidDel="00000000" w:rsidP="00000000" w:rsidRDefault="00000000" w:rsidRPr="00000000" w14:paraId="00000004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Інструкції до виконання дивимось в </w:t>
      </w:r>
      <w:hyperlink r:id="rId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лекції №5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Створіть в проекті папку </w:t>
      </w:r>
      <w:r w:rsidDel="00000000" w:rsidR="00000000" w:rsidRPr="00000000">
        <w:rPr>
          <w:i w:val="1"/>
          <w:rtl w:val="0"/>
        </w:rPr>
        <w:t xml:space="preserve">nginx</w:t>
      </w:r>
      <w:r w:rsidDel="00000000" w:rsidR="00000000" w:rsidRPr="00000000">
        <w:rPr>
          <w:rtl w:val="0"/>
        </w:rPr>
        <w:t xml:space="preserve">, в якій створіть файли </w:t>
      </w:r>
      <w:r w:rsidDel="00000000" w:rsidR="00000000" w:rsidRPr="00000000">
        <w:rPr>
          <w:i w:val="1"/>
          <w:rtl w:val="0"/>
        </w:rPr>
        <w:t xml:space="preserve">nginx.prod.conf</w:t>
      </w:r>
      <w:r w:rsidDel="00000000" w:rsidR="00000000" w:rsidRPr="00000000">
        <w:rPr>
          <w:rtl w:val="0"/>
        </w:rPr>
        <w:t xml:space="preserve"> та </w:t>
      </w:r>
      <w:r w:rsidDel="00000000" w:rsidR="00000000" w:rsidRPr="00000000">
        <w:rPr>
          <w:i w:val="1"/>
          <w:rtl w:val="0"/>
        </w:rPr>
        <w:t xml:space="preserve">nginx.dev.conf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Створіть віртуальний хост, наприклад </w:t>
      </w:r>
      <w:r w:rsidDel="00000000" w:rsidR="00000000" w:rsidRPr="00000000">
        <w:rPr>
          <w:i w:val="1"/>
          <w:rtl w:val="0"/>
        </w:rPr>
        <w:t xml:space="preserve">websystem-docker.com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Створити сервіс для </w:t>
      </w:r>
      <w:r w:rsidDel="00000000" w:rsidR="00000000" w:rsidRPr="00000000">
        <w:rPr>
          <w:i w:val="1"/>
          <w:rtl w:val="0"/>
        </w:rPr>
        <w:t xml:space="preserve">nginx</w:t>
      </w:r>
      <w:r w:rsidDel="00000000" w:rsidR="00000000" w:rsidRPr="00000000">
        <w:rPr>
          <w:rtl w:val="0"/>
        </w:rPr>
        <w:t xml:space="preserve">, здійснити первинні налаштування докера для даного сервісу (</w:t>
      </w:r>
      <w:r w:rsidDel="00000000" w:rsidR="00000000" w:rsidRPr="00000000">
        <w:rPr>
          <w:i w:val="1"/>
          <w:rtl w:val="0"/>
        </w:rPr>
        <w:t xml:space="preserve">docker-compose.yml</w:t>
      </w:r>
      <w:r w:rsidDel="00000000" w:rsidR="00000000" w:rsidRPr="00000000">
        <w:rPr>
          <w:rtl w:val="0"/>
        </w:rPr>
        <w:t xml:space="preserve">) та конфігурації самого серверу (</w:t>
      </w:r>
      <w:r w:rsidDel="00000000" w:rsidR="00000000" w:rsidRPr="00000000">
        <w:rPr>
          <w:i w:val="1"/>
          <w:rtl w:val="0"/>
        </w:rPr>
        <w:t xml:space="preserve">nginx.prod.conf</w:t>
      </w:r>
      <w:r w:rsidDel="00000000" w:rsidR="00000000" w:rsidRPr="00000000">
        <w:rPr>
          <w:rtl w:val="0"/>
        </w:rPr>
        <w:t xml:space="preserve">)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Використовучи </w:t>
      </w:r>
      <w:r w:rsidDel="00000000" w:rsidR="00000000" w:rsidRPr="00000000">
        <w:rPr>
          <w:i w:val="1"/>
          <w:rtl w:val="0"/>
        </w:rPr>
        <w:t xml:space="preserve">axios</w:t>
      </w:r>
      <w:r w:rsidDel="00000000" w:rsidR="00000000" w:rsidRPr="00000000">
        <w:rPr>
          <w:rtl w:val="0"/>
        </w:rPr>
        <w:t xml:space="preserve"> та проксірування запитів, здійснити запит між клієнтською частиною та серверним додатком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Видалити відкриті порти в yml-файлі (всі запити йдуть виключно через </w:t>
      </w:r>
      <w:r w:rsidDel="00000000" w:rsidR="00000000" w:rsidRPr="00000000">
        <w:rPr>
          <w:i w:val="1"/>
          <w:rtl w:val="0"/>
        </w:rPr>
        <w:t xml:space="preserve">nginx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Nginx для dev-режиму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Створіть хост для режиму розробки, наприклад </w:t>
      </w:r>
      <w:r w:rsidDel="00000000" w:rsidR="00000000" w:rsidRPr="00000000">
        <w:rPr>
          <w:i w:val="1"/>
          <w:rtl w:val="0"/>
        </w:rPr>
        <w:t xml:space="preserve">websystem-docker.local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 файлі </w:t>
      </w:r>
      <w:r w:rsidDel="00000000" w:rsidR="00000000" w:rsidRPr="00000000">
        <w:rPr>
          <w:i w:val="1"/>
          <w:rtl w:val="0"/>
        </w:rPr>
        <w:t xml:space="preserve">nginx.conf.dev</w:t>
      </w:r>
      <w:r w:rsidDel="00000000" w:rsidR="00000000" w:rsidRPr="00000000">
        <w:rPr>
          <w:rtl w:val="0"/>
        </w:rPr>
        <w:t xml:space="preserve"> пропишіть </w:t>
      </w:r>
      <w:r w:rsidDel="00000000" w:rsidR="00000000" w:rsidRPr="00000000">
        <w:rPr>
          <w:i w:val="1"/>
          <w:rtl w:val="0"/>
        </w:rPr>
        <w:t xml:space="preserve">server_name</w:t>
      </w:r>
      <w:r w:rsidDel="00000000" w:rsidR="00000000" w:rsidRPr="00000000">
        <w:rPr>
          <w:rtl w:val="0"/>
        </w:rPr>
        <w:t xml:space="preserve"> на даний хост. Всі інші налаштування поки такі ж як і в </w:t>
      </w:r>
      <w:r w:rsidDel="00000000" w:rsidR="00000000" w:rsidRPr="00000000">
        <w:rPr>
          <w:i w:val="1"/>
          <w:rtl w:val="0"/>
        </w:rPr>
        <w:t xml:space="preserve">nginx.conf.prod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 yml-файлі для dev в сервісі </w:t>
      </w:r>
      <w:r w:rsidDel="00000000" w:rsidR="00000000" w:rsidRPr="00000000">
        <w:rPr>
          <w:i w:val="1"/>
          <w:rtl w:val="0"/>
        </w:rPr>
        <w:t xml:space="preserve">nginx</w:t>
      </w:r>
      <w:r w:rsidDel="00000000" w:rsidR="00000000" w:rsidRPr="00000000">
        <w:rPr>
          <w:rtl w:val="0"/>
        </w:rPr>
        <w:t xml:space="preserve"> пропишіть </w:t>
      </w:r>
      <w:r w:rsidDel="00000000" w:rsidR="00000000" w:rsidRPr="00000000">
        <w:rPr>
          <w:i w:val="1"/>
          <w:rtl w:val="0"/>
        </w:rPr>
        <w:t xml:space="preserve">volume</w:t>
      </w:r>
      <w:r w:rsidDel="00000000" w:rsidR="00000000" w:rsidRPr="00000000">
        <w:rPr>
          <w:rtl w:val="0"/>
        </w:rPr>
        <w:t xml:space="preserve"> на </w:t>
      </w:r>
      <w:r w:rsidDel="00000000" w:rsidR="00000000" w:rsidRPr="00000000">
        <w:rPr>
          <w:i w:val="1"/>
          <w:rtl w:val="0"/>
        </w:rPr>
        <w:t xml:space="preserve">nginx.conf.dev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Дозволити використання протоколу WS (web-sockets) в dev-конфігурації nginx:</w:t>
      </w:r>
    </w:p>
    <w:p w:rsidR="00000000" w:rsidDel="00000000" w:rsidP="00000000" w:rsidRDefault="00000000" w:rsidRPr="00000000" w14:paraId="00000011">
      <w:pPr>
        <w:ind w:left="0" w:firstLine="0"/>
        <w:jc w:val="center"/>
        <w:rPr/>
      </w:pPr>
      <w:r w:rsidDel="00000000" w:rsidR="00000000" w:rsidRPr="00000000">
        <w:rPr/>
        <w:drawing>
          <wp:inline distB="19050" distT="19050" distL="19050" distR="19050">
            <wp:extent cx="5183177" cy="222503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83177" cy="22250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Як перевіряти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Для production-версії: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Запити повинні здійснюватись за адресою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http://websystem-docker.com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Заборонено здійснювати запити за адресами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http://localhost:3000</w:t>
        </w:r>
      </w:hyperlink>
      <w:r w:rsidDel="00000000" w:rsidR="00000000" w:rsidRPr="00000000">
        <w:rPr>
          <w:rtl w:val="0"/>
        </w:rPr>
        <w:t xml:space="preserve">,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http://localhost:3001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Повинен працювати запит між frontend та api сервісами</w:t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ab/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Для dev-версії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Запити повинні здійснюватись за адресою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http://websystem-docker.local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Зміни в коді повинні автоматично оновлювати відповідні компоненти сторінки в браузері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web-system-docker.local" TargetMode="External"/><Relationship Id="rId10" Type="http://schemas.openxmlformats.org/officeDocument/2006/relationships/hyperlink" Target="http://localhost:3001" TargetMode="External"/><Relationship Id="rId9" Type="http://schemas.openxmlformats.org/officeDocument/2006/relationships/hyperlink" Target="http://localhost:3000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presentation/d/1UxXLSThAEsaOYj1NpeQPQxAlZwbr1lHy/edit?usp=sharing&amp;ouid=106466277447031342493&amp;rtpof=true&amp;sd=true" TargetMode="External"/><Relationship Id="rId7" Type="http://schemas.openxmlformats.org/officeDocument/2006/relationships/image" Target="media/image1.png"/><Relationship Id="rId8" Type="http://schemas.openxmlformats.org/officeDocument/2006/relationships/hyperlink" Target="http://web-system-dock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