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0D" w:rsidRDefault="00D108D7">
      <w:pPr>
        <w:pStyle w:val="a4"/>
      </w:pPr>
      <w:r>
        <w:rPr>
          <w:color w:val="30849B"/>
        </w:rPr>
        <w:t>Семінарське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заняття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6</w:t>
      </w:r>
      <w:bookmarkStart w:id="0" w:name="_GoBack"/>
      <w:bookmarkEnd w:id="0"/>
      <w:r>
        <w:rPr>
          <w:color w:val="30849B"/>
        </w:rPr>
        <w:t>.</w:t>
      </w:r>
    </w:p>
    <w:p w:rsidR="00907E0D" w:rsidRDefault="00D108D7">
      <w:pPr>
        <w:pStyle w:val="1"/>
        <w:ind w:right="1557"/>
        <w:jc w:val="center"/>
      </w:pPr>
      <w:r>
        <w:t>Тема.</w:t>
      </w:r>
      <w:r>
        <w:rPr>
          <w:spacing w:val="-2"/>
        </w:rPr>
        <w:t xml:space="preserve"> </w:t>
      </w:r>
      <w:r>
        <w:t>Конфлікти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праві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юристів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вирішенні</w:t>
      </w:r>
    </w:p>
    <w:p w:rsidR="00907E0D" w:rsidRDefault="00D108D7">
      <w:pPr>
        <w:pStyle w:val="a5"/>
        <w:numPr>
          <w:ilvl w:val="0"/>
          <w:numId w:val="1"/>
        </w:numPr>
        <w:tabs>
          <w:tab w:val="left" w:pos="915"/>
        </w:tabs>
        <w:spacing w:line="295" w:lineRule="exact"/>
        <w:rPr>
          <w:sz w:val="26"/>
        </w:rPr>
      </w:pPr>
      <w:r>
        <w:rPr>
          <w:sz w:val="24"/>
        </w:rPr>
        <w:t>Конфлікт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явище: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поняття,</w:t>
      </w:r>
      <w:r>
        <w:rPr>
          <w:spacing w:val="-2"/>
          <w:sz w:val="24"/>
        </w:rPr>
        <w:t xml:space="preserve"> </w:t>
      </w:r>
      <w:r>
        <w:rPr>
          <w:sz w:val="24"/>
        </w:rPr>
        <w:t>види,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параметри,</w:t>
      </w:r>
      <w:r>
        <w:rPr>
          <w:spacing w:val="-13"/>
          <w:sz w:val="24"/>
        </w:rPr>
        <w:t xml:space="preserve"> </w:t>
      </w:r>
      <w:r>
        <w:rPr>
          <w:sz w:val="24"/>
        </w:rPr>
        <w:t>стадії.</w:t>
      </w:r>
    </w:p>
    <w:p w:rsidR="00907E0D" w:rsidRDefault="00D108D7">
      <w:pPr>
        <w:pStyle w:val="a5"/>
        <w:numPr>
          <w:ilvl w:val="0"/>
          <w:numId w:val="1"/>
        </w:numPr>
        <w:tabs>
          <w:tab w:val="left" w:pos="915"/>
        </w:tabs>
        <w:spacing w:before="3" w:line="235" w:lineRule="auto"/>
        <w:ind w:left="629" w:right="936" w:firstLine="0"/>
        <w:rPr>
          <w:sz w:val="26"/>
        </w:rPr>
      </w:pPr>
      <w:r>
        <w:rPr>
          <w:sz w:val="24"/>
        </w:rPr>
        <w:t>Поняття</w:t>
      </w:r>
      <w:r>
        <w:rPr>
          <w:spacing w:val="32"/>
          <w:sz w:val="24"/>
        </w:rPr>
        <w:t xml:space="preserve"> </w:t>
      </w:r>
      <w:r>
        <w:rPr>
          <w:sz w:val="24"/>
        </w:rPr>
        <w:t>і</w:t>
      </w:r>
      <w:r>
        <w:rPr>
          <w:spacing w:val="31"/>
          <w:sz w:val="24"/>
        </w:rPr>
        <w:t xml:space="preserve"> </w:t>
      </w:r>
      <w:r>
        <w:rPr>
          <w:sz w:val="24"/>
        </w:rPr>
        <w:t>види</w:t>
      </w:r>
      <w:r>
        <w:rPr>
          <w:spacing w:val="33"/>
          <w:sz w:val="24"/>
        </w:rPr>
        <w:t xml:space="preserve"> </w:t>
      </w:r>
      <w:r>
        <w:rPr>
          <w:sz w:val="24"/>
        </w:rPr>
        <w:t>юридичного</w:t>
      </w:r>
      <w:r>
        <w:rPr>
          <w:spacing w:val="31"/>
          <w:sz w:val="24"/>
        </w:rPr>
        <w:t xml:space="preserve"> </w:t>
      </w:r>
      <w:r>
        <w:rPr>
          <w:sz w:val="24"/>
        </w:rPr>
        <w:t>конфлікту.</w:t>
      </w:r>
      <w:r>
        <w:rPr>
          <w:spacing w:val="32"/>
          <w:sz w:val="24"/>
        </w:rPr>
        <w:t xml:space="preserve"> </w:t>
      </w:r>
      <w:r>
        <w:rPr>
          <w:sz w:val="24"/>
        </w:rPr>
        <w:t>Суб’єкти</w:t>
      </w:r>
      <w:r>
        <w:rPr>
          <w:spacing w:val="34"/>
          <w:sz w:val="24"/>
        </w:rPr>
        <w:t xml:space="preserve"> </w:t>
      </w:r>
      <w:r>
        <w:rPr>
          <w:sz w:val="24"/>
        </w:rPr>
        <w:t>та</w:t>
      </w:r>
      <w:r>
        <w:rPr>
          <w:spacing w:val="32"/>
          <w:sz w:val="24"/>
        </w:rPr>
        <w:t xml:space="preserve"> </w:t>
      </w:r>
      <w:r>
        <w:rPr>
          <w:sz w:val="24"/>
        </w:rPr>
        <w:t>учасники</w:t>
      </w:r>
      <w:r>
        <w:rPr>
          <w:spacing w:val="29"/>
          <w:sz w:val="24"/>
        </w:rPr>
        <w:t xml:space="preserve"> </w:t>
      </w:r>
      <w:r>
        <w:rPr>
          <w:sz w:val="24"/>
        </w:rPr>
        <w:t>юридичного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конфлікту.</w:t>
      </w:r>
    </w:p>
    <w:p w:rsidR="00907E0D" w:rsidRDefault="00D108D7">
      <w:pPr>
        <w:pStyle w:val="a5"/>
        <w:numPr>
          <w:ilvl w:val="0"/>
          <w:numId w:val="1"/>
        </w:numPr>
        <w:tabs>
          <w:tab w:val="left" w:pos="915"/>
        </w:tabs>
        <w:spacing w:before="5"/>
        <w:rPr>
          <w:sz w:val="26"/>
        </w:rPr>
      </w:pPr>
      <w:r>
        <w:rPr>
          <w:sz w:val="24"/>
        </w:rPr>
        <w:t>Причини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стадії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1"/>
          <w:sz w:val="24"/>
        </w:rPr>
        <w:t xml:space="preserve"> </w:t>
      </w:r>
      <w:r>
        <w:rPr>
          <w:sz w:val="24"/>
        </w:rPr>
        <w:t>юридичного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конфлікту.</w:t>
      </w:r>
    </w:p>
    <w:p w:rsidR="00907E0D" w:rsidRDefault="00D108D7">
      <w:pPr>
        <w:pStyle w:val="a5"/>
        <w:numPr>
          <w:ilvl w:val="0"/>
          <w:numId w:val="1"/>
        </w:numPr>
        <w:tabs>
          <w:tab w:val="left" w:pos="915"/>
        </w:tabs>
        <w:spacing w:before="1" w:line="298" w:lineRule="exact"/>
        <w:rPr>
          <w:sz w:val="26"/>
        </w:rPr>
      </w:pPr>
      <w:r>
        <w:rPr>
          <w:sz w:val="24"/>
        </w:rPr>
        <w:t>Стилі</w:t>
      </w:r>
      <w:r>
        <w:rPr>
          <w:spacing w:val="-4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конфлікту.</w:t>
      </w:r>
    </w:p>
    <w:p w:rsidR="00907E0D" w:rsidRDefault="00D108D7">
      <w:pPr>
        <w:pStyle w:val="a5"/>
        <w:numPr>
          <w:ilvl w:val="0"/>
          <w:numId w:val="1"/>
        </w:numPr>
        <w:tabs>
          <w:tab w:val="left" w:pos="915"/>
        </w:tabs>
        <w:spacing w:line="296" w:lineRule="exact"/>
        <w:rPr>
          <w:sz w:val="26"/>
        </w:rPr>
      </w:pPr>
      <w:r>
        <w:rPr>
          <w:sz w:val="24"/>
        </w:rPr>
        <w:t>Юридичні</w:t>
      </w:r>
      <w:r>
        <w:rPr>
          <w:spacing w:val="-5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-3"/>
          <w:sz w:val="24"/>
        </w:rPr>
        <w:t xml:space="preserve"> </w:t>
      </w:r>
      <w:r>
        <w:rPr>
          <w:sz w:val="24"/>
        </w:rPr>
        <w:t>розв’язання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конфлікту.</w:t>
      </w:r>
    </w:p>
    <w:p w:rsidR="00907E0D" w:rsidRDefault="00D108D7">
      <w:pPr>
        <w:pStyle w:val="a5"/>
        <w:numPr>
          <w:ilvl w:val="0"/>
          <w:numId w:val="1"/>
        </w:numPr>
        <w:tabs>
          <w:tab w:val="left" w:pos="812"/>
        </w:tabs>
        <w:spacing w:line="237" w:lineRule="auto"/>
        <w:ind w:left="629" w:right="107" w:firstLine="0"/>
      </w:pPr>
      <w:r>
        <w:rPr>
          <w:sz w:val="24"/>
        </w:rPr>
        <w:t>Інші</w:t>
      </w:r>
      <w:r>
        <w:rPr>
          <w:spacing w:val="24"/>
          <w:sz w:val="24"/>
        </w:rPr>
        <w:t xml:space="preserve"> </w:t>
      </w:r>
      <w:r>
        <w:rPr>
          <w:sz w:val="24"/>
        </w:rPr>
        <w:t>конфлікти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19"/>
          <w:sz w:val="24"/>
        </w:rPr>
        <w:t xml:space="preserve"> </w:t>
      </w:r>
      <w:r>
        <w:rPr>
          <w:sz w:val="24"/>
        </w:rPr>
        <w:t>житті:</w:t>
      </w:r>
      <w:r>
        <w:rPr>
          <w:spacing w:val="24"/>
          <w:sz w:val="24"/>
        </w:rPr>
        <w:t xml:space="preserve"> </w:t>
      </w:r>
      <w:r>
        <w:rPr>
          <w:sz w:val="24"/>
        </w:rPr>
        <w:t>конфлікт</w:t>
      </w:r>
      <w:r>
        <w:rPr>
          <w:spacing w:val="24"/>
          <w:sz w:val="24"/>
        </w:rPr>
        <w:t xml:space="preserve"> </w:t>
      </w:r>
      <w:r>
        <w:rPr>
          <w:sz w:val="24"/>
        </w:rPr>
        <w:t>як</w:t>
      </w:r>
      <w:r>
        <w:rPr>
          <w:spacing w:val="24"/>
          <w:sz w:val="24"/>
        </w:rPr>
        <w:t xml:space="preserve"> </w:t>
      </w:r>
      <w:r>
        <w:rPr>
          <w:sz w:val="24"/>
        </w:rPr>
        <w:t>правова</w:t>
      </w:r>
      <w:r>
        <w:rPr>
          <w:spacing w:val="23"/>
          <w:sz w:val="24"/>
        </w:rPr>
        <w:t xml:space="preserve"> </w:t>
      </w:r>
      <w:r>
        <w:rPr>
          <w:sz w:val="24"/>
        </w:rPr>
        <w:t>колізія,</w:t>
      </w:r>
      <w:r>
        <w:rPr>
          <w:spacing w:val="24"/>
          <w:sz w:val="24"/>
        </w:rPr>
        <w:t xml:space="preserve"> </w:t>
      </w:r>
      <w:r>
        <w:rPr>
          <w:sz w:val="24"/>
        </w:rPr>
        <w:t>конфлікт</w:t>
      </w:r>
      <w:r>
        <w:rPr>
          <w:spacing w:val="24"/>
          <w:sz w:val="24"/>
        </w:rPr>
        <w:t xml:space="preserve"> </w:t>
      </w:r>
      <w:r>
        <w:rPr>
          <w:sz w:val="24"/>
        </w:rPr>
        <w:t>інтересів,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моральний конфлікт</w:t>
      </w:r>
    </w:p>
    <w:p w:rsidR="00907E0D" w:rsidRDefault="00D108D7">
      <w:pPr>
        <w:spacing w:before="9" w:line="298" w:lineRule="exact"/>
        <w:ind w:left="3370"/>
        <w:rPr>
          <w:b/>
          <w:i/>
          <w:sz w:val="26"/>
        </w:rPr>
      </w:pPr>
      <w:r>
        <w:rPr>
          <w:b/>
          <w:i/>
          <w:color w:val="538DD3"/>
          <w:sz w:val="26"/>
        </w:rPr>
        <w:t>Термінологічне</w:t>
      </w:r>
      <w:r>
        <w:rPr>
          <w:b/>
          <w:i/>
          <w:color w:val="538DD3"/>
          <w:spacing w:val="-5"/>
          <w:sz w:val="26"/>
        </w:rPr>
        <w:t xml:space="preserve"> </w:t>
      </w:r>
      <w:r>
        <w:rPr>
          <w:b/>
          <w:i/>
          <w:color w:val="538DD3"/>
          <w:sz w:val="26"/>
        </w:rPr>
        <w:t>завдання</w:t>
      </w:r>
    </w:p>
    <w:p w:rsidR="00907E0D" w:rsidRDefault="00D108D7">
      <w:pPr>
        <w:pStyle w:val="1"/>
        <w:ind w:left="3147"/>
      </w:pPr>
      <w:r>
        <w:t>Дайте</w:t>
      </w:r>
      <w:r>
        <w:rPr>
          <w:spacing w:val="-4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наступних</w:t>
      </w:r>
      <w:r>
        <w:rPr>
          <w:spacing w:val="-2"/>
        </w:rPr>
        <w:t xml:space="preserve"> </w:t>
      </w:r>
      <w:r>
        <w:t>понять</w:t>
      </w:r>
    </w:p>
    <w:p w:rsidR="00907E0D" w:rsidRDefault="00D108D7">
      <w:pPr>
        <w:pStyle w:val="a3"/>
        <w:ind w:left="718" w:firstLine="444"/>
      </w:pPr>
      <w:r>
        <w:t>конфліктологія, конфлікт, юридичний конфлікт, предмет конфлікту, гострота</w:t>
      </w:r>
      <w:r>
        <w:rPr>
          <w:spacing w:val="1"/>
        </w:rPr>
        <w:t xml:space="preserve"> </w:t>
      </w:r>
      <w:r>
        <w:t>конфлікту,</w:t>
      </w:r>
      <w:r>
        <w:rPr>
          <w:spacing w:val="-4"/>
        </w:rPr>
        <w:t xml:space="preserve"> </w:t>
      </w:r>
      <w:r>
        <w:t>ескалація</w:t>
      </w:r>
      <w:r>
        <w:rPr>
          <w:spacing w:val="-4"/>
        </w:rPr>
        <w:t xml:space="preserve"> </w:t>
      </w:r>
      <w:r>
        <w:t>конфлікту,</w:t>
      </w:r>
      <w:r>
        <w:rPr>
          <w:spacing w:val="-3"/>
        </w:rPr>
        <w:t xml:space="preserve"> </w:t>
      </w:r>
      <w:r>
        <w:t>компроміс,</w:t>
      </w:r>
      <w:r>
        <w:rPr>
          <w:spacing w:val="-4"/>
        </w:rPr>
        <w:t xml:space="preserve"> </w:t>
      </w:r>
      <w:r>
        <w:t>конфліктологія,</w:t>
      </w:r>
      <w:r>
        <w:rPr>
          <w:spacing w:val="-3"/>
        </w:rPr>
        <w:t xml:space="preserve"> </w:t>
      </w:r>
      <w:r>
        <w:t>правова</w:t>
      </w:r>
      <w:r>
        <w:rPr>
          <w:spacing w:val="-5"/>
        </w:rPr>
        <w:t xml:space="preserve"> </w:t>
      </w:r>
      <w:r>
        <w:t>колізія,</w:t>
      </w:r>
      <w:r>
        <w:rPr>
          <w:spacing w:val="-3"/>
        </w:rPr>
        <w:t xml:space="preserve"> </w:t>
      </w:r>
      <w:r>
        <w:t>конфлікт</w:t>
      </w:r>
    </w:p>
    <w:p w:rsidR="00907E0D" w:rsidRDefault="00D108D7">
      <w:pPr>
        <w:pStyle w:val="a3"/>
        <w:ind w:left="3579" w:firstLine="0"/>
      </w:pPr>
      <w:r>
        <w:t>інтересів,</w:t>
      </w:r>
      <w:r>
        <w:rPr>
          <w:spacing w:val="-3"/>
        </w:rPr>
        <w:t xml:space="preserve"> </w:t>
      </w:r>
      <w:r>
        <w:t>моральний</w:t>
      </w:r>
      <w:r>
        <w:rPr>
          <w:spacing w:val="-2"/>
        </w:rPr>
        <w:t xml:space="preserve"> </w:t>
      </w:r>
      <w:r>
        <w:t>конфлікт</w:t>
      </w:r>
    </w:p>
    <w:sectPr w:rsidR="00907E0D">
      <w:type w:val="continuous"/>
      <w:pgSz w:w="11920" w:h="16850"/>
      <w:pgMar w:top="960" w:right="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0189D"/>
    <w:multiLevelType w:val="hybridMultilevel"/>
    <w:tmpl w:val="033C72B0"/>
    <w:lvl w:ilvl="0" w:tplc="4E4C318C">
      <w:start w:val="1"/>
      <w:numFmt w:val="decimal"/>
      <w:lvlText w:val="%1."/>
      <w:lvlJc w:val="left"/>
      <w:pPr>
        <w:ind w:left="914" w:hanging="286"/>
        <w:jc w:val="left"/>
      </w:pPr>
      <w:rPr>
        <w:rFonts w:hint="default"/>
        <w:w w:val="97"/>
        <w:lang w:val="uk-UA" w:eastAsia="en-US" w:bidi="ar-SA"/>
      </w:rPr>
    </w:lvl>
    <w:lvl w:ilvl="1" w:tplc="4B2C5CBE">
      <w:numFmt w:val="bullet"/>
      <w:lvlText w:val="•"/>
      <w:lvlJc w:val="left"/>
      <w:pPr>
        <w:ind w:left="1805" w:hanging="286"/>
      </w:pPr>
      <w:rPr>
        <w:rFonts w:hint="default"/>
        <w:lang w:val="uk-UA" w:eastAsia="en-US" w:bidi="ar-SA"/>
      </w:rPr>
    </w:lvl>
    <w:lvl w:ilvl="2" w:tplc="6C604148">
      <w:numFmt w:val="bullet"/>
      <w:lvlText w:val="•"/>
      <w:lvlJc w:val="left"/>
      <w:pPr>
        <w:ind w:left="2690" w:hanging="286"/>
      </w:pPr>
      <w:rPr>
        <w:rFonts w:hint="default"/>
        <w:lang w:val="uk-UA" w:eastAsia="en-US" w:bidi="ar-SA"/>
      </w:rPr>
    </w:lvl>
    <w:lvl w:ilvl="3" w:tplc="DC8ED08C">
      <w:numFmt w:val="bullet"/>
      <w:lvlText w:val="•"/>
      <w:lvlJc w:val="left"/>
      <w:pPr>
        <w:ind w:left="3575" w:hanging="286"/>
      </w:pPr>
      <w:rPr>
        <w:rFonts w:hint="default"/>
        <w:lang w:val="uk-UA" w:eastAsia="en-US" w:bidi="ar-SA"/>
      </w:rPr>
    </w:lvl>
    <w:lvl w:ilvl="4" w:tplc="105ABC24">
      <w:numFmt w:val="bullet"/>
      <w:lvlText w:val="•"/>
      <w:lvlJc w:val="left"/>
      <w:pPr>
        <w:ind w:left="4460" w:hanging="286"/>
      </w:pPr>
      <w:rPr>
        <w:rFonts w:hint="default"/>
        <w:lang w:val="uk-UA" w:eastAsia="en-US" w:bidi="ar-SA"/>
      </w:rPr>
    </w:lvl>
    <w:lvl w:ilvl="5" w:tplc="47B8CE48">
      <w:numFmt w:val="bullet"/>
      <w:lvlText w:val="•"/>
      <w:lvlJc w:val="left"/>
      <w:pPr>
        <w:ind w:left="5345" w:hanging="286"/>
      </w:pPr>
      <w:rPr>
        <w:rFonts w:hint="default"/>
        <w:lang w:val="uk-UA" w:eastAsia="en-US" w:bidi="ar-SA"/>
      </w:rPr>
    </w:lvl>
    <w:lvl w:ilvl="6" w:tplc="43AEEE80">
      <w:numFmt w:val="bullet"/>
      <w:lvlText w:val="•"/>
      <w:lvlJc w:val="left"/>
      <w:pPr>
        <w:ind w:left="6230" w:hanging="286"/>
      </w:pPr>
      <w:rPr>
        <w:rFonts w:hint="default"/>
        <w:lang w:val="uk-UA" w:eastAsia="en-US" w:bidi="ar-SA"/>
      </w:rPr>
    </w:lvl>
    <w:lvl w:ilvl="7" w:tplc="528C36AE">
      <w:numFmt w:val="bullet"/>
      <w:lvlText w:val="•"/>
      <w:lvlJc w:val="left"/>
      <w:pPr>
        <w:ind w:left="7115" w:hanging="286"/>
      </w:pPr>
      <w:rPr>
        <w:rFonts w:hint="default"/>
        <w:lang w:val="uk-UA" w:eastAsia="en-US" w:bidi="ar-SA"/>
      </w:rPr>
    </w:lvl>
    <w:lvl w:ilvl="8" w:tplc="25BACF98">
      <w:numFmt w:val="bullet"/>
      <w:lvlText w:val="•"/>
      <w:lvlJc w:val="left"/>
      <w:pPr>
        <w:ind w:left="8000" w:hanging="28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0D"/>
    <w:rsid w:val="00907E0D"/>
    <w:rsid w:val="00D1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350FA-6C6D-414A-A22D-EB5355FC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3" w:lineRule="exact"/>
      <w:ind w:left="20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4" w:hanging="28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 w:line="321" w:lineRule="exact"/>
      <w:ind w:left="2082" w:right="1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14" w:hanging="28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2023-08-30T15:55:00Z</dcterms:created>
  <dcterms:modified xsi:type="dcterms:W3CDTF">2023-08-30T15:55:00Z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2023-08-30T00:00:00Z</vt:filetime>
  </property>
</Properties>
</file>