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1EC" w:rsidRPr="002B6E3F" w:rsidRDefault="008201EC" w:rsidP="008201E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E3F">
        <w:rPr>
          <w:rFonts w:ascii="Times New Roman" w:hAnsi="Times New Roman" w:cs="Times New Roman"/>
          <w:b/>
          <w:sz w:val="28"/>
          <w:szCs w:val="28"/>
          <w:lang w:val="uk-UA"/>
        </w:rPr>
        <w:t>ТЕМА 13. ПРАВОВА СИСТЕМА. ОСНОВНІ ПРАВОВІ СИСТЕМИ СУЧАСНОСТІ</w:t>
      </w:r>
    </w:p>
    <w:p w:rsidR="008201EC" w:rsidRPr="00E15623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1. Поняття та ознаки правової системи (правової сім’ї).</w:t>
      </w:r>
    </w:p>
    <w:p w:rsidR="008201EC" w:rsidRPr="00E15623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2. Типи (сім’ї) правових систем світу.</w:t>
      </w:r>
    </w:p>
    <w:p w:rsidR="008201EC" w:rsidRPr="00E15623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3. Загальна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характеристика англо-американської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 xml:space="preserve"> правової сім’ї.</w:t>
      </w:r>
    </w:p>
    <w:p w:rsidR="008201EC" w:rsidRPr="00E15623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 xml:space="preserve">4. Загальна характеристика </w:t>
      </w:r>
      <w:proofErr w:type="spellStart"/>
      <w:r w:rsidRPr="00E15623">
        <w:rPr>
          <w:rFonts w:ascii="Times New Roman" w:hAnsi="Times New Roman" w:cs="Times New Roman"/>
          <w:sz w:val="28"/>
          <w:szCs w:val="28"/>
          <w:lang w:val="uk-UA"/>
        </w:rPr>
        <w:t>романо</w:t>
      </w:r>
      <w:proofErr w:type="spellEnd"/>
      <w:r w:rsidRPr="00E15623">
        <w:rPr>
          <w:rFonts w:ascii="Times New Roman" w:hAnsi="Times New Roman" w:cs="Times New Roman"/>
          <w:sz w:val="28"/>
          <w:szCs w:val="28"/>
          <w:lang w:val="uk-UA"/>
        </w:rPr>
        <w:t>-германської правової сім’ї.</w:t>
      </w:r>
    </w:p>
    <w:p w:rsidR="008201EC" w:rsidRPr="00E15623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5. Змішаний тип правових систем – скандинавська і латиноамериканська групи: поняття та характеристика.</w:t>
      </w:r>
    </w:p>
    <w:p w:rsidR="008201EC" w:rsidRPr="00E15623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6. Релігійний тип (сім’я) правових систем: поняття та загальна характеристика.</w:t>
      </w:r>
    </w:p>
    <w:p w:rsidR="008201EC" w:rsidRDefault="008201EC" w:rsidP="008201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7. Традиційний тип правових систем: поняття та загальна характеристика</w:t>
      </w:r>
    </w:p>
    <w:p w:rsidR="00DB7810" w:rsidRPr="008201EC" w:rsidRDefault="00DB7810">
      <w:pPr>
        <w:rPr>
          <w:lang w:val="uk-UA"/>
        </w:rPr>
      </w:pPr>
      <w:bookmarkStart w:id="0" w:name="_GoBack"/>
      <w:bookmarkEnd w:id="0"/>
    </w:p>
    <w:sectPr w:rsidR="00DB7810" w:rsidRPr="00820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EC"/>
    <w:rsid w:val="008201EC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01465-E66F-4394-89DE-B31E1B3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2023-09-04T08:04:00Z</dcterms:created>
  <dcterms:modified xsi:type="dcterms:W3CDTF">2023-09-04T08:04:00Z</dcterms:modified>
</cp:coreProperties>
</file>