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6BC9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Технічні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організаційні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перевірки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достовірності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інформації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59F215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A8F754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поліграфологічних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неправдивої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253A58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>США</w:t>
      </w:r>
    </w:p>
    <w:p w14:paraId="143BF9F1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Американські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підрозділяються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розв’язуваних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(одноаспектные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багатоаспектні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однозадачные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багатозадачні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), за способом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чисельний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клінічний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), за способом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тесту (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стандартний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, “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мовчазних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відповідей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”, “Так-тест”), по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структурі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тесту (“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” і “метод Рейду”), за типом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представленої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нижче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BF06053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AC3ED3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 США за типом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DF2E2FD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FB08E8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>Тести “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” (тести “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Піку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”);</w:t>
      </w:r>
    </w:p>
    <w:p w14:paraId="5E919601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>Тести “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істинності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” (метод нейтрально-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перевірочних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2348985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Змішані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комплексні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методики;</w:t>
      </w:r>
    </w:p>
    <w:p w14:paraId="048C6F0A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Скринінгові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методики;</w:t>
      </w:r>
    </w:p>
    <w:p w14:paraId="1A8C7D32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контрольних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AABA13C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контрольних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Рейду;</w:t>
      </w:r>
    </w:p>
    <w:p w14:paraId="45554BDF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метод зон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Бакстера;</w:t>
      </w:r>
    </w:p>
    <w:p w14:paraId="744C7204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методики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методу Рейду;</w:t>
      </w:r>
    </w:p>
    <w:p w14:paraId="33BEF2A6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методики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методу зон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Бакстера.</w:t>
      </w:r>
    </w:p>
    <w:p w14:paraId="3F6F930F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В даний час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використовуваних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у США методиками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6698E9A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906FDB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методика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контрольних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можливої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брехні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штату Юта (UZCT);</w:t>
      </w:r>
    </w:p>
    <w:p w14:paraId="621FEA17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методика комплексного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зон Н. Гордона (IZCT);</w:t>
      </w:r>
    </w:p>
    <w:p w14:paraId="7D6463C5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Федеральний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тест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зон (FZCT);</w:t>
      </w:r>
    </w:p>
    <w:p w14:paraId="0F548098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модифікований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тест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загальних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ВПС США (AFMGQT).</w:t>
      </w:r>
    </w:p>
    <w:p w14:paraId="37D5FCCB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прийомі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співробітників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США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популярні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74FCCB7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6D6192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скринінгова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методика з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питаннями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спрямованої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брехні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(DLST);</w:t>
      </w:r>
    </w:p>
    <w:p w14:paraId="6E44F6C0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скринінгова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(LEPET).</w:t>
      </w:r>
    </w:p>
    <w:p w14:paraId="66BB2659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мета-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опублікованого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2012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достовірними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були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визнані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методики:</w:t>
      </w:r>
    </w:p>
    <w:p w14:paraId="34BB1540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2B07D4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Модифікований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тест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загальних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ВПС США (AFMGQT);</w:t>
      </w:r>
    </w:p>
    <w:p w14:paraId="75D7FFBE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lastRenderedPageBreak/>
        <w:t>“Фаза-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” методу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зон Бакстера (BUPT);</w:t>
      </w:r>
    </w:p>
    <w:p w14:paraId="7A7B10E9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>Тест “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винного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” (CIT);</w:t>
      </w:r>
    </w:p>
    <w:p w14:paraId="5E44A245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Тест “На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шпигунів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/саботаж (DLST);</w:t>
      </w:r>
    </w:p>
    <w:p w14:paraId="0A121300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Скринінговий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тест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спрямованої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брехні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” (TES);</w:t>
      </w:r>
    </w:p>
    <w:p w14:paraId="726FA9FC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Федеральний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 “Фаза-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” (FUPT);</w:t>
      </w:r>
    </w:p>
    <w:p w14:paraId="40D91139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Федеральний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 зон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(FZCT);</w:t>
      </w:r>
    </w:p>
    <w:p w14:paraId="6276881A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Методика комплексного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зон – одноаспектная (IZST);</w:t>
      </w:r>
    </w:p>
    <w:p w14:paraId="785049D3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Четырехтрековый тест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зон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Матте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(MQTZCT);</w:t>
      </w:r>
    </w:p>
    <w:p w14:paraId="3B2D1193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Тест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зон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Юти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вопросный (UZCT).</w:t>
      </w:r>
    </w:p>
    <w:p w14:paraId="4B07F9DC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спеціальний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обґрунтованим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технікам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, проводив мета-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аналітичне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підкреслює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не є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обов’язковими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політикою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стандарту.</w:t>
      </w:r>
    </w:p>
    <w:p w14:paraId="0C095560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1CFF4B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>ЯПОНІЯ</w:t>
      </w:r>
    </w:p>
    <w:p w14:paraId="3C7ABBA9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Широке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поліграфа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Японії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почалося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50-ті роки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минулого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. В 70-і роки введений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загальнонаціональний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стандарт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перевірок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за основу були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взяті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американські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методики.</w:t>
      </w:r>
    </w:p>
    <w:p w14:paraId="4B7E0CF3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C395DA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принципальним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відмінністю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поліграфа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Японії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є те,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“тест з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розглядається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психологічний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тест (процедура)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противагу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використанню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США як один з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допису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”.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специфікою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менталітету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Японії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розслідувань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58A24A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56BF68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проведенні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розслідувань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американська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контрольних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(МКВ), 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методика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приховуваної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(МВПІ),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пов’язано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пріоритетом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виключення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помилок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помилкової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тривоги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” (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безпідставного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звинувачення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притаманні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МКВ. Тести МВПІ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пред’являються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мінімум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3 рази.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Японії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МКВ є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допоміжним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засобу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помилок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“пропуска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властивих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МВПІ.</w:t>
      </w:r>
    </w:p>
    <w:p w14:paraId="7CF9E067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22D7A4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>ПОЛЬЩА</w:t>
      </w:r>
    </w:p>
    <w:p w14:paraId="68B76ABE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Прикладне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поліграфа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почалося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60-ті роки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професором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Хорошовським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працював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американській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методиці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86F5C1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8EDB2F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середині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70-х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польські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поліграфологи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дійшли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висновку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американські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детекції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брехні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пояснення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lastRenderedPageBreak/>
        <w:t>фізіологічними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явищами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спостерігалися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7B6D66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2094EF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були 25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сформувалася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концепція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слідів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”, яка стала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загальноприйнятою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польських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поліграфологів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FE551C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140D88" w14:textId="77777777" w:rsidR="00B00ECB" w:rsidRPr="00562A15" w:rsidRDefault="00B00ECB" w:rsidP="00B00ECB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В 2003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були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узаконені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допустимість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на контроль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несвідомих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”. В даний час в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Польщі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поліграфі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кримінальних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розслідувань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перевірок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найманого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персоналу, як у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структурах, так і в приватному </w:t>
      </w:r>
      <w:proofErr w:type="spellStart"/>
      <w:r w:rsidRPr="00562A15">
        <w:rPr>
          <w:rFonts w:ascii="Times New Roman" w:hAnsi="Times New Roman" w:cs="Times New Roman"/>
          <w:sz w:val="28"/>
          <w:szCs w:val="28"/>
          <w:lang w:val="ru-RU"/>
        </w:rPr>
        <w:t>секторі</w:t>
      </w:r>
      <w:proofErr w:type="spellEnd"/>
      <w:r w:rsidRPr="00562A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57F418" w14:textId="77777777" w:rsidR="00B00ECB" w:rsidRPr="00562A15" w:rsidRDefault="00B00ECB" w:rsidP="00B00ECB">
      <w:pPr>
        <w:pStyle w:val="4"/>
        <w:shd w:val="clear" w:color="auto" w:fill="FEFEFE"/>
        <w:spacing w:before="0" w:line="276" w:lineRule="auto"/>
        <w:ind w:firstLine="720"/>
        <w:contextualSpacing/>
        <w:jc w:val="both"/>
        <w:rPr>
          <w:rFonts w:ascii="Times New Roman" w:hAnsi="Times New Roman" w:cs="Times New Roman"/>
          <w:color w:val="FFD318"/>
          <w:spacing w:val="14"/>
          <w:sz w:val="28"/>
          <w:szCs w:val="28"/>
          <w:lang w:val="ru-UA"/>
        </w:rPr>
      </w:pPr>
      <w:r w:rsidRPr="00562A15">
        <w:rPr>
          <w:rFonts w:ascii="Times New Roman" w:hAnsi="Times New Roman" w:cs="Times New Roman"/>
          <w:color w:val="FFD318"/>
          <w:spacing w:val="14"/>
          <w:sz w:val="28"/>
          <w:szCs w:val="28"/>
        </w:rPr>
        <w:t>УКРАЇНА</w:t>
      </w:r>
    </w:p>
    <w:p w14:paraId="593C26D1" w14:textId="77777777" w:rsidR="00B00ECB" w:rsidRPr="00562A15" w:rsidRDefault="00B00ECB" w:rsidP="00B00ECB">
      <w:pPr>
        <w:pStyle w:val="a3"/>
        <w:shd w:val="clear" w:color="auto" w:fill="FEFEFE"/>
        <w:spacing w:before="0" w:beforeAutospacing="0" w:after="0" w:afterAutospacing="0" w:line="276" w:lineRule="auto"/>
        <w:ind w:firstLine="720"/>
        <w:contextualSpacing/>
        <w:jc w:val="both"/>
        <w:rPr>
          <w:color w:val="0A0A0A"/>
          <w:spacing w:val="14"/>
          <w:sz w:val="28"/>
          <w:szCs w:val="28"/>
        </w:rPr>
      </w:pPr>
      <w:r w:rsidRPr="00562A15">
        <w:rPr>
          <w:color w:val="0A0A0A"/>
          <w:spacing w:val="14"/>
          <w:sz w:val="28"/>
          <w:szCs w:val="28"/>
        </w:rPr>
        <w:t xml:space="preserve">В 2015 </w:t>
      </w:r>
      <w:proofErr w:type="spellStart"/>
      <w:r w:rsidRPr="00562A15">
        <w:rPr>
          <w:color w:val="0A0A0A"/>
          <w:spacing w:val="14"/>
          <w:sz w:val="28"/>
          <w:szCs w:val="28"/>
        </w:rPr>
        <w:t>році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творчим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колективом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, </w:t>
      </w:r>
      <w:proofErr w:type="spellStart"/>
      <w:r w:rsidRPr="00562A15">
        <w:rPr>
          <w:color w:val="0A0A0A"/>
          <w:spacing w:val="14"/>
          <w:sz w:val="28"/>
          <w:szCs w:val="28"/>
        </w:rPr>
        <w:t>який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складається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з </w:t>
      </w:r>
      <w:proofErr w:type="spellStart"/>
      <w:r w:rsidRPr="00562A15">
        <w:rPr>
          <w:color w:val="0A0A0A"/>
          <w:spacing w:val="14"/>
          <w:sz w:val="28"/>
          <w:szCs w:val="28"/>
        </w:rPr>
        <w:t>засновників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і </w:t>
      </w:r>
      <w:proofErr w:type="spellStart"/>
      <w:r w:rsidRPr="00562A15">
        <w:rPr>
          <w:color w:val="0A0A0A"/>
          <w:spacing w:val="14"/>
          <w:sz w:val="28"/>
          <w:szCs w:val="28"/>
        </w:rPr>
        <w:t>членів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Всеукраїнської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асоціації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поліграфологів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(ВАП), </w:t>
      </w:r>
      <w:proofErr w:type="spellStart"/>
      <w:r w:rsidRPr="00562A15">
        <w:rPr>
          <w:color w:val="0A0A0A"/>
          <w:spacing w:val="14"/>
          <w:sz w:val="28"/>
          <w:szCs w:val="28"/>
        </w:rPr>
        <w:t>була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розроблена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“Методика </w:t>
      </w:r>
      <w:proofErr w:type="spellStart"/>
      <w:r w:rsidRPr="00562A15">
        <w:rPr>
          <w:color w:val="0A0A0A"/>
          <w:spacing w:val="14"/>
          <w:sz w:val="28"/>
          <w:szCs w:val="28"/>
        </w:rPr>
        <w:t>проведення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психофізіологічних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досліджень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із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застосуванням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поліграфа</w:t>
      </w:r>
      <w:proofErr w:type="spellEnd"/>
      <w:r w:rsidRPr="00562A15">
        <w:rPr>
          <w:color w:val="0A0A0A"/>
          <w:spacing w:val="14"/>
          <w:sz w:val="28"/>
          <w:szCs w:val="28"/>
        </w:rPr>
        <w:t>“.</w:t>
      </w:r>
    </w:p>
    <w:p w14:paraId="73AA018E" w14:textId="77777777" w:rsidR="00B00ECB" w:rsidRPr="00562A15" w:rsidRDefault="00B00ECB" w:rsidP="00B00ECB">
      <w:pPr>
        <w:pStyle w:val="a3"/>
        <w:shd w:val="clear" w:color="auto" w:fill="FEFEFE"/>
        <w:spacing w:before="0" w:beforeAutospacing="0" w:after="0" w:afterAutospacing="0" w:line="276" w:lineRule="auto"/>
        <w:ind w:firstLine="720"/>
        <w:contextualSpacing/>
        <w:jc w:val="both"/>
        <w:rPr>
          <w:color w:val="0A0A0A"/>
          <w:spacing w:val="14"/>
          <w:sz w:val="28"/>
          <w:szCs w:val="28"/>
        </w:rPr>
      </w:pPr>
      <w:proofErr w:type="spellStart"/>
      <w:r w:rsidRPr="00562A15">
        <w:rPr>
          <w:color w:val="0A0A0A"/>
          <w:spacing w:val="14"/>
          <w:sz w:val="28"/>
          <w:szCs w:val="28"/>
        </w:rPr>
        <w:t>Нюанси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і </w:t>
      </w:r>
      <w:proofErr w:type="spellStart"/>
      <w:r w:rsidRPr="00562A15">
        <w:rPr>
          <w:color w:val="0A0A0A"/>
          <w:spacing w:val="14"/>
          <w:sz w:val="28"/>
          <w:szCs w:val="28"/>
        </w:rPr>
        <w:t>нововведення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, </w:t>
      </w:r>
      <w:proofErr w:type="spellStart"/>
      <w:r w:rsidRPr="00562A15">
        <w:rPr>
          <w:color w:val="0A0A0A"/>
          <w:spacing w:val="14"/>
          <w:sz w:val="28"/>
          <w:szCs w:val="28"/>
        </w:rPr>
        <w:t>що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містяться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в “</w:t>
      </w:r>
      <w:proofErr w:type="spellStart"/>
      <w:r w:rsidRPr="00562A15">
        <w:rPr>
          <w:color w:val="0A0A0A"/>
          <w:spacing w:val="14"/>
          <w:sz w:val="28"/>
          <w:szCs w:val="28"/>
        </w:rPr>
        <w:t>Методиці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ВАП”:</w:t>
      </w:r>
    </w:p>
    <w:p w14:paraId="5C0A986C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В основу практично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корисної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моделі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по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верифікації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підтвердження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/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приховування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інформації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покладена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“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градація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значущості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особистісних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смислів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”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із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застосуванням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концепції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когнітивного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дисонансу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/ консонансу (по Л.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Фестингеру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);</w:t>
      </w:r>
    </w:p>
    <w:p w14:paraId="1D86608C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Коротко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викладена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фізіологічна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специфіка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“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корисних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” і “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шкідливих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”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факторів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стосовно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до ПФИП по таких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психічних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процесів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, як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сприйняття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пам’ять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увага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емоції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, установка;</w:t>
      </w:r>
    </w:p>
    <w:p w14:paraId="47329142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Викладений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принцип “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прайминг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ефекту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” (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зміни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здатності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впізнання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вилучення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з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пам’яті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об’єкта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результаті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особливої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попередньої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зустрічі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з ним), а також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специфіка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методики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його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застосування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ході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проведення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ПФИП;</w:t>
      </w:r>
    </w:p>
    <w:p w14:paraId="79FB65DE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Дана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класифікація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реєстраційних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каналів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поліграфів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фізіологічних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показників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зареєстрованих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ними, – за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часовими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критеріями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(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статичні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динамічні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), а також за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критеріями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достовірності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(в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обернено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пропорційній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залежності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від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можливості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їх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свідомого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викривлення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);</w:t>
      </w:r>
    </w:p>
    <w:p w14:paraId="3C7FEE22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Науково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обґрунтовано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доцільність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застосування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“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вступної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”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частини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всіх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категорій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питань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;</w:t>
      </w:r>
    </w:p>
    <w:p w14:paraId="12DF6B31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lastRenderedPageBreak/>
        <w:t>Оновлені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переліки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методичних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вимог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висуваються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кожної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з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категорій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питань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;</w:t>
      </w:r>
    </w:p>
    <w:p w14:paraId="201FEC4D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Введена нова структурна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одиниця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ПФИП “блок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питань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” (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містить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, як правило, один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перевірочний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питання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), а також дано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наукове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обгрунтування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ефективності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його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практичного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застосування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;</w:t>
      </w:r>
    </w:p>
    <w:p w14:paraId="03B913FA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Наведені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приклади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тестів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відповідності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з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традиційними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поглядами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американських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авторів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, а також для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порівняння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дані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варіанти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їх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модифікацій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вигляді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“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блоків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питань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” з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переліком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переваг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;</w:t>
      </w:r>
    </w:p>
    <w:p w14:paraId="6E4014AA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Викладено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принципи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стратегії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і тактики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проведення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ПФИП при моно – та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полі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тематичних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дослідженнях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;</w:t>
      </w:r>
    </w:p>
    <w:p w14:paraId="2B65BC77" w14:textId="77777777" w:rsidR="00B00ECB" w:rsidRPr="00562A15" w:rsidRDefault="00B00ECB" w:rsidP="00B00ECB">
      <w:pPr>
        <w:numPr>
          <w:ilvl w:val="0"/>
          <w:numId w:val="1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color w:val="0A0A0A"/>
          <w:spacing w:val="14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Крім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традиційних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варіантів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порівняльного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аналізу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значущість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стимулів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(на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основі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динамічних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показників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),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дані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принципи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аналізу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фізіологічних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реакцій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основі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статичних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показників</w:t>
      </w:r>
      <w:proofErr w:type="spellEnd"/>
      <w:r w:rsidRPr="00562A15">
        <w:rPr>
          <w:rFonts w:ascii="Times New Roman" w:hAnsi="Times New Roman" w:cs="Times New Roman"/>
          <w:color w:val="0A0A0A"/>
          <w:spacing w:val="14"/>
          <w:sz w:val="28"/>
          <w:szCs w:val="28"/>
        </w:rPr>
        <w:t>.</w:t>
      </w:r>
    </w:p>
    <w:p w14:paraId="78FBDAB3" w14:textId="77777777" w:rsidR="00B00ECB" w:rsidRPr="00562A15" w:rsidRDefault="00B00ECB" w:rsidP="00B00ECB">
      <w:pPr>
        <w:pStyle w:val="a3"/>
        <w:shd w:val="clear" w:color="auto" w:fill="FEFEFE"/>
        <w:spacing w:before="0" w:beforeAutospacing="0" w:after="0" w:afterAutospacing="0" w:line="276" w:lineRule="auto"/>
        <w:ind w:firstLine="720"/>
        <w:contextualSpacing/>
        <w:jc w:val="both"/>
        <w:rPr>
          <w:color w:val="0A0A0A"/>
          <w:spacing w:val="14"/>
          <w:sz w:val="28"/>
          <w:szCs w:val="28"/>
        </w:rPr>
      </w:pPr>
      <w:proofErr w:type="spellStart"/>
      <w:r w:rsidRPr="00562A15">
        <w:rPr>
          <w:color w:val="0A0A0A"/>
          <w:spacing w:val="14"/>
          <w:sz w:val="28"/>
          <w:szCs w:val="28"/>
        </w:rPr>
        <w:t>Примітка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: Методика ВАП </w:t>
      </w:r>
      <w:proofErr w:type="spellStart"/>
      <w:r w:rsidRPr="00562A15">
        <w:rPr>
          <w:color w:val="0A0A0A"/>
          <w:spacing w:val="14"/>
          <w:sz w:val="28"/>
          <w:szCs w:val="28"/>
        </w:rPr>
        <w:t>являє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собою </w:t>
      </w:r>
      <w:proofErr w:type="spellStart"/>
      <w:r w:rsidRPr="00562A15">
        <w:rPr>
          <w:color w:val="0A0A0A"/>
          <w:spacing w:val="14"/>
          <w:sz w:val="28"/>
          <w:szCs w:val="28"/>
        </w:rPr>
        <w:t>навчальний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посібник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, в </w:t>
      </w:r>
      <w:proofErr w:type="spellStart"/>
      <w:r w:rsidRPr="00562A15">
        <w:rPr>
          <w:color w:val="0A0A0A"/>
          <w:spacing w:val="14"/>
          <w:sz w:val="28"/>
          <w:szCs w:val="28"/>
        </w:rPr>
        <w:t>якому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представлений </w:t>
      </w:r>
      <w:proofErr w:type="spellStart"/>
      <w:r w:rsidRPr="00562A15">
        <w:rPr>
          <w:color w:val="0A0A0A"/>
          <w:spacing w:val="14"/>
          <w:sz w:val="28"/>
          <w:szCs w:val="28"/>
        </w:rPr>
        <w:t>загальний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перелік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положень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, </w:t>
      </w:r>
      <w:proofErr w:type="spellStart"/>
      <w:r w:rsidRPr="00562A15">
        <w:rPr>
          <w:color w:val="0A0A0A"/>
          <w:spacing w:val="14"/>
          <w:sz w:val="28"/>
          <w:szCs w:val="28"/>
        </w:rPr>
        <w:t>практичне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застосування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яких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достатньо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для </w:t>
      </w:r>
      <w:proofErr w:type="spellStart"/>
      <w:r w:rsidRPr="00562A15">
        <w:rPr>
          <w:color w:val="0A0A0A"/>
          <w:spacing w:val="14"/>
          <w:sz w:val="28"/>
          <w:szCs w:val="28"/>
        </w:rPr>
        <w:t>одержання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достовірних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proofErr w:type="gramStart"/>
      <w:r w:rsidRPr="00562A15">
        <w:rPr>
          <w:color w:val="0A0A0A"/>
          <w:spacing w:val="14"/>
          <w:sz w:val="28"/>
          <w:szCs w:val="28"/>
        </w:rPr>
        <w:t>результатів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  </w:t>
      </w:r>
      <w:proofErr w:type="spellStart"/>
      <w:r w:rsidRPr="00562A15">
        <w:rPr>
          <w:color w:val="0A0A0A"/>
          <w:spacing w:val="14"/>
          <w:sz w:val="28"/>
          <w:szCs w:val="28"/>
        </w:rPr>
        <w:t>результаті</w:t>
      </w:r>
      <w:proofErr w:type="spellEnd"/>
      <w:proofErr w:type="gram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досліджень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з </w:t>
      </w:r>
      <w:proofErr w:type="spellStart"/>
      <w:r w:rsidRPr="00562A15">
        <w:rPr>
          <w:color w:val="0A0A0A"/>
          <w:spacing w:val="14"/>
          <w:sz w:val="28"/>
          <w:szCs w:val="28"/>
        </w:rPr>
        <w:t>використанням</w:t>
      </w:r>
      <w:proofErr w:type="spellEnd"/>
      <w:r w:rsidRPr="00562A15">
        <w:rPr>
          <w:color w:val="0A0A0A"/>
          <w:spacing w:val="14"/>
          <w:sz w:val="28"/>
          <w:szCs w:val="28"/>
        </w:rPr>
        <w:t xml:space="preserve"> </w:t>
      </w:r>
      <w:proofErr w:type="spellStart"/>
      <w:r w:rsidRPr="00562A15">
        <w:rPr>
          <w:color w:val="0A0A0A"/>
          <w:spacing w:val="14"/>
          <w:sz w:val="28"/>
          <w:szCs w:val="28"/>
        </w:rPr>
        <w:t>поліграфа</w:t>
      </w:r>
      <w:proofErr w:type="spellEnd"/>
      <w:r w:rsidRPr="00562A15">
        <w:rPr>
          <w:color w:val="0A0A0A"/>
          <w:spacing w:val="14"/>
          <w:sz w:val="28"/>
          <w:szCs w:val="28"/>
        </w:rPr>
        <w:t>.</w:t>
      </w:r>
    </w:p>
    <w:p w14:paraId="7101EB14" w14:textId="77777777" w:rsidR="00B00ECB" w:rsidRPr="00E31635" w:rsidRDefault="00B00ECB" w:rsidP="00B00ECB">
      <w:pPr>
        <w:numPr>
          <w:ilvl w:val="0"/>
          <w:numId w:val="2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b/>
          <w:bCs/>
          <w:color w:val="0A0A0A"/>
          <w:spacing w:val="14"/>
          <w:sz w:val="28"/>
          <w:szCs w:val="28"/>
          <w:lang w:val="ru-UA" w:eastAsia="ru-UA"/>
        </w:rPr>
        <w:t>Обов’язки</w:t>
      </w:r>
      <w:proofErr w:type="spellEnd"/>
      <w:r w:rsidRPr="00E31635">
        <w:rPr>
          <w:rFonts w:ascii="Times New Roman" w:eastAsia="Times New Roman" w:hAnsi="Times New Roman" w:cs="Times New Roman"/>
          <w:b/>
          <w:bCs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b/>
          <w:bCs/>
          <w:color w:val="0A0A0A"/>
          <w:spacing w:val="14"/>
          <w:sz w:val="28"/>
          <w:szCs w:val="28"/>
          <w:lang w:val="ru-UA" w:eastAsia="ru-UA"/>
        </w:rPr>
        <w:t>поліграфолога</w:t>
      </w:r>
      <w:proofErr w:type="spellEnd"/>
    </w:p>
    <w:p w14:paraId="71A44763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6.1. Робота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поліграфолога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здійснюється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дотриманням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Конституції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України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Конвенції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про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захист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прав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людини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основних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свобод, Кодексу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законів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про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працю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України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Законів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України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«Про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державну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службу», «Про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принципи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запобігання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протидії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корупції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», «Про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міліцію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», «Про оперативно-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розшукову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діяльність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», «Про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захист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персональних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даних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», «Про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інформацію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»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інших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нормативно-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правових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актів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.</w:t>
      </w:r>
    </w:p>
    <w:p w14:paraId="46539B2C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6.2.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Поліграфолог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зобов’язаний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:</w:t>
      </w:r>
    </w:p>
    <w:p w14:paraId="1074CAB8" w14:textId="77777777" w:rsidR="00B00ECB" w:rsidRPr="00E31635" w:rsidRDefault="00B00ECB" w:rsidP="00B00ECB">
      <w:pPr>
        <w:numPr>
          <w:ilvl w:val="0"/>
          <w:numId w:val="3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Проводити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тільки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після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власноручного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заповнення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заяви про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згоду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респондента, з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попередньою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перевіркою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добровільності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згоди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відсутності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примусу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тиску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 боку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сторонніх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зацікавлених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осіб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6B919F40" w14:textId="77777777" w:rsidR="00B00ECB" w:rsidRPr="00E31635" w:rsidRDefault="00B00ECB" w:rsidP="00B00ECB">
      <w:pPr>
        <w:numPr>
          <w:ilvl w:val="0"/>
          <w:numId w:val="3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Ознайомити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респондента з тематиками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питань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які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будуть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йому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задані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в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ході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процедури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ПФДП;</w:t>
      </w:r>
    </w:p>
    <w:p w14:paraId="4C97531C" w14:textId="77777777" w:rsidR="00B00ECB" w:rsidRPr="00E31635" w:rsidRDefault="00B00ECB" w:rsidP="00B00ECB">
      <w:pPr>
        <w:numPr>
          <w:ilvl w:val="0"/>
          <w:numId w:val="3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Припинити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 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разі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погіршення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самопочуття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респондента;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відмови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ПФДП;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недотримання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респондентом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інструкцій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поліграфолога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обумовлених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методичними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вимогами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ПФДП;</w:t>
      </w:r>
    </w:p>
    <w:p w14:paraId="645C328F" w14:textId="77777777" w:rsidR="00B00ECB" w:rsidRPr="00E31635" w:rsidRDefault="00B00ECB" w:rsidP="00B00ECB">
      <w:pPr>
        <w:numPr>
          <w:ilvl w:val="0"/>
          <w:numId w:val="3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lastRenderedPageBreak/>
        <w:t>Дати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роз’яснення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щодо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 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технології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та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організації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ПФДП;</w:t>
      </w:r>
    </w:p>
    <w:p w14:paraId="400C8C8A" w14:textId="77777777" w:rsidR="00B00ECB" w:rsidRPr="00E31635" w:rsidRDefault="00B00ECB" w:rsidP="00B00ECB">
      <w:pPr>
        <w:numPr>
          <w:ilvl w:val="0"/>
          <w:numId w:val="3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Представити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замовникові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висновок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за результатами ПФДП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матеріали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ПФДП;</w:t>
      </w:r>
    </w:p>
    <w:p w14:paraId="3C7855E3" w14:textId="77777777" w:rsidR="00B00ECB" w:rsidRPr="00E31635" w:rsidRDefault="00B00ECB" w:rsidP="00B00ECB">
      <w:pPr>
        <w:numPr>
          <w:ilvl w:val="0"/>
          <w:numId w:val="3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Зберігати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в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таємниці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інформацію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яка стала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йому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відома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зв’язку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ПФДП, за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винятком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випадків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коли передача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такої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інформації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здійснюється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відповідно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законодавства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України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.</w:t>
      </w:r>
    </w:p>
    <w:p w14:paraId="6F83B171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6.3.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Поліграфолог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повинен:</w:t>
      </w:r>
    </w:p>
    <w:p w14:paraId="2A3B1CEF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Знати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основи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психофізіології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та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професійно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володіти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основними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методами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ПФДП;</w:t>
      </w:r>
    </w:p>
    <w:p w14:paraId="38D1D16B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Уміти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професійно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поводитися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поліграфом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на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якому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проводиться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дослідження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645BD27B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Вільно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володіти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мовою, на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якій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проводиться ПФДП при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роботі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без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перекладача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(при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необхідності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–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елементами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спеціальної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термінології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сленгу, жаргону,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діалекту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який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властивий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респонденту);</w:t>
      </w:r>
    </w:p>
    <w:p w14:paraId="31A6A601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Ясно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чітко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виражати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свої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думки при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спілкуванні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 респондентом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пояснюючи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що-небудь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говорити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суті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уникаючи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використання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малозрозумілих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для респондента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спеціалізованих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термінів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);</w:t>
      </w:r>
    </w:p>
    <w:p w14:paraId="613B4EBA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Проявляти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наполегливість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не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упускати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своїх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рук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ініціативу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під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час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ПФДП;</w:t>
      </w:r>
    </w:p>
    <w:p w14:paraId="3B4811A8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Присікати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багатослівність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респондента,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домагатися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нього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коротких, але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змістовних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відповідей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на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питання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ставляться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56DA3CEF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Бути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пильним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виявляти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будь-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які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зміни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в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поведінці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респондента;</w:t>
      </w:r>
    </w:p>
    <w:p w14:paraId="0D60940A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Творчо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змінювати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тактику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відповідно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обставин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додаткової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інформації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динаміки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стану респондента;</w:t>
      </w:r>
    </w:p>
    <w:p w14:paraId="4D1BF6BC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Проявляти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витримку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такт,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доброзичливість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шанобливе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ставлення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до респондента;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створювати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ділову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і, в той же час,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спокійну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й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довірливу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атмосферу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упродовж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усього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дослідження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44D55F7E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Бути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охайно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одягненим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(без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яскравих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і/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дорогих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аксесуарів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без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різких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парфумерних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запахів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);</w:t>
      </w:r>
    </w:p>
    <w:p w14:paraId="48BD2C68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Своїми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діями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видом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демонструвати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високий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рівень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професіоналізму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1C5D5E23" w14:textId="77777777" w:rsidR="00B00ECB" w:rsidRPr="00E31635" w:rsidRDefault="00B00ECB" w:rsidP="00B00ECB">
      <w:pPr>
        <w:numPr>
          <w:ilvl w:val="0"/>
          <w:numId w:val="4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lastRenderedPageBreak/>
        <w:t>Приступати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до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дослідження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в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належному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фізичному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психічному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стані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.</w:t>
      </w:r>
    </w:p>
    <w:p w14:paraId="44F11BB6" w14:textId="77777777" w:rsidR="00B00ECB" w:rsidRPr="00E31635" w:rsidRDefault="00B00ECB" w:rsidP="00B00ECB">
      <w:pPr>
        <w:shd w:val="clear" w:color="auto" w:fill="FEFEFE"/>
        <w:spacing w:after="0" w:line="276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pict w14:anchorId="1BF39316">
          <v:rect id="_x0000_i1025" style="width:0;height:0" o:hralign="center" o:hrstd="t" o:hr="t" fillcolor="#a0a0a0" stroked="f"/>
        </w:pict>
      </w:r>
    </w:p>
    <w:p w14:paraId="70C0FB64" w14:textId="77777777" w:rsidR="00B00ECB" w:rsidRPr="00E31635" w:rsidRDefault="00B00ECB" w:rsidP="00B00ECB">
      <w:pPr>
        <w:numPr>
          <w:ilvl w:val="0"/>
          <w:numId w:val="5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b/>
          <w:bCs/>
          <w:color w:val="0A0A0A"/>
          <w:spacing w:val="14"/>
          <w:sz w:val="28"/>
          <w:szCs w:val="28"/>
          <w:lang w:val="ru-UA" w:eastAsia="ru-UA"/>
        </w:rPr>
        <w:t>Вимоги</w:t>
      </w:r>
      <w:proofErr w:type="spellEnd"/>
      <w:r w:rsidRPr="00E31635">
        <w:rPr>
          <w:rFonts w:ascii="Times New Roman" w:eastAsia="Times New Roman" w:hAnsi="Times New Roman" w:cs="Times New Roman"/>
          <w:b/>
          <w:bCs/>
          <w:color w:val="0A0A0A"/>
          <w:spacing w:val="14"/>
          <w:sz w:val="28"/>
          <w:szCs w:val="28"/>
          <w:lang w:val="ru-UA" w:eastAsia="ru-UA"/>
        </w:rPr>
        <w:t xml:space="preserve"> до </w:t>
      </w:r>
      <w:proofErr w:type="spellStart"/>
      <w:r w:rsidRPr="00E31635">
        <w:rPr>
          <w:rFonts w:ascii="Times New Roman" w:eastAsia="Times New Roman" w:hAnsi="Times New Roman" w:cs="Times New Roman"/>
          <w:b/>
          <w:bCs/>
          <w:color w:val="0A0A0A"/>
          <w:spacing w:val="14"/>
          <w:sz w:val="28"/>
          <w:szCs w:val="28"/>
          <w:lang w:val="ru-UA" w:eastAsia="ru-UA"/>
        </w:rPr>
        <w:t>поліграфів</w:t>
      </w:r>
      <w:proofErr w:type="spellEnd"/>
      <w:r w:rsidRPr="00E31635">
        <w:rPr>
          <w:rFonts w:ascii="Times New Roman" w:eastAsia="Times New Roman" w:hAnsi="Times New Roman" w:cs="Times New Roman"/>
          <w:b/>
          <w:bCs/>
          <w:color w:val="0A0A0A"/>
          <w:spacing w:val="14"/>
          <w:sz w:val="28"/>
          <w:szCs w:val="28"/>
          <w:lang w:val="ru-UA" w:eastAsia="ru-UA"/>
        </w:rPr>
        <w:t xml:space="preserve"> для </w:t>
      </w:r>
      <w:proofErr w:type="spellStart"/>
      <w:r w:rsidRPr="00E31635">
        <w:rPr>
          <w:rFonts w:ascii="Times New Roman" w:eastAsia="Times New Roman" w:hAnsi="Times New Roman" w:cs="Times New Roman"/>
          <w:b/>
          <w:bCs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b/>
          <w:bCs/>
          <w:color w:val="0A0A0A"/>
          <w:spacing w:val="14"/>
          <w:sz w:val="28"/>
          <w:szCs w:val="28"/>
          <w:lang w:val="ru-UA" w:eastAsia="ru-UA"/>
        </w:rPr>
        <w:t xml:space="preserve"> ПФД</w:t>
      </w:r>
    </w:p>
    <w:p w14:paraId="36792935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7.1. 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Обладнання</w:t>
      </w:r>
      <w:proofErr w:type="spellEnd"/>
    </w:p>
    <w:p w14:paraId="612EB616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7.1.1.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Усі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реєстраційні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канали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мають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бути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незалежними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окремі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датчики), а також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виключати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взаємний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вплив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один на одного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екранування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).</w:t>
      </w:r>
    </w:p>
    <w:p w14:paraId="580C500B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7.1.2.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повинен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не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більше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7-8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реєстраційних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каналів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(для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можливості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одночасного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відстежування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показників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).</w:t>
      </w:r>
    </w:p>
    <w:p w14:paraId="6B679EF8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7.1.3.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обов’язково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повинен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містити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2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основних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реєстраційних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канали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високого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рівня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достовірності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які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 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унеможливлюють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свідоме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спотворення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показників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 :</w:t>
      </w:r>
    </w:p>
    <w:p w14:paraId="014A7C4B" w14:textId="77777777" w:rsidR="00B00ECB" w:rsidRPr="00E31635" w:rsidRDefault="00B00ECB" w:rsidP="00B00ECB">
      <w:pPr>
        <w:numPr>
          <w:ilvl w:val="0"/>
          <w:numId w:val="6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Канал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електрошкірної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активності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показує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динаміку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провідності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шкіри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шкірно-гальванічні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реакції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) і опору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шкіри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шкірного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опору)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экзосоматичним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методом. Тип датчика –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електроди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позолочені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посріблені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);</w:t>
      </w:r>
    </w:p>
    <w:p w14:paraId="218F07D0" w14:textId="77777777" w:rsidR="00B00ECB" w:rsidRPr="00E31635" w:rsidRDefault="00B00ECB" w:rsidP="00B00ECB">
      <w:pPr>
        <w:numPr>
          <w:ilvl w:val="0"/>
          <w:numId w:val="6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Канал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периферичної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серцево-судинної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активності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показує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динаміку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частоти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сердечних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скорочень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тонусу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судинної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стінки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артеріол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артерій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)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екзосоматичним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методом. Тип датчика –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світлодіодний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фотоплетизмографічний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)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мембранний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перетворювач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п’єзоплетизмографічний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).</w:t>
      </w:r>
    </w:p>
    <w:p w14:paraId="072B83BE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7.1.4.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обов’язково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повинен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містити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основні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реєстраційні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канали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середнього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рівня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достовірності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(не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виключаючих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можливості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свідомого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спотворення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показників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) – канал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респіраторної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активності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показує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динаміку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глибини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частоти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дихання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кількості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2 штук: «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торакальний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»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грудний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 і «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абдомінальний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»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черевний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). Тип датчика –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пневматичний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сільфон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 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мембранний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перетворювач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п’єзокераміка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).</w:t>
      </w:r>
    </w:p>
    <w:p w14:paraId="2B69D273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7.1.5.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також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можуть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утримувати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допоміжні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реєстраційні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канали:</w:t>
      </w:r>
    </w:p>
    <w:p w14:paraId="15BB4D60" w14:textId="77777777" w:rsidR="00B00ECB" w:rsidRPr="00E31635" w:rsidRDefault="00B00ECB" w:rsidP="00B00ECB">
      <w:pPr>
        <w:numPr>
          <w:ilvl w:val="0"/>
          <w:numId w:val="7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Канал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центральної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серцево-судинної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активності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показує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динаміку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частоти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сердечних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скорочень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тонусу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судинної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стінки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магістральних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артерій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(вен)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екзосоматичним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методом; тип датчика –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пневматична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манжета для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виміру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кров’яного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тиску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плечова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пальцева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)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мембранний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перетворювач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п’єзокераміка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);</w:t>
      </w:r>
    </w:p>
    <w:p w14:paraId="4D941190" w14:textId="77777777" w:rsidR="00B00ECB" w:rsidRPr="00E31635" w:rsidRDefault="00B00ECB" w:rsidP="00B00ECB">
      <w:pPr>
        <w:numPr>
          <w:ilvl w:val="0"/>
          <w:numId w:val="7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Канал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акустичної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активності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дозволяє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фіксувати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гучність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час, тембр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відповідей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малопомітні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звуки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артефакти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lastRenderedPageBreak/>
        <w:t>протидії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); тип датчика –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мікрофон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фіксуючий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усі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типи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артефактів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ларингофон,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виключає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«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зовнішні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артефакти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44728D8D" w14:textId="77777777" w:rsidR="00B00ECB" w:rsidRPr="00E31635" w:rsidRDefault="00B00ECB" w:rsidP="00B00ECB">
      <w:pPr>
        <w:numPr>
          <w:ilvl w:val="0"/>
          <w:numId w:val="7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Канал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м’язової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активності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дозволяє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фіксувати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малопомітні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рухи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м’язів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тіла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; тип датчика –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пневматична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подушка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мембранний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перетворювач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п’єзокераміка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);</w:t>
      </w:r>
    </w:p>
    <w:p w14:paraId="79AD4046" w14:textId="77777777" w:rsidR="00B00ECB" w:rsidRPr="00E31635" w:rsidRDefault="00B00ECB" w:rsidP="00B00ECB">
      <w:pPr>
        <w:numPr>
          <w:ilvl w:val="0"/>
          <w:numId w:val="7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Канал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мімічної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активності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дозволяє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фіксувати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малопомітні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рухи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м’язів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обличчя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; тип датчика –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мембранний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перетворювач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п’єзокераміка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).</w:t>
      </w:r>
    </w:p>
    <w:p w14:paraId="0687A668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7.2. 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Програмне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забезпечення</w:t>
      </w:r>
      <w:proofErr w:type="spellEnd"/>
    </w:p>
    <w:p w14:paraId="1D07A9B1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7.2.1.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Програмне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забезпечення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повинне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надавати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можливість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фіксувати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як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мінімум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такий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об’єм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інформації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:</w:t>
      </w:r>
    </w:p>
    <w:p w14:paraId="4A05B0D5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Ідентифікаційні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дані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респондента;</w:t>
      </w:r>
    </w:p>
    <w:p w14:paraId="575DCACC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Дату і час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дослідження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4439D1C5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Початок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завершення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запису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фізіологічних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реакцій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79314E5A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Встановлені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налаштування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чутливості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датчиків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7397C016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Маркування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стимулів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;</w:t>
      </w:r>
    </w:p>
    <w:p w14:paraId="1FB113B1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Період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пред’явлення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стимулу;</w:t>
      </w:r>
    </w:p>
    <w:p w14:paraId="674D1EFA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Фіксація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відповідей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респондента (час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категорія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);</w:t>
      </w:r>
    </w:p>
    <w:p w14:paraId="14AA4712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Період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запису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фізіологічного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реагування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після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пред’явлення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стимулу;</w:t>
      </w:r>
    </w:p>
    <w:p w14:paraId="637546BE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Маркування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позначення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артефактів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інше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);</w:t>
      </w:r>
    </w:p>
    <w:p w14:paraId="2527D29F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Зміни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в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налаштуваннях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центрування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зміна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рівня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чутливості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масштабу);</w:t>
      </w:r>
    </w:p>
    <w:p w14:paraId="03C7F150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Запис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«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динамічних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фізіологічних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показників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реактограм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);</w:t>
      </w:r>
    </w:p>
    <w:p w14:paraId="28812B7B" w14:textId="77777777" w:rsidR="00B00ECB" w:rsidRPr="00E31635" w:rsidRDefault="00B00ECB" w:rsidP="00B00ECB">
      <w:pPr>
        <w:numPr>
          <w:ilvl w:val="0"/>
          <w:numId w:val="8"/>
        </w:num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Запис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«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статичних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»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фізіологічних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показників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цифрових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значень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).</w:t>
      </w:r>
    </w:p>
    <w:p w14:paraId="7E6DE7F8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7.2.2.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Програмне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забезпечення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повинне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унеможливлювати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редагування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або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видалення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стимулів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фізіологічних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показників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в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раніше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дослідженнях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(з метою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уникнення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фальсифікацій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).</w:t>
      </w:r>
    </w:p>
    <w:p w14:paraId="59691093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7.2.3. У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програмному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забезпеченні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обов’язково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має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бути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демонстраційна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версія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що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дозволяє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проводити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тільки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перегляд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раніше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проведених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досліджень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(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необхідно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для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можливості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проведення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якісної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експертизи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фахівцем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залученим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опонуючою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стороною).</w:t>
      </w:r>
    </w:p>
    <w:p w14:paraId="2EADBE6E" w14:textId="77777777" w:rsidR="00B00ECB" w:rsidRPr="00E31635" w:rsidRDefault="00B00ECB" w:rsidP="00B00ECB">
      <w:pPr>
        <w:shd w:val="clear" w:color="auto" w:fill="FEFEFE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</w:pPr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7.2.4.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Інтегрування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засобів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аудіо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відеозапису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в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програмне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забезпечення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поліграфа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є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обов’язковим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за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умови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можливості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 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відтворення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запису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ПФДП,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починаючи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 моменту входу респондента в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приміщення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і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закінчуючи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його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виходом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 xml:space="preserve"> з </w:t>
      </w:r>
      <w:proofErr w:type="spellStart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приміщення</w:t>
      </w:r>
      <w:proofErr w:type="spellEnd"/>
      <w:r w:rsidRPr="00E31635">
        <w:rPr>
          <w:rFonts w:ascii="Times New Roman" w:eastAsia="Times New Roman" w:hAnsi="Times New Roman" w:cs="Times New Roman"/>
          <w:color w:val="0A0A0A"/>
          <w:spacing w:val="14"/>
          <w:sz w:val="28"/>
          <w:szCs w:val="28"/>
          <w:lang w:val="ru-UA" w:eastAsia="ru-UA"/>
        </w:rPr>
        <w:t>.</w:t>
      </w:r>
    </w:p>
    <w:p w14:paraId="40B42304" w14:textId="77777777" w:rsidR="00A26D5C" w:rsidRPr="00B00ECB" w:rsidRDefault="00A26D5C" w:rsidP="00B00ECB">
      <w:pPr>
        <w:rPr>
          <w:lang w:val="ru-UA"/>
        </w:rPr>
      </w:pPr>
    </w:p>
    <w:sectPr w:rsidR="00A26D5C" w:rsidRPr="00B0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CB0"/>
    <w:multiLevelType w:val="multilevel"/>
    <w:tmpl w:val="C4B27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41ACF"/>
    <w:multiLevelType w:val="multilevel"/>
    <w:tmpl w:val="7AE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C54529"/>
    <w:multiLevelType w:val="multilevel"/>
    <w:tmpl w:val="D6D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C86FF8"/>
    <w:multiLevelType w:val="multilevel"/>
    <w:tmpl w:val="B5EE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97237"/>
    <w:multiLevelType w:val="multilevel"/>
    <w:tmpl w:val="FCE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4C03BD"/>
    <w:multiLevelType w:val="multilevel"/>
    <w:tmpl w:val="549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2A0D45"/>
    <w:multiLevelType w:val="multilevel"/>
    <w:tmpl w:val="A20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145AE2"/>
    <w:multiLevelType w:val="multilevel"/>
    <w:tmpl w:val="9EC0C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190073">
    <w:abstractNumId w:val="5"/>
  </w:num>
  <w:num w:numId="2" w16cid:durableId="882525125">
    <w:abstractNumId w:val="7"/>
  </w:num>
  <w:num w:numId="3" w16cid:durableId="516191812">
    <w:abstractNumId w:val="2"/>
  </w:num>
  <w:num w:numId="4" w16cid:durableId="1873229631">
    <w:abstractNumId w:val="3"/>
  </w:num>
  <w:num w:numId="5" w16cid:durableId="460415806">
    <w:abstractNumId w:val="0"/>
  </w:num>
  <w:num w:numId="6" w16cid:durableId="2136870220">
    <w:abstractNumId w:val="4"/>
  </w:num>
  <w:num w:numId="7" w16cid:durableId="1483157053">
    <w:abstractNumId w:val="6"/>
  </w:num>
  <w:num w:numId="8" w16cid:durableId="68826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CB"/>
    <w:rsid w:val="00A26D5C"/>
    <w:rsid w:val="00AA2DB8"/>
    <w:rsid w:val="00B0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9659"/>
  <w15:chartTrackingRefBased/>
  <w15:docId w15:val="{5409B891-4023-4632-8AD3-CA6A2F62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ECB"/>
    <w:rPr>
      <w:kern w:val="0"/>
      <w:lang w:val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E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00ECB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ru-RU"/>
      <w14:ligatures w14:val="none"/>
    </w:rPr>
  </w:style>
  <w:style w:type="paragraph" w:customStyle="1" w:styleId="Default">
    <w:name w:val="Default"/>
    <w:rsid w:val="00B00E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UA"/>
    </w:rPr>
  </w:style>
  <w:style w:type="paragraph" w:styleId="a3">
    <w:name w:val="Normal (Web)"/>
    <w:basedOn w:val="a"/>
    <w:uiPriority w:val="99"/>
    <w:unhideWhenUsed/>
    <w:rsid w:val="00B0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1880</Words>
  <Characters>10718</Characters>
  <Application>Microsoft Office Word</Application>
  <DocSecurity>0</DocSecurity>
  <Lines>89</Lines>
  <Paragraphs>25</Paragraphs>
  <ScaleCrop>false</ScaleCrop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2023-09-26T16:56:00Z</dcterms:created>
  <dcterms:modified xsi:type="dcterms:W3CDTF">2023-09-26T16:56:00Z</dcterms:modified>
</cp:coreProperties>
</file>