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bookmarkStart w:id="0" w:name="_GoBack"/>
      <w:r w:rsidRPr="001A4758">
        <w:rPr>
          <w:b/>
          <w:lang w:val="uk-UA"/>
        </w:rPr>
        <w:t>ПРАКТИЧНА РОБОТА 3</w:t>
      </w:r>
    </w:p>
    <w:p w:rsidR="001A4758" w:rsidRPr="001A4758" w:rsidRDefault="001A4758" w:rsidP="001A4758">
      <w:pPr>
        <w:pStyle w:val="50"/>
        <w:keepNext/>
        <w:keepLines/>
        <w:shd w:val="clear" w:color="auto" w:fill="auto"/>
        <w:tabs>
          <w:tab w:val="left" w:pos="934"/>
        </w:tabs>
        <w:spacing w:before="0" w:after="0" w:line="240" w:lineRule="auto"/>
        <w:ind w:right="-7" w:firstLine="0"/>
        <w:jc w:val="both"/>
        <w:rPr>
          <w:lang w:val="uk-UA"/>
        </w:rPr>
      </w:pPr>
    </w:p>
    <w:p w:rsidR="001A4758" w:rsidRPr="001A4758" w:rsidRDefault="001A4758" w:rsidP="001A4758">
      <w:pPr>
        <w:pStyle w:val="50"/>
        <w:keepNext/>
        <w:keepLines/>
        <w:shd w:val="clear" w:color="auto" w:fill="auto"/>
        <w:tabs>
          <w:tab w:val="left" w:pos="934"/>
        </w:tabs>
        <w:spacing w:before="0" w:after="0" w:line="240" w:lineRule="auto"/>
        <w:ind w:right="-7" w:firstLine="0"/>
        <w:jc w:val="center"/>
        <w:rPr>
          <w:i w:val="0"/>
          <w:lang w:val="uk-UA"/>
        </w:rPr>
      </w:pPr>
      <w:r w:rsidRPr="001A4758">
        <w:rPr>
          <w:i w:val="0"/>
          <w:lang w:val="uk-UA"/>
        </w:rPr>
        <w:t>Розрахунок видалення домішок зі сталі у шлак</w:t>
      </w:r>
    </w:p>
    <w:p w:rsidR="001A4758" w:rsidRPr="001A4758" w:rsidRDefault="001A4758" w:rsidP="001A4758">
      <w:pPr>
        <w:pStyle w:val="50"/>
        <w:keepNext/>
        <w:keepLines/>
        <w:shd w:val="clear" w:color="auto" w:fill="auto"/>
        <w:tabs>
          <w:tab w:val="left" w:pos="934"/>
        </w:tabs>
        <w:spacing w:before="0" w:after="0" w:line="240" w:lineRule="auto"/>
        <w:ind w:right="-7" w:firstLine="0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Ефективність рафінування сталі шлаком у киснево-конвертерному процесі</w:t>
      </w:r>
      <w:r w:rsidRPr="001A4758">
        <w:rPr>
          <w:lang w:val="uk-UA"/>
        </w:rPr>
        <w:br/>
        <w:t xml:space="preserve">як у звичайній, так і при </w:t>
      </w:r>
      <w:proofErr w:type="spellStart"/>
      <w:r w:rsidRPr="001A4758">
        <w:rPr>
          <w:lang w:val="uk-UA"/>
        </w:rPr>
        <w:t>двошлаковій</w:t>
      </w:r>
      <w:proofErr w:type="spellEnd"/>
      <w:r w:rsidRPr="001A4758">
        <w:rPr>
          <w:lang w:val="uk-UA"/>
        </w:rPr>
        <w:t xml:space="preserve"> технології ведення плавки, визначається</w:t>
      </w:r>
      <w:r w:rsidRPr="001A4758">
        <w:rPr>
          <w:lang w:val="uk-UA"/>
        </w:rPr>
        <w:br/>
        <w:t>кількістю взаємодіючого шлаку (% від маси металу) та його властивості</w:t>
      </w:r>
      <w:r w:rsidRPr="001A4758">
        <w:rPr>
          <w:lang w:val="uk-UA"/>
        </w:rPr>
        <w:br/>
        <w:t>поглинати включення, які видаляються з металу. Останнє характеризується</w:t>
      </w:r>
      <w:r w:rsidRPr="001A4758">
        <w:rPr>
          <w:lang w:val="uk-UA"/>
        </w:rPr>
        <w:br/>
        <w:t>коефіцієнтом розподілу включень між шлаком та металом.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Повнота видалення включень характеризується кінцевим остаточним</w:t>
      </w:r>
      <w:r w:rsidRPr="001A4758">
        <w:rPr>
          <w:lang w:val="uk-UA"/>
        </w:rPr>
        <w:br/>
        <w:t>вмістом включень в металі та відношенням кількості видалених включень до початкового вмісту, яке називають ступенем рафінування: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bCs/>
          <w:lang w:val="uk-UA"/>
        </w:rPr>
      </w:pPr>
      <w:r w:rsidRPr="001A4758">
        <w:rPr>
          <w:bCs/>
          <w:lang w:val="uk-UA"/>
        </w:rPr>
        <w:t>Δ Е=([E]</w:t>
      </w:r>
      <w:r w:rsidRPr="001A4758">
        <w:rPr>
          <w:bCs/>
          <w:vertAlign w:val="subscript"/>
          <w:lang w:val="uk-UA"/>
        </w:rPr>
        <w:t>н</w:t>
      </w:r>
      <w:r w:rsidRPr="001A4758">
        <w:rPr>
          <w:bCs/>
          <w:lang w:val="uk-UA"/>
        </w:rPr>
        <w:t>-[Е]</w:t>
      </w:r>
      <w:r w:rsidRPr="001A4758">
        <w:rPr>
          <w:bCs/>
          <w:vertAlign w:val="subscript"/>
          <w:lang w:val="uk-UA"/>
        </w:rPr>
        <w:t>к</w:t>
      </w:r>
      <w:r w:rsidRPr="001A4758">
        <w:rPr>
          <w:bCs/>
          <w:lang w:val="uk-UA"/>
        </w:rPr>
        <w:t>)/[Е]</w:t>
      </w:r>
      <w:r w:rsidRPr="001A4758">
        <w:rPr>
          <w:bCs/>
          <w:vertAlign w:val="subscript"/>
          <w:lang w:val="uk-UA"/>
        </w:rPr>
        <w:t>н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де </w:t>
      </w:r>
      <w:r w:rsidRPr="001A4758">
        <w:rPr>
          <w:rStyle w:val="48"/>
          <w:lang w:val="uk-UA"/>
        </w:rPr>
        <w:t>[е]</w:t>
      </w:r>
      <w:r w:rsidRPr="001A4758">
        <w:rPr>
          <w:rStyle w:val="48"/>
          <w:vertAlign w:val="subscript"/>
          <w:lang w:val="uk-UA"/>
        </w:rPr>
        <w:t>н</w:t>
      </w:r>
      <w:r w:rsidRPr="001A4758">
        <w:rPr>
          <w:rStyle w:val="48"/>
          <w:lang w:val="uk-UA"/>
        </w:rPr>
        <w:t>, [е]</w:t>
      </w:r>
      <w:r w:rsidRPr="001A4758">
        <w:rPr>
          <w:rStyle w:val="48"/>
          <w:vertAlign w:val="subscript"/>
          <w:lang w:val="uk-UA"/>
        </w:rPr>
        <w:t>к</w:t>
      </w:r>
      <w:r w:rsidRPr="001A4758">
        <w:rPr>
          <w:rStyle w:val="48"/>
          <w:lang w:val="uk-UA"/>
        </w:rPr>
        <w:t xml:space="preserve"> </w:t>
      </w:r>
      <w:r w:rsidRPr="001A4758">
        <w:rPr>
          <w:b/>
          <w:lang w:val="uk-UA"/>
        </w:rPr>
        <w:t>-</w:t>
      </w:r>
      <w:r w:rsidRPr="001A4758">
        <w:rPr>
          <w:lang w:val="uk-UA"/>
        </w:rPr>
        <w:t xml:space="preserve"> відповідно початковий та кінцевий вміст включень.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На практиці розрахункові формули для можливого ступеня рафінування</w:t>
      </w:r>
      <w:r w:rsidRPr="001A4758">
        <w:rPr>
          <w:lang w:val="uk-UA"/>
        </w:rPr>
        <w:br/>
        <w:t>метала шлаком можуть бути отримані з рівнянь балансу включення, яке</w:t>
      </w:r>
      <w:r w:rsidRPr="001A4758">
        <w:rPr>
          <w:lang w:val="uk-UA"/>
        </w:rPr>
        <w:br/>
        <w:t xml:space="preserve">розглядають в системі «метал-шлак». При </w:t>
      </w:r>
      <w:proofErr w:type="spellStart"/>
      <w:r w:rsidRPr="001A4758">
        <w:rPr>
          <w:lang w:val="uk-UA" w:eastAsia="ru-RU" w:bidi="ru-RU"/>
        </w:rPr>
        <w:t>одношлаковому</w:t>
      </w:r>
      <w:proofErr w:type="spellEnd"/>
      <w:r w:rsidRPr="001A4758">
        <w:rPr>
          <w:lang w:val="uk-UA" w:eastAsia="ru-RU" w:bidi="ru-RU"/>
        </w:rPr>
        <w:t xml:space="preserve"> </w:t>
      </w:r>
      <w:r w:rsidRPr="001A4758">
        <w:rPr>
          <w:lang w:val="uk-UA"/>
        </w:rPr>
        <w:t>процесі рівняння має</w:t>
      </w:r>
      <w:r w:rsidRPr="001A4758">
        <w:rPr>
          <w:lang w:val="uk-UA"/>
        </w:rPr>
        <w:br/>
        <w:t>вигляд: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rStyle w:val="21"/>
          <w:vertAlign w:val="subscript"/>
        </w:rPr>
      </w:pPr>
      <w:r w:rsidRPr="001A4758">
        <w:rPr>
          <w:rStyle w:val="21"/>
        </w:rPr>
        <w:t>[Е]</w:t>
      </w:r>
      <w:r w:rsidRPr="001A4758">
        <w:rPr>
          <w:rStyle w:val="21"/>
          <w:vertAlign w:val="subscript"/>
        </w:rPr>
        <w:t>ш</w:t>
      </w:r>
      <w:r w:rsidRPr="001A4758">
        <w:rPr>
          <w:rStyle w:val="21"/>
        </w:rPr>
        <w:t xml:space="preserve"> = [Е]</w:t>
      </w:r>
      <w:r w:rsidRPr="001A4758">
        <w:rPr>
          <w:rStyle w:val="21"/>
          <w:vertAlign w:val="subscript"/>
        </w:rPr>
        <w:t>к</w:t>
      </w:r>
      <w:r w:rsidRPr="001A4758">
        <w:rPr>
          <w:rStyle w:val="21"/>
        </w:rPr>
        <w:t xml:space="preserve"> + </w:t>
      </w:r>
      <w:proofErr w:type="spellStart"/>
      <w:r w:rsidRPr="001A4758">
        <w:rPr>
          <w:rStyle w:val="21"/>
        </w:rPr>
        <w:t>0,01Ш</w:t>
      </w:r>
      <w:proofErr w:type="spellEnd"/>
      <w:r w:rsidRPr="001A4758">
        <w:rPr>
          <w:rStyle w:val="21"/>
        </w:rPr>
        <w:t>[Е]</w:t>
      </w:r>
      <w:r w:rsidRPr="001A4758">
        <w:rPr>
          <w:rStyle w:val="21"/>
          <w:vertAlign w:val="subscript"/>
        </w:rPr>
        <w:t>к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rStyle w:val="21"/>
          <w:vertAlign w:val="subscript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Тому що </w:t>
      </w:r>
      <w:r w:rsidRPr="001A4758">
        <w:rPr>
          <w:rStyle w:val="21"/>
        </w:rPr>
        <w:t>[Е]</w:t>
      </w:r>
      <w:r w:rsidRPr="001A4758">
        <w:rPr>
          <w:rStyle w:val="21"/>
          <w:vertAlign w:val="subscript"/>
        </w:rPr>
        <w:t>к</w:t>
      </w:r>
      <w:r w:rsidRPr="001A4758">
        <w:rPr>
          <w:rStyle w:val="21"/>
        </w:rPr>
        <w:t>=</w:t>
      </w:r>
      <w:proofErr w:type="spellStart"/>
      <w:r w:rsidRPr="001A4758">
        <w:rPr>
          <w:rStyle w:val="21"/>
        </w:rPr>
        <w:t>L</w:t>
      </w:r>
      <w:r w:rsidRPr="001A4758">
        <w:rPr>
          <w:rStyle w:val="21"/>
          <w:vertAlign w:val="subscript"/>
        </w:rPr>
        <w:t>е</w:t>
      </w:r>
      <w:proofErr w:type="spellEnd"/>
      <w:r w:rsidRPr="001A4758">
        <w:rPr>
          <w:rStyle w:val="21"/>
        </w:rPr>
        <w:t>[Е]</w:t>
      </w:r>
      <w:r w:rsidRPr="001A4758">
        <w:rPr>
          <w:smallCaps/>
          <w:vertAlign w:val="subscript"/>
          <w:lang w:val="uk-UA"/>
        </w:rPr>
        <w:t>к</w:t>
      </w:r>
      <w:r w:rsidRPr="001A4758">
        <w:rPr>
          <w:smallCaps/>
          <w:lang w:val="uk-UA"/>
        </w:rPr>
        <w:t xml:space="preserve">, де </w:t>
      </w:r>
      <w:proofErr w:type="spellStart"/>
      <w:r w:rsidRPr="001A4758">
        <w:rPr>
          <w:rStyle w:val="21"/>
        </w:rPr>
        <w:t>L</w:t>
      </w:r>
      <w:r w:rsidRPr="001A4758">
        <w:rPr>
          <w:rStyle w:val="21"/>
          <w:vertAlign w:val="subscript"/>
        </w:rPr>
        <w:t>е</w:t>
      </w:r>
      <w:proofErr w:type="spellEnd"/>
      <w:r w:rsidRPr="001A4758">
        <w:rPr>
          <w:smallCaps/>
          <w:lang w:val="uk-UA"/>
        </w:rPr>
        <w:t xml:space="preserve"> - </w:t>
      </w:r>
      <w:r w:rsidRPr="001A4758">
        <w:rPr>
          <w:lang w:val="uk-UA"/>
        </w:rPr>
        <w:t>коефіцієнт розподілу, який виражений</w:t>
      </w:r>
      <w:r w:rsidRPr="001A4758">
        <w:rPr>
          <w:smallCaps/>
          <w:lang w:val="uk-UA"/>
        </w:rPr>
        <w:br/>
      </w:r>
      <w:r w:rsidRPr="001A4758">
        <w:rPr>
          <w:lang w:val="uk-UA"/>
        </w:rPr>
        <w:t>відношенням</w:t>
      </w:r>
      <w:r w:rsidRPr="001A4758">
        <w:rPr>
          <w:smallCaps/>
          <w:lang w:val="uk-UA"/>
        </w:rPr>
        <w:t xml:space="preserve"> </w:t>
      </w:r>
      <w:r w:rsidRPr="001A4758">
        <w:rPr>
          <w:rStyle w:val="21"/>
        </w:rPr>
        <w:t>(Е)/[Е]</w:t>
      </w:r>
      <w:r w:rsidRPr="001A4758">
        <w:rPr>
          <w:smallCaps/>
          <w:vertAlign w:val="subscript"/>
          <w:lang w:val="uk-UA"/>
        </w:rPr>
        <w:t>к</w:t>
      </w:r>
      <w:r w:rsidRPr="001A4758">
        <w:rPr>
          <w:smallCaps/>
          <w:lang w:val="uk-UA"/>
        </w:rPr>
        <w:t xml:space="preserve">, </w:t>
      </w:r>
      <w:r w:rsidRPr="001A4758">
        <w:rPr>
          <w:lang w:val="uk-UA"/>
        </w:rPr>
        <w:t>балансове рівняння, що вирішене відносно кінцевого</w:t>
      </w:r>
      <w:r w:rsidRPr="001A4758">
        <w:rPr>
          <w:smallCaps/>
          <w:lang w:val="uk-UA"/>
        </w:rPr>
        <w:t xml:space="preserve"> </w:t>
      </w:r>
      <w:r w:rsidRPr="001A4758">
        <w:rPr>
          <w:lang w:val="uk-UA"/>
        </w:rPr>
        <w:t>вмісту</w:t>
      </w:r>
      <w:r w:rsidRPr="001A4758">
        <w:rPr>
          <w:smallCaps/>
          <w:lang w:val="uk-UA"/>
        </w:rPr>
        <w:t xml:space="preserve"> </w:t>
      </w:r>
      <w:r w:rsidRPr="001A4758">
        <w:rPr>
          <w:lang w:val="uk-UA"/>
        </w:rPr>
        <w:t>включень в металі, має вигляд: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1A4758">
        <w:rPr>
          <w:noProof/>
          <w:lang w:val="uk-UA"/>
        </w:rPr>
        <w:drawing>
          <wp:inline distT="0" distB="0" distL="0" distR="0" wp14:anchorId="08BBDD17" wp14:editId="2A1D74C1">
            <wp:extent cx="1639717" cy="4608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459" cy="46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де </w:t>
      </w:r>
      <w:proofErr w:type="spellStart"/>
      <w:r w:rsidRPr="001A4758">
        <w:rPr>
          <w:lang w:val="uk-UA"/>
        </w:rPr>
        <w:t>Е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, </w:t>
      </w:r>
      <w:proofErr w:type="spellStart"/>
      <w:r w:rsidRPr="001A4758">
        <w:rPr>
          <w:lang w:val="uk-UA"/>
        </w:rPr>
        <w:t>Е</w:t>
      </w:r>
      <w:r w:rsidRPr="001A4758">
        <w:rPr>
          <w:vertAlign w:val="subscript"/>
          <w:lang w:val="uk-UA"/>
        </w:rPr>
        <w:t>сп</w:t>
      </w:r>
      <w:proofErr w:type="spellEnd"/>
      <w:r w:rsidRPr="001A4758">
        <w:rPr>
          <w:lang w:val="uk-UA"/>
        </w:rPr>
        <w:t xml:space="preserve">, </w:t>
      </w:r>
      <w:proofErr w:type="spellStart"/>
      <w:r w:rsidRPr="001A4758">
        <w:rPr>
          <w:lang w:val="uk-UA"/>
        </w:rPr>
        <w:t>Е</w:t>
      </w:r>
      <w:r w:rsidRPr="001A4758">
        <w:rPr>
          <w:vertAlign w:val="subscript"/>
          <w:lang w:val="uk-UA"/>
        </w:rPr>
        <w:t>г</w:t>
      </w:r>
      <w:proofErr w:type="spellEnd"/>
      <w:r w:rsidRPr="001A4758">
        <w:rPr>
          <w:lang w:val="uk-UA"/>
        </w:rPr>
        <w:t xml:space="preserve"> - відповідно кількість включень, які внесені усіма шихтовими матеріалами та добавками в процесі плавки, видалених зі спускним шлаком, поглинена з газової фази (+) чи видалений в газову фазу (-), % від маси металу; Ш - кількість шлаку, %.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В сталеплавильних процесах можливі спуск та наведення нового шлаку. Якщо прийняти, що на кожній стадії використовується однакова кількість шлаку, досягаються однакові значення коефіцієнтів розподілення, а шлак після кожної стадії повністю відокремлюється від металу, то можливо записати: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1A4758">
        <w:rPr>
          <w:noProof/>
          <w:lang w:val="uk-UA"/>
        </w:rPr>
        <w:drawing>
          <wp:inline distT="0" distB="0" distL="0" distR="0" wp14:anchorId="4714C8D5" wp14:editId="0369807B">
            <wp:extent cx="1881428" cy="487957"/>
            <wp:effectExtent l="0" t="0" r="508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24" cy="49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де </w:t>
      </w:r>
      <w:proofErr w:type="spellStart"/>
      <w:r w:rsidRPr="001A4758">
        <w:rPr>
          <w:lang w:val="uk-UA"/>
        </w:rPr>
        <w:t>Ш</w:t>
      </w:r>
      <w:r w:rsidRPr="001A4758">
        <w:rPr>
          <w:vertAlign w:val="subscript"/>
          <w:lang w:val="uk-UA"/>
        </w:rPr>
        <w:t>0</w:t>
      </w:r>
      <w:proofErr w:type="spellEnd"/>
      <w:r w:rsidRPr="001A4758">
        <w:rPr>
          <w:lang w:val="uk-UA"/>
        </w:rPr>
        <w:t xml:space="preserve"> - одноразова порція шлаку, %; n - кількість операцій спуску і наведення шлаку.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Як правило, відокремлюються одно-, </w:t>
      </w:r>
      <w:proofErr w:type="spellStart"/>
      <w:r w:rsidRPr="001A4758">
        <w:rPr>
          <w:lang w:val="uk-UA"/>
        </w:rPr>
        <w:t>рідко</w:t>
      </w:r>
      <w:proofErr w:type="spellEnd"/>
      <w:r w:rsidRPr="001A4758">
        <w:rPr>
          <w:lang w:val="uk-UA"/>
        </w:rPr>
        <w:t xml:space="preserve"> двократним обновленням шлаку. Для цього у випадку різних значень Ш і </w:t>
      </w:r>
      <w:proofErr w:type="spellStart"/>
      <w:r w:rsidRPr="001A4758">
        <w:rPr>
          <w:lang w:val="uk-UA"/>
        </w:rPr>
        <w:t>І</w:t>
      </w:r>
      <w:r w:rsidRPr="001A4758">
        <w:rPr>
          <w:vertAlign w:val="subscript"/>
          <w:lang w:val="uk-UA"/>
        </w:rPr>
        <w:t>Е</w:t>
      </w:r>
      <w:proofErr w:type="spellEnd"/>
      <w:r w:rsidRPr="001A4758">
        <w:rPr>
          <w:lang w:val="uk-UA"/>
        </w:rPr>
        <w:t xml:space="preserve"> у двох окремих стадіях процесу </w:t>
      </w:r>
      <w:r w:rsidRPr="001A4758">
        <w:rPr>
          <w:lang w:val="uk-UA"/>
        </w:rPr>
        <w:lastRenderedPageBreak/>
        <w:t>користуються балансовим рівнянням: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1pt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rStyle w:val="21pt"/>
        </w:rPr>
      </w:pPr>
      <w:r w:rsidRPr="001A4758">
        <w:rPr>
          <w:rStyle w:val="21pt"/>
          <w:noProof/>
        </w:rPr>
        <w:drawing>
          <wp:inline distT="0" distB="0" distL="0" distR="0" wp14:anchorId="01728DC8" wp14:editId="22B5F3BF">
            <wp:extent cx="3545767" cy="52358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894" cy="52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proofErr w:type="spellStart"/>
      <w:r w:rsidRPr="001A4758">
        <w:rPr>
          <w:rStyle w:val="21pt"/>
        </w:rPr>
        <w:t>Ш</w:t>
      </w:r>
      <w:r w:rsidRPr="001A4758">
        <w:rPr>
          <w:rStyle w:val="21pt"/>
          <w:vertAlign w:val="subscript"/>
        </w:rPr>
        <w:t>01</w:t>
      </w:r>
      <w:r w:rsidRPr="001A4758">
        <w:rPr>
          <w:rStyle w:val="21pt"/>
        </w:rPr>
        <w:t>Ш</w:t>
      </w:r>
      <w:r w:rsidRPr="001A4758">
        <w:rPr>
          <w:rStyle w:val="21pt"/>
          <w:vertAlign w:val="subscript"/>
        </w:rPr>
        <w:t>02</w:t>
      </w:r>
      <w:proofErr w:type="spellEnd"/>
      <w:r w:rsidRPr="001A4758">
        <w:rPr>
          <w:lang w:val="uk-UA"/>
        </w:rPr>
        <w:t xml:space="preserve"> - кількість шлаку на першій та другій стадії процесу; </w:t>
      </w:r>
      <w:proofErr w:type="spellStart"/>
      <w:r w:rsidRPr="001A4758">
        <w:rPr>
          <w:rStyle w:val="21pt"/>
        </w:rPr>
        <w:t>L</w:t>
      </w:r>
      <w:r w:rsidRPr="001A4758">
        <w:rPr>
          <w:rStyle w:val="21pt"/>
          <w:vertAlign w:val="subscript"/>
        </w:rPr>
        <w:t>Е1</w:t>
      </w:r>
      <w:r w:rsidRPr="001A4758">
        <w:rPr>
          <w:rStyle w:val="21pt"/>
        </w:rPr>
        <w:t>і</w:t>
      </w:r>
      <w:proofErr w:type="spellEnd"/>
      <w:r w:rsidRPr="001A4758">
        <w:rPr>
          <w:rStyle w:val="21pt"/>
        </w:rPr>
        <w:t xml:space="preserve"> </w:t>
      </w:r>
      <w:proofErr w:type="spellStart"/>
      <w:r w:rsidRPr="001A4758">
        <w:rPr>
          <w:rStyle w:val="21pt"/>
        </w:rPr>
        <w:t>L</w:t>
      </w:r>
      <w:r w:rsidRPr="001A4758">
        <w:rPr>
          <w:rStyle w:val="21pt"/>
          <w:vertAlign w:val="subscript"/>
        </w:rPr>
        <w:t>Е2</w:t>
      </w:r>
      <w:proofErr w:type="spellEnd"/>
      <w:r w:rsidRPr="001A4758">
        <w:rPr>
          <w:lang w:val="uk-UA"/>
        </w:rPr>
        <w:t xml:space="preserve"> -коефіцієнт розподілення включень між шлаком та металом в окремих стадіях процесу.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proofErr w:type="spellStart"/>
      <w:r w:rsidRPr="001A4758">
        <w:rPr>
          <w:lang w:val="uk-UA"/>
        </w:rPr>
        <w:t>Ш∙L</w:t>
      </w:r>
      <w:r w:rsidRPr="001A4758">
        <w:rPr>
          <w:vertAlign w:val="subscript"/>
          <w:lang w:val="uk-UA"/>
        </w:rPr>
        <w:t>Е</w:t>
      </w:r>
      <w:proofErr w:type="spellEnd"/>
      <w:r w:rsidRPr="001A4758">
        <w:rPr>
          <w:lang w:val="uk-UA"/>
        </w:rPr>
        <w:t xml:space="preserve"> - називають показником </w:t>
      </w:r>
      <w:proofErr w:type="spellStart"/>
      <w:r w:rsidRPr="001A4758">
        <w:rPr>
          <w:lang w:val="uk-UA"/>
        </w:rPr>
        <w:t>рафінуючої</w:t>
      </w:r>
      <w:proofErr w:type="spellEnd"/>
      <w:r w:rsidRPr="001A4758">
        <w:rPr>
          <w:lang w:val="uk-UA"/>
        </w:rPr>
        <w:t xml:space="preserve"> властивості або </w:t>
      </w:r>
      <w:proofErr w:type="spellStart"/>
      <w:r w:rsidRPr="001A4758">
        <w:rPr>
          <w:lang w:val="uk-UA"/>
        </w:rPr>
        <w:t>рафінуючим</w:t>
      </w:r>
      <w:proofErr w:type="spellEnd"/>
      <w:r w:rsidRPr="001A4758">
        <w:rPr>
          <w:lang w:val="uk-UA"/>
        </w:rPr>
        <w:t xml:space="preserve"> потенціалом шлаку </w:t>
      </w:r>
      <w:proofErr w:type="spellStart"/>
      <w:r w:rsidRPr="001A4758">
        <w:rPr>
          <w:lang w:val="uk-UA"/>
        </w:rPr>
        <w:t>к</w:t>
      </w:r>
      <w:r w:rsidRPr="001A4758">
        <w:rPr>
          <w:vertAlign w:val="subscript"/>
          <w:lang w:val="uk-UA"/>
        </w:rPr>
        <w:t>шл</w:t>
      </w:r>
      <w:proofErr w:type="spellEnd"/>
      <w:r w:rsidRPr="001A4758">
        <w:rPr>
          <w:lang w:val="uk-UA"/>
        </w:rPr>
        <w:t xml:space="preserve">: </w:t>
      </w:r>
      <w:proofErr w:type="spellStart"/>
      <w:r w:rsidRPr="001A4758">
        <w:rPr>
          <w:lang w:val="uk-UA"/>
        </w:rPr>
        <w:t>к</w:t>
      </w:r>
      <w:r w:rsidRPr="001A4758">
        <w:rPr>
          <w:vertAlign w:val="subscript"/>
          <w:lang w:val="uk-UA"/>
        </w:rPr>
        <w:t>шл</w:t>
      </w:r>
      <w:proofErr w:type="spellEnd"/>
      <w:r w:rsidRPr="001A4758">
        <w:rPr>
          <w:lang w:val="uk-UA"/>
        </w:rPr>
        <w:t xml:space="preserve"> = </w:t>
      </w:r>
      <w:proofErr w:type="spellStart"/>
      <w:r w:rsidRPr="001A4758">
        <w:rPr>
          <w:lang w:val="uk-UA"/>
        </w:rPr>
        <w:t>Ш∙L</w:t>
      </w:r>
      <w:r w:rsidRPr="001A4758">
        <w:rPr>
          <w:vertAlign w:val="subscript"/>
          <w:lang w:val="uk-UA"/>
        </w:rPr>
        <w:t>Е</w:t>
      </w:r>
      <w:proofErr w:type="spellEnd"/>
      <w:r w:rsidRPr="001A4758">
        <w:rPr>
          <w:lang w:val="uk-UA"/>
        </w:rPr>
        <w:t>. Він може бути корисним для аналізу технології різних сталеплавильних процесів.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Для аналізу впливу ряду технологічних факторів на дефосфорацію з точки зору термодинаміки процесу можна використовувати константу рівноваги реакції окислення фосфору, яка за даними </w:t>
      </w:r>
      <w:proofErr w:type="spellStart"/>
      <w:r w:rsidRPr="001A4758">
        <w:rPr>
          <w:lang w:val="uk-UA"/>
        </w:rPr>
        <w:t>Вінклера</w:t>
      </w:r>
      <w:proofErr w:type="spellEnd"/>
      <w:r w:rsidRPr="001A4758">
        <w:rPr>
          <w:lang w:val="uk-UA"/>
        </w:rPr>
        <w:t xml:space="preserve"> та </w:t>
      </w:r>
      <w:proofErr w:type="spellStart"/>
      <w:r w:rsidRPr="001A4758">
        <w:rPr>
          <w:lang w:val="uk-UA"/>
        </w:rPr>
        <w:t>Чіпмена</w:t>
      </w:r>
      <w:proofErr w:type="spellEnd"/>
      <w:r w:rsidRPr="001A4758">
        <w:rPr>
          <w:lang w:val="uk-UA"/>
        </w:rPr>
        <w:t xml:space="preserve"> дорівнює: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1A4758">
        <w:rPr>
          <w:noProof/>
          <w:lang w:val="uk-UA"/>
        </w:rPr>
        <w:drawing>
          <wp:inline distT="0" distB="0" distL="0" distR="0" wp14:anchorId="3954A1CF" wp14:editId="7ED042BF">
            <wp:extent cx="3861435" cy="677545"/>
            <wp:effectExtent l="0" t="0" r="5715" b="825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Тоді при рівновазі металу зі шлаком: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1A4758">
        <w:rPr>
          <w:noProof/>
          <w:lang w:val="uk-UA"/>
        </w:rPr>
        <w:drawing>
          <wp:inline distT="0" distB="0" distL="0" distR="0" wp14:anchorId="169D98EB" wp14:editId="370028D8">
            <wp:extent cx="2249805" cy="664210"/>
            <wp:effectExtent l="0" t="0" r="0" b="254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При встановленні режиму дефосфорації необхідно брати до уваги можливе відновлення фосфору під час розкислення, легування, випуску та розливання металу. Воно залежить від кількості та виду </w:t>
      </w:r>
      <w:proofErr w:type="spellStart"/>
      <w:r w:rsidRPr="001A4758">
        <w:rPr>
          <w:lang w:val="uk-UA"/>
        </w:rPr>
        <w:t>додаваємих</w:t>
      </w:r>
      <w:proofErr w:type="spellEnd"/>
      <w:r w:rsidRPr="001A4758">
        <w:rPr>
          <w:lang w:val="uk-UA"/>
        </w:rPr>
        <w:t xml:space="preserve"> феросплавів, а також від вмісту у них фосфору. Відновлення фосфору зі шлаку виникає внаслідок зменшення вмісту </w:t>
      </w:r>
      <w:proofErr w:type="spellStart"/>
      <w:r w:rsidRPr="001A4758">
        <w:rPr>
          <w:lang w:val="uk-UA"/>
        </w:rPr>
        <w:t>FeO</w:t>
      </w:r>
      <w:proofErr w:type="spellEnd"/>
      <w:r w:rsidRPr="001A4758">
        <w:rPr>
          <w:lang w:val="uk-UA"/>
        </w:rPr>
        <w:t xml:space="preserve"> та основності шлаку через чад феросплавів та розмиву футерівки </w:t>
      </w:r>
      <w:proofErr w:type="spellStart"/>
      <w:r w:rsidRPr="001A4758">
        <w:rPr>
          <w:lang w:val="uk-UA"/>
        </w:rPr>
        <w:t>ковша</w:t>
      </w:r>
      <w:proofErr w:type="spellEnd"/>
      <w:r w:rsidRPr="001A4758">
        <w:rPr>
          <w:lang w:val="uk-UA"/>
        </w:rPr>
        <w:t>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466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Зміна вмісту фосфору в металі у результаті його відновлення зі шлаку Δ[Р]</w:t>
      </w:r>
      <w:proofErr w:type="spellStart"/>
      <w:r w:rsidRPr="001A4758">
        <w:rPr>
          <w:vertAlign w:val="subscript"/>
          <w:lang w:val="uk-UA"/>
        </w:rPr>
        <w:t>вш</w:t>
      </w:r>
      <w:proofErr w:type="spellEnd"/>
      <w:r w:rsidRPr="001A4758">
        <w:rPr>
          <w:lang w:val="uk-UA"/>
        </w:rPr>
        <w:t xml:space="preserve"> можна визначити із залежності: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1A4758">
        <w:rPr>
          <w:noProof/>
          <w:lang w:val="uk-UA"/>
        </w:rPr>
        <w:drawing>
          <wp:inline distT="0" distB="0" distL="0" distR="0" wp14:anchorId="1C2BA629" wp14:editId="51923581">
            <wp:extent cx="2947131" cy="338964"/>
            <wp:effectExtent l="0" t="0" r="0" b="444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3" cy="34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де Ш - кількість шлаку, контактуючого з металом в період розкислення та легування, %; </w:t>
      </w:r>
      <w:r w:rsidRPr="001A4758">
        <w:rPr>
          <w:rStyle w:val="19Arial"/>
        </w:rPr>
        <w:t>(</w:t>
      </w:r>
      <w:proofErr w:type="spellStart"/>
      <w:r w:rsidRPr="001A4758">
        <w:rPr>
          <w:rStyle w:val="19Arial"/>
        </w:rPr>
        <w:t>P</w:t>
      </w:r>
      <w:r w:rsidRPr="001A4758">
        <w:rPr>
          <w:rStyle w:val="19Arial"/>
          <w:vertAlign w:val="subscript"/>
        </w:rPr>
        <w:t>2</w:t>
      </w:r>
      <w:r w:rsidRPr="001A4758">
        <w:rPr>
          <w:rStyle w:val="19Arial"/>
        </w:rPr>
        <w:t>O</w:t>
      </w:r>
      <w:r w:rsidRPr="001A4758">
        <w:rPr>
          <w:rStyle w:val="19Arial"/>
          <w:vertAlign w:val="subscript"/>
        </w:rPr>
        <w:t>5</w:t>
      </w:r>
      <w:proofErr w:type="spellEnd"/>
      <w:r w:rsidRPr="001A4758">
        <w:rPr>
          <w:rStyle w:val="19Arial"/>
        </w:rPr>
        <w:t xml:space="preserve">) </w:t>
      </w:r>
      <w:r w:rsidRPr="001A4758">
        <w:rPr>
          <w:lang w:val="uk-UA"/>
        </w:rPr>
        <w:t xml:space="preserve">- початковий вміст </w:t>
      </w:r>
      <w:proofErr w:type="spellStart"/>
      <w:r w:rsidRPr="001A4758">
        <w:rPr>
          <w:lang w:val="uk-UA"/>
        </w:rPr>
        <w:t>Р</w:t>
      </w:r>
      <w:r w:rsidRPr="001A4758">
        <w:rPr>
          <w:vertAlign w:val="subscript"/>
          <w:lang w:val="uk-UA"/>
        </w:rPr>
        <w:t>2</w:t>
      </w:r>
      <w:r w:rsidRPr="001A4758">
        <w:rPr>
          <w:lang w:val="uk-UA"/>
        </w:rPr>
        <w:t>O</w:t>
      </w:r>
      <w:r w:rsidRPr="001A4758">
        <w:rPr>
          <w:vertAlign w:val="subscript"/>
          <w:lang w:val="uk-UA"/>
        </w:rPr>
        <w:t>5</w:t>
      </w:r>
      <w:proofErr w:type="spellEnd"/>
      <w:r w:rsidRPr="001A4758">
        <w:rPr>
          <w:lang w:val="uk-UA"/>
        </w:rPr>
        <w:t xml:space="preserve"> в шлаку, %; </w:t>
      </w:r>
      <w:proofErr w:type="spellStart"/>
      <w:r w:rsidRPr="001A4758">
        <w:rPr>
          <w:rStyle w:val="19Arial"/>
        </w:rPr>
        <w:t>CO</w:t>
      </w:r>
      <w:proofErr w:type="spellEnd"/>
      <w:r w:rsidRPr="001A4758">
        <w:rPr>
          <w:rStyle w:val="19Arial"/>
        </w:rPr>
        <w:t xml:space="preserve"> </w:t>
      </w:r>
      <w:r w:rsidRPr="001A4758">
        <w:rPr>
          <w:lang w:val="uk-UA"/>
        </w:rPr>
        <w:t>- ступінь відновлення фосфору шлаку в період розкислення, %.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Ступінь відновлення в середньому 5% при розкисленні тільки феромарганцем: при розкисленні спокійної сталі досягає 35% та легованої сталі 75%, якщо не застосовують засоби проти дефосфорації.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1A4758" w:rsidRPr="001A4758" w:rsidRDefault="001A4758" w:rsidP="001A4758">
      <w:pPr>
        <w:pStyle w:val="15"/>
        <w:shd w:val="clear" w:color="auto" w:fill="auto"/>
        <w:spacing w:line="240" w:lineRule="auto"/>
        <w:ind w:firstLine="709"/>
        <w:jc w:val="both"/>
        <w:rPr>
          <w:w w:val="100"/>
          <w:sz w:val="28"/>
          <w:szCs w:val="28"/>
          <w:lang w:val="uk-UA"/>
        </w:rPr>
      </w:pPr>
      <w:r w:rsidRPr="001A4758">
        <w:rPr>
          <w:w w:val="100"/>
          <w:sz w:val="28"/>
          <w:szCs w:val="28"/>
          <w:lang w:val="uk-UA"/>
        </w:rPr>
        <w:t>Завдання для індивідуальних розрахунків.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11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3.1 Визначити кінцевий вміст сірки в металі [%S] при значеннях коефіцієнта розподілу сірки який дорівнює 3; 6; 9, якщо Ш=10%,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СП</w:t>
      </w:r>
      <w:proofErr w:type="spellEnd"/>
      <w:r w:rsidRPr="001A4758">
        <w:rPr>
          <w:lang w:val="uk-UA"/>
        </w:rPr>
        <w:t xml:space="preserve">=0;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Г</w:t>
      </w:r>
      <w:proofErr w:type="spellEnd"/>
      <w:r w:rsidRPr="001A4758">
        <w:rPr>
          <w:lang w:val="uk-UA"/>
        </w:rPr>
        <w:t>=0;</w:t>
      </w:r>
    </w:p>
    <w:p w:rsidR="001A4758" w:rsidRPr="001A4758" w:rsidRDefault="001A4758" w:rsidP="001A4758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proofErr w:type="spellStart"/>
      <w:r w:rsidRPr="001A4758">
        <w:rPr>
          <w:rStyle w:val="21"/>
        </w:rPr>
        <w:t>S</w:t>
      </w:r>
      <w:r w:rsidRPr="001A4758">
        <w:rPr>
          <w:rStyle w:val="21"/>
          <w:vertAlign w:val="subscript"/>
        </w:rPr>
        <w:t>ших</w:t>
      </w:r>
      <w:proofErr w:type="spellEnd"/>
      <w:r w:rsidRPr="001A4758">
        <w:rPr>
          <w:rStyle w:val="21"/>
        </w:rPr>
        <w:t>=0,055%.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92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>3.2 При якій кількості шлаку можна вдвічі знизити вміст сірки в металі,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2578"/>
        </w:tabs>
        <w:spacing w:before="0" w:after="0" w:line="240" w:lineRule="auto"/>
        <w:ind w:firstLine="0"/>
        <w:jc w:val="both"/>
        <w:rPr>
          <w:lang w:val="uk-UA"/>
        </w:rPr>
      </w:pPr>
      <w:r w:rsidRPr="001A4758">
        <w:rPr>
          <w:lang w:val="uk-UA"/>
        </w:rPr>
        <w:t xml:space="preserve">якщо </w:t>
      </w:r>
      <w:proofErr w:type="spellStart"/>
      <w:r w:rsidRPr="001A4758">
        <w:rPr>
          <w:lang w:val="uk-UA"/>
        </w:rPr>
        <w:t>Sших</w:t>
      </w:r>
      <w:proofErr w:type="spellEnd"/>
      <w:r w:rsidRPr="001A4758">
        <w:rPr>
          <w:lang w:val="uk-UA"/>
        </w:rPr>
        <w:t xml:space="preserve">= 0,05%;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s</w:t>
      </w:r>
      <w:proofErr w:type="spellEnd"/>
      <w:r w:rsidRPr="001A4758">
        <w:rPr>
          <w:lang w:val="uk-UA"/>
        </w:rPr>
        <w:t xml:space="preserve">= 8;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СП</w:t>
      </w:r>
      <w:proofErr w:type="spellEnd"/>
      <w:r w:rsidRPr="001A4758">
        <w:rPr>
          <w:lang w:val="uk-UA"/>
        </w:rPr>
        <w:t xml:space="preserve">=0;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Г</w:t>
      </w:r>
      <w:proofErr w:type="spellEnd"/>
      <w:r w:rsidRPr="001A4758">
        <w:rPr>
          <w:lang w:val="uk-UA"/>
        </w:rPr>
        <w:t>=0?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09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3.3 Визначити, при якому вмісті сірки у вапні, витрата якого складає 5%, </w:t>
      </w:r>
      <w:r w:rsidRPr="001A4758">
        <w:rPr>
          <w:lang w:val="uk-UA"/>
        </w:rPr>
        <w:lastRenderedPageBreak/>
        <w:t xml:space="preserve">ступінь </w:t>
      </w:r>
      <w:proofErr w:type="spellStart"/>
      <w:r w:rsidRPr="001A4758">
        <w:rPr>
          <w:lang w:val="uk-UA"/>
        </w:rPr>
        <w:t>десульфурації</w:t>
      </w:r>
      <w:proofErr w:type="spellEnd"/>
      <w:r w:rsidRPr="001A4758">
        <w:rPr>
          <w:lang w:val="uk-UA"/>
        </w:rPr>
        <w:t xml:space="preserve"> за плавку буде рівна нулю,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=0,04%; </w:t>
      </w:r>
      <w:proofErr w:type="spellStart"/>
      <w:r w:rsidRPr="001A4758">
        <w:rPr>
          <w:lang w:val="uk-UA"/>
        </w:rPr>
        <w:t>Ls</w:t>
      </w:r>
      <w:proofErr w:type="spellEnd"/>
      <w:r w:rsidRPr="001A4758">
        <w:rPr>
          <w:lang w:val="uk-UA"/>
        </w:rPr>
        <w:t>=</w:t>
      </w:r>
      <w:proofErr w:type="spellStart"/>
      <w:r w:rsidRPr="001A4758">
        <w:rPr>
          <w:lang w:val="uk-UA"/>
        </w:rPr>
        <w:t>5;S</w:t>
      </w:r>
      <w:r w:rsidRPr="001A4758">
        <w:rPr>
          <w:vertAlign w:val="subscript"/>
          <w:lang w:val="uk-UA"/>
        </w:rPr>
        <w:t>Ш</w:t>
      </w:r>
      <w:proofErr w:type="spellEnd"/>
      <w:r w:rsidRPr="001A4758">
        <w:rPr>
          <w:lang w:val="uk-UA"/>
        </w:rPr>
        <w:t xml:space="preserve">.=0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Г</w:t>
      </w:r>
      <w:proofErr w:type="spellEnd"/>
      <w:r w:rsidRPr="001A4758">
        <w:rPr>
          <w:lang w:val="uk-UA"/>
        </w:rPr>
        <w:t>=0; Ш=10%.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09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3.4 У скільки разів збільшиться ступінь </w:t>
      </w:r>
      <w:proofErr w:type="spellStart"/>
      <w:r w:rsidRPr="001A4758">
        <w:rPr>
          <w:lang w:val="uk-UA"/>
        </w:rPr>
        <w:t>десульфурації</w:t>
      </w:r>
      <w:proofErr w:type="spellEnd"/>
      <w:r w:rsidRPr="001A4758">
        <w:rPr>
          <w:lang w:val="uk-UA"/>
        </w:rPr>
        <w:t xml:space="preserve"> при однократному спуску і наведенні нового шлаку в кількості 5%, в порівнянні з процесом без спуску шлаку при його кількості 5%,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шиx</w:t>
      </w:r>
      <w:proofErr w:type="spellEnd"/>
      <w:r w:rsidRPr="001A4758">
        <w:rPr>
          <w:vertAlign w:val="superscript"/>
          <w:lang w:val="uk-UA"/>
        </w:rPr>
        <w:t>=</w:t>
      </w:r>
      <w:r w:rsidRPr="001A4758">
        <w:rPr>
          <w:lang w:val="uk-UA"/>
        </w:rPr>
        <w:t xml:space="preserve">0,5%; </w:t>
      </w:r>
      <w:proofErr w:type="spellStart"/>
      <w:r w:rsidRPr="001A4758">
        <w:rPr>
          <w:lang w:val="uk-UA"/>
        </w:rPr>
        <w:t>Ls</w:t>
      </w:r>
      <w:proofErr w:type="spellEnd"/>
      <w:r w:rsidRPr="001A4758">
        <w:rPr>
          <w:lang w:val="uk-UA"/>
        </w:rPr>
        <w:t>=8?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16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3.5 У скільки разів збільшиться ступінь </w:t>
      </w:r>
      <w:proofErr w:type="spellStart"/>
      <w:r w:rsidRPr="001A4758">
        <w:rPr>
          <w:lang w:val="uk-UA"/>
        </w:rPr>
        <w:t>десульфурації</w:t>
      </w:r>
      <w:proofErr w:type="spellEnd"/>
      <w:r w:rsidRPr="001A4758">
        <w:rPr>
          <w:lang w:val="uk-UA"/>
        </w:rPr>
        <w:t xml:space="preserve"> металу при однократному спуску і наведенні нового </w:t>
      </w:r>
      <w:r w:rsidRPr="001A4758">
        <w:rPr>
          <w:lang w:val="uk-UA" w:eastAsia="ru-RU" w:bidi="ru-RU"/>
        </w:rPr>
        <w:t xml:space="preserve">шлаку </w:t>
      </w:r>
      <w:r w:rsidRPr="001A4758">
        <w:rPr>
          <w:lang w:val="uk-UA"/>
        </w:rPr>
        <w:t xml:space="preserve">в кількості 5%, в порівнянні з процесом без спуску шлаку, але з тією ж кількістю шлаку,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=0,05%;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s</w:t>
      </w:r>
      <w:proofErr w:type="spellEnd"/>
      <w:r w:rsidRPr="001A4758">
        <w:rPr>
          <w:lang w:val="uk-UA"/>
        </w:rPr>
        <w:t>=8?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11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3.6 При вмісті сірки у шихті 0,06%,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s</w:t>
      </w:r>
      <w:proofErr w:type="spellEnd"/>
      <w:r w:rsidRPr="001A4758">
        <w:rPr>
          <w:lang w:val="uk-UA"/>
        </w:rPr>
        <w:t>=6 та загальній кількості шлаку 12%, визначити вміст сірки у кінці плавки при роботі на одному шлаку, з одно- та двократним його спуском та наведенням.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09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3.7 Визначити кінцевий вміст сірки в сталі, при роботі без спуску шлаку, з одно- та двократним спуском,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vertAlign w:val="superscript"/>
          <w:lang w:val="uk-UA"/>
        </w:rPr>
        <w:t>=</w:t>
      </w:r>
      <w:r w:rsidRPr="001A4758">
        <w:rPr>
          <w:lang w:val="uk-UA"/>
        </w:rPr>
        <w:t xml:space="preserve">0,06%;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s</w:t>
      </w:r>
      <w:proofErr w:type="spellEnd"/>
      <w:r w:rsidRPr="001A4758">
        <w:rPr>
          <w:lang w:val="uk-UA"/>
        </w:rPr>
        <w:t>=8, а загальна кількість шлаку 15%.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98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3.8 Яка кількість шлаку необхідна для зниження вдвічі вмісту сірки в сталі при роботі без спуску шлаку, з одно - та двократним його спуском та наведенням,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=0,06%; </w:t>
      </w:r>
      <w:proofErr w:type="spellStart"/>
      <w:r w:rsidRPr="001A4758">
        <w:rPr>
          <w:lang w:val="uk-UA"/>
        </w:rPr>
        <w:t>Ls</w:t>
      </w:r>
      <w:proofErr w:type="spellEnd"/>
      <w:r w:rsidRPr="001A4758">
        <w:rPr>
          <w:lang w:val="uk-UA"/>
        </w:rPr>
        <w:t>=8?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498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3.9 Визначити необхідну кількість для десятикратного зниження вмісту фосфору в сталі при роботі без спуску шлаку, з одно- та двократним його спуском та наводкою,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=0,3%;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p</w:t>
      </w:r>
      <w:proofErr w:type="spellEnd"/>
      <w:r w:rsidRPr="001A4758">
        <w:rPr>
          <w:lang w:val="uk-UA"/>
        </w:rPr>
        <w:t>=50?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3.10 Визначити кінцевий вміст фосфору в сталі при роботі без спуску шлаку, з одно - та двократним його спуском, якщо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=0,3%;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p</w:t>
      </w:r>
      <w:proofErr w:type="spellEnd"/>
      <w:r w:rsidRPr="001A4758">
        <w:rPr>
          <w:lang w:val="uk-UA"/>
        </w:rPr>
        <w:t>=50. Загальна кількість шлаку 9%.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551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3.11 При постійних значеннях </w:t>
      </w:r>
      <w:proofErr w:type="spellStart"/>
      <w:r w:rsidRPr="001A4758">
        <w:rPr>
          <w:lang w:val="uk-UA"/>
        </w:rPr>
        <w:t>S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 xml:space="preserve">=0,3% та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p</w:t>
      </w:r>
      <w:proofErr w:type="spellEnd"/>
      <w:r w:rsidRPr="001A4758">
        <w:rPr>
          <w:lang w:val="uk-UA"/>
        </w:rPr>
        <w:t>=100 визначити вміст фосфору в металі перед розкисленням при кількості шлаку відповідно 8; 12; 16%.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3.12 При якій кількості шлаку можна в 10 разів знизити вміст фосфору в металі перед розкисленням, якщо його вміст у шихті 0,2%;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p</w:t>
      </w:r>
      <w:proofErr w:type="spellEnd"/>
      <w:r w:rsidRPr="001A4758">
        <w:rPr>
          <w:lang w:val="uk-UA"/>
        </w:rPr>
        <w:t>=50?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3.13 Визначити допустимий вміст фосфору у вихідній шихті, якщо необхідно отримати в металі перед розкисленням [%Р]=0,02 при кількості шлаку 10% та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p</w:t>
      </w:r>
      <w:proofErr w:type="spellEnd"/>
      <w:r w:rsidRPr="001A4758">
        <w:rPr>
          <w:lang w:val="uk-UA"/>
        </w:rPr>
        <w:t>=50.</w:t>
      </w:r>
    </w:p>
    <w:p w:rsidR="001A4758" w:rsidRPr="001A4758" w:rsidRDefault="001A4758" w:rsidP="001A4758">
      <w:pPr>
        <w:pStyle w:val="20"/>
        <w:shd w:val="clear" w:color="auto" w:fill="auto"/>
        <w:tabs>
          <w:tab w:val="left" w:pos="1565"/>
        </w:tabs>
        <w:spacing w:before="0" w:after="0" w:line="240" w:lineRule="auto"/>
        <w:ind w:firstLine="709"/>
        <w:jc w:val="both"/>
        <w:rPr>
          <w:lang w:val="uk-UA"/>
        </w:rPr>
      </w:pPr>
      <w:r w:rsidRPr="001A4758">
        <w:rPr>
          <w:lang w:val="uk-UA"/>
        </w:rPr>
        <w:t xml:space="preserve">3.14 Знайти загальну кількість шлаку для його двократного наведення в рівних кількостях, щоб отримати в металі перед розкисленням [%Р]=0,015 при </w:t>
      </w:r>
      <w:proofErr w:type="spellStart"/>
      <w:r w:rsidRPr="001A4758">
        <w:rPr>
          <w:lang w:val="uk-UA"/>
        </w:rPr>
        <w:t>L</w:t>
      </w:r>
      <w:r w:rsidRPr="001A4758">
        <w:rPr>
          <w:vertAlign w:val="subscript"/>
          <w:lang w:val="uk-UA"/>
        </w:rPr>
        <w:t>р</w:t>
      </w:r>
      <w:proofErr w:type="spellEnd"/>
      <w:r w:rsidRPr="001A4758">
        <w:rPr>
          <w:lang w:val="uk-UA"/>
        </w:rPr>
        <w:t xml:space="preserve">=50 в обох шлаках, </w:t>
      </w:r>
      <w:proofErr w:type="spellStart"/>
      <w:r w:rsidRPr="001A4758">
        <w:rPr>
          <w:lang w:val="uk-UA"/>
        </w:rPr>
        <w:t>Р</w:t>
      </w:r>
      <w:r w:rsidRPr="001A4758">
        <w:rPr>
          <w:vertAlign w:val="subscript"/>
          <w:lang w:val="uk-UA"/>
        </w:rPr>
        <w:t>ших</w:t>
      </w:r>
      <w:proofErr w:type="spellEnd"/>
      <w:r w:rsidRPr="001A4758">
        <w:rPr>
          <w:lang w:val="uk-UA"/>
        </w:rPr>
        <w:t>=0,8%.</w:t>
      </w:r>
    </w:p>
    <w:bookmarkEnd w:id="0"/>
    <w:p w:rsidR="008063FA" w:rsidRPr="001A4758" w:rsidRDefault="008063FA">
      <w:pPr>
        <w:rPr>
          <w:lang w:val="uk-UA"/>
        </w:rPr>
      </w:pPr>
    </w:p>
    <w:sectPr w:rsidR="008063FA" w:rsidRPr="001A4758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58"/>
    <w:rsid w:val="001A4758"/>
    <w:rsid w:val="006670B0"/>
    <w:rsid w:val="008063FA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0310C-AB13-406D-B804-196560F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47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1A4758"/>
    <w:rPr>
      <w:rFonts w:ascii="Times New Roman" w:eastAsia="Times New Roman" w:hAnsi="Times New Roman" w:cs="Times New Roman"/>
      <w:w w:val="150"/>
      <w:sz w:val="8"/>
      <w:szCs w:val="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1A475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9Arial">
    <w:name w:val="Основной текст (19) + Arial"/>
    <w:aliases w:val="Не курсив,Основной текст (13) + Century Gothic,11 pt,Интервал -1 pt Exact,Основной текст (15) + Century Gothic,Заголовок №5 + Не полужирный,Основной текст (2) + Tahoma,Основной текст (22) + 10 pt,Основной текст (30) + Tahoma"/>
    <w:basedOn w:val="a0"/>
    <w:rsid w:val="001A47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8">
    <w:name w:val="Основной текст (4) + 8"/>
    <w:aliases w:val="5 pt,Не полужирный,Основной текст (2) + 10,Подпись к картинке + 10,Основной текст (8) + 12 pt"/>
    <w:basedOn w:val="a0"/>
    <w:rsid w:val="001A47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1A4758"/>
    <w:pPr>
      <w:widowControl w:val="0"/>
      <w:shd w:val="clear" w:color="auto" w:fill="FFFFFF"/>
      <w:spacing w:before="660" w:after="2040"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 (15)"/>
    <w:basedOn w:val="a"/>
    <w:link w:val="15Exact"/>
    <w:rsid w:val="001A475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character" w:customStyle="1" w:styleId="5">
    <w:name w:val="Заголовок №5_"/>
    <w:basedOn w:val="a0"/>
    <w:link w:val="50"/>
    <w:rsid w:val="001A475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1A4758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0">
    <w:name w:val="Заголовок №5"/>
    <w:basedOn w:val="a"/>
    <w:link w:val="5"/>
    <w:rsid w:val="001A4758"/>
    <w:pPr>
      <w:widowControl w:val="0"/>
      <w:shd w:val="clear" w:color="auto" w:fill="FFFFFF"/>
      <w:spacing w:before="780" w:after="300" w:line="370" w:lineRule="exact"/>
      <w:ind w:hanging="260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1</cp:revision>
  <dcterms:created xsi:type="dcterms:W3CDTF">2023-09-19T18:36:00Z</dcterms:created>
  <dcterms:modified xsi:type="dcterms:W3CDTF">2023-09-19T18:36:00Z</dcterms:modified>
</cp:coreProperties>
</file>