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8B912"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w:t>
      </w:r>
    </w:p>
    <w:p w14:paraId="42D0E173" w14:textId="77777777" w:rsidR="003E766A" w:rsidRPr="004436B4" w:rsidRDefault="003E766A" w:rsidP="003E766A">
      <w:pPr>
        <w:spacing w:after="0" w:line="240" w:lineRule="auto"/>
        <w:jc w:val="center"/>
        <w:outlineLvl w:val="2"/>
        <w:rPr>
          <w:rFonts w:ascii="Ubuntu Condensed" w:eastAsia="Times New Roman" w:hAnsi="Ubuntu Condensed" w:cs="Times New Roman"/>
          <w:b/>
          <w:bCs/>
          <w:kern w:val="0"/>
          <w:sz w:val="28"/>
          <w:szCs w:val="28"/>
          <w:lang w:eastAsia="uk-UA"/>
          <w14:ligatures w14:val="none"/>
        </w:rPr>
      </w:pPr>
      <w:r w:rsidRPr="004436B4">
        <w:rPr>
          <w:rFonts w:ascii="Noto Serif" w:eastAsia="Times New Roman" w:hAnsi="Noto Serif" w:cs="Noto Serif"/>
          <w:b/>
          <w:bCs/>
          <w:kern w:val="0"/>
          <w:sz w:val="28"/>
          <w:szCs w:val="28"/>
          <w:lang w:eastAsia="uk-UA"/>
          <w14:ligatures w14:val="none"/>
        </w:rPr>
        <w:t>ТЕМА 1. РОЗУМІННЯ СУТНОСТІ ЄВРОІНТЕГРАЦІЇ ТА ЇЇ ЛОГІКА</w:t>
      </w:r>
    </w:p>
    <w:p w14:paraId="6265C0A2" w14:textId="77777777" w:rsidR="003E766A" w:rsidRPr="004436B4" w:rsidRDefault="003E766A" w:rsidP="003E766A">
      <w:pPr>
        <w:spacing w:after="0" w:line="240" w:lineRule="auto"/>
        <w:jc w:val="center"/>
        <w:rPr>
          <w:rFonts w:ascii="Noto Serif" w:eastAsia="Times New Roman" w:hAnsi="Noto Serif" w:cs="Noto Serif"/>
          <w:kern w:val="0"/>
          <w:lang w:eastAsia="uk-UA"/>
          <w14:ligatures w14:val="none"/>
        </w:rPr>
      </w:pPr>
      <w:r w:rsidRPr="004436B4">
        <w:rPr>
          <w:rFonts w:ascii="Noto Serif" w:eastAsia="Times New Roman" w:hAnsi="Noto Serif" w:cs="Noto Serif"/>
          <w:b/>
          <w:bCs/>
          <w:kern w:val="0"/>
          <w:lang w:eastAsia="uk-UA"/>
          <w14:ligatures w14:val="none"/>
        </w:rPr>
        <w:t> </w:t>
      </w:r>
    </w:p>
    <w:p w14:paraId="749BE81B" w14:textId="77777777" w:rsidR="003E766A" w:rsidRPr="004436B4" w:rsidRDefault="00000000" w:rsidP="003E766A">
      <w:pPr>
        <w:spacing w:after="0" w:line="240" w:lineRule="auto"/>
        <w:ind w:firstLine="480"/>
        <w:jc w:val="both"/>
        <w:rPr>
          <w:rFonts w:ascii="Noto Serif" w:eastAsia="Times New Roman" w:hAnsi="Noto Serif" w:cs="Noto Serif"/>
          <w:kern w:val="0"/>
          <w:lang w:eastAsia="uk-UA"/>
          <w14:ligatures w14:val="none"/>
        </w:rPr>
      </w:pPr>
      <w:hyperlink r:id="rId5" w:anchor="1-1" w:history="1">
        <w:r w:rsidR="003E766A" w:rsidRPr="004436B4">
          <w:rPr>
            <w:rFonts w:ascii="Noto Serif" w:eastAsia="Times New Roman" w:hAnsi="Noto Serif" w:cs="Noto Serif"/>
            <w:kern w:val="0"/>
            <w:lang w:eastAsia="uk-UA"/>
            <w14:ligatures w14:val="none"/>
          </w:rPr>
          <w:t>1.1 Практична природа євроінтеграції</w:t>
        </w:r>
      </w:hyperlink>
    </w:p>
    <w:p w14:paraId="1C244B2C" w14:textId="77777777" w:rsidR="003E766A" w:rsidRPr="004436B4" w:rsidRDefault="00000000" w:rsidP="003E766A">
      <w:pPr>
        <w:spacing w:after="0" w:line="240" w:lineRule="auto"/>
        <w:ind w:firstLine="480"/>
        <w:jc w:val="both"/>
        <w:rPr>
          <w:rFonts w:ascii="Noto Serif" w:eastAsia="Times New Roman" w:hAnsi="Noto Serif" w:cs="Noto Serif"/>
          <w:kern w:val="0"/>
          <w:lang w:eastAsia="uk-UA"/>
          <w14:ligatures w14:val="none"/>
        </w:rPr>
      </w:pPr>
      <w:hyperlink r:id="rId6" w:anchor="1-2" w:history="1">
        <w:r w:rsidR="003E766A" w:rsidRPr="004436B4">
          <w:rPr>
            <w:rFonts w:ascii="Noto Serif" w:eastAsia="Times New Roman" w:hAnsi="Noto Serif" w:cs="Noto Serif"/>
            <w:kern w:val="0"/>
            <w:lang w:eastAsia="uk-UA"/>
            <w14:ligatures w14:val="none"/>
          </w:rPr>
          <w:t>1.2 Поняття європейських цінностей</w:t>
        </w:r>
      </w:hyperlink>
    </w:p>
    <w:p w14:paraId="37649819" w14:textId="77777777" w:rsidR="003E766A" w:rsidRPr="004436B4" w:rsidRDefault="00000000" w:rsidP="003E766A">
      <w:pPr>
        <w:spacing w:after="0" w:line="240" w:lineRule="auto"/>
        <w:ind w:firstLine="480"/>
        <w:jc w:val="both"/>
        <w:rPr>
          <w:rFonts w:ascii="Noto Serif" w:eastAsia="Times New Roman" w:hAnsi="Noto Serif" w:cs="Noto Serif"/>
          <w:kern w:val="0"/>
          <w:lang w:eastAsia="uk-UA"/>
          <w14:ligatures w14:val="none"/>
        </w:rPr>
      </w:pPr>
      <w:hyperlink r:id="rId7" w:anchor="1-3" w:history="1">
        <w:r w:rsidR="003E766A" w:rsidRPr="004436B4">
          <w:rPr>
            <w:rFonts w:ascii="Noto Serif" w:eastAsia="Times New Roman" w:hAnsi="Noto Serif" w:cs="Noto Serif"/>
            <w:kern w:val="0"/>
            <w:lang w:eastAsia="uk-UA"/>
            <w14:ligatures w14:val="none"/>
          </w:rPr>
          <w:t xml:space="preserve">1.3 </w:t>
        </w:r>
        <w:proofErr w:type="spellStart"/>
        <w:r w:rsidR="003E766A" w:rsidRPr="004436B4">
          <w:rPr>
            <w:rFonts w:ascii="Noto Serif" w:eastAsia="Times New Roman" w:hAnsi="Noto Serif" w:cs="Noto Serif"/>
            <w:kern w:val="0"/>
            <w:lang w:eastAsia="uk-UA"/>
            <w14:ligatures w14:val="none"/>
          </w:rPr>
          <w:t>Євростандарти</w:t>
        </w:r>
        <w:proofErr w:type="spellEnd"/>
        <w:r w:rsidR="003E766A" w:rsidRPr="004436B4">
          <w:rPr>
            <w:rFonts w:ascii="Noto Serif" w:eastAsia="Times New Roman" w:hAnsi="Noto Serif" w:cs="Noto Serif"/>
            <w:kern w:val="0"/>
            <w:lang w:eastAsia="uk-UA"/>
            <w14:ligatures w14:val="none"/>
          </w:rPr>
          <w:t xml:space="preserve"> та проблема вибору для України</w:t>
        </w:r>
      </w:hyperlink>
    </w:p>
    <w:p w14:paraId="292BCB01" w14:textId="77777777" w:rsidR="003E766A" w:rsidRPr="004436B4" w:rsidRDefault="00000000" w:rsidP="003E766A">
      <w:pPr>
        <w:spacing w:after="0" w:line="240" w:lineRule="auto"/>
        <w:ind w:firstLine="480"/>
        <w:jc w:val="both"/>
        <w:rPr>
          <w:rFonts w:ascii="Noto Serif" w:eastAsia="Times New Roman" w:hAnsi="Noto Serif" w:cs="Noto Serif"/>
          <w:kern w:val="0"/>
          <w:lang w:eastAsia="uk-UA"/>
          <w14:ligatures w14:val="none"/>
        </w:rPr>
      </w:pPr>
      <w:hyperlink r:id="rId8" w:anchor="1-4" w:history="1">
        <w:r w:rsidR="003E766A" w:rsidRPr="004436B4">
          <w:rPr>
            <w:rFonts w:ascii="Noto Serif" w:eastAsia="Times New Roman" w:hAnsi="Noto Serif" w:cs="Noto Serif"/>
            <w:kern w:val="0"/>
            <w:lang w:eastAsia="uk-UA"/>
            <w14:ligatures w14:val="none"/>
          </w:rPr>
          <w:t>1.4 Міфи євроінтеграції</w:t>
        </w:r>
      </w:hyperlink>
    </w:p>
    <w:p w14:paraId="1017A9A0" w14:textId="77777777" w:rsidR="003E766A" w:rsidRPr="004436B4"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4436B4">
        <w:rPr>
          <w:rFonts w:ascii="Noto Serif" w:eastAsia="Times New Roman" w:hAnsi="Noto Serif" w:cs="Noto Serif"/>
          <w:kern w:val="0"/>
          <w:lang w:eastAsia="uk-UA"/>
          <w14:ligatures w14:val="none"/>
        </w:rPr>
        <w:t> </w:t>
      </w:r>
    </w:p>
    <w:p w14:paraId="76D324CE" w14:textId="77777777" w:rsidR="003E766A" w:rsidRPr="003E766A" w:rsidRDefault="003E766A" w:rsidP="003E766A">
      <w:pPr>
        <w:spacing w:after="0" w:line="240" w:lineRule="auto"/>
        <w:jc w:val="center"/>
        <w:outlineLvl w:val="5"/>
        <w:rPr>
          <w:rFonts w:ascii="Ubuntu Condensed" w:eastAsia="Times New Roman" w:hAnsi="Ubuntu Condensed" w:cs="Times New Roman"/>
          <w:b/>
          <w:bCs/>
          <w:kern w:val="0"/>
          <w:sz w:val="26"/>
          <w:szCs w:val="26"/>
          <w:lang w:eastAsia="uk-UA"/>
          <w14:ligatures w14:val="none"/>
        </w:rPr>
      </w:pPr>
      <w:r w:rsidRPr="003E766A">
        <w:rPr>
          <w:rFonts w:ascii="Noto Serif" w:eastAsia="Times New Roman" w:hAnsi="Noto Serif" w:cs="Noto Serif"/>
          <w:b/>
          <w:bCs/>
          <w:i/>
          <w:iCs/>
          <w:kern w:val="0"/>
          <w:sz w:val="26"/>
          <w:szCs w:val="26"/>
          <w:lang w:eastAsia="uk-UA"/>
          <w14:ligatures w14:val="none"/>
        </w:rPr>
        <w:t>1.1  ПРАКТИЧНА ПРИРОДА ЄВРОІНТЕГРАЦІЇ</w:t>
      </w:r>
    </w:p>
    <w:p w14:paraId="1D37F032" w14:textId="77777777" w:rsidR="003E766A" w:rsidRPr="003E766A" w:rsidRDefault="003E766A" w:rsidP="003E766A">
      <w:pPr>
        <w:spacing w:after="0" w:line="240" w:lineRule="auto"/>
        <w:jc w:val="center"/>
        <w:rPr>
          <w:rFonts w:ascii="Noto Serif" w:eastAsia="Times New Roman" w:hAnsi="Noto Serif" w:cs="Noto Serif"/>
          <w:kern w:val="0"/>
          <w:lang w:eastAsia="uk-UA"/>
          <w14:ligatures w14:val="none"/>
        </w:rPr>
      </w:pPr>
      <w:r w:rsidRPr="003E766A">
        <w:rPr>
          <w:rFonts w:ascii="Noto Serif" w:eastAsia="Times New Roman" w:hAnsi="Noto Serif" w:cs="Noto Serif"/>
          <w:b/>
          <w:bCs/>
          <w:kern w:val="0"/>
          <w:lang w:eastAsia="uk-UA"/>
          <w14:ligatures w14:val="none"/>
        </w:rPr>
        <w:t> </w:t>
      </w:r>
    </w:p>
    <w:p w14:paraId="06065D4C" w14:textId="77777777" w:rsidR="003E766A" w:rsidRPr="003E766A" w:rsidRDefault="003E766A" w:rsidP="003E766A">
      <w:pPr>
        <w:spacing w:after="0" w:line="240" w:lineRule="auto"/>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«Є</w:t>
      </w:r>
      <w:r w:rsidRPr="003E766A">
        <w:rPr>
          <w:rFonts w:ascii="Noto Serif" w:eastAsia="Times New Roman" w:hAnsi="Noto Serif" w:cs="Noto Serif"/>
          <w:b/>
          <w:bCs/>
          <w:kern w:val="0"/>
          <w:lang w:eastAsia="uk-UA"/>
          <w14:ligatures w14:val="none"/>
        </w:rPr>
        <w:t>ВРОПЕЙСЬКА ІНТЕГРАЦІЯ»</w:t>
      </w:r>
      <w:r w:rsidRPr="003E766A">
        <w:rPr>
          <w:rFonts w:ascii="Noto Serif" w:eastAsia="Times New Roman" w:hAnsi="Noto Serif" w:cs="Noto Serif"/>
          <w:kern w:val="0"/>
          <w:lang w:eastAsia="uk-UA"/>
          <w14:ligatures w14:val="none"/>
        </w:rPr>
        <w:t> — це процес взаємодії між соціальними і політичними інститутами держав Європи, стимулюючий створення нової політичної системи (Європейський союз). Процес європейської інтеграції розглядається як ефективний спосіб уникнути війни між державами Європи і став відповіддю на військові потрясіння XX століття.</w:t>
      </w:r>
    </w:p>
    <w:p w14:paraId="3D35E9C0"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w:t>
      </w:r>
    </w:p>
    <w:p w14:paraId="58554CFB" w14:textId="77777777" w:rsidR="003E766A" w:rsidRPr="003E766A" w:rsidRDefault="003E766A" w:rsidP="003E766A">
      <w:pPr>
        <w:spacing w:after="0" w:line="240" w:lineRule="auto"/>
        <w:jc w:val="both"/>
        <w:rPr>
          <w:rFonts w:ascii="Noto Serif" w:eastAsia="Times New Roman" w:hAnsi="Noto Serif" w:cs="Noto Serif"/>
          <w:kern w:val="0"/>
          <w:lang w:eastAsia="uk-UA"/>
          <w14:ligatures w14:val="none"/>
        </w:rPr>
      </w:pPr>
      <w:r w:rsidRPr="003E766A">
        <w:rPr>
          <w:rFonts w:ascii="Noto Serif" w:eastAsia="Times New Roman" w:hAnsi="Noto Serif" w:cs="Noto Serif"/>
          <w:b/>
          <w:bCs/>
          <w:kern w:val="0"/>
          <w:lang w:eastAsia="uk-UA"/>
          <w14:ligatures w14:val="none"/>
        </w:rPr>
        <w:t>ПЕРЕДУМОВИ ІНТЕГРАЦІЇ </w:t>
      </w:r>
      <w:hyperlink r:id="rId9" w:anchor="_ftn1" w:tooltip="Більш детально цей аспект викладено : Яковюк І. Азбука європейської інтеграції Електронний ресурс : навчально-методичний посібник / І. Яковюк, Л. Трагнюк, В. Меделяєв. — Харків: " w:history="1">
        <w:r w:rsidRPr="003E766A">
          <w:rPr>
            <w:rFonts w:ascii="Noto Serif" w:eastAsia="Times New Roman" w:hAnsi="Noto Serif" w:cs="Noto Serif"/>
            <w:color w:val="0000FF"/>
            <w:kern w:val="0"/>
            <w:u w:val="single"/>
            <w:vertAlign w:val="superscript"/>
            <w:lang w:eastAsia="uk-UA"/>
            <w14:ligatures w14:val="none"/>
          </w:rPr>
          <w:t>[1a]</w:t>
        </w:r>
      </w:hyperlink>
      <w:hyperlink r:id="rId10" w:anchor="_ftn1" w:tooltip="Мальська М. П. Основи європейської інтеграції [Електронний ресурс] : підручник. / М. П. Мальська, Н. В. Антонюк - К.: " w:history="1">
        <w:r w:rsidRPr="003E766A">
          <w:rPr>
            <w:rFonts w:ascii="Noto Serif" w:eastAsia="Times New Roman" w:hAnsi="Noto Serif" w:cs="Noto Serif"/>
            <w:color w:val="0000FF"/>
            <w:kern w:val="0"/>
            <w:u w:val="single"/>
            <w:vertAlign w:val="superscript"/>
            <w:lang w:eastAsia="uk-UA"/>
            <w14:ligatures w14:val="none"/>
          </w:rPr>
          <w:t>,[1b]</w:t>
        </w:r>
      </w:hyperlink>
      <w:r w:rsidRPr="003E766A">
        <w:rPr>
          <w:rFonts w:ascii="Noto Serif" w:eastAsia="Times New Roman" w:hAnsi="Noto Serif" w:cs="Noto Serif"/>
          <w:kern w:val="0"/>
          <w:lang w:eastAsia="uk-UA"/>
          <w14:ligatures w14:val="none"/>
        </w:rPr>
        <w:t> — У XVI—XVII ст. Європа переживала бурхливий час становлення буржуазних відносин: силою зброї створювалися національні держави, складалася колоніальна система. Молода буржуазія була зацікавлена в збереженні миру, у розвитку внутрішньої та зовнішньої торгівлі. Боротьба за винищення воєн створила реальну основу для появи численних антивоєнних теорій і європейських проектів. У XVII ст. видатними філософами була сформульована ідея суспільного договору. Природні закони підказували необхідність припинення воєн і укладання угод між країнами.</w:t>
      </w:r>
    </w:p>
    <w:p w14:paraId="5B77180B"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w:t>
      </w:r>
    </w:p>
    <w:p w14:paraId="02E23631"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w:t>
      </w:r>
    </w:p>
    <w:p w14:paraId="3B45A143" w14:textId="77777777" w:rsidR="003E766A" w:rsidRPr="003E766A" w:rsidRDefault="003E766A" w:rsidP="003E766A">
      <w:pPr>
        <w:spacing w:after="0" w:line="240" w:lineRule="auto"/>
        <w:jc w:val="center"/>
        <w:outlineLvl w:val="1"/>
        <w:rPr>
          <w:rFonts w:ascii="Ubuntu Condensed" w:eastAsia="Times New Roman" w:hAnsi="Ubuntu Condensed" w:cs="Noto Serif"/>
          <w:b/>
          <w:bCs/>
          <w:color w:val="FF0000"/>
          <w:kern w:val="0"/>
          <w:sz w:val="30"/>
          <w:szCs w:val="30"/>
          <w:lang w:eastAsia="uk-UA"/>
          <w14:ligatures w14:val="none"/>
        </w:rPr>
      </w:pPr>
      <w:r w:rsidRPr="003E766A">
        <w:rPr>
          <w:rFonts w:ascii="Ubuntu Condensed" w:eastAsia="Times New Roman" w:hAnsi="Ubuntu Condensed" w:cs="Noto Serif"/>
          <w:b/>
          <w:bCs/>
          <w:color w:val="FF0000"/>
          <w:kern w:val="0"/>
          <w:sz w:val="30"/>
          <w:szCs w:val="30"/>
          <w:lang w:eastAsia="uk-UA"/>
          <w14:ligatures w14:val="none"/>
        </w:rPr>
        <w:t>ІДЕЙНІ ПЕРЕДУМОВИ:</w:t>
      </w:r>
    </w:p>
    <w:p w14:paraId="7948484D" w14:textId="77777777" w:rsidR="003E766A" w:rsidRPr="003E766A" w:rsidRDefault="003E766A" w:rsidP="003E766A">
      <w:pPr>
        <w:numPr>
          <w:ilvl w:val="0"/>
          <w:numId w:val="1"/>
        </w:numPr>
        <w:spacing w:after="0" w:line="240" w:lineRule="auto"/>
        <w:rPr>
          <w:rFonts w:ascii="Noto Serif" w:eastAsia="Times New Roman" w:hAnsi="Noto Serif" w:cs="Noto Serif"/>
          <w:b/>
          <w:bCs/>
          <w:kern w:val="0"/>
          <w:lang w:eastAsia="uk-UA"/>
          <w14:ligatures w14:val="none"/>
        </w:rPr>
      </w:pPr>
      <w:r w:rsidRPr="003E766A">
        <w:rPr>
          <w:rFonts w:ascii="Noto Serif" w:eastAsia="Times New Roman" w:hAnsi="Noto Serif" w:cs="Noto Serif"/>
          <w:b/>
          <w:bCs/>
          <w:kern w:val="0"/>
          <w:lang w:eastAsia="uk-UA"/>
          <w14:ligatures w14:val="none"/>
        </w:rPr>
        <w:t>Цивілізаційний підхід — ідея виникла на базі європейської цивілізаційної (культурної) спільності</w:t>
      </w:r>
    </w:p>
    <w:p w14:paraId="650AB552" w14:textId="77777777" w:rsidR="003E766A" w:rsidRPr="003E766A" w:rsidRDefault="003E766A" w:rsidP="003E766A">
      <w:pPr>
        <w:numPr>
          <w:ilvl w:val="0"/>
          <w:numId w:val="1"/>
        </w:numPr>
        <w:spacing w:after="0" w:line="240" w:lineRule="auto"/>
        <w:rPr>
          <w:rFonts w:ascii="Noto Serif" w:eastAsia="Times New Roman" w:hAnsi="Noto Serif" w:cs="Noto Serif"/>
          <w:b/>
          <w:bCs/>
          <w:kern w:val="0"/>
          <w:lang w:eastAsia="uk-UA"/>
          <w14:ligatures w14:val="none"/>
        </w:rPr>
      </w:pPr>
      <w:r w:rsidRPr="003E766A">
        <w:rPr>
          <w:rFonts w:ascii="Noto Serif" w:eastAsia="Times New Roman" w:hAnsi="Noto Serif" w:cs="Noto Serif"/>
          <w:b/>
          <w:bCs/>
          <w:kern w:val="0"/>
          <w:lang w:eastAsia="uk-UA"/>
          <w14:ligatures w14:val="none"/>
        </w:rPr>
        <w:t>Спільність політичних і правових інститутів, заснованих на римському праві та політичних античних традиціях</w:t>
      </w:r>
    </w:p>
    <w:p w14:paraId="66DAF4A9" w14:textId="77777777" w:rsidR="003E766A" w:rsidRPr="003E766A" w:rsidRDefault="003E766A" w:rsidP="003E766A">
      <w:pPr>
        <w:spacing w:after="0" w:line="240" w:lineRule="auto"/>
        <w:jc w:val="center"/>
        <w:outlineLvl w:val="1"/>
        <w:rPr>
          <w:rFonts w:ascii="Ubuntu Condensed" w:eastAsia="Times New Roman" w:hAnsi="Ubuntu Condensed" w:cs="Noto Serif"/>
          <w:b/>
          <w:bCs/>
          <w:color w:val="FF0000"/>
          <w:kern w:val="0"/>
          <w:sz w:val="30"/>
          <w:szCs w:val="30"/>
          <w:lang w:eastAsia="uk-UA"/>
          <w14:ligatures w14:val="none"/>
        </w:rPr>
      </w:pPr>
      <w:r w:rsidRPr="003E766A">
        <w:rPr>
          <w:rFonts w:ascii="Ubuntu Condensed" w:eastAsia="Times New Roman" w:hAnsi="Ubuntu Condensed" w:cs="Noto Serif"/>
          <w:b/>
          <w:bCs/>
          <w:color w:val="FF0000"/>
          <w:kern w:val="0"/>
          <w:sz w:val="30"/>
          <w:szCs w:val="30"/>
          <w:lang w:eastAsia="uk-UA"/>
          <w14:ligatures w14:val="none"/>
        </w:rPr>
        <w:t>МАТЕРІАЛЬНІ ПЕРЕДУМОВИ:</w:t>
      </w:r>
    </w:p>
    <w:p w14:paraId="78E8EA7B" w14:textId="77777777" w:rsidR="003E766A" w:rsidRPr="003E766A" w:rsidRDefault="003E766A" w:rsidP="003E766A">
      <w:pPr>
        <w:numPr>
          <w:ilvl w:val="0"/>
          <w:numId w:val="2"/>
        </w:numPr>
        <w:spacing w:after="0" w:line="240" w:lineRule="auto"/>
        <w:rPr>
          <w:rFonts w:ascii="Noto Serif" w:eastAsia="Times New Roman" w:hAnsi="Noto Serif" w:cs="Noto Serif"/>
          <w:b/>
          <w:bCs/>
          <w:kern w:val="0"/>
          <w:lang w:eastAsia="uk-UA"/>
          <w14:ligatures w14:val="none"/>
        </w:rPr>
      </w:pPr>
      <w:r w:rsidRPr="003E766A">
        <w:rPr>
          <w:rFonts w:ascii="Noto Serif" w:eastAsia="Times New Roman" w:hAnsi="Noto Serif" w:cs="Noto Serif"/>
          <w:b/>
          <w:bCs/>
          <w:kern w:val="0"/>
          <w:lang w:eastAsia="uk-UA"/>
          <w14:ligatures w14:val="none"/>
        </w:rPr>
        <w:t>ГЕОГРАФІЧНИЙ ФАКТОР</w:t>
      </w:r>
    </w:p>
    <w:p w14:paraId="1A7870E3" w14:textId="77777777" w:rsidR="003E766A" w:rsidRPr="003E766A" w:rsidRDefault="003E766A" w:rsidP="003E766A">
      <w:pPr>
        <w:numPr>
          <w:ilvl w:val="0"/>
          <w:numId w:val="2"/>
        </w:numPr>
        <w:spacing w:after="0" w:line="240" w:lineRule="auto"/>
        <w:rPr>
          <w:rFonts w:ascii="Noto Serif" w:eastAsia="Times New Roman" w:hAnsi="Noto Serif" w:cs="Noto Serif"/>
          <w:b/>
          <w:bCs/>
          <w:kern w:val="0"/>
          <w:lang w:eastAsia="uk-UA"/>
          <w14:ligatures w14:val="none"/>
        </w:rPr>
      </w:pPr>
      <w:r w:rsidRPr="003E766A">
        <w:rPr>
          <w:rFonts w:ascii="Noto Serif" w:eastAsia="Times New Roman" w:hAnsi="Noto Serif" w:cs="Noto Serif"/>
          <w:b/>
          <w:bCs/>
          <w:kern w:val="0"/>
          <w:lang w:eastAsia="uk-UA"/>
          <w14:ligatures w14:val="none"/>
        </w:rPr>
        <w:t>РАННІЙ РОЗВИТОК КАПІТАЛІЗМУ</w:t>
      </w:r>
    </w:p>
    <w:p w14:paraId="198F8637" w14:textId="77777777" w:rsidR="003E766A" w:rsidRPr="003E766A" w:rsidRDefault="003E766A" w:rsidP="003E766A">
      <w:pPr>
        <w:numPr>
          <w:ilvl w:val="0"/>
          <w:numId w:val="2"/>
        </w:numPr>
        <w:spacing w:after="0" w:line="240" w:lineRule="auto"/>
        <w:rPr>
          <w:rFonts w:ascii="Noto Serif" w:eastAsia="Times New Roman" w:hAnsi="Noto Serif" w:cs="Noto Serif"/>
          <w:b/>
          <w:bCs/>
          <w:kern w:val="0"/>
          <w:lang w:eastAsia="uk-UA"/>
          <w14:ligatures w14:val="none"/>
        </w:rPr>
      </w:pPr>
      <w:r w:rsidRPr="003E766A">
        <w:rPr>
          <w:rFonts w:ascii="Noto Serif" w:eastAsia="Times New Roman" w:hAnsi="Noto Serif" w:cs="Noto Serif"/>
          <w:b/>
          <w:bCs/>
          <w:kern w:val="0"/>
          <w:lang w:eastAsia="uk-UA"/>
          <w14:ligatures w14:val="none"/>
        </w:rPr>
        <w:t>ЗОВНІШНЯ ЗАГРОЗА ЗІ СХОДУ</w:t>
      </w:r>
    </w:p>
    <w:p w14:paraId="321CA5FA"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w:t>
      </w:r>
    </w:p>
    <w:p w14:paraId="101831ED" w14:textId="77777777" w:rsidR="003E766A" w:rsidRPr="003E766A" w:rsidRDefault="003E766A" w:rsidP="003E766A">
      <w:pPr>
        <w:spacing w:after="0" w:line="240" w:lineRule="auto"/>
        <w:jc w:val="center"/>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Рис. 1.1 Передумови європейської інтеграції</w:t>
      </w:r>
    </w:p>
    <w:p w14:paraId="0B401D3A"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w:t>
      </w:r>
    </w:p>
    <w:p w14:paraId="35AE0287" w14:textId="77777777" w:rsidR="003E766A" w:rsidRPr="003E766A" w:rsidRDefault="003E766A" w:rsidP="003E766A">
      <w:pPr>
        <w:spacing w:after="0" w:line="240" w:lineRule="auto"/>
        <w:jc w:val="both"/>
        <w:rPr>
          <w:rFonts w:ascii="Noto Serif" w:eastAsia="Times New Roman" w:hAnsi="Noto Serif" w:cs="Noto Serif"/>
          <w:kern w:val="0"/>
          <w:lang w:eastAsia="uk-UA"/>
          <w14:ligatures w14:val="none"/>
        </w:rPr>
      </w:pPr>
      <w:r w:rsidRPr="003E766A">
        <w:rPr>
          <w:rFonts w:ascii="Noto Serif" w:eastAsia="Times New Roman" w:hAnsi="Noto Serif" w:cs="Noto Serif"/>
          <w:b/>
          <w:bCs/>
          <w:kern w:val="0"/>
          <w:lang w:eastAsia="uk-UA"/>
          <w14:ligatures w14:val="none"/>
        </w:rPr>
        <w:t>БАЗОВОЮ ПРАВОВОЮ ОСНОВОЮ</w:t>
      </w:r>
      <w:r w:rsidRPr="003E766A">
        <w:rPr>
          <w:rFonts w:ascii="Noto Serif" w:eastAsia="Times New Roman" w:hAnsi="Noto Serif" w:cs="Noto Serif"/>
          <w:kern w:val="0"/>
          <w:lang w:eastAsia="uk-UA"/>
          <w14:ligatures w14:val="none"/>
        </w:rPr>
        <w:t> Європейської інтеграції є чотири установчих договори:</w:t>
      </w:r>
    </w:p>
    <w:p w14:paraId="6FA3C151"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w:t>
      </w:r>
    </w:p>
    <w:p w14:paraId="783C3D2E" w14:textId="77777777" w:rsidR="003E766A" w:rsidRPr="003E766A" w:rsidRDefault="003E766A" w:rsidP="003E766A">
      <w:pPr>
        <w:spacing w:after="0" w:line="240" w:lineRule="auto"/>
        <w:jc w:val="center"/>
        <w:rPr>
          <w:rFonts w:ascii="Noto Serif" w:eastAsia="Times New Roman" w:hAnsi="Noto Serif" w:cs="Noto Serif"/>
          <w:kern w:val="0"/>
          <w:lang w:eastAsia="uk-UA"/>
          <w14:ligatures w14:val="none"/>
        </w:rPr>
      </w:pPr>
      <w:r w:rsidRPr="003E766A">
        <w:rPr>
          <w:rFonts w:ascii="Noto Serif" w:eastAsia="Times New Roman" w:hAnsi="Noto Serif" w:cs="Noto Serif"/>
          <w:noProof/>
          <w:kern w:val="0"/>
          <w:lang w:eastAsia="uk-UA"/>
          <w14:ligatures w14:val="none"/>
        </w:rPr>
        <w:drawing>
          <wp:inline distT="0" distB="0" distL="0" distR="0" wp14:anchorId="0D4E6C9F" wp14:editId="14A9CA6F">
            <wp:extent cx="5804535" cy="1172845"/>
            <wp:effectExtent l="0" t="0" r="5715" b="8255"/>
            <wp:docPr id="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4535" cy="1172845"/>
                    </a:xfrm>
                    <a:prstGeom prst="rect">
                      <a:avLst/>
                    </a:prstGeom>
                    <a:noFill/>
                    <a:ln>
                      <a:noFill/>
                    </a:ln>
                  </pic:spPr>
                </pic:pic>
              </a:graphicData>
            </a:graphic>
          </wp:inline>
        </w:drawing>
      </w:r>
      <w:r w:rsidRPr="003E766A">
        <w:rPr>
          <w:rFonts w:ascii="Noto Serif" w:eastAsia="Times New Roman" w:hAnsi="Noto Serif" w:cs="Noto Serif"/>
          <w:kern w:val="0"/>
          <w:lang w:eastAsia="uk-UA"/>
          <w14:ligatures w14:val="none"/>
        </w:rPr>
        <w:t> </w:t>
      </w:r>
    </w:p>
    <w:p w14:paraId="3A03F82F" w14:textId="77777777" w:rsidR="003E766A" w:rsidRPr="003E766A" w:rsidRDefault="003E766A" w:rsidP="003E766A">
      <w:pPr>
        <w:spacing w:after="0" w:line="240" w:lineRule="auto"/>
        <w:jc w:val="center"/>
        <w:rPr>
          <w:rFonts w:ascii="Noto Serif" w:eastAsia="Times New Roman" w:hAnsi="Noto Serif" w:cs="Noto Serif"/>
          <w:kern w:val="0"/>
          <w:lang w:eastAsia="uk-UA"/>
          <w14:ligatures w14:val="none"/>
        </w:rPr>
      </w:pPr>
      <w:r w:rsidRPr="003E766A">
        <w:rPr>
          <w:rFonts w:ascii="Noto Serif" w:eastAsia="Times New Roman" w:hAnsi="Noto Serif" w:cs="Noto Serif"/>
          <w:noProof/>
          <w:kern w:val="0"/>
          <w:lang w:eastAsia="uk-UA"/>
          <w14:ligatures w14:val="none"/>
        </w:rPr>
        <w:lastRenderedPageBreak/>
        <w:drawing>
          <wp:inline distT="0" distB="0" distL="0" distR="0" wp14:anchorId="50C7C06A" wp14:editId="1A2D9646">
            <wp:extent cx="5804535" cy="1162685"/>
            <wp:effectExtent l="0" t="0" r="5715" b="0"/>
            <wp:docPr id="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4535" cy="1162685"/>
                    </a:xfrm>
                    <a:prstGeom prst="rect">
                      <a:avLst/>
                    </a:prstGeom>
                    <a:noFill/>
                    <a:ln>
                      <a:noFill/>
                    </a:ln>
                  </pic:spPr>
                </pic:pic>
              </a:graphicData>
            </a:graphic>
          </wp:inline>
        </w:drawing>
      </w:r>
      <w:r w:rsidRPr="003E766A">
        <w:rPr>
          <w:rFonts w:ascii="Noto Serif" w:eastAsia="Times New Roman" w:hAnsi="Noto Serif" w:cs="Noto Serif"/>
          <w:kern w:val="0"/>
          <w:lang w:eastAsia="uk-UA"/>
          <w14:ligatures w14:val="none"/>
        </w:rPr>
        <w:t> </w:t>
      </w:r>
    </w:p>
    <w:p w14:paraId="45550142" w14:textId="77777777" w:rsidR="003E766A" w:rsidRPr="003E766A" w:rsidRDefault="003E766A" w:rsidP="003E766A">
      <w:pPr>
        <w:spacing w:after="0" w:line="240" w:lineRule="auto"/>
        <w:jc w:val="center"/>
        <w:rPr>
          <w:rFonts w:ascii="Noto Serif" w:eastAsia="Times New Roman" w:hAnsi="Noto Serif" w:cs="Noto Serif"/>
          <w:kern w:val="0"/>
          <w:lang w:eastAsia="uk-UA"/>
          <w14:ligatures w14:val="none"/>
        </w:rPr>
      </w:pPr>
      <w:r w:rsidRPr="003E766A">
        <w:rPr>
          <w:rFonts w:ascii="Noto Serif" w:eastAsia="Times New Roman" w:hAnsi="Noto Serif" w:cs="Noto Serif"/>
          <w:noProof/>
          <w:kern w:val="0"/>
          <w:lang w:eastAsia="uk-UA"/>
          <w14:ligatures w14:val="none"/>
        </w:rPr>
        <w:drawing>
          <wp:inline distT="0" distB="0" distL="0" distR="0" wp14:anchorId="61EAC741" wp14:editId="06EB01ED">
            <wp:extent cx="5804535" cy="1143000"/>
            <wp:effectExtent l="0" t="0" r="5715" b="0"/>
            <wp:docPr id="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4535" cy="1143000"/>
                    </a:xfrm>
                    <a:prstGeom prst="rect">
                      <a:avLst/>
                    </a:prstGeom>
                    <a:noFill/>
                    <a:ln>
                      <a:noFill/>
                    </a:ln>
                  </pic:spPr>
                </pic:pic>
              </a:graphicData>
            </a:graphic>
          </wp:inline>
        </w:drawing>
      </w:r>
      <w:r w:rsidRPr="003E766A">
        <w:rPr>
          <w:rFonts w:ascii="Noto Serif" w:eastAsia="Times New Roman" w:hAnsi="Noto Serif" w:cs="Noto Serif"/>
          <w:kern w:val="0"/>
          <w:lang w:eastAsia="uk-UA"/>
          <w14:ligatures w14:val="none"/>
        </w:rPr>
        <w:t> </w:t>
      </w:r>
    </w:p>
    <w:p w14:paraId="691E272D" w14:textId="77777777" w:rsidR="003E766A" w:rsidRPr="003E766A" w:rsidRDefault="003E766A" w:rsidP="003E766A">
      <w:pPr>
        <w:spacing w:after="0" w:line="240" w:lineRule="auto"/>
        <w:jc w:val="center"/>
        <w:rPr>
          <w:rFonts w:ascii="Noto Serif" w:eastAsia="Times New Roman" w:hAnsi="Noto Serif" w:cs="Noto Serif"/>
          <w:kern w:val="0"/>
          <w:lang w:eastAsia="uk-UA"/>
          <w14:ligatures w14:val="none"/>
        </w:rPr>
      </w:pPr>
      <w:r w:rsidRPr="003E766A">
        <w:rPr>
          <w:rFonts w:ascii="Noto Serif" w:eastAsia="Times New Roman" w:hAnsi="Noto Serif" w:cs="Noto Serif"/>
          <w:noProof/>
          <w:kern w:val="0"/>
          <w:lang w:eastAsia="uk-UA"/>
          <w14:ligatures w14:val="none"/>
        </w:rPr>
        <w:drawing>
          <wp:inline distT="0" distB="0" distL="0" distR="0" wp14:anchorId="00B59780" wp14:editId="5181B808">
            <wp:extent cx="5804535" cy="1183005"/>
            <wp:effectExtent l="0" t="0" r="5715" b="0"/>
            <wp:docPr id="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4535" cy="1183005"/>
                    </a:xfrm>
                    <a:prstGeom prst="rect">
                      <a:avLst/>
                    </a:prstGeom>
                    <a:noFill/>
                    <a:ln>
                      <a:noFill/>
                    </a:ln>
                  </pic:spPr>
                </pic:pic>
              </a:graphicData>
            </a:graphic>
          </wp:inline>
        </w:drawing>
      </w:r>
      <w:r w:rsidRPr="003E766A">
        <w:rPr>
          <w:rFonts w:ascii="Noto Serif" w:eastAsia="Times New Roman" w:hAnsi="Noto Serif" w:cs="Noto Serif"/>
          <w:kern w:val="0"/>
          <w:lang w:eastAsia="uk-UA"/>
          <w14:ligatures w14:val="none"/>
        </w:rPr>
        <w:t> </w:t>
      </w:r>
    </w:p>
    <w:p w14:paraId="44D1E042" w14:textId="77777777" w:rsidR="003E766A" w:rsidRPr="003E766A" w:rsidRDefault="003E766A" w:rsidP="003E766A">
      <w:pPr>
        <w:spacing w:after="0" w:line="240" w:lineRule="auto"/>
        <w:jc w:val="center"/>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Рис. 1.2 Базові Установчі договори Європейської інтеграції</w:t>
      </w:r>
    </w:p>
    <w:p w14:paraId="429527EE"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w:t>
      </w:r>
    </w:p>
    <w:p w14:paraId="6F29BB23" w14:textId="77777777" w:rsidR="003E766A" w:rsidRPr="003E766A" w:rsidRDefault="003E766A" w:rsidP="003E766A">
      <w:pPr>
        <w:spacing w:after="0" w:line="240" w:lineRule="auto"/>
        <w:jc w:val="both"/>
        <w:rPr>
          <w:rFonts w:ascii="Noto Serif" w:eastAsia="Times New Roman" w:hAnsi="Noto Serif" w:cs="Noto Serif"/>
          <w:kern w:val="0"/>
          <w:lang w:eastAsia="uk-UA"/>
          <w14:ligatures w14:val="none"/>
        </w:rPr>
      </w:pPr>
      <w:r w:rsidRPr="003E766A">
        <w:rPr>
          <w:rFonts w:ascii="Noto Serif" w:eastAsia="Times New Roman" w:hAnsi="Noto Serif" w:cs="Noto Serif"/>
          <w:b/>
          <w:bCs/>
          <w:kern w:val="0"/>
          <w:lang w:eastAsia="uk-UA"/>
          <w14:ligatures w14:val="none"/>
        </w:rPr>
        <w:t>ЕТАПИ ЄВРОПЕЙСЬКОЇ ІНТЕГРАЦІЇ</w:t>
      </w:r>
      <w:r w:rsidRPr="003E766A">
        <w:rPr>
          <w:rFonts w:ascii="Noto Serif" w:eastAsia="Times New Roman" w:hAnsi="Noto Serif" w:cs="Noto Serif"/>
          <w:kern w:val="0"/>
          <w:lang w:eastAsia="uk-UA"/>
          <w14:ligatures w14:val="none"/>
        </w:rPr>
        <w:t> — послідовність конкретних взаємодій європейських держав одне із одним в процесі утворення, насамперед, економічного союзу між ними</w:t>
      </w:r>
    </w:p>
    <w:p w14:paraId="2EFD1A36"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w:t>
      </w:r>
    </w:p>
    <w:tbl>
      <w:tblPr>
        <w:tblW w:w="107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55"/>
        <w:gridCol w:w="6918"/>
      </w:tblGrid>
      <w:tr w:rsidR="003E766A" w:rsidRPr="003E766A" w14:paraId="34825024" w14:textId="77777777" w:rsidTr="004436B4">
        <w:tc>
          <w:tcPr>
            <w:tcW w:w="10773" w:type="dxa"/>
            <w:gridSpan w:val="2"/>
            <w:tcBorders>
              <w:top w:val="nil"/>
              <w:left w:val="nil"/>
              <w:bottom w:val="nil"/>
              <w:right w:val="nil"/>
            </w:tcBorders>
            <w:tcMar>
              <w:top w:w="60" w:type="dxa"/>
              <w:left w:w="75" w:type="dxa"/>
              <w:bottom w:w="60" w:type="dxa"/>
              <w:right w:w="75" w:type="dxa"/>
            </w:tcMar>
            <w:vAlign w:val="center"/>
            <w:hideMark/>
          </w:tcPr>
          <w:p w14:paraId="3EE3640E" w14:textId="77777777" w:rsidR="003E766A" w:rsidRPr="003E766A" w:rsidRDefault="003E766A" w:rsidP="003E766A">
            <w:pPr>
              <w:spacing w:after="0" w:line="240" w:lineRule="auto"/>
              <w:jc w:val="center"/>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Таблиця 1.1 — Етапи європейської інтеграції</w:t>
            </w:r>
          </w:p>
        </w:tc>
      </w:tr>
      <w:tr w:rsidR="003E766A" w:rsidRPr="003E766A" w14:paraId="4B234F2B" w14:textId="77777777" w:rsidTr="004436B4">
        <w:tc>
          <w:tcPr>
            <w:tcW w:w="385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064953DE"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b/>
                <w:bCs/>
                <w:kern w:val="0"/>
                <w:sz w:val="20"/>
                <w:szCs w:val="20"/>
                <w:lang w:eastAsia="uk-UA"/>
                <w14:ligatures w14:val="none"/>
              </w:rPr>
              <w:t>Етапи</w:t>
            </w:r>
          </w:p>
        </w:tc>
        <w:tc>
          <w:tcPr>
            <w:tcW w:w="6918"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46231682"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b/>
                <w:bCs/>
                <w:kern w:val="0"/>
                <w:sz w:val="20"/>
                <w:szCs w:val="20"/>
                <w:lang w:eastAsia="uk-UA"/>
                <w14:ligatures w14:val="none"/>
              </w:rPr>
              <w:t>Зміст</w:t>
            </w:r>
          </w:p>
        </w:tc>
      </w:tr>
      <w:tr w:rsidR="003E766A" w:rsidRPr="003E766A" w14:paraId="7E45D863" w14:textId="77777777" w:rsidTr="004436B4">
        <w:tc>
          <w:tcPr>
            <w:tcW w:w="3855"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24A10B93"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b/>
                <w:bCs/>
                <w:kern w:val="0"/>
                <w:sz w:val="20"/>
                <w:szCs w:val="20"/>
                <w:lang w:eastAsia="uk-UA"/>
                <w14:ligatures w14:val="none"/>
              </w:rPr>
              <w:t>Зона вільної торгівлі</w:t>
            </w:r>
          </w:p>
        </w:tc>
        <w:tc>
          <w:tcPr>
            <w:tcW w:w="6918"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5145CFE8"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Скасування мита. Квот та інших обмежень у торгівлі між державами-учасниками при збереженні їх автономії у митній і торгівельній політиці стосовно третіх країн</w:t>
            </w:r>
          </w:p>
        </w:tc>
      </w:tr>
      <w:tr w:rsidR="003E766A" w:rsidRPr="003E766A" w14:paraId="6964CCBE" w14:textId="77777777" w:rsidTr="004436B4">
        <w:tc>
          <w:tcPr>
            <w:tcW w:w="385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588B3763"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b/>
                <w:bCs/>
                <w:kern w:val="0"/>
                <w:sz w:val="20"/>
                <w:szCs w:val="20"/>
                <w:lang w:eastAsia="uk-UA"/>
                <w14:ligatures w14:val="none"/>
              </w:rPr>
              <w:t>Митний союз</w:t>
            </w:r>
          </w:p>
        </w:tc>
        <w:tc>
          <w:tcPr>
            <w:tcW w:w="6918"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6FD8C0AE"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Запровадження спільних зовнішніх митних тарифів і перехід до єдиної торгівельної політики стосовно третіх держав</w:t>
            </w:r>
          </w:p>
        </w:tc>
      </w:tr>
      <w:tr w:rsidR="003E766A" w:rsidRPr="003E766A" w14:paraId="19B31E69" w14:textId="77777777" w:rsidTr="004436B4">
        <w:tc>
          <w:tcPr>
            <w:tcW w:w="3855"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5B0F86D7"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b/>
                <w:bCs/>
                <w:kern w:val="0"/>
                <w:sz w:val="20"/>
                <w:szCs w:val="20"/>
                <w:lang w:eastAsia="uk-UA"/>
                <w14:ligatures w14:val="none"/>
              </w:rPr>
              <w:t>Єдиний  внутрішній (спільний) ринок</w:t>
            </w:r>
          </w:p>
        </w:tc>
        <w:tc>
          <w:tcPr>
            <w:tcW w:w="6918"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7DB4BC92"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Митний союз плюс здійснення заходів, які забезпечують вільний рух послуг, капіталів і робочої сили (включаючи свободу їх професійної діяльності).</w:t>
            </w:r>
          </w:p>
        </w:tc>
      </w:tr>
      <w:tr w:rsidR="003E766A" w:rsidRPr="003E766A" w14:paraId="655FEF8D" w14:textId="77777777" w:rsidTr="004436B4">
        <w:tc>
          <w:tcPr>
            <w:tcW w:w="385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07A24EE1"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b/>
                <w:bCs/>
                <w:kern w:val="0"/>
                <w:sz w:val="20"/>
                <w:szCs w:val="20"/>
                <w:lang w:eastAsia="uk-UA"/>
                <w14:ligatures w14:val="none"/>
              </w:rPr>
              <w:t>Економічний і   валютний союз</w:t>
            </w:r>
          </w:p>
        </w:tc>
        <w:tc>
          <w:tcPr>
            <w:tcW w:w="6918"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78B8D212"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Єдиний внутрішній ринок плюс гармонізація і координація економічної політики держав-учасниць на основі спільного прийняття рішень і контролю над їх виконанням, заміна національних валют єдиною. Єдина валютна і грошова політика</w:t>
            </w:r>
          </w:p>
        </w:tc>
      </w:tr>
    </w:tbl>
    <w:p w14:paraId="2C75ED88"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w:t>
      </w:r>
    </w:p>
    <w:tbl>
      <w:tblPr>
        <w:tblpPr w:leftFromText="45" w:rightFromText="45" w:vertAnchor="text" w:horzAnchor="margin" w:tblpY="748"/>
        <w:tblW w:w="5000" w:type="pct"/>
        <w:tblCellMar>
          <w:left w:w="0" w:type="dxa"/>
          <w:right w:w="0" w:type="dxa"/>
        </w:tblCellMar>
        <w:tblLook w:val="04A0" w:firstRow="1" w:lastRow="0" w:firstColumn="1" w:lastColumn="0" w:noHBand="0" w:noVBand="1"/>
      </w:tblPr>
      <w:tblGrid>
        <w:gridCol w:w="3663"/>
        <w:gridCol w:w="6803"/>
      </w:tblGrid>
      <w:tr w:rsidR="004436B4" w:rsidRPr="003E766A" w14:paraId="2D5381E7" w14:textId="77777777" w:rsidTr="004436B4">
        <w:tc>
          <w:tcPr>
            <w:tcW w:w="1750" w:type="pct"/>
            <w:tcMar>
              <w:top w:w="60" w:type="dxa"/>
              <w:left w:w="75" w:type="dxa"/>
              <w:bottom w:w="60" w:type="dxa"/>
              <w:right w:w="75" w:type="dxa"/>
            </w:tcMar>
            <w:vAlign w:val="center"/>
            <w:hideMark/>
          </w:tcPr>
          <w:p w14:paraId="72294EFD" w14:textId="77777777" w:rsidR="004436B4" w:rsidRPr="003E766A" w:rsidRDefault="004436B4" w:rsidP="004436B4">
            <w:pPr>
              <w:spacing w:after="0" w:line="240" w:lineRule="auto"/>
              <w:ind w:firstLine="480"/>
              <w:jc w:val="both"/>
              <w:rPr>
                <w:rFonts w:ascii="Times New Roman" w:eastAsia="Times New Roman" w:hAnsi="Times New Roman" w:cs="Times New Roman"/>
                <w:b/>
                <w:bCs/>
                <w:kern w:val="0"/>
                <w:sz w:val="20"/>
                <w:szCs w:val="20"/>
                <w:lang w:eastAsia="uk-UA"/>
                <w14:ligatures w14:val="none"/>
              </w:rPr>
            </w:pPr>
            <w:r w:rsidRPr="003E766A">
              <w:rPr>
                <w:rFonts w:ascii="Noto Serif" w:eastAsia="Times New Roman" w:hAnsi="Noto Serif" w:cs="Noto Serif"/>
                <w:b/>
                <w:bCs/>
                <w:kern w:val="0"/>
                <w:sz w:val="18"/>
                <w:szCs w:val="18"/>
                <w:lang w:eastAsia="uk-UA"/>
                <w14:ligatures w14:val="none"/>
              </w:rPr>
              <w:t> </w:t>
            </w:r>
            <w:r w:rsidRPr="003E766A">
              <w:rPr>
                <w:rFonts w:ascii="Noto Serif" w:eastAsia="Times New Roman" w:hAnsi="Noto Serif" w:cs="Noto Serif"/>
                <w:b/>
                <w:bCs/>
                <w:kern w:val="0"/>
                <w:sz w:val="20"/>
                <w:szCs w:val="20"/>
                <w:lang w:eastAsia="uk-UA"/>
                <w14:ligatures w14:val="none"/>
              </w:rPr>
              <w:t>1—Членство</w:t>
            </w:r>
            <w:r>
              <w:rPr>
                <w:rFonts w:ascii="Noto Serif" w:eastAsia="Times New Roman" w:hAnsi="Noto Serif" w:cs="Noto Serif"/>
                <w:b/>
                <w:bCs/>
                <w:kern w:val="0"/>
                <w:sz w:val="20"/>
                <w:szCs w:val="20"/>
                <w:lang w:eastAsia="uk-UA"/>
                <w14:ligatures w14:val="none"/>
              </w:rPr>
              <w:t xml:space="preserve">м </w:t>
            </w:r>
            <w:r w:rsidRPr="003E766A">
              <w:rPr>
                <w:rFonts w:ascii="Noto Serif" w:eastAsia="Times New Roman" w:hAnsi="Noto Serif" w:cs="Noto Serif"/>
                <w:b/>
                <w:bCs/>
                <w:kern w:val="0"/>
                <w:sz w:val="20"/>
                <w:szCs w:val="20"/>
                <w:lang w:eastAsia="uk-UA"/>
                <w14:ligatures w14:val="none"/>
              </w:rPr>
              <w:t>в ЄС</w:t>
            </w:r>
          </w:p>
          <w:p w14:paraId="35C833E6" w14:textId="77777777" w:rsidR="004436B4" w:rsidRPr="003E766A" w:rsidRDefault="004436B4" w:rsidP="004436B4">
            <w:pPr>
              <w:spacing w:after="0" w:line="240" w:lineRule="auto"/>
              <w:ind w:firstLine="480"/>
              <w:jc w:val="both"/>
              <w:rPr>
                <w:rFonts w:ascii="Times New Roman" w:eastAsia="Times New Roman" w:hAnsi="Times New Roman" w:cs="Times New Roman"/>
                <w:kern w:val="0"/>
                <w:sz w:val="18"/>
                <w:szCs w:val="18"/>
                <w:lang w:eastAsia="uk-UA"/>
                <w14:ligatures w14:val="none"/>
              </w:rPr>
            </w:pPr>
            <w:r w:rsidRPr="003E766A">
              <w:rPr>
                <w:rFonts w:ascii="Noto Serif" w:eastAsia="Times New Roman" w:hAnsi="Noto Serif" w:cs="Noto Serif"/>
                <w:b/>
                <w:bCs/>
                <w:kern w:val="0"/>
                <w:sz w:val="18"/>
                <w:szCs w:val="18"/>
                <w:lang w:eastAsia="uk-UA"/>
                <w14:ligatures w14:val="none"/>
              </w:rPr>
              <w:t> </w:t>
            </w:r>
          </w:p>
          <w:p w14:paraId="5C7BDF49" w14:textId="77777777" w:rsidR="004436B4" w:rsidRPr="003E766A" w:rsidRDefault="004436B4" w:rsidP="004436B4">
            <w:pPr>
              <w:spacing w:after="0" w:line="240" w:lineRule="auto"/>
              <w:jc w:val="center"/>
              <w:rPr>
                <w:rFonts w:ascii="Times New Roman" w:eastAsia="Times New Roman" w:hAnsi="Times New Roman" w:cs="Times New Roman"/>
                <w:b/>
                <w:bCs/>
                <w:kern w:val="0"/>
                <w:sz w:val="20"/>
                <w:szCs w:val="20"/>
                <w:lang w:eastAsia="uk-UA"/>
                <w14:ligatures w14:val="none"/>
              </w:rPr>
            </w:pPr>
            <w:r w:rsidRPr="003E766A">
              <w:rPr>
                <w:rFonts w:ascii="Noto Serif" w:eastAsia="Times New Roman" w:hAnsi="Noto Serif" w:cs="Noto Serif"/>
                <w:b/>
                <w:bCs/>
                <w:kern w:val="0"/>
                <w:sz w:val="20"/>
                <w:szCs w:val="20"/>
                <w:lang w:eastAsia="uk-UA"/>
                <w14:ligatures w14:val="none"/>
              </w:rPr>
              <w:t>2—Членство</w:t>
            </w:r>
            <w:r w:rsidRPr="003E766A">
              <w:rPr>
                <w:rFonts w:ascii="Noto Serif" w:eastAsia="Times New Roman" w:hAnsi="Noto Serif" w:cs="Noto Serif"/>
                <w:b/>
                <w:bCs/>
                <w:kern w:val="0"/>
                <w:sz w:val="20"/>
                <w:szCs w:val="20"/>
                <w:lang w:eastAsia="uk-UA"/>
                <w14:ligatures w14:val="none"/>
              </w:rPr>
              <w:br/>
              <w:t>в зоні «євро»</w:t>
            </w:r>
          </w:p>
          <w:p w14:paraId="1731E078" w14:textId="77777777" w:rsidR="004436B4" w:rsidRPr="003E766A" w:rsidRDefault="004436B4" w:rsidP="004436B4">
            <w:pPr>
              <w:spacing w:after="0" w:line="240" w:lineRule="auto"/>
              <w:ind w:firstLine="480"/>
              <w:jc w:val="both"/>
              <w:rPr>
                <w:rFonts w:ascii="Times New Roman" w:eastAsia="Times New Roman" w:hAnsi="Times New Roman" w:cs="Times New Roman"/>
                <w:kern w:val="0"/>
                <w:sz w:val="18"/>
                <w:szCs w:val="18"/>
                <w:lang w:eastAsia="uk-UA"/>
                <w14:ligatures w14:val="none"/>
              </w:rPr>
            </w:pPr>
            <w:r w:rsidRPr="003E766A">
              <w:rPr>
                <w:rFonts w:ascii="Noto Serif" w:eastAsia="Times New Roman" w:hAnsi="Noto Serif" w:cs="Noto Serif"/>
                <w:b/>
                <w:bCs/>
                <w:kern w:val="0"/>
                <w:sz w:val="18"/>
                <w:szCs w:val="18"/>
                <w:lang w:eastAsia="uk-UA"/>
                <w14:ligatures w14:val="none"/>
              </w:rPr>
              <w:t> </w:t>
            </w:r>
          </w:p>
          <w:p w14:paraId="6F7D131D" w14:textId="77777777" w:rsidR="004436B4" w:rsidRPr="003E766A" w:rsidRDefault="004436B4" w:rsidP="004436B4">
            <w:pPr>
              <w:spacing w:after="0" w:line="240" w:lineRule="auto"/>
              <w:jc w:val="center"/>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b/>
                <w:bCs/>
                <w:kern w:val="0"/>
                <w:sz w:val="20"/>
                <w:szCs w:val="20"/>
                <w:lang w:eastAsia="uk-UA"/>
                <w14:ligatures w14:val="none"/>
              </w:rPr>
              <w:t>3—Участь у</w:t>
            </w:r>
            <w:r w:rsidRPr="003E766A">
              <w:rPr>
                <w:rFonts w:ascii="Noto Serif" w:eastAsia="Times New Roman" w:hAnsi="Noto Serif" w:cs="Noto Serif"/>
                <w:b/>
                <w:bCs/>
                <w:kern w:val="0"/>
                <w:sz w:val="20"/>
                <w:szCs w:val="20"/>
                <w:lang w:eastAsia="uk-UA"/>
                <w14:ligatures w14:val="none"/>
              </w:rPr>
              <w:br/>
              <w:t>шенгенській</w:t>
            </w:r>
            <w:r w:rsidRPr="003E766A">
              <w:rPr>
                <w:rFonts w:ascii="Noto Serif" w:eastAsia="Times New Roman" w:hAnsi="Noto Serif" w:cs="Noto Serif"/>
                <w:b/>
                <w:bCs/>
                <w:kern w:val="0"/>
                <w:sz w:val="20"/>
                <w:szCs w:val="20"/>
                <w:lang w:eastAsia="uk-UA"/>
                <w14:ligatures w14:val="none"/>
              </w:rPr>
              <w:br/>
              <w:t>зоні</w:t>
            </w:r>
          </w:p>
          <w:p w14:paraId="2C53303B" w14:textId="77777777" w:rsidR="004436B4" w:rsidRPr="003E766A" w:rsidRDefault="004436B4" w:rsidP="004436B4">
            <w:pPr>
              <w:spacing w:after="0" w:line="240" w:lineRule="auto"/>
              <w:ind w:firstLine="480"/>
              <w:jc w:val="both"/>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kern w:val="0"/>
                <w:sz w:val="18"/>
                <w:szCs w:val="18"/>
                <w:lang w:eastAsia="uk-UA"/>
                <w14:ligatures w14:val="none"/>
              </w:rPr>
              <w:t> </w:t>
            </w:r>
          </w:p>
        </w:tc>
        <w:tc>
          <w:tcPr>
            <w:tcW w:w="3250" w:type="pct"/>
            <w:tcMar>
              <w:top w:w="60" w:type="dxa"/>
              <w:left w:w="75" w:type="dxa"/>
              <w:bottom w:w="60" w:type="dxa"/>
              <w:right w:w="75" w:type="dxa"/>
            </w:tcMar>
            <w:vAlign w:val="center"/>
            <w:hideMark/>
          </w:tcPr>
          <w:p w14:paraId="0E6E021B" w14:textId="77777777" w:rsidR="004436B4" w:rsidRPr="003E766A" w:rsidRDefault="004436B4" w:rsidP="004436B4">
            <w:pPr>
              <w:spacing w:after="0" w:line="240" w:lineRule="auto"/>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при цьому членство в ЄС не визначає </w:t>
            </w:r>
            <w:r w:rsidRPr="003E766A">
              <w:rPr>
                <w:rFonts w:ascii="Noto Serif" w:eastAsia="Times New Roman" w:hAnsi="Noto Serif" w:cs="Noto Serif"/>
                <w:i/>
                <w:iCs/>
                <w:kern w:val="0"/>
                <w:sz w:val="20"/>
                <w:szCs w:val="20"/>
                <w:lang w:eastAsia="uk-UA"/>
                <w14:ligatures w14:val="none"/>
              </w:rPr>
              <w:t>автоматичного входження</w:t>
            </w:r>
            <w:r w:rsidRPr="003E766A">
              <w:rPr>
                <w:rFonts w:ascii="Noto Serif" w:eastAsia="Times New Roman" w:hAnsi="Noto Serif" w:cs="Noto Serif"/>
                <w:kern w:val="0"/>
                <w:sz w:val="20"/>
                <w:szCs w:val="20"/>
                <w:lang w:eastAsia="uk-UA"/>
                <w14:ligatures w14:val="none"/>
              </w:rPr>
              <w:t> до списку країн Шенгену</w:t>
            </w:r>
            <w:hyperlink r:id="rId15" w:anchor="_ftn2" w:tooltip="Шенгенська зона [Електронний ресурс]. — Режим доступу : https://uk.wikipedia.org/wiki/Шенгенська_зона. — Назва з екрану." w:history="1">
              <w:r w:rsidRPr="003E766A">
                <w:rPr>
                  <w:rFonts w:ascii="Noto Serif" w:eastAsia="Times New Roman" w:hAnsi="Noto Serif" w:cs="Noto Serif"/>
                  <w:color w:val="0000FF"/>
                  <w:kern w:val="0"/>
                  <w:sz w:val="20"/>
                  <w:szCs w:val="20"/>
                  <w:u w:val="single"/>
                  <w:vertAlign w:val="superscript"/>
                  <w:lang w:eastAsia="uk-UA"/>
                  <w14:ligatures w14:val="none"/>
                </w:rPr>
                <w:t>[2]</w:t>
              </w:r>
            </w:hyperlink>
            <w:r w:rsidRPr="003E766A">
              <w:rPr>
                <w:rFonts w:ascii="Noto Serif" w:eastAsia="Times New Roman" w:hAnsi="Noto Serif" w:cs="Noto Serif"/>
                <w:kern w:val="0"/>
                <w:sz w:val="20"/>
                <w:szCs w:val="20"/>
                <w:lang w:eastAsia="uk-UA"/>
                <w14:ligatures w14:val="none"/>
              </w:rPr>
              <w:t>. А в зону євро входять не всі країни-учасниці ЄС </w:t>
            </w:r>
            <w:hyperlink r:id="rId16" w:anchor="_ftn3" w:tooltip="Єврозона [Електронний ресурс]. — Режим доступу : https://uk.wikipedia.org/wiki/Єврозона . — Назва з екрана." w:history="1">
              <w:r w:rsidRPr="003E766A">
                <w:rPr>
                  <w:rFonts w:ascii="Noto Serif" w:eastAsia="Times New Roman" w:hAnsi="Noto Serif" w:cs="Noto Serif"/>
                  <w:color w:val="0000FF"/>
                  <w:kern w:val="0"/>
                  <w:sz w:val="20"/>
                  <w:szCs w:val="20"/>
                  <w:u w:val="single"/>
                  <w:vertAlign w:val="superscript"/>
                  <w:lang w:eastAsia="uk-UA"/>
                  <w14:ligatures w14:val="none"/>
                </w:rPr>
                <w:t>[3]</w:t>
              </w:r>
            </w:hyperlink>
            <w:r w:rsidRPr="003E766A">
              <w:rPr>
                <w:rFonts w:ascii="Noto Serif" w:eastAsia="Times New Roman" w:hAnsi="Noto Serif" w:cs="Noto Serif"/>
                <w:kern w:val="0"/>
                <w:sz w:val="20"/>
                <w:szCs w:val="20"/>
                <w:lang w:eastAsia="uk-UA"/>
                <w14:ligatures w14:val="none"/>
              </w:rPr>
              <w:t>. Деякі відомі діячі пропонують такий поділ  за ступенем інтегрованості: «коло єдиного законодавства» (країни-члени ЄС), «суміжне коло» (країни, що очікують вступу в ЄС) та «особливі кола» — країни, з якими планується поглиблення співпраці в тій чи іншій сфері (валютне коло, коло спільної безпеки тощо).</w:t>
            </w:r>
          </w:p>
        </w:tc>
      </w:tr>
    </w:tbl>
    <w:p w14:paraId="30EAE184" w14:textId="02A44934" w:rsidR="003E766A" w:rsidRPr="003E766A" w:rsidRDefault="003E766A" w:rsidP="004436B4">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w:t>
      </w:r>
      <w:r w:rsidRPr="003E766A">
        <w:rPr>
          <w:rFonts w:ascii="Noto Serif" w:eastAsia="Times New Roman" w:hAnsi="Noto Serif" w:cs="Noto Serif"/>
          <w:b/>
          <w:bCs/>
          <w:kern w:val="0"/>
          <w:lang w:eastAsia="uk-UA"/>
          <w14:ligatures w14:val="none"/>
        </w:rPr>
        <w:t>СТУПІНЬ ІНТЕГРАЦІЇ В ЄС</w:t>
      </w:r>
      <w:r w:rsidRPr="003E766A">
        <w:rPr>
          <w:rFonts w:ascii="Noto Serif" w:eastAsia="Times New Roman" w:hAnsi="Noto Serif" w:cs="Noto Serif"/>
          <w:kern w:val="0"/>
          <w:lang w:eastAsia="uk-UA"/>
          <w14:ligatures w14:val="none"/>
        </w:rPr>
        <w:t> — визначається сьогодні трьома типами  угод, які передбачають різну ступінь інтеграції в ЄС:</w:t>
      </w:r>
    </w:p>
    <w:p w14:paraId="5821D9A5" w14:textId="4E02A958" w:rsidR="003E766A" w:rsidRPr="003E766A" w:rsidRDefault="003E766A" w:rsidP="004436B4">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lastRenderedPageBreak/>
        <w:t> Рис. 1.3 Ступінь інтеграції в ЄС</w:t>
      </w:r>
    </w:p>
    <w:p w14:paraId="25A77CB7"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w:t>
      </w:r>
    </w:p>
    <w:p w14:paraId="25682FEE" w14:textId="77777777" w:rsidR="003E766A" w:rsidRPr="003E766A" w:rsidRDefault="003E766A" w:rsidP="003E766A">
      <w:pPr>
        <w:spacing w:after="0" w:line="240" w:lineRule="auto"/>
        <w:jc w:val="both"/>
        <w:rPr>
          <w:rFonts w:ascii="Noto Serif" w:eastAsia="Times New Roman" w:hAnsi="Noto Serif" w:cs="Noto Serif"/>
          <w:kern w:val="0"/>
          <w:lang w:eastAsia="uk-UA"/>
          <w14:ligatures w14:val="none"/>
        </w:rPr>
      </w:pPr>
      <w:r w:rsidRPr="003E766A">
        <w:rPr>
          <w:rFonts w:ascii="Noto Serif" w:eastAsia="Times New Roman" w:hAnsi="Noto Serif" w:cs="Noto Serif"/>
          <w:b/>
          <w:bCs/>
          <w:kern w:val="0"/>
          <w:lang w:eastAsia="uk-UA"/>
          <w14:ligatures w14:val="none"/>
        </w:rPr>
        <w:t>ХАРАКТЕР ЄВРОІНТЕГРАЦІЇ</w:t>
      </w:r>
      <w:r w:rsidRPr="003E766A">
        <w:rPr>
          <w:rFonts w:ascii="Noto Serif" w:eastAsia="Times New Roman" w:hAnsi="Noto Serif" w:cs="Noto Serif"/>
          <w:kern w:val="0"/>
          <w:lang w:eastAsia="uk-UA"/>
          <w14:ligatures w14:val="none"/>
        </w:rPr>
        <w:t>. Спочатку інтеграція мала виключно економічний характер, оскільки держави члени були не готові поступитися своїм суверенітетом на користь наддержавних інститутів влади. Саме тому національні уряди відкидали ідею інтеграції у політичний та військовій сферах. Однак з часом інтеграційні процеси неминуче стали прямо або опосередковано охоплювати й інші сфери суспільного життя (політичну, соціальну сферу, культуру, освіту, охорону здоров’я тощо)</w:t>
      </w:r>
      <w:hyperlink r:id="rId17" w:anchor="_ftn4" w:tooltip="Див. : Шульга М. А. Політичні аспекти євроінтеграції [Текст] : навчальний посібник / М. А. Шульга. – К. : Видавничо-поліграфічний центр " w:history="1">
        <w:r w:rsidRPr="003E766A">
          <w:rPr>
            <w:rFonts w:ascii="Noto Serif" w:eastAsia="Times New Roman" w:hAnsi="Noto Serif" w:cs="Noto Serif"/>
            <w:color w:val="0000FF"/>
            <w:kern w:val="0"/>
            <w:u w:val="single"/>
            <w:vertAlign w:val="superscript"/>
            <w:lang w:eastAsia="uk-UA"/>
            <w14:ligatures w14:val="none"/>
          </w:rPr>
          <w:t>[4]</w:t>
        </w:r>
      </w:hyperlink>
      <w:r w:rsidRPr="003E766A">
        <w:rPr>
          <w:rFonts w:ascii="Noto Serif" w:eastAsia="Times New Roman" w:hAnsi="Noto Serif" w:cs="Noto Serif"/>
          <w:kern w:val="0"/>
          <w:lang w:eastAsia="uk-UA"/>
          <w14:ligatures w14:val="none"/>
        </w:rPr>
        <w:t>.</w:t>
      </w:r>
    </w:p>
    <w:p w14:paraId="290380D3"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w:t>
      </w:r>
    </w:p>
    <w:p w14:paraId="52CB306D" w14:textId="279DC9F7" w:rsidR="003E766A" w:rsidRPr="003E766A" w:rsidRDefault="003E766A" w:rsidP="004436B4">
      <w:pPr>
        <w:spacing w:after="0" w:line="240" w:lineRule="auto"/>
        <w:jc w:val="both"/>
        <w:rPr>
          <w:rFonts w:ascii="Noto Serif" w:eastAsia="Times New Roman" w:hAnsi="Noto Serif" w:cs="Noto Serif"/>
          <w:kern w:val="0"/>
          <w:sz w:val="24"/>
          <w:szCs w:val="24"/>
          <w:lang w:eastAsia="uk-UA"/>
          <w14:ligatures w14:val="none"/>
        </w:rPr>
      </w:pPr>
      <w:r w:rsidRPr="003E766A">
        <w:rPr>
          <w:rFonts w:ascii="Noto Serif" w:eastAsia="Times New Roman" w:hAnsi="Noto Serif" w:cs="Noto Serif"/>
          <w:b/>
          <w:bCs/>
          <w:kern w:val="0"/>
          <w:lang w:eastAsia="uk-UA"/>
          <w14:ligatures w14:val="none"/>
        </w:rPr>
        <w:t>ПРИНЦИПИ ЄВРОПЕЙСЬКОЇ ІНТЕГРАЦІЇ</w:t>
      </w:r>
      <w:r w:rsidRPr="003E766A">
        <w:rPr>
          <w:rFonts w:ascii="Noto Serif" w:eastAsia="Times New Roman" w:hAnsi="Noto Serif" w:cs="Noto Serif"/>
          <w:kern w:val="0"/>
          <w:lang w:eastAsia="uk-UA"/>
          <w14:ligatures w14:val="none"/>
        </w:rPr>
        <w:t> —</w:t>
      </w:r>
      <w:r w:rsidRPr="003E766A">
        <w:rPr>
          <w:rFonts w:ascii="Noto Serif" w:eastAsia="Times New Roman" w:hAnsi="Noto Serif" w:cs="Noto Serif"/>
          <w:kern w:val="0"/>
          <w:sz w:val="24"/>
          <w:szCs w:val="24"/>
          <w:lang w:eastAsia="uk-UA"/>
          <w14:ligatures w14:val="none"/>
        </w:rPr>
        <w:t>це означає, що інтеграція передбачає взаємну вигоду, є інструментом для розв’язання суспільних проблем.</w:t>
      </w:r>
    </w:p>
    <w:p w14:paraId="08462294" w14:textId="35153DF9" w:rsidR="003E766A" w:rsidRPr="003E766A" w:rsidRDefault="003E766A" w:rsidP="004436B4">
      <w:pPr>
        <w:spacing w:after="0" w:line="259" w:lineRule="atLeast"/>
        <w:ind w:firstLine="480"/>
        <w:jc w:val="both"/>
        <w:rPr>
          <w:rFonts w:ascii="Noto Serif" w:eastAsia="Times New Roman" w:hAnsi="Noto Serif" w:cs="Noto Serif"/>
          <w:kern w:val="0"/>
          <w:sz w:val="24"/>
          <w:szCs w:val="24"/>
          <w:lang w:eastAsia="uk-UA"/>
          <w14:ligatures w14:val="none"/>
        </w:rPr>
      </w:pPr>
      <w:r w:rsidRPr="003E766A">
        <w:rPr>
          <w:rFonts w:ascii="Noto Serif" w:eastAsia="Times New Roman" w:hAnsi="Noto Serif" w:cs="Noto Serif"/>
          <w:kern w:val="0"/>
          <w:lang w:eastAsia="uk-UA"/>
          <w14:ligatures w14:val="none"/>
        </w:rPr>
        <w:t> </w:t>
      </w:r>
    </w:p>
    <w:p w14:paraId="711F359C" w14:textId="1A787A34" w:rsidR="003E766A" w:rsidRPr="003E766A" w:rsidRDefault="003E766A" w:rsidP="003E766A">
      <w:pPr>
        <w:spacing w:after="0" w:line="240" w:lineRule="auto"/>
        <w:rPr>
          <w:rFonts w:ascii="Noto Serif" w:eastAsia="Times New Roman" w:hAnsi="Noto Serif" w:cs="Noto Serif"/>
          <w:kern w:val="0"/>
          <w:sz w:val="24"/>
          <w:szCs w:val="24"/>
          <w:lang w:eastAsia="uk-UA"/>
          <w14:ligatures w14:val="none"/>
        </w:rPr>
      </w:pPr>
      <w:r w:rsidRPr="003E766A">
        <w:rPr>
          <w:rFonts w:ascii="Noto Serif" w:eastAsia="Times New Roman" w:hAnsi="Noto Serif" w:cs="Noto Serif"/>
          <w:kern w:val="0"/>
          <w:sz w:val="24"/>
          <w:szCs w:val="24"/>
          <w:lang w:eastAsia="uk-UA"/>
          <w14:ligatures w14:val="none"/>
        </w:rPr>
        <w:t>це означає, що інтеграція потребує руху і поступовості. На шляху до об’єднання європейські країни пройшли етапи (табл. 1.1): </w:t>
      </w:r>
      <w:r w:rsidRPr="003E766A">
        <w:rPr>
          <w:rFonts w:ascii="Noto Serif" w:eastAsia="Times New Roman" w:hAnsi="Noto Serif" w:cs="Noto Serif"/>
          <w:i/>
          <w:iCs/>
          <w:kern w:val="0"/>
          <w:sz w:val="24"/>
          <w:szCs w:val="24"/>
          <w:lang w:eastAsia="uk-UA"/>
          <w14:ligatures w14:val="none"/>
        </w:rPr>
        <w:t>зону вільної торгівлі — митний союз — спільний ринок — валютний союз</w:t>
      </w:r>
      <w:r w:rsidRPr="003E766A">
        <w:rPr>
          <w:rFonts w:ascii="Noto Serif" w:eastAsia="Times New Roman" w:hAnsi="Noto Serif" w:cs="Noto Serif"/>
          <w:kern w:val="0"/>
          <w:sz w:val="24"/>
          <w:szCs w:val="24"/>
          <w:lang w:eastAsia="uk-UA"/>
          <w14:ligatures w14:val="none"/>
        </w:rPr>
        <w:t> (єдина грошова одиниця, економічна, грошова, кредитна, валютна політика.</w:t>
      </w:r>
    </w:p>
    <w:p w14:paraId="424FEDC2" w14:textId="77777777" w:rsidR="003E766A" w:rsidRPr="003E766A" w:rsidRDefault="003E766A" w:rsidP="003E766A">
      <w:pPr>
        <w:spacing w:after="0" w:line="259" w:lineRule="atLeast"/>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w:t>
      </w:r>
    </w:p>
    <w:p w14:paraId="0F60FB0E" w14:textId="77777777" w:rsidR="003E766A" w:rsidRPr="003E766A" w:rsidRDefault="003E766A" w:rsidP="003E766A">
      <w:pPr>
        <w:spacing w:after="0" w:line="240" w:lineRule="auto"/>
        <w:rPr>
          <w:rFonts w:ascii="Noto Serif" w:eastAsia="Times New Roman" w:hAnsi="Noto Serif" w:cs="Noto Serif"/>
          <w:kern w:val="0"/>
          <w:sz w:val="24"/>
          <w:szCs w:val="24"/>
          <w:lang w:eastAsia="uk-UA"/>
          <w14:ligatures w14:val="none"/>
        </w:rPr>
      </w:pPr>
      <w:r w:rsidRPr="003E766A">
        <w:rPr>
          <w:rFonts w:ascii="Noto Serif" w:eastAsia="Times New Roman" w:hAnsi="Noto Serif" w:cs="Noto Serif"/>
          <w:kern w:val="0"/>
          <w:sz w:val="24"/>
          <w:szCs w:val="24"/>
          <w:lang w:eastAsia="uk-UA"/>
          <w14:ligatures w14:val="none"/>
        </w:rPr>
        <w:t>це означає сприйняття існуючих протиріч як  джерела подальшого розвитку інтеграційних процесів через ухвалювання збалансованих рішень, в яких  зацікавлені усі суб’єкти процесу.</w:t>
      </w:r>
    </w:p>
    <w:p w14:paraId="168BF7D1" w14:textId="77777777" w:rsidR="003E766A" w:rsidRPr="003E766A" w:rsidRDefault="003E766A" w:rsidP="003E766A">
      <w:pPr>
        <w:spacing w:after="0" w:line="259" w:lineRule="atLeast"/>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w:t>
      </w:r>
    </w:p>
    <w:p w14:paraId="1639FB47" w14:textId="0D271950" w:rsidR="003E766A" w:rsidRPr="003E766A" w:rsidRDefault="003E766A" w:rsidP="003E766A">
      <w:pPr>
        <w:spacing w:after="0" w:line="240" w:lineRule="auto"/>
        <w:rPr>
          <w:rFonts w:ascii="Noto Serif" w:eastAsia="Times New Roman" w:hAnsi="Noto Serif" w:cs="Noto Serif"/>
          <w:kern w:val="0"/>
          <w:sz w:val="24"/>
          <w:szCs w:val="24"/>
          <w:lang w:eastAsia="uk-UA"/>
          <w14:ligatures w14:val="none"/>
        </w:rPr>
      </w:pPr>
      <w:r w:rsidRPr="003E766A">
        <w:rPr>
          <w:rFonts w:ascii="Noto Serif" w:eastAsia="Times New Roman" w:hAnsi="Noto Serif" w:cs="Noto Serif"/>
          <w:b/>
          <w:bCs/>
          <w:kern w:val="0"/>
          <w:sz w:val="19"/>
          <w:szCs w:val="19"/>
          <w:lang w:eastAsia="uk-UA"/>
          <w14:ligatures w14:val="none"/>
        </w:rPr>
        <w:t> </w:t>
      </w:r>
    </w:p>
    <w:p w14:paraId="249C16CC" w14:textId="7F186F72" w:rsidR="003E766A" w:rsidRPr="003E766A" w:rsidRDefault="003E766A" w:rsidP="003E766A">
      <w:pPr>
        <w:spacing w:after="0" w:line="240" w:lineRule="auto"/>
        <w:rPr>
          <w:rFonts w:ascii="Noto Serif" w:eastAsia="Times New Roman" w:hAnsi="Noto Serif" w:cs="Noto Serif"/>
          <w:kern w:val="0"/>
          <w:sz w:val="24"/>
          <w:szCs w:val="24"/>
          <w:lang w:eastAsia="uk-UA"/>
          <w14:ligatures w14:val="none"/>
        </w:rPr>
      </w:pPr>
      <w:r w:rsidRPr="003E766A">
        <w:rPr>
          <w:rFonts w:ascii="Noto Serif" w:eastAsia="Times New Roman" w:hAnsi="Noto Serif" w:cs="Noto Serif"/>
          <w:kern w:val="0"/>
          <w:sz w:val="24"/>
          <w:szCs w:val="24"/>
          <w:lang w:eastAsia="uk-UA"/>
          <w14:ligatures w14:val="none"/>
        </w:rPr>
        <w:t>це означає,  існування політичної влади над чи   поза рівнем національної держави, наявність деякого ступеня її автономності від національних урядів, держава може бути змушена виконувати рішення, ухвалення яких вона заперечувала.</w:t>
      </w:r>
    </w:p>
    <w:p w14:paraId="770AAAB7" w14:textId="77777777" w:rsidR="003E766A" w:rsidRPr="003E766A" w:rsidRDefault="003E766A" w:rsidP="003E766A">
      <w:pPr>
        <w:spacing w:after="0" w:line="240" w:lineRule="auto"/>
        <w:rPr>
          <w:rFonts w:ascii="Noto Serif" w:eastAsia="Times New Roman" w:hAnsi="Noto Serif" w:cs="Noto Serif"/>
          <w:kern w:val="0"/>
          <w:sz w:val="24"/>
          <w:szCs w:val="24"/>
          <w:lang w:eastAsia="uk-UA"/>
          <w14:ligatures w14:val="none"/>
        </w:rPr>
      </w:pPr>
      <w:r w:rsidRPr="003E766A">
        <w:rPr>
          <w:rFonts w:ascii="Noto Serif" w:eastAsia="Times New Roman" w:hAnsi="Noto Serif" w:cs="Noto Serif"/>
          <w:kern w:val="0"/>
          <w:sz w:val="24"/>
          <w:szCs w:val="24"/>
          <w:lang w:eastAsia="uk-UA"/>
          <w14:ligatures w14:val="none"/>
        </w:rPr>
        <w:t>це набір рішень, правил, заходів і  кодексів поведінки, ухвалених спільними інституціями і державами-членами, які повинні запроваджувати всі учасники. Це означає, що ухваленням спільної політики країни-учасники делегують частину своїх національних повноважень наднаціональним інституціям (як принцип 4).</w:t>
      </w:r>
    </w:p>
    <w:p w14:paraId="7BAB459D" w14:textId="3CF88F24" w:rsidR="003E766A" w:rsidRPr="003E766A" w:rsidRDefault="003E766A" w:rsidP="004436B4">
      <w:pPr>
        <w:spacing w:after="0" w:line="259" w:lineRule="atLeast"/>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Рис. 1.4  Принципи євроінтеграції</w:t>
      </w:r>
    </w:p>
    <w:p w14:paraId="749A84FA"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w:t>
      </w:r>
    </w:p>
    <w:p w14:paraId="66EC6F37" w14:textId="77777777" w:rsidR="003E766A" w:rsidRPr="003E766A" w:rsidRDefault="003E766A" w:rsidP="003E766A">
      <w:pPr>
        <w:spacing w:after="0" w:line="240" w:lineRule="auto"/>
        <w:jc w:val="both"/>
        <w:rPr>
          <w:rFonts w:ascii="Noto Serif" w:eastAsia="Times New Roman" w:hAnsi="Noto Serif" w:cs="Noto Serif"/>
          <w:kern w:val="0"/>
          <w:lang w:eastAsia="uk-UA"/>
          <w14:ligatures w14:val="none"/>
        </w:rPr>
      </w:pPr>
      <w:r w:rsidRPr="003E766A">
        <w:rPr>
          <w:rFonts w:ascii="Noto Serif" w:eastAsia="Times New Roman" w:hAnsi="Noto Serif" w:cs="Noto Serif"/>
          <w:b/>
          <w:bCs/>
          <w:kern w:val="0"/>
          <w:lang w:eastAsia="uk-UA"/>
          <w14:ligatures w14:val="none"/>
        </w:rPr>
        <w:t>МЕТА  ЄВРОПЕЙСЬКОЇ ІНТЕГРАЦІЇ</w:t>
      </w:r>
      <w:r w:rsidRPr="003E766A">
        <w:rPr>
          <w:rFonts w:ascii="Noto Serif" w:eastAsia="Times New Roman" w:hAnsi="Noto Serif" w:cs="Noto Serif"/>
          <w:kern w:val="0"/>
          <w:lang w:eastAsia="uk-UA"/>
          <w14:ligatures w14:val="none"/>
        </w:rPr>
        <w:t> —</w:t>
      </w:r>
    </w:p>
    <w:p w14:paraId="17738FB0"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w:t>
      </w:r>
    </w:p>
    <w:p w14:paraId="475C0C55"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noProof/>
          <w:kern w:val="0"/>
          <w:lang w:eastAsia="uk-UA"/>
          <w14:ligatures w14:val="none"/>
        </w:rPr>
        <w:drawing>
          <wp:inline distT="0" distB="0" distL="0" distR="0" wp14:anchorId="41B02F76" wp14:editId="1F199DF5">
            <wp:extent cx="188595" cy="188595"/>
            <wp:effectExtent l="0" t="0" r="1905" b="1905"/>
            <wp:docPr id="10"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3E766A">
        <w:rPr>
          <w:rFonts w:ascii="Noto Serif" w:eastAsia="Times New Roman" w:hAnsi="Noto Serif" w:cs="Noto Serif"/>
          <w:kern w:val="0"/>
          <w:lang w:eastAsia="uk-UA"/>
          <w14:ligatures w14:val="none"/>
        </w:rPr>
        <w:t>  створення в межах ЄС економічного і валютного союзу, заміна національних валют єдиною валютою;</w:t>
      </w:r>
    </w:p>
    <w:p w14:paraId="3151F7F7"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noProof/>
          <w:kern w:val="0"/>
          <w:lang w:eastAsia="uk-UA"/>
          <w14:ligatures w14:val="none"/>
        </w:rPr>
        <w:drawing>
          <wp:inline distT="0" distB="0" distL="0" distR="0" wp14:anchorId="34CD7C8C" wp14:editId="4A2FD7B5">
            <wp:extent cx="188595" cy="188595"/>
            <wp:effectExtent l="0" t="0" r="1905" b="1905"/>
            <wp:docPr id="11"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3E766A">
        <w:rPr>
          <w:rFonts w:ascii="Noto Serif" w:eastAsia="Times New Roman" w:hAnsi="Noto Serif" w:cs="Noto Serif"/>
          <w:kern w:val="0"/>
          <w:lang w:eastAsia="uk-UA"/>
          <w14:ligatures w14:val="none"/>
        </w:rPr>
        <w:t>  запровадження спільної зовнішньої і безпекової політики;</w:t>
      </w:r>
    </w:p>
    <w:p w14:paraId="30A28577"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noProof/>
          <w:kern w:val="0"/>
          <w:lang w:eastAsia="uk-UA"/>
          <w14:ligatures w14:val="none"/>
        </w:rPr>
        <w:drawing>
          <wp:inline distT="0" distB="0" distL="0" distR="0" wp14:anchorId="28731438" wp14:editId="61DB7D89">
            <wp:extent cx="188595" cy="188595"/>
            <wp:effectExtent l="0" t="0" r="1905" b="1905"/>
            <wp:docPr id="12"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3E766A">
        <w:rPr>
          <w:rFonts w:ascii="Noto Serif" w:eastAsia="Times New Roman" w:hAnsi="Noto Serif" w:cs="Noto Serif"/>
          <w:kern w:val="0"/>
          <w:lang w:eastAsia="uk-UA"/>
          <w14:ligatures w14:val="none"/>
        </w:rPr>
        <w:t>  запровадження системи міждержавного співробітництва в сфері внутрішніх справ і юстиції;</w:t>
      </w:r>
    </w:p>
    <w:p w14:paraId="65E6EBB0"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noProof/>
          <w:kern w:val="0"/>
          <w:lang w:eastAsia="uk-UA"/>
          <w14:ligatures w14:val="none"/>
        </w:rPr>
        <w:drawing>
          <wp:inline distT="0" distB="0" distL="0" distR="0" wp14:anchorId="3C6BDEC4" wp14:editId="114DD18F">
            <wp:extent cx="188595" cy="188595"/>
            <wp:effectExtent l="0" t="0" r="1905" b="1905"/>
            <wp:docPr id="13"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3E766A">
        <w:rPr>
          <w:rFonts w:ascii="Noto Serif" w:eastAsia="Times New Roman" w:hAnsi="Noto Serif" w:cs="Noto Serif"/>
          <w:kern w:val="0"/>
          <w:lang w:eastAsia="uk-UA"/>
          <w14:ligatures w14:val="none"/>
        </w:rPr>
        <w:t>  створення єдиного європейського громадянства,  ухвалення спільного кодексу прав і свобод особистості на всій території ЄС;</w:t>
      </w:r>
    </w:p>
    <w:p w14:paraId="66ECA763"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noProof/>
          <w:kern w:val="0"/>
          <w:lang w:eastAsia="uk-UA"/>
          <w14:ligatures w14:val="none"/>
        </w:rPr>
        <w:drawing>
          <wp:inline distT="0" distB="0" distL="0" distR="0" wp14:anchorId="716D11F2" wp14:editId="00565732">
            <wp:extent cx="188595" cy="188595"/>
            <wp:effectExtent l="0" t="0" r="1905" b="1905"/>
            <wp:docPr id="14"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3E766A">
        <w:rPr>
          <w:rFonts w:ascii="Noto Serif" w:eastAsia="Times New Roman" w:hAnsi="Noto Serif" w:cs="Noto Serif"/>
          <w:kern w:val="0"/>
          <w:lang w:eastAsia="uk-UA"/>
          <w14:ligatures w14:val="none"/>
        </w:rPr>
        <w:t>  розробка і впровадження єдиного механізму ухвалення рішень;</w:t>
      </w:r>
    </w:p>
    <w:p w14:paraId="1FDE62C0"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noProof/>
          <w:kern w:val="0"/>
          <w:lang w:eastAsia="uk-UA"/>
          <w14:ligatures w14:val="none"/>
        </w:rPr>
        <w:drawing>
          <wp:inline distT="0" distB="0" distL="0" distR="0" wp14:anchorId="0B5BCA65" wp14:editId="5B704521">
            <wp:extent cx="188595" cy="188595"/>
            <wp:effectExtent l="0" t="0" r="1905" b="1905"/>
            <wp:docPr id="15"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595" cy="188595"/>
                    </a:xfrm>
                    <a:prstGeom prst="rect">
                      <a:avLst/>
                    </a:prstGeom>
                    <a:noFill/>
                    <a:ln>
                      <a:noFill/>
                    </a:ln>
                  </pic:spPr>
                </pic:pic>
              </a:graphicData>
            </a:graphic>
          </wp:inline>
        </w:drawing>
      </w:r>
      <w:r w:rsidRPr="003E766A">
        <w:rPr>
          <w:rFonts w:ascii="Noto Serif" w:eastAsia="Times New Roman" w:hAnsi="Noto Serif" w:cs="Noto Serif"/>
          <w:kern w:val="0"/>
          <w:lang w:eastAsia="uk-UA"/>
          <w14:ligatures w14:val="none"/>
        </w:rPr>
        <w:t>  оновлення і розширення системи угод ЄС із державами та їхніми об'єднаннями в різних регіонах світу.</w:t>
      </w:r>
    </w:p>
    <w:p w14:paraId="317F14CD"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w:t>
      </w:r>
    </w:p>
    <w:p w14:paraId="734DC706" w14:textId="77777777" w:rsidR="003E766A" w:rsidRPr="003E766A" w:rsidRDefault="003E766A" w:rsidP="003E766A">
      <w:pPr>
        <w:spacing w:after="0" w:line="259" w:lineRule="atLeast"/>
        <w:jc w:val="both"/>
        <w:rPr>
          <w:rFonts w:ascii="Noto Serif" w:eastAsia="Times New Roman" w:hAnsi="Noto Serif" w:cs="Noto Serif"/>
          <w:kern w:val="0"/>
          <w:lang w:eastAsia="uk-UA"/>
          <w14:ligatures w14:val="none"/>
        </w:rPr>
      </w:pPr>
      <w:r w:rsidRPr="003E766A">
        <w:rPr>
          <w:rFonts w:ascii="Noto Serif" w:eastAsia="Times New Roman" w:hAnsi="Noto Serif" w:cs="Noto Serif"/>
          <w:b/>
          <w:bCs/>
          <w:kern w:val="0"/>
          <w:lang w:eastAsia="uk-UA"/>
          <w14:ligatures w14:val="none"/>
        </w:rPr>
        <w:t>ТЕМПИ ІНТЕГРАЦІЇ</w:t>
      </w:r>
      <w:r w:rsidRPr="003E766A">
        <w:rPr>
          <w:rFonts w:ascii="Noto Serif" w:eastAsia="Times New Roman" w:hAnsi="Noto Serif" w:cs="Noto Serif"/>
          <w:kern w:val="0"/>
          <w:lang w:eastAsia="uk-UA"/>
          <w14:ligatures w14:val="none"/>
        </w:rPr>
        <w:t> —  пов’язані із тим, що не всі держави-члени можуть або хочуть інтегруватися однаковими темпами. При цьому виникає потреба узгодити інтереси різних груп держав, тому з’явився термін </w:t>
      </w:r>
      <w:r w:rsidRPr="003E766A">
        <w:rPr>
          <w:rFonts w:ascii="Noto Serif" w:eastAsia="Times New Roman" w:hAnsi="Noto Serif" w:cs="Noto Serif"/>
          <w:b/>
          <w:bCs/>
          <w:i/>
          <w:iCs/>
          <w:kern w:val="0"/>
          <w:lang w:eastAsia="uk-UA"/>
          <w14:ligatures w14:val="none"/>
        </w:rPr>
        <w:t>«Європа різних швидкостей»</w:t>
      </w:r>
      <w:r w:rsidRPr="003E766A">
        <w:rPr>
          <w:rFonts w:ascii="Noto Serif" w:eastAsia="Times New Roman" w:hAnsi="Noto Serif" w:cs="Noto Serif"/>
          <w:kern w:val="0"/>
          <w:lang w:eastAsia="uk-UA"/>
          <w14:ligatures w14:val="none"/>
        </w:rPr>
        <w:t> (</w:t>
      </w:r>
      <w:proofErr w:type="spellStart"/>
      <w:r w:rsidRPr="003E766A">
        <w:rPr>
          <w:rFonts w:ascii="Noto Serif" w:eastAsia="Times New Roman" w:hAnsi="Noto Serif" w:cs="Noto Serif"/>
          <w:kern w:val="0"/>
          <w:lang w:eastAsia="uk-UA"/>
          <w14:ligatures w14:val="none"/>
        </w:rPr>
        <w:t>англ</w:t>
      </w:r>
      <w:proofErr w:type="spellEnd"/>
      <w:r w:rsidRPr="003E766A">
        <w:rPr>
          <w:rFonts w:ascii="Noto Serif" w:eastAsia="Times New Roman" w:hAnsi="Noto Serif" w:cs="Noto Serif"/>
          <w:kern w:val="0"/>
          <w:lang w:eastAsia="uk-UA"/>
          <w14:ligatures w14:val="none"/>
        </w:rPr>
        <w:t xml:space="preserve">. </w:t>
      </w:r>
      <w:proofErr w:type="spellStart"/>
      <w:r w:rsidRPr="003E766A">
        <w:rPr>
          <w:rFonts w:ascii="Noto Serif" w:eastAsia="Times New Roman" w:hAnsi="Noto Serif" w:cs="Noto Serif"/>
          <w:kern w:val="0"/>
          <w:lang w:eastAsia="uk-UA"/>
          <w14:ligatures w14:val="none"/>
        </w:rPr>
        <w:t>Multi-speed</w:t>
      </w:r>
      <w:proofErr w:type="spellEnd"/>
      <w:r w:rsidRPr="003E766A">
        <w:rPr>
          <w:rFonts w:ascii="Noto Serif" w:eastAsia="Times New Roman" w:hAnsi="Noto Serif" w:cs="Noto Serif"/>
          <w:kern w:val="0"/>
          <w:lang w:eastAsia="uk-UA"/>
          <w14:ligatures w14:val="none"/>
        </w:rPr>
        <w:t xml:space="preserve"> </w:t>
      </w:r>
      <w:proofErr w:type="spellStart"/>
      <w:r w:rsidRPr="003E766A">
        <w:rPr>
          <w:rFonts w:ascii="Noto Serif" w:eastAsia="Times New Roman" w:hAnsi="Noto Serif" w:cs="Noto Serif"/>
          <w:kern w:val="0"/>
          <w:lang w:eastAsia="uk-UA"/>
          <w14:ligatures w14:val="none"/>
        </w:rPr>
        <w:t>Europe</w:t>
      </w:r>
      <w:proofErr w:type="spellEnd"/>
      <w:r w:rsidRPr="003E766A">
        <w:rPr>
          <w:rFonts w:ascii="Noto Serif" w:eastAsia="Times New Roman" w:hAnsi="Noto Serif" w:cs="Noto Serif"/>
          <w:kern w:val="0"/>
          <w:lang w:eastAsia="uk-UA"/>
          <w14:ligatures w14:val="none"/>
        </w:rPr>
        <w:t xml:space="preserve">) — термін, що використовується на позначення ідеї про можливість різних темпів інтеграції для </w:t>
      </w:r>
      <w:r w:rsidRPr="003E766A">
        <w:rPr>
          <w:rFonts w:ascii="Noto Serif" w:eastAsia="Times New Roman" w:hAnsi="Noto Serif" w:cs="Noto Serif"/>
          <w:kern w:val="0"/>
          <w:lang w:eastAsia="uk-UA"/>
          <w14:ligatures w14:val="none"/>
        </w:rPr>
        <w:lastRenderedPageBreak/>
        <w:t>різних країн. Ті держави-члени, що мають бажання й можливості, за згоди всіх інших, можуть швидше просуватися в інтеграційному процесі в певній сфері.</w:t>
      </w:r>
    </w:p>
    <w:p w14:paraId="09D9271F" w14:textId="77777777" w:rsidR="003E766A" w:rsidRPr="003E766A" w:rsidRDefault="003E766A" w:rsidP="003E766A">
      <w:pPr>
        <w:spacing w:after="0" w:line="240" w:lineRule="auto"/>
        <w:rPr>
          <w:rFonts w:ascii="Times New Roman" w:eastAsia="Times New Roman" w:hAnsi="Times New Roman" w:cs="Times New Roman"/>
          <w:kern w:val="0"/>
          <w:sz w:val="24"/>
          <w:szCs w:val="24"/>
          <w:lang w:eastAsia="uk-UA"/>
          <w14:ligatures w14:val="none"/>
        </w:rPr>
      </w:pPr>
    </w:p>
    <w:p w14:paraId="6ABE8023"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w:t>
      </w:r>
    </w:p>
    <w:tbl>
      <w:tblPr>
        <w:tblW w:w="127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84"/>
        <w:gridCol w:w="1079"/>
        <w:gridCol w:w="975"/>
        <w:gridCol w:w="870"/>
        <w:gridCol w:w="1128"/>
        <w:gridCol w:w="1759"/>
        <w:gridCol w:w="1275"/>
        <w:gridCol w:w="1305"/>
        <w:gridCol w:w="1380"/>
        <w:gridCol w:w="795"/>
      </w:tblGrid>
      <w:tr w:rsidR="003E766A" w:rsidRPr="003E766A" w14:paraId="1A7BAA85" w14:textId="77777777" w:rsidTr="003E766A">
        <w:tc>
          <w:tcPr>
            <w:tcW w:w="0" w:type="auto"/>
            <w:gridSpan w:val="10"/>
            <w:tcBorders>
              <w:top w:val="nil"/>
              <w:left w:val="nil"/>
              <w:bottom w:val="nil"/>
              <w:right w:val="nil"/>
            </w:tcBorders>
            <w:tcMar>
              <w:top w:w="60" w:type="dxa"/>
              <w:left w:w="75" w:type="dxa"/>
              <w:bottom w:w="60" w:type="dxa"/>
              <w:right w:w="75" w:type="dxa"/>
            </w:tcMar>
            <w:vAlign w:val="center"/>
            <w:hideMark/>
          </w:tcPr>
          <w:p w14:paraId="2946C18B" w14:textId="77777777" w:rsidR="003E766A" w:rsidRPr="003E766A" w:rsidRDefault="003E766A" w:rsidP="003E766A">
            <w:pPr>
              <w:spacing w:after="0" w:line="240" w:lineRule="auto"/>
              <w:jc w:val="center"/>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Таблиця 1.2 — Участь країн ЄС у договорах</w:t>
            </w:r>
            <w:bookmarkStart w:id="0" w:name="_ftnref5"/>
            <w:r w:rsidRPr="003E766A">
              <w:rPr>
                <w:rFonts w:ascii="Noto Serif" w:eastAsia="Times New Roman" w:hAnsi="Noto Serif" w:cs="Noto Serif"/>
                <w:kern w:val="0"/>
                <w:lang w:eastAsia="uk-UA"/>
                <w14:ligatures w14:val="none"/>
              </w:rPr>
              <w:fldChar w:fldCharType="begin"/>
            </w:r>
            <w:r w:rsidRPr="003E766A">
              <w:rPr>
                <w:rFonts w:ascii="Noto Serif" w:eastAsia="Times New Roman" w:hAnsi="Noto Serif" w:cs="Noto Serif"/>
                <w:kern w:val="0"/>
                <w:lang w:eastAsia="uk-UA"/>
                <w14:ligatures w14:val="none"/>
              </w:rPr>
              <w:instrText>HYPERLINK "https://multimedia.posibnyky.vntu.edu.ua/mm/Ukraine-EU/txt/ref.html" \l "_ftn5" \o "Задля більш детальнішого ознайомлення натискайте на гіперпосилання"</w:instrText>
            </w:r>
            <w:r w:rsidRPr="003E766A">
              <w:rPr>
                <w:rFonts w:ascii="Noto Serif" w:eastAsia="Times New Roman" w:hAnsi="Noto Serif" w:cs="Noto Serif"/>
                <w:kern w:val="0"/>
                <w:lang w:eastAsia="uk-UA"/>
                <w14:ligatures w14:val="none"/>
              </w:rPr>
            </w:r>
            <w:r w:rsidRPr="003E766A">
              <w:rPr>
                <w:rFonts w:ascii="Noto Serif" w:eastAsia="Times New Roman" w:hAnsi="Noto Serif" w:cs="Noto Serif"/>
                <w:kern w:val="0"/>
                <w:lang w:eastAsia="uk-UA"/>
                <w14:ligatures w14:val="none"/>
              </w:rPr>
              <w:fldChar w:fldCharType="separate"/>
            </w:r>
            <w:r w:rsidRPr="003E766A">
              <w:rPr>
                <w:rFonts w:ascii="Noto Serif" w:eastAsia="Times New Roman" w:hAnsi="Noto Serif" w:cs="Noto Serif"/>
                <w:color w:val="0000FF"/>
                <w:kern w:val="0"/>
                <w:u w:val="single"/>
                <w:vertAlign w:val="superscript"/>
                <w:lang w:eastAsia="uk-UA"/>
                <w14:ligatures w14:val="none"/>
              </w:rPr>
              <w:t>[5]</w:t>
            </w:r>
            <w:r w:rsidRPr="003E766A">
              <w:rPr>
                <w:rFonts w:ascii="Noto Serif" w:eastAsia="Times New Roman" w:hAnsi="Noto Serif" w:cs="Noto Serif"/>
                <w:kern w:val="0"/>
                <w:lang w:eastAsia="uk-UA"/>
                <w14:ligatures w14:val="none"/>
              </w:rPr>
              <w:fldChar w:fldCharType="end"/>
            </w:r>
            <w:bookmarkEnd w:id="0"/>
          </w:p>
        </w:tc>
      </w:tr>
      <w:tr w:rsidR="003E766A" w:rsidRPr="003E766A" w14:paraId="13697F22" w14:textId="77777777" w:rsidTr="003E766A">
        <w:tc>
          <w:tcPr>
            <w:tcW w:w="217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15496C90"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b/>
                <w:bCs/>
                <w:kern w:val="0"/>
                <w:sz w:val="20"/>
                <w:szCs w:val="20"/>
                <w:lang w:eastAsia="uk-UA"/>
                <w14:ligatures w14:val="none"/>
              </w:rPr>
              <w:t>Країна</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3CD6854A" w14:textId="77777777" w:rsidR="003E766A" w:rsidRPr="003E766A" w:rsidRDefault="00000000" w:rsidP="003E766A">
            <w:pPr>
              <w:spacing w:after="0" w:line="240" w:lineRule="auto"/>
              <w:jc w:val="center"/>
              <w:rPr>
                <w:rFonts w:ascii="Noto Serif" w:eastAsia="Times New Roman" w:hAnsi="Noto Serif" w:cs="Noto Serif"/>
                <w:kern w:val="0"/>
                <w:sz w:val="20"/>
                <w:szCs w:val="20"/>
                <w:lang w:eastAsia="uk-UA"/>
                <w14:ligatures w14:val="none"/>
              </w:rPr>
            </w:pPr>
            <w:hyperlink r:id="rId19" w:tooltip="Спільна політика безпеки та оборони" w:history="1">
              <w:r w:rsidR="003E766A" w:rsidRPr="003E766A">
                <w:rPr>
                  <w:rFonts w:ascii="Noto Serif" w:eastAsia="Times New Roman" w:hAnsi="Noto Serif" w:cs="Noto Serif"/>
                  <w:b/>
                  <w:bCs/>
                  <w:color w:val="0000FF"/>
                  <w:kern w:val="0"/>
                  <w:sz w:val="20"/>
                  <w:szCs w:val="20"/>
                  <w:lang w:eastAsia="uk-UA"/>
                  <w14:ligatures w14:val="none"/>
                </w:rPr>
                <w:t>CSDP</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0CC42B79" w14:textId="77777777" w:rsidR="003E766A" w:rsidRPr="003E766A" w:rsidRDefault="00000000" w:rsidP="003E766A">
            <w:pPr>
              <w:spacing w:after="0" w:line="240" w:lineRule="auto"/>
              <w:jc w:val="center"/>
              <w:rPr>
                <w:rFonts w:ascii="Noto Serif" w:eastAsia="Times New Roman" w:hAnsi="Noto Serif" w:cs="Noto Serif"/>
                <w:kern w:val="0"/>
                <w:sz w:val="20"/>
                <w:szCs w:val="20"/>
                <w:lang w:eastAsia="uk-UA"/>
                <w14:ligatures w14:val="none"/>
              </w:rPr>
            </w:pPr>
            <w:hyperlink r:id="rId20" w:tooltip="Зона свободи, безпеки та правосуддя (ще не написана)" w:history="1">
              <w:r w:rsidR="003E766A" w:rsidRPr="003E766A">
                <w:rPr>
                  <w:rFonts w:ascii="Noto Serif" w:eastAsia="Times New Roman" w:hAnsi="Noto Serif" w:cs="Noto Serif"/>
                  <w:b/>
                  <w:bCs/>
                  <w:color w:val="0000FF"/>
                  <w:kern w:val="0"/>
                  <w:sz w:val="20"/>
                  <w:szCs w:val="20"/>
                  <w:lang w:eastAsia="uk-UA"/>
                  <w14:ligatures w14:val="none"/>
                </w:rPr>
                <w:t>AFSJ</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5CC46E4A" w14:textId="77777777" w:rsidR="003E766A" w:rsidRPr="003E766A" w:rsidRDefault="00000000" w:rsidP="003E766A">
            <w:pPr>
              <w:spacing w:after="0" w:line="240" w:lineRule="auto"/>
              <w:jc w:val="center"/>
              <w:rPr>
                <w:rFonts w:ascii="Noto Serif" w:eastAsia="Times New Roman" w:hAnsi="Noto Serif" w:cs="Noto Serif"/>
                <w:kern w:val="0"/>
                <w:sz w:val="20"/>
                <w:szCs w:val="20"/>
                <w:lang w:eastAsia="uk-UA"/>
                <w14:ligatures w14:val="none"/>
              </w:rPr>
            </w:pPr>
            <w:hyperlink r:id="rId21" w:tooltip="Хартія основних прав" w:history="1">
              <w:r w:rsidR="003E766A" w:rsidRPr="003E766A">
                <w:rPr>
                  <w:rFonts w:ascii="Noto Serif" w:eastAsia="Times New Roman" w:hAnsi="Noto Serif" w:cs="Noto Serif"/>
                  <w:b/>
                  <w:bCs/>
                  <w:color w:val="0000FF"/>
                  <w:kern w:val="0"/>
                  <w:sz w:val="20"/>
                  <w:szCs w:val="20"/>
                  <w:lang w:eastAsia="uk-UA"/>
                  <w14:ligatures w14:val="none"/>
                </w:rPr>
                <w:t>CFR</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76C7E299" w14:textId="77777777" w:rsidR="003E766A" w:rsidRPr="003E766A" w:rsidRDefault="00000000" w:rsidP="003E766A">
            <w:pPr>
              <w:spacing w:after="0" w:line="240" w:lineRule="auto"/>
              <w:jc w:val="center"/>
              <w:rPr>
                <w:rFonts w:ascii="Noto Serif" w:eastAsia="Times New Roman" w:hAnsi="Noto Serif" w:cs="Noto Serif"/>
                <w:kern w:val="0"/>
                <w:sz w:val="20"/>
                <w:szCs w:val="20"/>
                <w:lang w:eastAsia="uk-UA"/>
                <w14:ligatures w14:val="none"/>
              </w:rPr>
            </w:pPr>
            <w:hyperlink r:id="rId22" w:tooltip="Prüm конвенція (ще не написана)" w:history="1">
              <w:proofErr w:type="spellStart"/>
              <w:r w:rsidR="003E766A" w:rsidRPr="003E766A">
                <w:rPr>
                  <w:rFonts w:ascii="Noto Serif" w:eastAsia="Times New Roman" w:hAnsi="Noto Serif" w:cs="Noto Serif"/>
                  <w:b/>
                  <w:bCs/>
                  <w:color w:val="0000FF"/>
                  <w:kern w:val="0"/>
                  <w:sz w:val="20"/>
                  <w:szCs w:val="20"/>
                  <w:lang w:eastAsia="uk-UA"/>
                  <w14:ligatures w14:val="none"/>
                </w:rPr>
                <w:t>Prüm</w:t>
              </w:r>
              <w:proofErr w:type="spellEnd"/>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6D4CFFFD" w14:textId="77777777" w:rsidR="003E766A" w:rsidRPr="003E766A" w:rsidRDefault="00000000" w:rsidP="003E766A">
            <w:pPr>
              <w:spacing w:after="0" w:line="240" w:lineRule="auto"/>
              <w:jc w:val="center"/>
              <w:rPr>
                <w:rFonts w:ascii="Noto Serif" w:eastAsia="Times New Roman" w:hAnsi="Noto Serif" w:cs="Noto Serif"/>
                <w:kern w:val="0"/>
                <w:sz w:val="20"/>
                <w:szCs w:val="20"/>
                <w:lang w:eastAsia="uk-UA"/>
                <w14:ligatures w14:val="none"/>
              </w:rPr>
            </w:pPr>
            <w:hyperlink r:id="rId23" w:tooltip="Символи Європи" w:history="1">
              <w:r w:rsidR="003E766A" w:rsidRPr="003E766A">
                <w:rPr>
                  <w:rFonts w:ascii="Noto Serif" w:eastAsia="Times New Roman" w:hAnsi="Noto Serif" w:cs="Noto Serif"/>
                  <w:b/>
                  <w:bCs/>
                  <w:color w:val="0000FF"/>
                  <w:kern w:val="0"/>
                  <w:sz w:val="20"/>
                  <w:szCs w:val="20"/>
                  <w:lang w:eastAsia="uk-UA"/>
                  <w14:ligatures w14:val="none"/>
                </w:rPr>
                <w:t>Символи</w:t>
              </w:r>
              <w:r w:rsidR="003E766A" w:rsidRPr="003E766A">
                <w:rPr>
                  <w:rFonts w:ascii="Noto Serif" w:eastAsia="Times New Roman" w:hAnsi="Noto Serif" w:cs="Noto Serif"/>
                  <w:b/>
                  <w:bCs/>
                  <w:color w:val="0000FF"/>
                  <w:kern w:val="0"/>
                  <w:sz w:val="20"/>
                  <w:szCs w:val="20"/>
                  <w:lang w:eastAsia="uk-UA"/>
                  <w14:ligatures w14:val="none"/>
                </w:rPr>
                <w:br/>
                <w:t>Європи</w:t>
              </w:r>
            </w:hyperlink>
          </w:p>
        </w:tc>
        <w:tc>
          <w:tcPr>
            <w:tcW w:w="127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3E058937" w14:textId="77777777" w:rsidR="003E766A" w:rsidRPr="003E766A" w:rsidRDefault="00000000" w:rsidP="003E766A">
            <w:pPr>
              <w:spacing w:after="0" w:line="240" w:lineRule="auto"/>
              <w:jc w:val="center"/>
              <w:rPr>
                <w:rFonts w:ascii="Noto Serif" w:eastAsia="Times New Roman" w:hAnsi="Noto Serif" w:cs="Noto Serif"/>
                <w:kern w:val="0"/>
                <w:sz w:val="20"/>
                <w:szCs w:val="20"/>
                <w:lang w:eastAsia="uk-UA"/>
                <w14:ligatures w14:val="none"/>
              </w:rPr>
            </w:pPr>
            <w:hyperlink r:id="rId24" w:tooltip="Патент ЄС (ще не написана)" w:history="1">
              <w:r w:rsidR="003E766A" w:rsidRPr="003E766A">
                <w:rPr>
                  <w:rFonts w:ascii="Noto Serif" w:eastAsia="Times New Roman" w:hAnsi="Noto Serif" w:cs="Noto Serif"/>
                  <w:b/>
                  <w:bCs/>
                  <w:color w:val="0000FF"/>
                  <w:kern w:val="0"/>
                  <w:sz w:val="20"/>
                  <w:szCs w:val="20"/>
                  <w:lang w:eastAsia="uk-UA"/>
                  <w14:ligatures w14:val="none"/>
                </w:rPr>
                <w:t>Патенти</w:t>
              </w:r>
            </w:hyperlink>
          </w:p>
        </w:tc>
        <w:tc>
          <w:tcPr>
            <w:tcW w:w="130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756DEA01" w14:textId="77777777" w:rsidR="003E766A" w:rsidRPr="003E766A" w:rsidRDefault="00000000" w:rsidP="003E766A">
            <w:pPr>
              <w:spacing w:after="0" w:line="240" w:lineRule="auto"/>
              <w:jc w:val="center"/>
              <w:rPr>
                <w:rFonts w:ascii="Noto Serif" w:eastAsia="Times New Roman" w:hAnsi="Noto Serif" w:cs="Noto Serif"/>
                <w:kern w:val="0"/>
                <w:sz w:val="20"/>
                <w:szCs w:val="20"/>
                <w:lang w:eastAsia="uk-UA"/>
                <w14:ligatures w14:val="none"/>
              </w:rPr>
            </w:pPr>
            <w:hyperlink r:id="rId25" w:tooltip="Шенгенська зона" w:history="1">
              <w:r w:rsidR="003E766A" w:rsidRPr="003E766A">
                <w:rPr>
                  <w:rFonts w:ascii="Noto Serif" w:eastAsia="Times New Roman" w:hAnsi="Noto Serif" w:cs="Noto Serif"/>
                  <w:b/>
                  <w:bCs/>
                  <w:color w:val="0000FF"/>
                  <w:kern w:val="0"/>
                  <w:sz w:val="20"/>
                  <w:szCs w:val="20"/>
                  <w:lang w:eastAsia="uk-UA"/>
                  <w14:ligatures w14:val="none"/>
                </w:rPr>
                <w:t>Шенген</w:t>
              </w:r>
            </w:hyperlink>
          </w:p>
        </w:tc>
        <w:tc>
          <w:tcPr>
            <w:tcW w:w="1380"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14B71F34" w14:textId="77777777" w:rsidR="003E766A" w:rsidRPr="003E766A" w:rsidRDefault="00000000" w:rsidP="003E766A">
            <w:pPr>
              <w:spacing w:after="0" w:line="240" w:lineRule="auto"/>
              <w:jc w:val="center"/>
              <w:rPr>
                <w:rFonts w:ascii="Noto Serif" w:eastAsia="Times New Roman" w:hAnsi="Noto Serif" w:cs="Noto Serif"/>
                <w:kern w:val="0"/>
                <w:sz w:val="20"/>
                <w:szCs w:val="20"/>
                <w:lang w:eastAsia="uk-UA"/>
                <w14:ligatures w14:val="none"/>
              </w:rPr>
            </w:pPr>
            <w:hyperlink r:id="rId26" w:tooltip="Єврозона" w:history="1">
              <w:r w:rsidR="003E766A" w:rsidRPr="003E766A">
                <w:rPr>
                  <w:rFonts w:ascii="Noto Serif" w:eastAsia="Times New Roman" w:hAnsi="Noto Serif" w:cs="Noto Serif"/>
                  <w:b/>
                  <w:bCs/>
                  <w:color w:val="0000FF"/>
                  <w:kern w:val="0"/>
                  <w:sz w:val="20"/>
                  <w:szCs w:val="20"/>
                  <w:lang w:eastAsia="uk-UA"/>
                  <w14:ligatures w14:val="none"/>
                </w:rPr>
                <w:t>Єврозона</w:t>
              </w:r>
            </w:hyperlink>
          </w:p>
        </w:tc>
        <w:tc>
          <w:tcPr>
            <w:tcW w:w="79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5034C4AA" w14:textId="77777777" w:rsidR="003E766A" w:rsidRPr="003E766A" w:rsidRDefault="00000000" w:rsidP="003E766A">
            <w:pPr>
              <w:spacing w:after="0" w:line="240" w:lineRule="auto"/>
              <w:jc w:val="center"/>
              <w:rPr>
                <w:rFonts w:ascii="Noto Serif" w:eastAsia="Times New Roman" w:hAnsi="Noto Serif" w:cs="Noto Serif"/>
                <w:kern w:val="0"/>
                <w:sz w:val="20"/>
                <w:szCs w:val="20"/>
                <w:lang w:eastAsia="uk-UA"/>
                <w14:ligatures w14:val="none"/>
              </w:rPr>
            </w:pPr>
            <w:hyperlink r:id="rId27" w:tooltip="Європейська економічна зона" w:history="1">
              <w:r w:rsidR="003E766A" w:rsidRPr="003E766A">
                <w:rPr>
                  <w:rFonts w:ascii="Noto Serif" w:eastAsia="Times New Roman" w:hAnsi="Noto Serif" w:cs="Noto Serif"/>
                  <w:b/>
                  <w:bCs/>
                  <w:color w:val="0000FF"/>
                  <w:kern w:val="0"/>
                  <w:sz w:val="20"/>
                  <w:szCs w:val="20"/>
                  <w:lang w:eastAsia="uk-UA"/>
                  <w14:ligatures w14:val="none"/>
                </w:rPr>
                <w:t>ЄЕЗ</w:t>
              </w:r>
            </w:hyperlink>
          </w:p>
        </w:tc>
      </w:tr>
      <w:tr w:rsidR="003E766A" w:rsidRPr="003E766A" w14:paraId="15F6BF8A" w14:textId="77777777" w:rsidTr="003E766A">
        <w:tc>
          <w:tcPr>
            <w:tcW w:w="2175"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513EF8DE"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noProof/>
                <w:color w:val="0000FF"/>
                <w:kern w:val="0"/>
                <w:sz w:val="20"/>
                <w:szCs w:val="20"/>
                <w:lang w:eastAsia="uk-UA"/>
                <w14:ligatures w14:val="none"/>
              </w:rPr>
              <w:drawing>
                <wp:inline distT="0" distB="0" distL="0" distR="0" wp14:anchorId="7D18F34B" wp14:editId="413A7FE1">
                  <wp:extent cx="238760" cy="149225"/>
                  <wp:effectExtent l="0" t="0" r="8890" b="3175"/>
                  <wp:docPr id="16" name="Рисунок 45" descr="Австрія">
                    <a:hlinkClick xmlns:a="http://schemas.openxmlformats.org/drawingml/2006/main" r:id="rId28" tooltip="&quot;&quot;Австр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Австрія">
                            <a:hlinkClick r:id="rId28" tooltip="&quot;&quot;Австрія&quot; &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3E766A">
              <w:rPr>
                <w:rFonts w:ascii="Noto Serif" w:eastAsia="Times New Roman" w:hAnsi="Noto Serif" w:cs="Noto Serif"/>
                <w:kern w:val="0"/>
                <w:sz w:val="20"/>
                <w:szCs w:val="20"/>
                <w:lang w:eastAsia="uk-UA"/>
                <w14:ligatures w14:val="none"/>
              </w:rPr>
              <w:t> </w:t>
            </w:r>
            <w:hyperlink r:id="rId30" w:tooltip="Австрія" w:history="1">
              <w:r w:rsidRPr="003E766A">
                <w:rPr>
                  <w:rFonts w:ascii="Noto Serif" w:eastAsia="Times New Roman" w:hAnsi="Noto Serif" w:cs="Noto Serif"/>
                  <w:color w:val="0000FF"/>
                  <w:kern w:val="0"/>
                  <w:sz w:val="20"/>
                  <w:szCs w:val="20"/>
                  <w:u w:val="single"/>
                  <w:lang w:eastAsia="uk-UA"/>
                  <w14:ligatures w14:val="none"/>
                </w:rPr>
                <w:t>Австрія</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77DE3B5B"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239802AE"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19AB80FD"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63803117"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47E82EA0"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31517FDA"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1EA28BDD"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5CDC6391"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0DE49A0E"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х</w:t>
            </w:r>
          </w:p>
        </w:tc>
      </w:tr>
      <w:tr w:rsidR="003E766A" w:rsidRPr="003E766A" w14:paraId="27C06F4A" w14:textId="77777777" w:rsidTr="003E766A">
        <w:tc>
          <w:tcPr>
            <w:tcW w:w="217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361ECA4E" w14:textId="77777777" w:rsidR="003E766A" w:rsidRPr="003E766A" w:rsidRDefault="003E766A" w:rsidP="003E766A">
            <w:pPr>
              <w:spacing w:after="0" w:line="240" w:lineRule="auto"/>
              <w:ind w:firstLine="480"/>
              <w:jc w:val="both"/>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noProof/>
                <w:color w:val="0000FF"/>
                <w:kern w:val="0"/>
                <w:sz w:val="18"/>
                <w:szCs w:val="18"/>
                <w:lang w:eastAsia="uk-UA"/>
                <w14:ligatures w14:val="none"/>
              </w:rPr>
              <w:drawing>
                <wp:inline distT="0" distB="0" distL="0" distR="0" wp14:anchorId="7C48A97C" wp14:editId="0A9AF695">
                  <wp:extent cx="238760" cy="149225"/>
                  <wp:effectExtent l="0" t="0" r="8890" b="3175"/>
                  <wp:docPr id="17" name="Рисунок 44" descr="Бельгія">
                    <a:hlinkClick xmlns:a="http://schemas.openxmlformats.org/drawingml/2006/main" r:id="rId31" tooltip="&quot;&quot;Бельг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Бельгія">
                            <a:hlinkClick r:id="rId31" tooltip="&quot;&quot;Бельгія&quot; &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3E766A">
              <w:rPr>
                <w:rFonts w:ascii="Noto Serif" w:eastAsia="Times New Roman" w:hAnsi="Noto Serif" w:cs="Noto Serif"/>
                <w:kern w:val="0"/>
                <w:sz w:val="18"/>
                <w:szCs w:val="18"/>
                <w:lang w:eastAsia="uk-UA"/>
                <w14:ligatures w14:val="none"/>
              </w:rPr>
              <w:t> </w:t>
            </w:r>
            <w:hyperlink r:id="rId33" w:tooltip="Бельгія" w:history="1">
              <w:r w:rsidRPr="003E766A">
                <w:rPr>
                  <w:rFonts w:ascii="Noto Serif" w:eastAsia="Times New Roman" w:hAnsi="Noto Serif" w:cs="Noto Serif"/>
                  <w:color w:val="0000FF"/>
                  <w:kern w:val="0"/>
                  <w:sz w:val="18"/>
                  <w:szCs w:val="18"/>
                  <w:u w:val="single"/>
                  <w:lang w:eastAsia="uk-UA"/>
                  <w14:ligatures w14:val="none"/>
                </w:rPr>
                <w:t>Бельгія</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5643DC84"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046F870D"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459CC20F"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29CD861A"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4C9E6651"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73C80737"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5BC9C85B"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6718432B"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28D5A8FB"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х</w:t>
            </w:r>
          </w:p>
        </w:tc>
      </w:tr>
      <w:tr w:rsidR="003E766A" w:rsidRPr="003E766A" w14:paraId="6076117E" w14:textId="77777777" w:rsidTr="003E766A">
        <w:tc>
          <w:tcPr>
            <w:tcW w:w="2175"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1C7A3603" w14:textId="77777777" w:rsidR="003E766A" w:rsidRPr="003E766A" w:rsidRDefault="003E766A" w:rsidP="003E766A">
            <w:pPr>
              <w:spacing w:after="0" w:line="240" w:lineRule="auto"/>
              <w:ind w:firstLine="480"/>
              <w:jc w:val="both"/>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noProof/>
                <w:color w:val="0000FF"/>
                <w:kern w:val="0"/>
                <w:sz w:val="18"/>
                <w:szCs w:val="18"/>
                <w:lang w:eastAsia="uk-UA"/>
                <w14:ligatures w14:val="none"/>
              </w:rPr>
              <w:drawing>
                <wp:inline distT="0" distB="0" distL="0" distR="0" wp14:anchorId="75F26168" wp14:editId="6E8FC438">
                  <wp:extent cx="238760" cy="139065"/>
                  <wp:effectExtent l="0" t="0" r="8890" b="0"/>
                  <wp:docPr id="18" name="Рисунок 43" descr="Болгарія">
                    <a:hlinkClick xmlns:a="http://schemas.openxmlformats.org/drawingml/2006/main" r:id="rId34" tooltip="&quot;&quot;Болгар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Болгарія">
                            <a:hlinkClick r:id="rId34" tooltip="&quot;&quot;Болгарія&quot; &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760" cy="139065"/>
                          </a:xfrm>
                          <a:prstGeom prst="rect">
                            <a:avLst/>
                          </a:prstGeom>
                          <a:noFill/>
                          <a:ln>
                            <a:noFill/>
                          </a:ln>
                        </pic:spPr>
                      </pic:pic>
                    </a:graphicData>
                  </a:graphic>
                </wp:inline>
              </w:drawing>
            </w:r>
            <w:r w:rsidRPr="003E766A">
              <w:rPr>
                <w:rFonts w:ascii="Noto Serif" w:eastAsia="Times New Roman" w:hAnsi="Noto Serif" w:cs="Noto Serif"/>
                <w:kern w:val="0"/>
                <w:sz w:val="18"/>
                <w:szCs w:val="18"/>
                <w:lang w:eastAsia="uk-UA"/>
                <w14:ligatures w14:val="none"/>
              </w:rPr>
              <w:t> </w:t>
            </w:r>
            <w:hyperlink r:id="rId36" w:tooltip="Болгарія" w:history="1">
              <w:r w:rsidRPr="003E766A">
                <w:rPr>
                  <w:rFonts w:ascii="Noto Serif" w:eastAsia="Times New Roman" w:hAnsi="Noto Serif" w:cs="Noto Serif"/>
                  <w:color w:val="0000FF"/>
                  <w:kern w:val="0"/>
                  <w:sz w:val="18"/>
                  <w:szCs w:val="18"/>
                  <w:u w:val="single"/>
                  <w:lang w:eastAsia="uk-UA"/>
                  <w14:ligatures w14:val="none"/>
                </w:rPr>
                <w:t>Болгарія</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1776D98C"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45849C23"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c</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0B66C11C"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000B1336"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43ECAF65"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6A11990C"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4029434A"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c</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0A07573C"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c</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56AA5B1B"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х</w:t>
            </w:r>
          </w:p>
        </w:tc>
      </w:tr>
      <w:tr w:rsidR="003E766A" w:rsidRPr="003E766A" w14:paraId="3B08AC7E" w14:textId="77777777" w:rsidTr="003E766A">
        <w:tc>
          <w:tcPr>
            <w:tcW w:w="217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2C8A0430" w14:textId="77777777" w:rsidR="003E766A" w:rsidRPr="003E766A" w:rsidRDefault="003E766A" w:rsidP="003E766A">
            <w:pPr>
              <w:spacing w:after="0" w:line="240" w:lineRule="auto"/>
              <w:ind w:firstLine="480"/>
              <w:jc w:val="both"/>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noProof/>
                <w:color w:val="0000FF"/>
                <w:kern w:val="0"/>
                <w:sz w:val="18"/>
                <w:szCs w:val="18"/>
                <w:lang w:eastAsia="uk-UA"/>
                <w14:ligatures w14:val="none"/>
              </w:rPr>
              <w:drawing>
                <wp:inline distT="0" distB="0" distL="0" distR="0" wp14:anchorId="1C6798D9" wp14:editId="4D5F8417">
                  <wp:extent cx="238760" cy="119380"/>
                  <wp:effectExtent l="0" t="0" r="8890" b="0"/>
                  <wp:docPr id="19" name="Рисунок 42" descr="Хорватія">
                    <a:hlinkClick xmlns:a="http://schemas.openxmlformats.org/drawingml/2006/main" r:id="rId37" tooltip="&quot;&quot;Хорват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Хорватія">
                            <a:hlinkClick r:id="rId37" tooltip="&quot;&quot;Хорватія&quot; &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760" cy="119380"/>
                          </a:xfrm>
                          <a:prstGeom prst="rect">
                            <a:avLst/>
                          </a:prstGeom>
                          <a:noFill/>
                          <a:ln>
                            <a:noFill/>
                          </a:ln>
                        </pic:spPr>
                      </pic:pic>
                    </a:graphicData>
                  </a:graphic>
                </wp:inline>
              </w:drawing>
            </w:r>
            <w:r w:rsidRPr="003E766A">
              <w:rPr>
                <w:rFonts w:ascii="Noto Serif" w:eastAsia="Times New Roman" w:hAnsi="Noto Serif" w:cs="Noto Serif"/>
                <w:kern w:val="0"/>
                <w:sz w:val="18"/>
                <w:szCs w:val="18"/>
                <w:lang w:eastAsia="uk-UA"/>
                <w14:ligatures w14:val="none"/>
              </w:rPr>
              <w:t> </w:t>
            </w:r>
            <w:hyperlink r:id="rId39" w:tooltip="Хорватія" w:history="1">
              <w:r w:rsidRPr="003E766A">
                <w:rPr>
                  <w:rFonts w:ascii="Noto Serif" w:eastAsia="Times New Roman" w:hAnsi="Noto Serif" w:cs="Noto Serif"/>
                  <w:color w:val="0000FF"/>
                  <w:kern w:val="0"/>
                  <w:sz w:val="18"/>
                  <w:szCs w:val="18"/>
                  <w:u w:val="single"/>
                  <w:lang w:eastAsia="uk-UA"/>
                  <w14:ligatures w14:val="none"/>
                </w:rPr>
                <w:t>Хорватія</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45CF711D"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423350E8"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45B3B949"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1AD7F9AB"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o</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6A91C7EC"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o</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75AF886A"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o</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6A1148FC"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c</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3429DCC4"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c</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45071049"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o</w:t>
            </w:r>
          </w:p>
        </w:tc>
      </w:tr>
      <w:tr w:rsidR="003E766A" w:rsidRPr="003E766A" w14:paraId="66F3956D" w14:textId="77777777" w:rsidTr="003E766A">
        <w:tc>
          <w:tcPr>
            <w:tcW w:w="2175"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56CE2DCC" w14:textId="77777777" w:rsidR="003E766A" w:rsidRPr="003E766A" w:rsidRDefault="003E766A" w:rsidP="003E766A">
            <w:pPr>
              <w:spacing w:after="0" w:line="240" w:lineRule="auto"/>
              <w:ind w:firstLine="480"/>
              <w:jc w:val="both"/>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noProof/>
                <w:color w:val="0000FF"/>
                <w:kern w:val="0"/>
                <w:sz w:val="18"/>
                <w:szCs w:val="18"/>
                <w:lang w:eastAsia="uk-UA"/>
                <w14:ligatures w14:val="none"/>
              </w:rPr>
              <w:drawing>
                <wp:inline distT="0" distB="0" distL="0" distR="0" wp14:anchorId="645B363A" wp14:editId="1A3C410A">
                  <wp:extent cx="238760" cy="149225"/>
                  <wp:effectExtent l="0" t="0" r="8890" b="3175"/>
                  <wp:docPr id="20" name="Рисунок 41" descr="Кіпр">
                    <a:hlinkClick xmlns:a="http://schemas.openxmlformats.org/drawingml/2006/main" r:id="rId40" tooltip="&quot;&quot;Кіпр&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Кіпр">
                            <a:hlinkClick r:id="rId40" tooltip="&quot;&quot;Кіпр&quot; &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3E766A">
              <w:rPr>
                <w:rFonts w:ascii="Noto Serif" w:eastAsia="Times New Roman" w:hAnsi="Noto Serif" w:cs="Noto Serif"/>
                <w:kern w:val="0"/>
                <w:sz w:val="18"/>
                <w:szCs w:val="18"/>
                <w:lang w:eastAsia="uk-UA"/>
                <w14:ligatures w14:val="none"/>
              </w:rPr>
              <w:t> </w:t>
            </w:r>
            <w:hyperlink r:id="rId42" w:tooltip="Кіпр" w:history="1">
              <w:r w:rsidRPr="003E766A">
                <w:rPr>
                  <w:rFonts w:ascii="Noto Serif" w:eastAsia="Times New Roman" w:hAnsi="Noto Serif" w:cs="Noto Serif"/>
                  <w:color w:val="0000FF"/>
                  <w:kern w:val="0"/>
                  <w:sz w:val="18"/>
                  <w:szCs w:val="18"/>
                  <w:u w:val="single"/>
                  <w:lang w:eastAsia="uk-UA"/>
                  <w14:ligatures w14:val="none"/>
                </w:rPr>
                <w:t>Кіпр</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3EBFC4A6"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5DE7F077"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2600EF1B"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0CE1AB8A"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o</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487E809C"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3818B258"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267EB35C"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c</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65B39EA5"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36DA120F"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х</w:t>
            </w:r>
          </w:p>
        </w:tc>
      </w:tr>
      <w:tr w:rsidR="003E766A" w:rsidRPr="003E766A" w14:paraId="24F1475A" w14:textId="77777777" w:rsidTr="003E766A">
        <w:tc>
          <w:tcPr>
            <w:tcW w:w="217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29B8577B" w14:textId="77777777" w:rsidR="003E766A" w:rsidRPr="003E766A" w:rsidRDefault="003E766A" w:rsidP="003E766A">
            <w:pPr>
              <w:spacing w:after="0" w:line="240" w:lineRule="auto"/>
              <w:ind w:firstLine="480"/>
              <w:jc w:val="both"/>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noProof/>
                <w:color w:val="0000FF"/>
                <w:kern w:val="0"/>
                <w:sz w:val="18"/>
                <w:szCs w:val="18"/>
                <w:lang w:eastAsia="uk-UA"/>
                <w14:ligatures w14:val="none"/>
              </w:rPr>
              <w:drawing>
                <wp:inline distT="0" distB="0" distL="0" distR="0" wp14:anchorId="1497DAAD" wp14:editId="20ACE19C">
                  <wp:extent cx="238760" cy="149225"/>
                  <wp:effectExtent l="0" t="0" r="8890" b="3175"/>
                  <wp:docPr id="21" name="Рисунок 40" descr="Чехія">
                    <a:hlinkClick xmlns:a="http://schemas.openxmlformats.org/drawingml/2006/main" r:id="rId43" tooltip="&quot;&quot;Чех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Чехія">
                            <a:hlinkClick r:id="rId43" tooltip="&quot;&quot;Чехія&quot; &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3E766A">
              <w:rPr>
                <w:rFonts w:ascii="Noto Serif" w:eastAsia="Times New Roman" w:hAnsi="Noto Serif" w:cs="Noto Serif"/>
                <w:kern w:val="0"/>
                <w:sz w:val="18"/>
                <w:szCs w:val="18"/>
                <w:lang w:eastAsia="uk-UA"/>
                <w14:ligatures w14:val="none"/>
              </w:rPr>
              <w:t> </w:t>
            </w:r>
            <w:hyperlink r:id="rId45" w:tooltip="Чехія" w:history="1">
              <w:r w:rsidRPr="003E766A">
                <w:rPr>
                  <w:rFonts w:ascii="Noto Serif" w:eastAsia="Times New Roman" w:hAnsi="Noto Serif" w:cs="Noto Serif"/>
                  <w:b/>
                  <w:bCs/>
                  <w:color w:val="0000FF"/>
                  <w:kern w:val="0"/>
                  <w:sz w:val="18"/>
                  <w:szCs w:val="18"/>
                  <w:lang w:eastAsia="uk-UA"/>
                  <w14:ligatures w14:val="none"/>
                </w:rPr>
                <w:t>Чехія</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2000DE34"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5C594688"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67F3C0D8"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0D3A1ED3"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o</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09BD3DE7"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o</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3BFC71B4"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5EA2D55D"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27E03BDC"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c</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6065300D"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х</w:t>
            </w:r>
          </w:p>
        </w:tc>
      </w:tr>
      <w:tr w:rsidR="003E766A" w:rsidRPr="003E766A" w14:paraId="739C87A9" w14:textId="77777777" w:rsidTr="003E766A">
        <w:tc>
          <w:tcPr>
            <w:tcW w:w="2175"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574B1F5C" w14:textId="77777777" w:rsidR="003E766A" w:rsidRPr="003E766A" w:rsidRDefault="003E766A" w:rsidP="003E766A">
            <w:pPr>
              <w:spacing w:after="0" w:line="240" w:lineRule="auto"/>
              <w:ind w:firstLine="480"/>
              <w:jc w:val="both"/>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noProof/>
                <w:color w:val="0000FF"/>
                <w:kern w:val="0"/>
                <w:sz w:val="18"/>
                <w:szCs w:val="18"/>
                <w:lang w:eastAsia="uk-UA"/>
                <w14:ligatures w14:val="none"/>
              </w:rPr>
              <w:drawing>
                <wp:inline distT="0" distB="0" distL="0" distR="0" wp14:anchorId="2357F172" wp14:editId="7FD658BC">
                  <wp:extent cx="198755" cy="149225"/>
                  <wp:effectExtent l="0" t="0" r="0" b="3175"/>
                  <wp:docPr id="22" name="Рисунок 39" descr="Данія">
                    <a:hlinkClick xmlns:a="http://schemas.openxmlformats.org/drawingml/2006/main" r:id="rId46" tooltip="&quot;&quot;Дан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Данія">
                            <a:hlinkClick r:id="rId46" tooltip="&quot;&quot;Данія&quot; &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8755" cy="149225"/>
                          </a:xfrm>
                          <a:prstGeom prst="rect">
                            <a:avLst/>
                          </a:prstGeom>
                          <a:noFill/>
                          <a:ln>
                            <a:noFill/>
                          </a:ln>
                        </pic:spPr>
                      </pic:pic>
                    </a:graphicData>
                  </a:graphic>
                </wp:inline>
              </w:drawing>
            </w:r>
            <w:r w:rsidRPr="003E766A">
              <w:rPr>
                <w:rFonts w:ascii="Noto Serif" w:eastAsia="Times New Roman" w:hAnsi="Noto Serif" w:cs="Noto Serif"/>
                <w:kern w:val="0"/>
                <w:sz w:val="18"/>
                <w:szCs w:val="18"/>
                <w:lang w:eastAsia="uk-UA"/>
                <w14:ligatures w14:val="none"/>
              </w:rPr>
              <w:t> </w:t>
            </w:r>
            <w:hyperlink r:id="rId48" w:tooltip="Данія" w:history="1">
              <w:r w:rsidRPr="003E766A">
                <w:rPr>
                  <w:rFonts w:ascii="Noto Serif" w:eastAsia="Times New Roman" w:hAnsi="Noto Serif" w:cs="Noto Serif"/>
                  <w:color w:val="0000FF"/>
                  <w:kern w:val="0"/>
                  <w:sz w:val="18"/>
                  <w:szCs w:val="18"/>
                  <w:u w:val="single"/>
                  <w:lang w:eastAsia="uk-UA"/>
                  <w14:ligatures w14:val="none"/>
                </w:rPr>
                <w:t>Данія</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77FEFA30"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o</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0BD1079D"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o</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6D1DD565"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2C9068D9"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o</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3B1308B3"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o</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644199E2"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43B971A8"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3C4A0BDA"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o</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7FB59185"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х</w:t>
            </w:r>
          </w:p>
        </w:tc>
      </w:tr>
      <w:tr w:rsidR="003E766A" w:rsidRPr="003E766A" w14:paraId="02F1C55C" w14:textId="77777777" w:rsidTr="003E766A">
        <w:tc>
          <w:tcPr>
            <w:tcW w:w="217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570D5169" w14:textId="77777777" w:rsidR="003E766A" w:rsidRPr="003E766A" w:rsidRDefault="003E766A" w:rsidP="003E766A">
            <w:pPr>
              <w:spacing w:after="0" w:line="240" w:lineRule="auto"/>
              <w:ind w:firstLine="480"/>
              <w:jc w:val="both"/>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noProof/>
                <w:color w:val="0000FF"/>
                <w:kern w:val="0"/>
                <w:sz w:val="18"/>
                <w:szCs w:val="18"/>
                <w:lang w:eastAsia="uk-UA"/>
                <w14:ligatures w14:val="none"/>
              </w:rPr>
              <w:drawing>
                <wp:inline distT="0" distB="0" distL="0" distR="0" wp14:anchorId="5D171896" wp14:editId="5A1708BC">
                  <wp:extent cx="238760" cy="149225"/>
                  <wp:effectExtent l="0" t="0" r="8890" b="3175"/>
                  <wp:docPr id="23" name="Рисунок 38" descr="Естонія">
                    <a:hlinkClick xmlns:a="http://schemas.openxmlformats.org/drawingml/2006/main" r:id="rId49" tooltip="&quot;&quot;Естон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Естонія">
                            <a:hlinkClick r:id="rId49" tooltip="&quot;&quot;Естонія&quot; &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3E766A">
              <w:rPr>
                <w:rFonts w:ascii="Noto Serif" w:eastAsia="Times New Roman" w:hAnsi="Noto Serif" w:cs="Noto Serif"/>
                <w:kern w:val="0"/>
                <w:sz w:val="18"/>
                <w:szCs w:val="18"/>
                <w:lang w:eastAsia="uk-UA"/>
                <w14:ligatures w14:val="none"/>
              </w:rPr>
              <w:t> </w:t>
            </w:r>
            <w:hyperlink r:id="rId51" w:tooltip="Естонія" w:history="1">
              <w:r w:rsidRPr="003E766A">
                <w:rPr>
                  <w:rFonts w:ascii="Noto Serif" w:eastAsia="Times New Roman" w:hAnsi="Noto Serif" w:cs="Noto Serif"/>
                  <w:color w:val="0000FF"/>
                  <w:kern w:val="0"/>
                  <w:sz w:val="18"/>
                  <w:szCs w:val="18"/>
                  <w:u w:val="single"/>
                  <w:lang w:eastAsia="uk-UA"/>
                  <w14:ligatures w14:val="none"/>
                </w:rPr>
                <w:t>Естонія</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34F8FC17"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4EEBDB1E"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4941E2CB"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7FA657DD"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2B85BC7C"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o</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449CBCFC"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4C0AE484"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58ED750B"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28AFFFB7"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х</w:t>
            </w:r>
          </w:p>
        </w:tc>
      </w:tr>
      <w:tr w:rsidR="003E766A" w:rsidRPr="003E766A" w14:paraId="098EF7C3" w14:textId="77777777" w:rsidTr="003E766A">
        <w:tc>
          <w:tcPr>
            <w:tcW w:w="2175"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102CFE8A" w14:textId="77777777" w:rsidR="003E766A" w:rsidRPr="003E766A" w:rsidRDefault="003E766A" w:rsidP="003E766A">
            <w:pPr>
              <w:spacing w:after="0" w:line="240" w:lineRule="auto"/>
              <w:ind w:firstLine="480"/>
              <w:jc w:val="both"/>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noProof/>
                <w:color w:val="0000FF"/>
                <w:kern w:val="0"/>
                <w:sz w:val="18"/>
                <w:szCs w:val="18"/>
                <w:lang w:eastAsia="uk-UA"/>
                <w14:ligatures w14:val="none"/>
              </w:rPr>
              <w:drawing>
                <wp:inline distT="0" distB="0" distL="0" distR="0" wp14:anchorId="40B6F0C2" wp14:editId="453F21DC">
                  <wp:extent cx="238760" cy="139065"/>
                  <wp:effectExtent l="0" t="0" r="8890" b="0"/>
                  <wp:docPr id="24" name="Рисунок 37" descr="Фінляндія">
                    <a:hlinkClick xmlns:a="http://schemas.openxmlformats.org/drawingml/2006/main" r:id="rId52" tooltip="&quot;&quot;Фінлянд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Фінляндія">
                            <a:hlinkClick r:id="rId52" tooltip="&quot;&quot;Фінляндія&quot; &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38760" cy="139065"/>
                          </a:xfrm>
                          <a:prstGeom prst="rect">
                            <a:avLst/>
                          </a:prstGeom>
                          <a:noFill/>
                          <a:ln>
                            <a:noFill/>
                          </a:ln>
                        </pic:spPr>
                      </pic:pic>
                    </a:graphicData>
                  </a:graphic>
                </wp:inline>
              </w:drawing>
            </w:r>
            <w:r w:rsidRPr="003E766A">
              <w:rPr>
                <w:rFonts w:ascii="Noto Serif" w:eastAsia="Times New Roman" w:hAnsi="Noto Serif" w:cs="Noto Serif"/>
                <w:kern w:val="0"/>
                <w:sz w:val="18"/>
                <w:szCs w:val="18"/>
                <w:lang w:eastAsia="uk-UA"/>
                <w14:ligatures w14:val="none"/>
              </w:rPr>
              <w:t> </w:t>
            </w:r>
            <w:hyperlink r:id="rId54" w:tooltip="Фінляндія" w:history="1">
              <w:r w:rsidRPr="003E766A">
                <w:rPr>
                  <w:rFonts w:ascii="Noto Serif" w:eastAsia="Times New Roman" w:hAnsi="Noto Serif" w:cs="Noto Serif"/>
                  <w:color w:val="0000FF"/>
                  <w:kern w:val="0"/>
                  <w:sz w:val="18"/>
                  <w:szCs w:val="18"/>
                  <w:u w:val="single"/>
                  <w:lang w:eastAsia="uk-UA"/>
                  <w14:ligatures w14:val="none"/>
                </w:rPr>
                <w:t>Фінляндія</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292DBCBE"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5AAE8FE0"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75D26FD2"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2518B743"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403B5570"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o</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3F498A32"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03477835"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67DB4D23"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632B2749"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х</w:t>
            </w:r>
          </w:p>
        </w:tc>
      </w:tr>
      <w:tr w:rsidR="003E766A" w:rsidRPr="003E766A" w14:paraId="6BAE87CC" w14:textId="77777777" w:rsidTr="003E766A">
        <w:tc>
          <w:tcPr>
            <w:tcW w:w="217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4CC397F4" w14:textId="77777777" w:rsidR="003E766A" w:rsidRPr="003E766A" w:rsidRDefault="003E766A" w:rsidP="003E766A">
            <w:pPr>
              <w:spacing w:after="0" w:line="240" w:lineRule="auto"/>
              <w:ind w:firstLine="480"/>
              <w:jc w:val="both"/>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noProof/>
                <w:color w:val="0000FF"/>
                <w:kern w:val="0"/>
                <w:sz w:val="18"/>
                <w:szCs w:val="18"/>
                <w:lang w:eastAsia="uk-UA"/>
                <w14:ligatures w14:val="none"/>
              </w:rPr>
              <w:drawing>
                <wp:inline distT="0" distB="0" distL="0" distR="0" wp14:anchorId="2202D788" wp14:editId="62133161">
                  <wp:extent cx="238760" cy="149225"/>
                  <wp:effectExtent l="0" t="0" r="8890" b="3175"/>
                  <wp:docPr id="25" name="Рисунок 36" descr="Франція">
                    <a:hlinkClick xmlns:a="http://schemas.openxmlformats.org/drawingml/2006/main" r:id="rId55" tooltip="&quot;&quot;Франц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Франція">
                            <a:hlinkClick r:id="rId55" tooltip="&quot;&quot;Франція&quot; &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3E766A">
              <w:rPr>
                <w:rFonts w:ascii="Noto Serif" w:eastAsia="Times New Roman" w:hAnsi="Noto Serif" w:cs="Noto Serif"/>
                <w:kern w:val="0"/>
                <w:sz w:val="18"/>
                <w:szCs w:val="18"/>
                <w:lang w:eastAsia="uk-UA"/>
                <w14:ligatures w14:val="none"/>
              </w:rPr>
              <w:t> </w:t>
            </w:r>
            <w:hyperlink r:id="rId57" w:tooltip="Франція" w:history="1">
              <w:r w:rsidRPr="003E766A">
                <w:rPr>
                  <w:rFonts w:ascii="Noto Serif" w:eastAsia="Times New Roman" w:hAnsi="Noto Serif" w:cs="Noto Serif"/>
                  <w:b/>
                  <w:bCs/>
                  <w:color w:val="0000FF"/>
                  <w:kern w:val="0"/>
                  <w:sz w:val="18"/>
                  <w:szCs w:val="18"/>
                  <w:lang w:eastAsia="uk-UA"/>
                  <w14:ligatures w14:val="none"/>
                </w:rPr>
                <w:t>Франція</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06A95A9D"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2A05ECE3"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405D8E9E"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6035082E"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6D87C32C"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o</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0C574F7F"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0C916CD1"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420851D0"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543761C4"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х</w:t>
            </w:r>
          </w:p>
        </w:tc>
      </w:tr>
      <w:tr w:rsidR="003E766A" w:rsidRPr="003E766A" w14:paraId="46F3E11C" w14:textId="77777777" w:rsidTr="003E766A">
        <w:tc>
          <w:tcPr>
            <w:tcW w:w="2175"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219C9705" w14:textId="77777777" w:rsidR="003E766A" w:rsidRPr="003E766A" w:rsidRDefault="003E766A" w:rsidP="003E766A">
            <w:pPr>
              <w:spacing w:after="0" w:line="240" w:lineRule="auto"/>
              <w:ind w:firstLine="480"/>
              <w:jc w:val="both"/>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noProof/>
                <w:color w:val="0000FF"/>
                <w:kern w:val="0"/>
                <w:sz w:val="18"/>
                <w:szCs w:val="18"/>
                <w:lang w:eastAsia="uk-UA"/>
                <w14:ligatures w14:val="none"/>
              </w:rPr>
              <w:drawing>
                <wp:inline distT="0" distB="0" distL="0" distR="0" wp14:anchorId="155A4031" wp14:editId="425D4522">
                  <wp:extent cx="238760" cy="139065"/>
                  <wp:effectExtent l="0" t="0" r="8890" b="0"/>
                  <wp:docPr id="26" name="Рисунок 35" descr="Німеччина">
                    <a:hlinkClick xmlns:a="http://schemas.openxmlformats.org/drawingml/2006/main" r:id="rId58" tooltip="&quot;&quot;Німеччина&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Німеччина">
                            <a:hlinkClick r:id="rId58" tooltip="&quot;&quot;Німеччина&quot; &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8760" cy="139065"/>
                          </a:xfrm>
                          <a:prstGeom prst="rect">
                            <a:avLst/>
                          </a:prstGeom>
                          <a:noFill/>
                          <a:ln>
                            <a:noFill/>
                          </a:ln>
                        </pic:spPr>
                      </pic:pic>
                    </a:graphicData>
                  </a:graphic>
                </wp:inline>
              </w:drawing>
            </w:r>
            <w:r w:rsidRPr="003E766A">
              <w:rPr>
                <w:rFonts w:ascii="Noto Serif" w:eastAsia="Times New Roman" w:hAnsi="Noto Serif" w:cs="Noto Serif"/>
                <w:kern w:val="0"/>
                <w:sz w:val="18"/>
                <w:szCs w:val="18"/>
                <w:lang w:eastAsia="uk-UA"/>
                <w14:ligatures w14:val="none"/>
              </w:rPr>
              <w:t> </w:t>
            </w:r>
            <w:hyperlink r:id="rId60" w:tooltip="Німеччина" w:history="1">
              <w:r w:rsidRPr="003E766A">
                <w:rPr>
                  <w:rFonts w:ascii="Noto Serif" w:eastAsia="Times New Roman" w:hAnsi="Noto Serif" w:cs="Noto Serif"/>
                  <w:b/>
                  <w:bCs/>
                  <w:color w:val="0000FF"/>
                  <w:kern w:val="0"/>
                  <w:sz w:val="18"/>
                  <w:szCs w:val="18"/>
                  <w:lang w:eastAsia="uk-UA"/>
                  <w14:ligatures w14:val="none"/>
                </w:rPr>
                <w:t>Німеччина</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0F5A62AD"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198841BE"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1B4EE706"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3D019238"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00533B4D"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14169AFE"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4244C795"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63A98802"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79D3A1D2"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х</w:t>
            </w:r>
          </w:p>
        </w:tc>
      </w:tr>
      <w:tr w:rsidR="003E766A" w:rsidRPr="003E766A" w14:paraId="4668FE2D" w14:textId="77777777" w:rsidTr="003E766A">
        <w:tc>
          <w:tcPr>
            <w:tcW w:w="217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150FD7B3" w14:textId="77777777" w:rsidR="003E766A" w:rsidRPr="003E766A" w:rsidRDefault="003E766A" w:rsidP="003E766A">
            <w:pPr>
              <w:spacing w:after="0" w:line="240" w:lineRule="auto"/>
              <w:ind w:firstLine="480"/>
              <w:jc w:val="both"/>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noProof/>
                <w:color w:val="0000FF"/>
                <w:kern w:val="0"/>
                <w:sz w:val="18"/>
                <w:szCs w:val="18"/>
                <w:lang w:eastAsia="uk-UA"/>
                <w14:ligatures w14:val="none"/>
              </w:rPr>
              <w:drawing>
                <wp:inline distT="0" distB="0" distL="0" distR="0" wp14:anchorId="0F31FF13" wp14:editId="0C132797">
                  <wp:extent cx="238760" cy="149225"/>
                  <wp:effectExtent l="0" t="0" r="8890" b="3175"/>
                  <wp:docPr id="27" name="Рисунок 34" descr="Греція">
                    <a:hlinkClick xmlns:a="http://schemas.openxmlformats.org/drawingml/2006/main" r:id="rId61" tooltip="&quot;&quot;Грец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Греція">
                            <a:hlinkClick r:id="rId61" tooltip="&quot;&quot;Греція&quot; &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3E766A">
              <w:rPr>
                <w:rFonts w:ascii="Noto Serif" w:eastAsia="Times New Roman" w:hAnsi="Noto Serif" w:cs="Noto Serif"/>
                <w:kern w:val="0"/>
                <w:sz w:val="18"/>
                <w:szCs w:val="18"/>
                <w:lang w:eastAsia="uk-UA"/>
                <w14:ligatures w14:val="none"/>
              </w:rPr>
              <w:t> </w:t>
            </w:r>
            <w:hyperlink r:id="rId63" w:tooltip="Греція" w:history="1">
              <w:r w:rsidRPr="003E766A">
                <w:rPr>
                  <w:rFonts w:ascii="Noto Serif" w:eastAsia="Times New Roman" w:hAnsi="Noto Serif" w:cs="Noto Serif"/>
                  <w:color w:val="0000FF"/>
                  <w:kern w:val="0"/>
                  <w:sz w:val="18"/>
                  <w:szCs w:val="18"/>
                  <w:u w:val="single"/>
                  <w:lang w:eastAsia="uk-UA"/>
                  <w14:ligatures w14:val="none"/>
                </w:rPr>
                <w:t>Греція</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1BD2B06B"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7CC6A9CC"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6C6CE866"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291C8379"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c</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45EC7A85"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1C2517AF"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560A6678"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6809F7E3"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6177A7B0"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х</w:t>
            </w:r>
          </w:p>
        </w:tc>
      </w:tr>
      <w:tr w:rsidR="003E766A" w:rsidRPr="003E766A" w14:paraId="4082D6B7" w14:textId="77777777" w:rsidTr="003E766A">
        <w:tc>
          <w:tcPr>
            <w:tcW w:w="2175"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44EBEC20" w14:textId="77777777" w:rsidR="003E766A" w:rsidRPr="003E766A" w:rsidRDefault="003E766A" w:rsidP="003E766A">
            <w:pPr>
              <w:spacing w:after="0" w:line="240" w:lineRule="auto"/>
              <w:ind w:firstLine="480"/>
              <w:jc w:val="both"/>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noProof/>
                <w:color w:val="0000FF"/>
                <w:kern w:val="0"/>
                <w:sz w:val="18"/>
                <w:szCs w:val="18"/>
                <w:lang w:eastAsia="uk-UA"/>
                <w14:ligatures w14:val="none"/>
              </w:rPr>
              <w:drawing>
                <wp:inline distT="0" distB="0" distL="0" distR="0" wp14:anchorId="55E27B5C" wp14:editId="6CA35867">
                  <wp:extent cx="238760" cy="119380"/>
                  <wp:effectExtent l="0" t="0" r="8890" b="0"/>
                  <wp:docPr id="28" name="Рисунок 33" descr="Угорщина">
                    <a:hlinkClick xmlns:a="http://schemas.openxmlformats.org/drawingml/2006/main" r:id="rId64" tooltip="&quot;&quot;Угорщина&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Угорщина">
                            <a:hlinkClick r:id="rId64" tooltip="&quot;&quot;Угорщина&quot; &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8760" cy="119380"/>
                          </a:xfrm>
                          <a:prstGeom prst="rect">
                            <a:avLst/>
                          </a:prstGeom>
                          <a:noFill/>
                          <a:ln>
                            <a:noFill/>
                          </a:ln>
                        </pic:spPr>
                      </pic:pic>
                    </a:graphicData>
                  </a:graphic>
                </wp:inline>
              </w:drawing>
            </w:r>
            <w:r w:rsidRPr="003E766A">
              <w:rPr>
                <w:rFonts w:ascii="Noto Serif" w:eastAsia="Times New Roman" w:hAnsi="Noto Serif" w:cs="Noto Serif"/>
                <w:kern w:val="0"/>
                <w:sz w:val="18"/>
                <w:szCs w:val="18"/>
                <w:lang w:eastAsia="uk-UA"/>
                <w14:ligatures w14:val="none"/>
              </w:rPr>
              <w:t> </w:t>
            </w:r>
            <w:hyperlink r:id="rId66" w:tooltip="Угорщина" w:history="1">
              <w:r w:rsidRPr="003E766A">
                <w:rPr>
                  <w:rFonts w:ascii="Noto Serif" w:eastAsia="Times New Roman" w:hAnsi="Noto Serif" w:cs="Noto Serif"/>
                  <w:color w:val="0000FF"/>
                  <w:kern w:val="0"/>
                  <w:sz w:val="18"/>
                  <w:szCs w:val="18"/>
                  <w:u w:val="single"/>
                  <w:lang w:eastAsia="uk-UA"/>
                  <w14:ligatures w14:val="none"/>
                </w:rPr>
                <w:t>Угорщина</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29CE510E"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6B086039"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3B605841"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7A267EAA"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31D643C8"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03F32B99"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22DC3B31"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75D77986"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c</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665E08C2"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х</w:t>
            </w:r>
          </w:p>
        </w:tc>
      </w:tr>
      <w:tr w:rsidR="003E766A" w:rsidRPr="003E766A" w14:paraId="2C9FC733" w14:textId="77777777" w:rsidTr="003E766A">
        <w:tc>
          <w:tcPr>
            <w:tcW w:w="217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7673F4F5" w14:textId="77777777" w:rsidR="003E766A" w:rsidRPr="003E766A" w:rsidRDefault="003E766A" w:rsidP="003E766A">
            <w:pPr>
              <w:spacing w:after="0" w:line="240" w:lineRule="auto"/>
              <w:ind w:firstLine="480"/>
              <w:jc w:val="both"/>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noProof/>
                <w:color w:val="0000FF"/>
                <w:kern w:val="0"/>
                <w:sz w:val="18"/>
                <w:szCs w:val="18"/>
                <w:lang w:eastAsia="uk-UA"/>
                <w14:ligatures w14:val="none"/>
              </w:rPr>
              <w:drawing>
                <wp:inline distT="0" distB="0" distL="0" distR="0" wp14:anchorId="51835B68" wp14:editId="37568584">
                  <wp:extent cx="238760" cy="119380"/>
                  <wp:effectExtent l="0" t="0" r="8890" b="0"/>
                  <wp:docPr id="29" name="Рисунок 32" descr="Ірландія">
                    <a:hlinkClick xmlns:a="http://schemas.openxmlformats.org/drawingml/2006/main" r:id="rId67" tooltip="&quot;&quot;Ірланд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Ірландія">
                            <a:hlinkClick r:id="rId67" tooltip="&quot;&quot;Ірландія&quot; &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8760" cy="119380"/>
                          </a:xfrm>
                          <a:prstGeom prst="rect">
                            <a:avLst/>
                          </a:prstGeom>
                          <a:noFill/>
                          <a:ln>
                            <a:noFill/>
                          </a:ln>
                        </pic:spPr>
                      </pic:pic>
                    </a:graphicData>
                  </a:graphic>
                </wp:inline>
              </w:drawing>
            </w:r>
            <w:r w:rsidRPr="003E766A">
              <w:rPr>
                <w:rFonts w:ascii="Noto Serif" w:eastAsia="Times New Roman" w:hAnsi="Noto Serif" w:cs="Noto Serif"/>
                <w:kern w:val="0"/>
                <w:sz w:val="18"/>
                <w:szCs w:val="18"/>
                <w:lang w:eastAsia="uk-UA"/>
                <w14:ligatures w14:val="none"/>
              </w:rPr>
              <w:t> </w:t>
            </w:r>
            <w:hyperlink r:id="rId69" w:tooltip="Ірландія" w:history="1">
              <w:r w:rsidRPr="003E766A">
                <w:rPr>
                  <w:rFonts w:ascii="Noto Serif" w:eastAsia="Times New Roman" w:hAnsi="Noto Serif" w:cs="Noto Serif"/>
                  <w:b/>
                  <w:bCs/>
                  <w:color w:val="0000FF"/>
                  <w:kern w:val="0"/>
                  <w:sz w:val="18"/>
                  <w:szCs w:val="18"/>
                  <w:lang w:eastAsia="uk-UA"/>
                  <w14:ligatures w14:val="none"/>
                </w:rPr>
                <w:t>Ірландія</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598949F9"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02E7AFC0"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o</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0D4E0782"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0582C6E5"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o</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0515004C"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o</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11B92846"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074ACF01"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o</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5BF40BD3"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3C769786"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х</w:t>
            </w:r>
          </w:p>
        </w:tc>
      </w:tr>
      <w:tr w:rsidR="003E766A" w:rsidRPr="003E766A" w14:paraId="44C350F6" w14:textId="77777777" w:rsidTr="003E766A">
        <w:tc>
          <w:tcPr>
            <w:tcW w:w="2175"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08A9A900" w14:textId="77777777" w:rsidR="003E766A" w:rsidRPr="003E766A" w:rsidRDefault="003E766A" w:rsidP="003E766A">
            <w:pPr>
              <w:spacing w:after="0" w:line="240" w:lineRule="auto"/>
              <w:ind w:firstLine="480"/>
              <w:jc w:val="both"/>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noProof/>
                <w:color w:val="0000FF"/>
                <w:kern w:val="0"/>
                <w:sz w:val="18"/>
                <w:szCs w:val="18"/>
                <w:lang w:eastAsia="uk-UA"/>
                <w14:ligatures w14:val="none"/>
              </w:rPr>
              <w:drawing>
                <wp:inline distT="0" distB="0" distL="0" distR="0" wp14:anchorId="0D4CDF8A" wp14:editId="592868A7">
                  <wp:extent cx="238760" cy="149225"/>
                  <wp:effectExtent l="0" t="0" r="8890" b="3175"/>
                  <wp:docPr id="30" name="Рисунок 31" descr="Італія">
                    <a:hlinkClick xmlns:a="http://schemas.openxmlformats.org/drawingml/2006/main" r:id="rId70" tooltip="&quot;&quot;Італ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Італія">
                            <a:hlinkClick r:id="rId70" tooltip="&quot;&quot;Італія&quot; &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3E766A">
              <w:rPr>
                <w:rFonts w:ascii="Noto Serif" w:eastAsia="Times New Roman" w:hAnsi="Noto Serif" w:cs="Noto Serif"/>
                <w:kern w:val="0"/>
                <w:sz w:val="18"/>
                <w:szCs w:val="18"/>
                <w:lang w:eastAsia="uk-UA"/>
                <w14:ligatures w14:val="none"/>
              </w:rPr>
              <w:t> </w:t>
            </w:r>
            <w:hyperlink r:id="rId72" w:tooltip="Італія" w:history="1">
              <w:r w:rsidRPr="003E766A">
                <w:rPr>
                  <w:rFonts w:ascii="Noto Serif" w:eastAsia="Times New Roman" w:hAnsi="Noto Serif" w:cs="Noto Serif"/>
                  <w:color w:val="0000FF"/>
                  <w:kern w:val="0"/>
                  <w:sz w:val="18"/>
                  <w:szCs w:val="18"/>
                  <w:u w:val="single"/>
                  <w:lang w:eastAsia="uk-UA"/>
                  <w14:ligatures w14:val="none"/>
                </w:rPr>
                <w:t>Італія</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6FC524B0"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791D5CE9"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768242EA"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7E4DF6FA"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c</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1008CB49"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3C6B69BD"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7FC456AA"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2A3DC440"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1E9E94E8"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х</w:t>
            </w:r>
          </w:p>
        </w:tc>
      </w:tr>
      <w:tr w:rsidR="003E766A" w:rsidRPr="003E766A" w14:paraId="3B39612D" w14:textId="77777777" w:rsidTr="003E766A">
        <w:tc>
          <w:tcPr>
            <w:tcW w:w="217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1405CE8D" w14:textId="77777777" w:rsidR="003E766A" w:rsidRPr="003E766A" w:rsidRDefault="003E766A" w:rsidP="003E766A">
            <w:pPr>
              <w:spacing w:after="0" w:line="240" w:lineRule="auto"/>
              <w:ind w:firstLine="480"/>
              <w:jc w:val="both"/>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noProof/>
                <w:color w:val="0000FF"/>
                <w:kern w:val="0"/>
                <w:sz w:val="18"/>
                <w:szCs w:val="18"/>
                <w:lang w:eastAsia="uk-UA"/>
                <w14:ligatures w14:val="none"/>
              </w:rPr>
              <w:drawing>
                <wp:inline distT="0" distB="0" distL="0" distR="0" wp14:anchorId="7E43BF5B" wp14:editId="08110D75">
                  <wp:extent cx="238760" cy="119380"/>
                  <wp:effectExtent l="0" t="0" r="8890" b="0"/>
                  <wp:docPr id="31" name="Рисунок 30" descr="Латвія">
                    <a:hlinkClick xmlns:a="http://schemas.openxmlformats.org/drawingml/2006/main" r:id="rId73" tooltip="&quot;&quot;Латв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Латвія">
                            <a:hlinkClick r:id="rId73" tooltip="&quot;&quot;Латвія&quot; &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38760" cy="119380"/>
                          </a:xfrm>
                          <a:prstGeom prst="rect">
                            <a:avLst/>
                          </a:prstGeom>
                          <a:noFill/>
                          <a:ln>
                            <a:noFill/>
                          </a:ln>
                        </pic:spPr>
                      </pic:pic>
                    </a:graphicData>
                  </a:graphic>
                </wp:inline>
              </w:drawing>
            </w:r>
            <w:r w:rsidRPr="003E766A">
              <w:rPr>
                <w:rFonts w:ascii="Noto Serif" w:eastAsia="Times New Roman" w:hAnsi="Noto Serif" w:cs="Noto Serif"/>
                <w:kern w:val="0"/>
                <w:sz w:val="18"/>
                <w:szCs w:val="18"/>
                <w:lang w:eastAsia="uk-UA"/>
                <w14:ligatures w14:val="none"/>
              </w:rPr>
              <w:t> </w:t>
            </w:r>
            <w:hyperlink r:id="rId75" w:tooltip="Латвія" w:history="1">
              <w:r w:rsidRPr="003E766A">
                <w:rPr>
                  <w:rFonts w:ascii="Noto Serif" w:eastAsia="Times New Roman" w:hAnsi="Noto Serif" w:cs="Noto Serif"/>
                  <w:color w:val="0000FF"/>
                  <w:kern w:val="0"/>
                  <w:sz w:val="18"/>
                  <w:szCs w:val="18"/>
                  <w:u w:val="single"/>
                  <w:lang w:eastAsia="uk-UA"/>
                  <w14:ligatures w14:val="none"/>
                </w:rPr>
                <w:t>Латвія</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3DD1C141"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32EF9FC6"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2DD13B82"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4EE4B621"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o</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372BE9E7"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o</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2AB91B8F"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1A631238"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65BEBCF1"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c</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61635825"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х</w:t>
            </w:r>
          </w:p>
        </w:tc>
      </w:tr>
      <w:tr w:rsidR="003E766A" w:rsidRPr="003E766A" w14:paraId="34BB3125" w14:textId="77777777" w:rsidTr="003E766A">
        <w:tc>
          <w:tcPr>
            <w:tcW w:w="2175"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2351DE1B" w14:textId="77777777" w:rsidR="003E766A" w:rsidRPr="003E766A" w:rsidRDefault="003E766A" w:rsidP="003E766A">
            <w:pPr>
              <w:spacing w:after="0" w:line="240" w:lineRule="auto"/>
              <w:ind w:firstLine="480"/>
              <w:jc w:val="both"/>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noProof/>
                <w:color w:val="0000FF"/>
                <w:kern w:val="0"/>
                <w:sz w:val="18"/>
                <w:szCs w:val="18"/>
                <w:lang w:eastAsia="uk-UA"/>
                <w14:ligatures w14:val="none"/>
              </w:rPr>
              <w:drawing>
                <wp:inline distT="0" distB="0" distL="0" distR="0" wp14:anchorId="113DFDAD" wp14:editId="123983DB">
                  <wp:extent cx="238760" cy="139065"/>
                  <wp:effectExtent l="0" t="0" r="8890" b="0"/>
                  <wp:docPr id="32" name="Рисунок 29" descr="Литва">
                    <a:hlinkClick xmlns:a="http://schemas.openxmlformats.org/drawingml/2006/main" r:id="rId76" tooltip="&quot;&quot;Литва&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Литва">
                            <a:hlinkClick r:id="rId76" tooltip="&quot;&quot;Литва&quot; &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8760" cy="139065"/>
                          </a:xfrm>
                          <a:prstGeom prst="rect">
                            <a:avLst/>
                          </a:prstGeom>
                          <a:noFill/>
                          <a:ln>
                            <a:noFill/>
                          </a:ln>
                        </pic:spPr>
                      </pic:pic>
                    </a:graphicData>
                  </a:graphic>
                </wp:inline>
              </w:drawing>
            </w:r>
            <w:r w:rsidRPr="003E766A">
              <w:rPr>
                <w:rFonts w:ascii="Noto Serif" w:eastAsia="Times New Roman" w:hAnsi="Noto Serif" w:cs="Noto Serif"/>
                <w:kern w:val="0"/>
                <w:sz w:val="18"/>
                <w:szCs w:val="18"/>
                <w:lang w:eastAsia="uk-UA"/>
                <w14:ligatures w14:val="none"/>
              </w:rPr>
              <w:t> </w:t>
            </w:r>
            <w:hyperlink r:id="rId78" w:tooltip="Литва" w:history="1">
              <w:r w:rsidRPr="003E766A">
                <w:rPr>
                  <w:rFonts w:ascii="Noto Serif" w:eastAsia="Times New Roman" w:hAnsi="Noto Serif" w:cs="Noto Serif"/>
                  <w:color w:val="0000FF"/>
                  <w:kern w:val="0"/>
                  <w:sz w:val="18"/>
                  <w:szCs w:val="18"/>
                  <w:u w:val="single"/>
                  <w:lang w:eastAsia="uk-UA"/>
                  <w14:ligatures w14:val="none"/>
                </w:rPr>
                <w:t>Литва</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16C274B9"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3D04988D"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745D2DAA"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35ADC7CC"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o</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66D6AC75"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54A2EC0E"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0946AFFA"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77D9C9F5"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c</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7925A86C"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х</w:t>
            </w:r>
          </w:p>
        </w:tc>
      </w:tr>
      <w:tr w:rsidR="003E766A" w:rsidRPr="003E766A" w14:paraId="613C7DB0" w14:textId="77777777" w:rsidTr="003E766A">
        <w:tc>
          <w:tcPr>
            <w:tcW w:w="217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0C59204D" w14:textId="77777777" w:rsidR="003E766A" w:rsidRPr="003E766A" w:rsidRDefault="003E766A" w:rsidP="003E766A">
            <w:pPr>
              <w:spacing w:after="0" w:line="240" w:lineRule="auto"/>
              <w:ind w:firstLine="480"/>
              <w:jc w:val="both"/>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noProof/>
                <w:color w:val="0000FF"/>
                <w:kern w:val="0"/>
                <w:sz w:val="18"/>
                <w:szCs w:val="18"/>
                <w:lang w:eastAsia="uk-UA"/>
                <w14:ligatures w14:val="none"/>
              </w:rPr>
              <w:drawing>
                <wp:inline distT="0" distB="0" distL="0" distR="0" wp14:anchorId="43843044" wp14:editId="413C7406">
                  <wp:extent cx="238760" cy="139065"/>
                  <wp:effectExtent l="0" t="0" r="8890" b="0"/>
                  <wp:docPr id="33" name="Рисунок 28" descr="Люксембург">
                    <a:hlinkClick xmlns:a="http://schemas.openxmlformats.org/drawingml/2006/main" r:id="rId79" tooltip="&quot;&quot;Люксембург&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Люксембург">
                            <a:hlinkClick r:id="rId79" tooltip="&quot;&quot;Люксембург&quot; &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8760" cy="139065"/>
                          </a:xfrm>
                          <a:prstGeom prst="rect">
                            <a:avLst/>
                          </a:prstGeom>
                          <a:noFill/>
                          <a:ln>
                            <a:noFill/>
                          </a:ln>
                        </pic:spPr>
                      </pic:pic>
                    </a:graphicData>
                  </a:graphic>
                </wp:inline>
              </w:drawing>
            </w:r>
            <w:r w:rsidRPr="003E766A">
              <w:rPr>
                <w:rFonts w:ascii="Noto Serif" w:eastAsia="Times New Roman" w:hAnsi="Noto Serif" w:cs="Noto Serif"/>
                <w:kern w:val="0"/>
                <w:sz w:val="18"/>
                <w:szCs w:val="18"/>
                <w:lang w:eastAsia="uk-UA"/>
                <w14:ligatures w14:val="none"/>
              </w:rPr>
              <w:t> </w:t>
            </w:r>
            <w:hyperlink r:id="rId81" w:tooltip="Люксембург" w:history="1">
              <w:r w:rsidRPr="003E766A">
                <w:rPr>
                  <w:rFonts w:ascii="Noto Serif" w:eastAsia="Times New Roman" w:hAnsi="Noto Serif" w:cs="Noto Serif"/>
                  <w:color w:val="0000FF"/>
                  <w:kern w:val="0"/>
                  <w:sz w:val="18"/>
                  <w:szCs w:val="18"/>
                  <w:u w:val="single"/>
                  <w:lang w:eastAsia="uk-UA"/>
                  <w14:ligatures w14:val="none"/>
                </w:rPr>
                <w:t>Люксембург</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5238E4DE"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6BB0E9A5"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7D004657"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0E976AEC"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61EDA830"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755A2C13"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1F59D1A9"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53CD0481"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7B32A6F8"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w:t>
            </w:r>
          </w:p>
        </w:tc>
      </w:tr>
      <w:tr w:rsidR="003E766A" w:rsidRPr="003E766A" w14:paraId="74FD522E" w14:textId="77777777" w:rsidTr="003E766A">
        <w:tc>
          <w:tcPr>
            <w:tcW w:w="2175"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68AEC40B" w14:textId="77777777" w:rsidR="003E766A" w:rsidRPr="003E766A" w:rsidRDefault="003E766A" w:rsidP="003E766A">
            <w:pPr>
              <w:spacing w:after="0" w:line="240" w:lineRule="auto"/>
              <w:ind w:firstLine="480"/>
              <w:jc w:val="both"/>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noProof/>
                <w:color w:val="0000FF"/>
                <w:kern w:val="0"/>
                <w:sz w:val="18"/>
                <w:szCs w:val="18"/>
                <w:lang w:eastAsia="uk-UA"/>
                <w14:ligatures w14:val="none"/>
              </w:rPr>
              <w:drawing>
                <wp:inline distT="0" distB="0" distL="0" distR="0" wp14:anchorId="473BE36B" wp14:editId="5F906685">
                  <wp:extent cx="238760" cy="149225"/>
                  <wp:effectExtent l="0" t="0" r="8890" b="3175"/>
                  <wp:docPr id="34" name="Рисунок 27" descr="Мальта">
                    <a:hlinkClick xmlns:a="http://schemas.openxmlformats.org/drawingml/2006/main" r:id="rId82" tooltip="&quot;&quot;Мальта&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Мальта">
                            <a:hlinkClick r:id="rId82" tooltip="&quot;&quot;Мальта&quot; &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3E766A">
              <w:rPr>
                <w:rFonts w:ascii="Noto Serif" w:eastAsia="Times New Roman" w:hAnsi="Noto Serif" w:cs="Noto Serif"/>
                <w:kern w:val="0"/>
                <w:sz w:val="18"/>
                <w:szCs w:val="18"/>
                <w:lang w:eastAsia="uk-UA"/>
                <w14:ligatures w14:val="none"/>
              </w:rPr>
              <w:t> </w:t>
            </w:r>
            <w:hyperlink r:id="rId84" w:tooltip="Мальта" w:history="1">
              <w:r w:rsidRPr="003E766A">
                <w:rPr>
                  <w:rFonts w:ascii="Noto Serif" w:eastAsia="Times New Roman" w:hAnsi="Noto Serif" w:cs="Noto Serif"/>
                  <w:color w:val="0000FF"/>
                  <w:kern w:val="0"/>
                  <w:sz w:val="18"/>
                  <w:szCs w:val="18"/>
                  <w:u w:val="single"/>
                  <w:lang w:eastAsia="uk-UA"/>
                  <w14:ligatures w14:val="none"/>
                </w:rPr>
                <w:t>Мальта</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13A3C48C"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0CB7ED94"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0721FB85"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3DBACBFF"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o</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4230D5B2"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6682E242"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462EDA96"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0E8499D1"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100D9AEE"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w:t>
            </w:r>
          </w:p>
        </w:tc>
      </w:tr>
      <w:tr w:rsidR="003E766A" w:rsidRPr="003E766A" w14:paraId="16EAB9FA" w14:textId="77777777" w:rsidTr="003E766A">
        <w:tc>
          <w:tcPr>
            <w:tcW w:w="217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3546B7FB" w14:textId="77777777" w:rsidR="003E766A" w:rsidRPr="003E766A" w:rsidRDefault="003E766A" w:rsidP="003E766A">
            <w:pPr>
              <w:spacing w:after="0" w:line="240" w:lineRule="auto"/>
              <w:ind w:firstLine="480"/>
              <w:jc w:val="both"/>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noProof/>
                <w:color w:val="0000FF"/>
                <w:kern w:val="0"/>
                <w:sz w:val="18"/>
                <w:szCs w:val="18"/>
                <w:lang w:eastAsia="uk-UA"/>
                <w14:ligatures w14:val="none"/>
              </w:rPr>
              <w:drawing>
                <wp:inline distT="0" distB="0" distL="0" distR="0" wp14:anchorId="41B9F6AD" wp14:editId="16391614">
                  <wp:extent cx="238760" cy="149225"/>
                  <wp:effectExtent l="0" t="0" r="8890" b="3175"/>
                  <wp:docPr id="35" name="Рисунок 26" descr="Нідерланди">
                    <a:hlinkClick xmlns:a="http://schemas.openxmlformats.org/drawingml/2006/main" r:id="rId85" tooltip="&quot;&quot;Нідерланди&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Нідерланди">
                            <a:hlinkClick r:id="rId85" tooltip="&quot;&quot;Нідерланди&quot; &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3E766A">
              <w:rPr>
                <w:rFonts w:ascii="Noto Serif" w:eastAsia="Times New Roman" w:hAnsi="Noto Serif" w:cs="Noto Serif"/>
                <w:kern w:val="0"/>
                <w:sz w:val="18"/>
                <w:szCs w:val="18"/>
                <w:lang w:eastAsia="uk-UA"/>
                <w14:ligatures w14:val="none"/>
              </w:rPr>
              <w:t> </w:t>
            </w:r>
            <w:hyperlink r:id="rId87" w:tooltip="Нідерланди" w:history="1">
              <w:r w:rsidRPr="003E766A">
                <w:rPr>
                  <w:rFonts w:ascii="Noto Serif" w:eastAsia="Times New Roman" w:hAnsi="Noto Serif" w:cs="Noto Serif"/>
                  <w:color w:val="0000FF"/>
                  <w:kern w:val="0"/>
                  <w:sz w:val="18"/>
                  <w:szCs w:val="18"/>
                  <w:u w:val="single"/>
                  <w:lang w:eastAsia="uk-UA"/>
                  <w14:ligatures w14:val="none"/>
                </w:rPr>
                <w:t>Нідерланди</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750CE907"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0B54B160"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4B255EDB"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73B4CD20"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7A2E2F18"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o</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58D1B044"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7F6406FA"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3B6CA2B3"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51AA8CDC"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х</w:t>
            </w:r>
          </w:p>
        </w:tc>
      </w:tr>
      <w:tr w:rsidR="003E766A" w:rsidRPr="003E766A" w14:paraId="3418C040" w14:textId="77777777" w:rsidTr="003E766A">
        <w:tc>
          <w:tcPr>
            <w:tcW w:w="2175"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45ED6E6E" w14:textId="77777777" w:rsidR="003E766A" w:rsidRPr="003E766A" w:rsidRDefault="003E766A" w:rsidP="003E766A">
            <w:pPr>
              <w:spacing w:after="0" w:line="240" w:lineRule="auto"/>
              <w:ind w:firstLine="480"/>
              <w:jc w:val="both"/>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noProof/>
                <w:color w:val="0000FF"/>
                <w:kern w:val="0"/>
                <w:sz w:val="18"/>
                <w:szCs w:val="18"/>
                <w:lang w:eastAsia="uk-UA"/>
                <w14:ligatures w14:val="none"/>
              </w:rPr>
              <w:drawing>
                <wp:inline distT="0" distB="0" distL="0" distR="0" wp14:anchorId="2710BED4" wp14:editId="4875A262">
                  <wp:extent cx="238760" cy="149225"/>
                  <wp:effectExtent l="0" t="0" r="8890" b="3175"/>
                  <wp:docPr id="36" name="Рисунок 25" descr="Польща">
                    <a:hlinkClick xmlns:a="http://schemas.openxmlformats.org/drawingml/2006/main" r:id="rId88" tooltip="&quot;&quot;Польща&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Польща">
                            <a:hlinkClick r:id="rId88" tooltip="&quot;&quot;Польща&quot; &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3E766A">
              <w:rPr>
                <w:rFonts w:ascii="Noto Serif" w:eastAsia="Times New Roman" w:hAnsi="Noto Serif" w:cs="Noto Serif"/>
                <w:kern w:val="0"/>
                <w:sz w:val="18"/>
                <w:szCs w:val="18"/>
                <w:lang w:eastAsia="uk-UA"/>
                <w14:ligatures w14:val="none"/>
              </w:rPr>
              <w:t> </w:t>
            </w:r>
            <w:hyperlink r:id="rId90" w:tooltip="Польща" w:history="1">
              <w:r w:rsidRPr="003E766A">
                <w:rPr>
                  <w:rFonts w:ascii="Noto Serif" w:eastAsia="Times New Roman" w:hAnsi="Noto Serif" w:cs="Noto Serif"/>
                  <w:color w:val="0000FF"/>
                  <w:kern w:val="0"/>
                  <w:sz w:val="18"/>
                  <w:szCs w:val="18"/>
                  <w:u w:val="single"/>
                  <w:lang w:eastAsia="uk-UA"/>
                  <w14:ligatures w14:val="none"/>
                </w:rPr>
                <w:t>Польща</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40B25E28"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15D30976"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5C1EC10B"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o</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22E0A049"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o</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1E71C978"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o</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0E4AB5DF"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632FE51B"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3F752662"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c</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0C4E54D2"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х</w:t>
            </w:r>
          </w:p>
        </w:tc>
      </w:tr>
      <w:tr w:rsidR="003E766A" w:rsidRPr="003E766A" w14:paraId="6DCC687A" w14:textId="77777777" w:rsidTr="003E766A">
        <w:tc>
          <w:tcPr>
            <w:tcW w:w="217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3494276D" w14:textId="77777777" w:rsidR="003E766A" w:rsidRPr="003E766A" w:rsidRDefault="003E766A" w:rsidP="003E766A">
            <w:pPr>
              <w:spacing w:after="0" w:line="240" w:lineRule="auto"/>
              <w:ind w:firstLine="480"/>
              <w:jc w:val="both"/>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noProof/>
                <w:color w:val="0000FF"/>
                <w:kern w:val="0"/>
                <w:sz w:val="18"/>
                <w:szCs w:val="18"/>
                <w:lang w:eastAsia="uk-UA"/>
                <w14:ligatures w14:val="none"/>
              </w:rPr>
              <w:drawing>
                <wp:inline distT="0" distB="0" distL="0" distR="0" wp14:anchorId="63E35B7F" wp14:editId="243A056F">
                  <wp:extent cx="238760" cy="149225"/>
                  <wp:effectExtent l="0" t="0" r="8890" b="3175"/>
                  <wp:docPr id="37" name="Рисунок 24" descr="Португалія">
                    <a:hlinkClick xmlns:a="http://schemas.openxmlformats.org/drawingml/2006/main" r:id="rId91" tooltip="&quot;&quot;Португал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Португалія">
                            <a:hlinkClick r:id="rId91" tooltip="&quot;&quot;Португалія&quot; &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3E766A">
              <w:rPr>
                <w:rFonts w:ascii="Noto Serif" w:eastAsia="Times New Roman" w:hAnsi="Noto Serif" w:cs="Noto Serif"/>
                <w:kern w:val="0"/>
                <w:sz w:val="18"/>
                <w:szCs w:val="18"/>
                <w:lang w:eastAsia="uk-UA"/>
                <w14:ligatures w14:val="none"/>
              </w:rPr>
              <w:t> </w:t>
            </w:r>
            <w:hyperlink r:id="rId93" w:tooltip="Португалія" w:history="1">
              <w:r w:rsidRPr="003E766A">
                <w:rPr>
                  <w:rFonts w:ascii="Noto Serif" w:eastAsia="Times New Roman" w:hAnsi="Noto Serif" w:cs="Noto Serif"/>
                  <w:color w:val="0000FF"/>
                  <w:kern w:val="0"/>
                  <w:sz w:val="18"/>
                  <w:szCs w:val="18"/>
                  <w:u w:val="single"/>
                  <w:lang w:eastAsia="uk-UA"/>
                  <w14:ligatures w14:val="none"/>
                </w:rPr>
                <w:t>Португалія</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32B941B6"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081AB70A"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03ECBEE5"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2C641CE0"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c</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17B4945F"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05ACAF92"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4CD82A36"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1BD83FF9"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521AEB94"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х</w:t>
            </w:r>
          </w:p>
        </w:tc>
      </w:tr>
      <w:tr w:rsidR="003E766A" w:rsidRPr="003E766A" w14:paraId="127E762A" w14:textId="77777777" w:rsidTr="003E766A">
        <w:tc>
          <w:tcPr>
            <w:tcW w:w="2175"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55D0F6BF" w14:textId="77777777" w:rsidR="003E766A" w:rsidRPr="003E766A" w:rsidRDefault="003E766A" w:rsidP="003E766A">
            <w:pPr>
              <w:spacing w:after="0" w:line="240" w:lineRule="auto"/>
              <w:ind w:firstLine="480"/>
              <w:jc w:val="both"/>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noProof/>
                <w:color w:val="0000FF"/>
                <w:kern w:val="0"/>
                <w:sz w:val="18"/>
                <w:szCs w:val="18"/>
                <w:lang w:eastAsia="uk-UA"/>
                <w14:ligatures w14:val="none"/>
              </w:rPr>
              <w:drawing>
                <wp:inline distT="0" distB="0" distL="0" distR="0" wp14:anchorId="60EF352F" wp14:editId="53D83F50">
                  <wp:extent cx="238760" cy="149225"/>
                  <wp:effectExtent l="0" t="0" r="8890" b="3175"/>
                  <wp:docPr id="38" name="Рисунок 23" descr="Румунія">
                    <a:hlinkClick xmlns:a="http://schemas.openxmlformats.org/drawingml/2006/main" r:id="rId94" tooltip="&quot;&quot;Румун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Румунія">
                            <a:hlinkClick r:id="rId94" tooltip="&quot;&quot;Румунія&quot; &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3E766A">
              <w:rPr>
                <w:rFonts w:ascii="Noto Serif" w:eastAsia="Times New Roman" w:hAnsi="Noto Serif" w:cs="Noto Serif"/>
                <w:kern w:val="0"/>
                <w:sz w:val="18"/>
                <w:szCs w:val="18"/>
                <w:lang w:eastAsia="uk-UA"/>
                <w14:ligatures w14:val="none"/>
              </w:rPr>
              <w:t> </w:t>
            </w:r>
            <w:hyperlink r:id="rId96" w:tooltip="Румунія" w:history="1">
              <w:r w:rsidRPr="003E766A">
                <w:rPr>
                  <w:rFonts w:ascii="Noto Serif" w:eastAsia="Times New Roman" w:hAnsi="Noto Serif" w:cs="Noto Serif"/>
                  <w:color w:val="0000FF"/>
                  <w:kern w:val="0"/>
                  <w:sz w:val="18"/>
                  <w:szCs w:val="18"/>
                  <w:u w:val="single"/>
                  <w:lang w:eastAsia="uk-UA"/>
                  <w14:ligatures w14:val="none"/>
                </w:rPr>
                <w:t>Румунія</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4C96E2EA"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538C0991"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c</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3E57E25B"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4C939F5D"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5655989D"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2CCC931B"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3F344501"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c</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53481B2B"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c</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1047185E"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х</w:t>
            </w:r>
          </w:p>
        </w:tc>
      </w:tr>
      <w:tr w:rsidR="003E766A" w:rsidRPr="003E766A" w14:paraId="64A969B7" w14:textId="77777777" w:rsidTr="003E766A">
        <w:tc>
          <w:tcPr>
            <w:tcW w:w="217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1887DC96" w14:textId="77777777" w:rsidR="003E766A" w:rsidRPr="003E766A" w:rsidRDefault="003E766A" w:rsidP="003E766A">
            <w:pPr>
              <w:spacing w:after="0" w:line="240" w:lineRule="auto"/>
              <w:ind w:firstLine="480"/>
              <w:jc w:val="both"/>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noProof/>
                <w:color w:val="0000FF"/>
                <w:kern w:val="0"/>
                <w:sz w:val="18"/>
                <w:szCs w:val="18"/>
                <w:lang w:eastAsia="uk-UA"/>
                <w14:ligatures w14:val="none"/>
              </w:rPr>
              <w:drawing>
                <wp:inline distT="0" distB="0" distL="0" distR="0" wp14:anchorId="2A01C7D7" wp14:editId="215C4C8A">
                  <wp:extent cx="238760" cy="149225"/>
                  <wp:effectExtent l="0" t="0" r="8890" b="3175"/>
                  <wp:docPr id="39" name="Рисунок 22" descr="Словаччина">
                    <a:hlinkClick xmlns:a="http://schemas.openxmlformats.org/drawingml/2006/main" r:id="rId97" tooltip="&quot;&quot;Словаччина&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Словаччина">
                            <a:hlinkClick r:id="rId97" tooltip="&quot;&quot;Словаччина&quot; &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3E766A">
              <w:rPr>
                <w:rFonts w:ascii="Noto Serif" w:eastAsia="Times New Roman" w:hAnsi="Noto Serif" w:cs="Noto Serif"/>
                <w:kern w:val="0"/>
                <w:sz w:val="18"/>
                <w:szCs w:val="18"/>
                <w:lang w:eastAsia="uk-UA"/>
                <w14:ligatures w14:val="none"/>
              </w:rPr>
              <w:t> </w:t>
            </w:r>
            <w:hyperlink r:id="rId99" w:tooltip="Словаччина" w:history="1">
              <w:r w:rsidRPr="003E766A">
                <w:rPr>
                  <w:rFonts w:ascii="Noto Serif" w:eastAsia="Times New Roman" w:hAnsi="Noto Serif" w:cs="Noto Serif"/>
                  <w:color w:val="0000FF"/>
                  <w:kern w:val="0"/>
                  <w:sz w:val="18"/>
                  <w:szCs w:val="18"/>
                  <w:u w:val="single"/>
                  <w:lang w:eastAsia="uk-UA"/>
                  <w14:ligatures w14:val="none"/>
                </w:rPr>
                <w:t>Словаччина</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2F262A3B"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662ED4B3"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2DA2CADE"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594D7971"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0C38D93E"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7BF2D64B"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2E13F2FC"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4E5D6B36"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70E6E343"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х</w:t>
            </w:r>
          </w:p>
        </w:tc>
      </w:tr>
      <w:tr w:rsidR="003E766A" w:rsidRPr="003E766A" w14:paraId="491E038E" w14:textId="77777777" w:rsidTr="003E766A">
        <w:tc>
          <w:tcPr>
            <w:tcW w:w="2175"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52496C5E" w14:textId="77777777" w:rsidR="003E766A" w:rsidRPr="003E766A" w:rsidRDefault="003E766A" w:rsidP="003E766A">
            <w:pPr>
              <w:spacing w:after="0" w:line="240" w:lineRule="auto"/>
              <w:ind w:firstLine="480"/>
              <w:jc w:val="both"/>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noProof/>
                <w:color w:val="0000FF"/>
                <w:kern w:val="0"/>
                <w:sz w:val="18"/>
                <w:szCs w:val="18"/>
                <w:lang w:eastAsia="uk-UA"/>
                <w14:ligatures w14:val="none"/>
              </w:rPr>
              <w:drawing>
                <wp:inline distT="0" distB="0" distL="0" distR="0" wp14:anchorId="6CF0FDE8" wp14:editId="74499AD3">
                  <wp:extent cx="238760" cy="119380"/>
                  <wp:effectExtent l="0" t="0" r="8890" b="0"/>
                  <wp:docPr id="40" name="Рисунок 21" descr="Словенія">
                    <a:hlinkClick xmlns:a="http://schemas.openxmlformats.org/drawingml/2006/main" r:id="rId100" tooltip="&quot;&quot;Словен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Словенія">
                            <a:hlinkClick r:id="rId100" tooltip="&quot;&quot;Словенія&quot; &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8760" cy="119380"/>
                          </a:xfrm>
                          <a:prstGeom prst="rect">
                            <a:avLst/>
                          </a:prstGeom>
                          <a:noFill/>
                          <a:ln>
                            <a:noFill/>
                          </a:ln>
                        </pic:spPr>
                      </pic:pic>
                    </a:graphicData>
                  </a:graphic>
                </wp:inline>
              </w:drawing>
            </w:r>
            <w:r w:rsidRPr="003E766A">
              <w:rPr>
                <w:rFonts w:ascii="Noto Serif" w:eastAsia="Times New Roman" w:hAnsi="Noto Serif" w:cs="Noto Serif"/>
                <w:kern w:val="0"/>
                <w:sz w:val="18"/>
                <w:szCs w:val="18"/>
                <w:lang w:eastAsia="uk-UA"/>
                <w14:ligatures w14:val="none"/>
              </w:rPr>
              <w:t> </w:t>
            </w:r>
            <w:hyperlink r:id="rId102" w:tooltip="Словенія" w:history="1">
              <w:r w:rsidRPr="003E766A">
                <w:rPr>
                  <w:rFonts w:ascii="Noto Serif" w:eastAsia="Times New Roman" w:hAnsi="Noto Serif" w:cs="Noto Serif"/>
                  <w:color w:val="0000FF"/>
                  <w:kern w:val="0"/>
                  <w:sz w:val="18"/>
                  <w:szCs w:val="18"/>
                  <w:u w:val="single"/>
                  <w:lang w:eastAsia="uk-UA"/>
                  <w14:ligatures w14:val="none"/>
                </w:rPr>
                <w:t>Словенія</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65CF38A6"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59BD24BA"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4836C70A"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787EB1CE"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2F78309C"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30EDA56B"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27EFBE0F"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335B042A"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45BB9A5F"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х</w:t>
            </w:r>
          </w:p>
        </w:tc>
      </w:tr>
      <w:tr w:rsidR="003E766A" w:rsidRPr="003E766A" w14:paraId="580829BF" w14:textId="77777777" w:rsidTr="003E766A">
        <w:tc>
          <w:tcPr>
            <w:tcW w:w="217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1F7B3EA5" w14:textId="77777777" w:rsidR="003E766A" w:rsidRPr="003E766A" w:rsidRDefault="003E766A" w:rsidP="003E766A">
            <w:pPr>
              <w:spacing w:after="0" w:line="240" w:lineRule="auto"/>
              <w:ind w:firstLine="480"/>
              <w:jc w:val="both"/>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noProof/>
                <w:color w:val="0000FF"/>
                <w:kern w:val="0"/>
                <w:sz w:val="18"/>
                <w:szCs w:val="18"/>
                <w:lang w:eastAsia="uk-UA"/>
                <w14:ligatures w14:val="none"/>
              </w:rPr>
              <w:drawing>
                <wp:inline distT="0" distB="0" distL="0" distR="0" wp14:anchorId="46C58012" wp14:editId="21CF1047">
                  <wp:extent cx="238760" cy="149225"/>
                  <wp:effectExtent l="0" t="0" r="8890" b="3175"/>
                  <wp:docPr id="41" name="Рисунок 20" descr="Іспанія">
                    <a:hlinkClick xmlns:a="http://schemas.openxmlformats.org/drawingml/2006/main" r:id="rId103" tooltip="&quot;&quot;Іспан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Іспанія">
                            <a:hlinkClick r:id="rId103" tooltip="&quot;&quot;Іспанія&quot; &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3E766A">
              <w:rPr>
                <w:rFonts w:ascii="Noto Serif" w:eastAsia="Times New Roman" w:hAnsi="Noto Serif" w:cs="Noto Serif"/>
                <w:kern w:val="0"/>
                <w:sz w:val="18"/>
                <w:szCs w:val="18"/>
                <w:lang w:eastAsia="uk-UA"/>
                <w14:ligatures w14:val="none"/>
              </w:rPr>
              <w:t> </w:t>
            </w:r>
            <w:hyperlink r:id="rId105" w:tooltip="Іспанія" w:history="1">
              <w:r w:rsidRPr="003E766A">
                <w:rPr>
                  <w:rFonts w:ascii="Noto Serif" w:eastAsia="Times New Roman" w:hAnsi="Noto Serif" w:cs="Noto Serif"/>
                  <w:b/>
                  <w:bCs/>
                  <w:color w:val="0000FF"/>
                  <w:kern w:val="0"/>
                  <w:sz w:val="18"/>
                  <w:szCs w:val="18"/>
                  <w:lang w:eastAsia="uk-UA"/>
                  <w14:ligatures w14:val="none"/>
                </w:rPr>
                <w:t>Іспанія</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561F1489"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0163A863"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673F7E8E"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09E70E51"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001CFA9E"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72C733EC"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o</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5F1FCB3C"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61C4B79A"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52C483FC"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х</w:t>
            </w:r>
          </w:p>
        </w:tc>
      </w:tr>
      <w:tr w:rsidR="003E766A" w:rsidRPr="003E766A" w14:paraId="04D8878C" w14:textId="77777777" w:rsidTr="003E766A">
        <w:tc>
          <w:tcPr>
            <w:tcW w:w="2175" w:type="dxa"/>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4C365E00" w14:textId="77777777" w:rsidR="003E766A" w:rsidRPr="003E766A" w:rsidRDefault="003E766A" w:rsidP="003E766A">
            <w:pPr>
              <w:spacing w:after="0" w:line="240" w:lineRule="auto"/>
              <w:ind w:firstLine="480"/>
              <w:jc w:val="both"/>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noProof/>
                <w:color w:val="0000FF"/>
                <w:kern w:val="0"/>
                <w:sz w:val="18"/>
                <w:szCs w:val="18"/>
                <w:lang w:eastAsia="uk-UA"/>
                <w14:ligatures w14:val="none"/>
              </w:rPr>
              <w:drawing>
                <wp:inline distT="0" distB="0" distL="0" distR="0" wp14:anchorId="1FB03030" wp14:editId="45356459">
                  <wp:extent cx="238760" cy="149225"/>
                  <wp:effectExtent l="0" t="0" r="8890" b="3175"/>
                  <wp:docPr id="42" name="Рисунок 19" descr="Швеція">
                    <a:hlinkClick xmlns:a="http://schemas.openxmlformats.org/drawingml/2006/main" r:id="rId106" tooltip="&quot;&quot;Швец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Швеція">
                            <a:hlinkClick r:id="rId106" tooltip="&quot;&quot;Швеція&quot; &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38760" cy="149225"/>
                          </a:xfrm>
                          <a:prstGeom prst="rect">
                            <a:avLst/>
                          </a:prstGeom>
                          <a:noFill/>
                          <a:ln>
                            <a:noFill/>
                          </a:ln>
                        </pic:spPr>
                      </pic:pic>
                    </a:graphicData>
                  </a:graphic>
                </wp:inline>
              </w:drawing>
            </w:r>
            <w:r w:rsidRPr="003E766A">
              <w:rPr>
                <w:rFonts w:ascii="Noto Serif" w:eastAsia="Times New Roman" w:hAnsi="Noto Serif" w:cs="Noto Serif"/>
                <w:kern w:val="0"/>
                <w:sz w:val="18"/>
                <w:szCs w:val="18"/>
                <w:lang w:eastAsia="uk-UA"/>
                <w14:ligatures w14:val="none"/>
              </w:rPr>
              <w:t> </w:t>
            </w:r>
            <w:hyperlink r:id="rId108" w:tooltip="Швеція" w:history="1">
              <w:r w:rsidRPr="003E766A">
                <w:rPr>
                  <w:rFonts w:ascii="Noto Serif" w:eastAsia="Times New Roman" w:hAnsi="Noto Serif" w:cs="Noto Serif"/>
                  <w:color w:val="0000FF"/>
                  <w:kern w:val="0"/>
                  <w:sz w:val="18"/>
                  <w:szCs w:val="18"/>
                  <w:u w:val="single"/>
                  <w:lang w:eastAsia="uk-UA"/>
                  <w14:ligatures w14:val="none"/>
                </w:rPr>
                <w:t>Швеція</w:t>
              </w:r>
            </w:hyperlink>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5CC10921"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74881CBD"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24C37220"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78FE0C04"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c</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451FDFDA"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o</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72DB8556"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6A971798"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41711D07"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c</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vAlign w:val="center"/>
            <w:hideMark/>
          </w:tcPr>
          <w:p w14:paraId="2B736438"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х</w:t>
            </w:r>
          </w:p>
        </w:tc>
      </w:tr>
      <w:tr w:rsidR="003E766A" w:rsidRPr="003E766A" w14:paraId="1F5E95C4" w14:textId="77777777" w:rsidTr="003E766A">
        <w:tc>
          <w:tcPr>
            <w:tcW w:w="2175" w:type="dxa"/>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01D4B91D"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noProof/>
                <w:color w:val="0000FF"/>
                <w:kern w:val="0"/>
                <w:sz w:val="20"/>
                <w:szCs w:val="20"/>
                <w:lang w:eastAsia="uk-UA"/>
                <w14:ligatures w14:val="none"/>
              </w:rPr>
              <w:drawing>
                <wp:inline distT="0" distB="0" distL="0" distR="0" wp14:anchorId="2C578C0A" wp14:editId="35A43014">
                  <wp:extent cx="238760" cy="119380"/>
                  <wp:effectExtent l="0" t="0" r="8890" b="0"/>
                  <wp:docPr id="43" name="Рисунок 18" descr="Велика Британія">
                    <a:hlinkClick xmlns:a="http://schemas.openxmlformats.org/drawingml/2006/main" r:id="rId109" tooltip="&quot;&quot;Велика Британія&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Велика Британія">
                            <a:hlinkClick r:id="rId109" tooltip="&quot;&quot;Велика Британія&quot; &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38760" cy="119380"/>
                          </a:xfrm>
                          <a:prstGeom prst="rect">
                            <a:avLst/>
                          </a:prstGeom>
                          <a:noFill/>
                          <a:ln>
                            <a:noFill/>
                          </a:ln>
                        </pic:spPr>
                      </pic:pic>
                    </a:graphicData>
                  </a:graphic>
                </wp:inline>
              </w:drawing>
            </w:r>
            <w:r w:rsidRPr="003E766A">
              <w:rPr>
                <w:rFonts w:ascii="Noto Serif" w:eastAsia="Times New Roman" w:hAnsi="Noto Serif" w:cs="Noto Serif"/>
                <w:kern w:val="0"/>
                <w:sz w:val="20"/>
                <w:szCs w:val="20"/>
                <w:lang w:eastAsia="uk-UA"/>
                <w14:ligatures w14:val="none"/>
              </w:rPr>
              <w:t> </w:t>
            </w:r>
            <w:hyperlink r:id="rId111" w:tooltip="Велика Британія" w:history="1">
              <w:r w:rsidRPr="003E766A">
                <w:rPr>
                  <w:rFonts w:ascii="Noto Serif" w:eastAsia="Times New Roman" w:hAnsi="Noto Serif" w:cs="Noto Serif"/>
                  <w:b/>
                  <w:bCs/>
                  <w:color w:val="0000FF"/>
                  <w:kern w:val="0"/>
                  <w:sz w:val="20"/>
                  <w:szCs w:val="20"/>
                  <w:lang w:eastAsia="uk-UA"/>
                  <w14:ligatures w14:val="none"/>
                </w:rPr>
                <w:t>Велика Британія</w:t>
              </w:r>
            </w:hyperlink>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58CE4A4D"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7D0551B9"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o</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501D30AD"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o</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0AE12A1A"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o</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7B18E555"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o</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0522EF6F"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x</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28482B0D"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o</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73A84E43"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o</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vAlign w:val="center"/>
            <w:hideMark/>
          </w:tcPr>
          <w:p w14:paraId="1ACF578E" w14:textId="77777777" w:rsidR="003E766A" w:rsidRPr="003E766A" w:rsidRDefault="003E766A" w:rsidP="003E766A">
            <w:pPr>
              <w:spacing w:after="0" w:line="240" w:lineRule="auto"/>
              <w:jc w:val="center"/>
              <w:rPr>
                <w:rFonts w:ascii="Noto Serif" w:eastAsia="Times New Roman" w:hAnsi="Noto Serif" w:cs="Noto Serif"/>
                <w:kern w:val="0"/>
                <w:sz w:val="20"/>
                <w:szCs w:val="20"/>
                <w:lang w:eastAsia="uk-UA"/>
                <w14:ligatures w14:val="none"/>
              </w:rPr>
            </w:pPr>
            <w:r w:rsidRPr="003E766A">
              <w:rPr>
                <w:rFonts w:ascii="Noto Serif" w:eastAsia="Times New Roman" w:hAnsi="Noto Serif" w:cs="Noto Serif"/>
                <w:kern w:val="0"/>
                <w:sz w:val="20"/>
                <w:szCs w:val="20"/>
                <w:lang w:eastAsia="uk-UA"/>
                <w14:ligatures w14:val="none"/>
              </w:rPr>
              <w:t>х</w:t>
            </w:r>
          </w:p>
        </w:tc>
      </w:tr>
    </w:tbl>
    <w:p w14:paraId="0AA43601" w14:textId="77777777" w:rsidR="003E766A" w:rsidRPr="003E766A" w:rsidRDefault="003E766A" w:rsidP="003E766A">
      <w:pPr>
        <w:spacing w:after="0" w:line="240" w:lineRule="auto"/>
        <w:jc w:val="center"/>
        <w:rPr>
          <w:rFonts w:ascii="Noto Serif" w:eastAsia="Times New Roman" w:hAnsi="Noto Serif" w:cs="Noto Serif"/>
          <w:kern w:val="0"/>
          <w:lang w:eastAsia="uk-UA"/>
          <w14:ligatures w14:val="none"/>
        </w:rPr>
      </w:pPr>
      <w:r w:rsidRPr="003E766A">
        <w:rPr>
          <w:rFonts w:ascii="Noto Serif" w:eastAsia="Times New Roman" w:hAnsi="Noto Serif" w:cs="Noto Serif"/>
          <w:b/>
          <w:bCs/>
          <w:kern w:val="0"/>
          <w:lang w:eastAsia="uk-UA"/>
          <w14:ligatures w14:val="none"/>
        </w:rPr>
        <w:t> </w:t>
      </w:r>
    </w:p>
    <w:p w14:paraId="58B887DF" w14:textId="77777777" w:rsidR="003E766A" w:rsidRPr="003E766A" w:rsidRDefault="003E766A" w:rsidP="003E766A">
      <w:pPr>
        <w:spacing w:after="0" w:line="240" w:lineRule="auto"/>
        <w:jc w:val="center"/>
        <w:outlineLvl w:val="5"/>
        <w:rPr>
          <w:rFonts w:ascii="Ubuntu Condensed" w:eastAsia="Times New Roman" w:hAnsi="Ubuntu Condensed" w:cs="Times New Roman"/>
          <w:b/>
          <w:bCs/>
          <w:kern w:val="0"/>
          <w:sz w:val="26"/>
          <w:szCs w:val="26"/>
          <w:lang w:eastAsia="uk-UA"/>
          <w14:ligatures w14:val="none"/>
        </w:rPr>
      </w:pPr>
      <w:r w:rsidRPr="003E766A">
        <w:rPr>
          <w:rFonts w:ascii="Noto Serif" w:eastAsia="Times New Roman" w:hAnsi="Noto Serif" w:cs="Noto Serif"/>
          <w:b/>
          <w:bCs/>
          <w:i/>
          <w:iCs/>
          <w:kern w:val="0"/>
          <w:sz w:val="26"/>
          <w:szCs w:val="26"/>
          <w:lang w:eastAsia="uk-UA"/>
          <w14:ligatures w14:val="none"/>
        </w:rPr>
        <w:t>1.2 ПОНЯТТЯ ЄВРОПЕЙСЬКИХ ЦІННОСТЕЙ</w:t>
      </w:r>
    </w:p>
    <w:p w14:paraId="3A41691A" w14:textId="77777777" w:rsidR="003E766A" w:rsidRPr="003E766A" w:rsidRDefault="003E766A" w:rsidP="003E766A">
      <w:pPr>
        <w:spacing w:after="0" w:line="240" w:lineRule="auto"/>
        <w:jc w:val="center"/>
        <w:rPr>
          <w:rFonts w:ascii="Noto Serif" w:eastAsia="Times New Roman" w:hAnsi="Noto Serif" w:cs="Noto Serif"/>
          <w:kern w:val="0"/>
          <w:lang w:eastAsia="uk-UA"/>
          <w14:ligatures w14:val="none"/>
        </w:rPr>
      </w:pPr>
      <w:r w:rsidRPr="003E766A">
        <w:rPr>
          <w:rFonts w:ascii="Noto Serif" w:eastAsia="Times New Roman" w:hAnsi="Noto Serif" w:cs="Noto Serif"/>
          <w:b/>
          <w:bCs/>
          <w:kern w:val="0"/>
          <w:lang w:eastAsia="uk-UA"/>
          <w14:ligatures w14:val="none"/>
        </w:rPr>
        <w:t> </w:t>
      </w:r>
    </w:p>
    <w:p w14:paraId="7A69E448"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lastRenderedPageBreak/>
        <w:t>Європа сьогодні постає не стільки географічним поняттям, скільки ціннісним, оскільки європейські цінності складають основні підвалини ліберально-демократичних інститутів західноєвропейського простору.</w:t>
      </w:r>
    </w:p>
    <w:p w14:paraId="4B679631"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w:t>
      </w:r>
    </w:p>
    <w:p w14:paraId="5FF9AF57" w14:textId="77777777" w:rsidR="003E766A" w:rsidRPr="003E766A" w:rsidRDefault="003E766A" w:rsidP="003E766A">
      <w:pPr>
        <w:spacing w:after="0" w:line="240" w:lineRule="auto"/>
        <w:jc w:val="both"/>
        <w:rPr>
          <w:rFonts w:ascii="Noto Serif" w:eastAsia="Times New Roman" w:hAnsi="Noto Serif" w:cs="Noto Serif"/>
          <w:kern w:val="0"/>
          <w:lang w:eastAsia="uk-UA"/>
          <w14:ligatures w14:val="none"/>
        </w:rPr>
      </w:pPr>
      <w:r w:rsidRPr="003E766A">
        <w:rPr>
          <w:rFonts w:ascii="Noto Serif" w:eastAsia="Times New Roman" w:hAnsi="Noto Serif" w:cs="Noto Serif"/>
          <w:b/>
          <w:bCs/>
          <w:kern w:val="0"/>
          <w:lang w:eastAsia="uk-UA"/>
          <w14:ligatures w14:val="none"/>
        </w:rPr>
        <w:t>ЗАГАЛЬНЕ ПОНЯТТЯ «ЦІННІСТЬ»</w:t>
      </w:r>
      <w:r w:rsidRPr="003E766A">
        <w:rPr>
          <w:rFonts w:ascii="Noto Serif" w:eastAsia="Times New Roman" w:hAnsi="Noto Serif" w:cs="Noto Serif"/>
          <w:kern w:val="0"/>
          <w:lang w:eastAsia="uk-UA"/>
          <w14:ligatures w14:val="none"/>
        </w:rPr>
        <w:t xml:space="preserve"> — введено до наукового обігу німецьким філософом Р. Г. </w:t>
      </w:r>
      <w:proofErr w:type="spellStart"/>
      <w:r w:rsidRPr="003E766A">
        <w:rPr>
          <w:rFonts w:ascii="Noto Serif" w:eastAsia="Times New Roman" w:hAnsi="Noto Serif" w:cs="Noto Serif"/>
          <w:kern w:val="0"/>
          <w:lang w:eastAsia="uk-UA"/>
          <w14:ligatures w14:val="none"/>
        </w:rPr>
        <w:t>Лотце</w:t>
      </w:r>
      <w:proofErr w:type="spellEnd"/>
      <w:r w:rsidRPr="003E766A">
        <w:rPr>
          <w:rFonts w:ascii="Noto Serif" w:eastAsia="Times New Roman" w:hAnsi="Noto Serif" w:cs="Noto Serif"/>
          <w:kern w:val="0"/>
          <w:lang w:eastAsia="uk-UA"/>
          <w14:ligatures w14:val="none"/>
        </w:rPr>
        <w:t xml:space="preserve"> у ХІХ ст. Одне із загальних визначень соціальних цінностей є таким:</w:t>
      </w:r>
    </w:p>
    <w:p w14:paraId="08C878C5"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w:t>
      </w:r>
    </w:p>
    <w:p w14:paraId="0DCDE115" w14:textId="77777777" w:rsidR="003E766A" w:rsidRPr="003E766A" w:rsidRDefault="003E766A" w:rsidP="003E766A">
      <w:pPr>
        <w:spacing w:after="0" w:line="240" w:lineRule="auto"/>
        <w:rPr>
          <w:rFonts w:ascii="Times New Roman" w:eastAsia="Times New Roman" w:hAnsi="Times New Roman" w:cs="Times New Roman"/>
          <w:kern w:val="0"/>
          <w:sz w:val="24"/>
          <w:szCs w:val="24"/>
          <w:lang w:eastAsia="uk-UA"/>
          <w14:ligatures w14:val="none"/>
        </w:rPr>
      </w:pPr>
      <w:r w:rsidRPr="003E766A">
        <w:rPr>
          <w:rFonts w:ascii="Times New Roman" w:eastAsia="Times New Roman" w:hAnsi="Times New Roman" w:cs="Times New Roman"/>
          <w:noProof/>
          <w:kern w:val="0"/>
          <w:sz w:val="24"/>
          <w:szCs w:val="24"/>
          <w:lang w:eastAsia="uk-UA"/>
          <w14:ligatures w14:val="none"/>
        </w:rPr>
        <w:drawing>
          <wp:inline distT="0" distB="0" distL="0" distR="0" wp14:anchorId="76D53DF0" wp14:editId="529896F8">
            <wp:extent cx="6619737" cy="3617595"/>
            <wp:effectExtent l="0" t="0" r="0" b="1905"/>
            <wp:docPr id="4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621912" cy="3618784"/>
                    </a:xfrm>
                    <a:prstGeom prst="rect">
                      <a:avLst/>
                    </a:prstGeom>
                    <a:noFill/>
                    <a:ln>
                      <a:noFill/>
                    </a:ln>
                  </pic:spPr>
                </pic:pic>
              </a:graphicData>
            </a:graphic>
          </wp:inline>
        </w:drawing>
      </w:r>
    </w:p>
    <w:p w14:paraId="2E4088FE"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w:t>
      </w:r>
    </w:p>
    <w:p w14:paraId="7CD4521C" w14:textId="77777777" w:rsidR="003E766A" w:rsidRPr="003E766A" w:rsidRDefault="003E766A" w:rsidP="003E766A">
      <w:pPr>
        <w:spacing w:after="0" w:line="240" w:lineRule="auto"/>
        <w:jc w:val="center"/>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Рис. 1.5 Поняття та функції соціальних цінностей</w:t>
      </w:r>
    </w:p>
    <w:p w14:paraId="785EF434" w14:textId="77777777" w:rsidR="003E766A" w:rsidRPr="003E766A" w:rsidRDefault="003E766A" w:rsidP="003E766A">
      <w:pPr>
        <w:spacing w:after="0" w:line="240" w:lineRule="auto"/>
        <w:jc w:val="center"/>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w:t>
      </w:r>
    </w:p>
    <w:p w14:paraId="30663DFC" w14:textId="42E479B1" w:rsidR="003E766A" w:rsidRPr="003E766A" w:rsidRDefault="003E766A" w:rsidP="004436B4">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w:t>
      </w:r>
      <w:r w:rsidRPr="003E766A">
        <w:rPr>
          <w:rFonts w:ascii="Noto Serif" w:eastAsia="Times New Roman" w:hAnsi="Noto Serif" w:cs="Noto Serif"/>
          <w:b/>
          <w:bCs/>
          <w:kern w:val="0"/>
          <w:lang w:eastAsia="uk-UA"/>
          <w14:ligatures w14:val="none"/>
        </w:rPr>
        <w:t>СТАНОВЛЕННЯ ЄВРОПЕЙСЬКИХ ЦІННОСТЕЙ</w:t>
      </w:r>
      <w:hyperlink r:id="rId113" w:tooltip="Щодо розуміння європейських цінностей,більш детально : Щербакова Ю. Цінності об’єднаної Європи [Електронний ресурс] : монографія / Ю. Щербакова. — К. : ВЦ " w:history="1">
        <w:r w:rsidRPr="003E766A">
          <w:rPr>
            <w:rFonts w:ascii="Noto Serif" w:eastAsia="Times New Roman" w:hAnsi="Noto Serif" w:cs="Noto Serif"/>
            <w:b/>
            <w:bCs/>
            <w:color w:val="0000FF"/>
            <w:kern w:val="0"/>
            <w:u w:val="single"/>
            <w:vertAlign w:val="superscript"/>
            <w:lang w:eastAsia="uk-UA"/>
            <w14:ligatures w14:val="none"/>
          </w:rPr>
          <w:t>[6a]</w:t>
        </w:r>
      </w:hyperlink>
      <w:hyperlink r:id="rId114" w:tooltip="Сакало О. Є. Європейські цінності: сутнісні основи та практичне втілення [Електронний ресурс] / О. Є. Сакало. — Режим доступу : http://dspace.pnpu.edu.ua/bitstream/123456789/4335/1/Sakalo.pdf . — Назва з екрана." w:history="1">
        <w:r w:rsidRPr="003E766A">
          <w:rPr>
            <w:rFonts w:ascii="Noto Serif" w:eastAsia="Times New Roman" w:hAnsi="Noto Serif" w:cs="Noto Serif"/>
            <w:b/>
            <w:bCs/>
            <w:color w:val="0000FF"/>
            <w:kern w:val="0"/>
            <w:u w:val="single"/>
            <w:vertAlign w:val="superscript"/>
            <w:lang w:eastAsia="uk-UA"/>
            <w14:ligatures w14:val="none"/>
          </w:rPr>
          <w:t>[6b]</w:t>
        </w:r>
      </w:hyperlink>
      <w:r w:rsidRPr="003E766A">
        <w:rPr>
          <w:rFonts w:ascii="Noto Serif" w:eastAsia="Times New Roman" w:hAnsi="Noto Serif" w:cs="Noto Serif"/>
          <w:kern w:val="0"/>
          <w:lang w:eastAsia="uk-UA"/>
          <w14:ligatures w14:val="none"/>
        </w:rPr>
        <w:t xml:space="preserve"> — має давню історію, що бере свій початок із </w:t>
      </w:r>
      <w:proofErr w:type="spellStart"/>
      <w:r w:rsidRPr="003E766A">
        <w:rPr>
          <w:rFonts w:ascii="Noto Serif" w:eastAsia="Times New Roman" w:hAnsi="Noto Serif" w:cs="Noto Serif"/>
          <w:kern w:val="0"/>
          <w:lang w:eastAsia="uk-UA"/>
          <w14:ligatures w14:val="none"/>
        </w:rPr>
        <w:t>ранньомодерної</w:t>
      </w:r>
      <w:proofErr w:type="spellEnd"/>
      <w:r w:rsidRPr="003E766A">
        <w:rPr>
          <w:rFonts w:ascii="Noto Serif" w:eastAsia="Times New Roman" w:hAnsi="Noto Serif" w:cs="Noto Serif"/>
          <w:kern w:val="0"/>
          <w:lang w:eastAsia="uk-UA"/>
          <w14:ligatures w14:val="none"/>
        </w:rPr>
        <w:t xml:space="preserve"> епохи та творчості видатних мислителів XVII–XVIII ст.: Т. Гоббса, </w:t>
      </w:r>
      <w:proofErr w:type="spellStart"/>
      <w:r w:rsidRPr="003E766A">
        <w:rPr>
          <w:rFonts w:ascii="Noto Serif" w:eastAsia="Times New Roman" w:hAnsi="Noto Serif" w:cs="Noto Serif"/>
          <w:kern w:val="0"/>
          <w:lang w:eastAsia="uk-UA"/>
          <w14:ligatures w14:val="none"/>
        </w:rPr>
        <w:t>Дж</w:t>
      </w:r>
      <w:proofErr w:type="spellEnd"/>
      <w:r w:rsidRPr="003E766A">
        <w:rPr>
          <w:rFonts w:ascii="Noto Serif" w:eastAsia="Times New Roman" w:hAnsi="Noto Serif" w:cs="Noto Serif"/>
          <w:kern w:val="0"/>
          <w:lang w:eastAsia="uk-UA"/>
          <w14:ligatures w14:val="none"/>
        </w:rPr>
        <w:t>. Локка, Ж.- Ж. Руссо, І. Канта та ін. Новітній період цього процесу розпочався після Другої світової війни. Перша організація, що була покликана об’єднати європейські країни для забезпечення та втілення ідеалів і принципів, була Рада Європи ( РЄ), створена 5 травня 1949 р. Умовою вступу до неї стало визнання прав і свобод громадян у країнах-членах, тобто визнання базових європейських цінностей. Україна увійшла до складу цієї організації у 1995 р.</w:t>
      </w:r>
    </w:p>
    <w:p w14:paraId="5D64B719"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w:t>
      </w:r>
    </w:p>
    <w:p w14:paraId="7BD13004"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w:t>
      </w:r>
    </w:p>
    <w:p w14:paraId="232C05E9" w14:textId="77777777" w:rsidR="003E766A" w:rsidRPr="003E766A" w:rsidRDefault="003E766A" w:rsidP="003E766A">
      <w:pPr>
        <w:spacing w:after="0" w:line="240" w:lineRule="auto"/>
        <w:jc w:val="both"/>
        <w:rPr>
          <w:rFonts w:ascii="Noto Serif" w:eastAsia="Times New Roman" w:hAnsi="Noto Serif" w:cs="Noto Serif"/>
          <w:kern w:val="0"/>
          <w:lang w:eastAsia="uk-UA"/>
          <w14:ligatures w14:val="none"/>
        </w:rPr>
      </w:pPr>
      <w:r w:rsidRPr="003E766A">
        <w:rPr>
          <w:rFonts w:ascii="Noto Serif" w:eastAsia="Times New Roman" w:hAnsi="Noto Serif" w:cs="Noto Serif"/>
          <w:b/>
          <w:bCs/>
          <w:kern w:val="0"/>
          <w:lang w:eastAsia="uk-UA"/>
          <w14:ligatures w14:val="none"/>
        </w:rPr>
        <w:t>БАЗОВІ ЄВРОПЕЙСЬКІ ЦІННОСТІ</w:t>
      </w:r>
      <w:r w:rsidRPr="003E766A">
        <w:rPr>
          <w:rFonts w:ascii="Noto Serif" w:eastAsia="Times New Roman" w:hAnsi="Noto Serif" w:cs="Noto Serif"/>
          <w:kern w:val="0"/>
          <w:lang w:eastAsia="uk-UA"/>
          <w14:ligatures w14:val="none"/>
        </w:rPr>
        <w:t> — ліберальні фундаментальні права та свободи людини, демократичні принципи державного устрою, а також правова і соціальна держава. Конкретний вираз європейських цінностей знайшов своє відображення у документі </w:t>
      </w:r>
      <w:r w:rsidRPr="003E766A">
        <w:rPr>
          <w:rFonts w:ascii="Noto Serif" w:eastAsia="Times New Roman" w:hAnsi="Noto Serif" w:cs="Noto Serif"/>
          <w:b/>
          <w:bCs/>
          <w:i/>
          <w:iCs/>
          <w:kern w:val="0"/>
          <w:lang w:eastAsia="uk-UA"/>
          <w14:ligatures w14:val="none"/>
        </w:rPr>
        <w:t>«Хартія основних прав Європейського Союзу»</w:t>
      </w:r>
      <w:hyperlink r:id="rId115" w:tooltip="Хартия основных прав Европейского Союза : Торжественная прокламация (Ницца, 7 декабря 2000 года) [Электронный ресурс]. — Режим доступа : http://zakon3.rada.gov.ua/laws/show/994_524 . — Название с экрана." w:history="1">
        <w:r w:rsidRPr="003E766A">
          <w:rPr>
            <w:rFonts w:ascii="Noto Serif" w:eastAsia="Times New Roman" w:hAnsi="Noto Serif" w:cs="Noto Serif"/>
            <w:b/>
            <w:bCs/>
            <w:color w:val="0000FF"/>
            <w:kern w:val="0"/>
            <w:vertAlign w:val="superscript"/>
            <w:lang w:eastAsia="uk-UA"/>
            <w14:ligatures w14:val="none"/>
          </w:rPr>
          <w:t>[7]</w:t>
        </w:r>
      </w:hyperlink>
      <w:r w:rsidRPr="003E766A">
        <w:rPr>
          <w:rFonts w:ascii="Noto Serif" w:eastAsia="Times New Roman" w:hAnsi="Noto Serif" w:cs="Noto Serif"/>
          <w:kern w:val="0"/>
          <w:lang w:eastAsia="uk-UA"/>
          <w14:ligatures w14:val="none"/>
        </w:rPr>
        <w:t>.  Проект документу був  проголошений на засіданні Європейської Ради 7 грудня 2000 р., а повну юридичну силу він отримав 1 грудня 2009 р. Прийняття цього документу було викликане необхідністю визначити спільні цінності нового політичного утворення — Європейського Союзу. «Хартія» складається із 54 статей, що поділені на сім розділів. Перші шість – фундаментальні цінності, а останній  тлумачить застосування документу.</w:t>
      </w:r>
    </w:p>
    <w:p w14:paraId="69235B1E" w14:textId="521D4DB9" w:rsidR="003E766A" w:rsidRPr="003E766A" w:rsidRDefault="003E766A" w:rsidP="004436B4">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lastRenderedPageBreak/>
        <w:t> </w:t>
      </w:r>
      <w:r w:rsidRPr="003E766A">
        <w:rPr>
          <w:rFonts w:ascii="Noto Serif" w:eastAsia="Times New Roman" w:hAnsi="Noto Serif" w:cs="Noto Serif"/>
          <w:noProof/>
          <w:kern w:val="0"/>
          <w:lang w:eastAsia="uk-UA"/>
          <w14:ligatures w14:val="none"/>
        </w:rPr>
        <w:drawing>
          <wp:inline distT="0" distB="0" distL="0" distR="0" wp14:anchorId="7D6D4070" wp14:editId="0CF3DE50">
            <wp:extent cx="6112510" cy="6728791"/>
            <wp:effectExtent l="0" t="0" r="2540" b="0"/>
            <wp:docPr id="45" name="Рисунок 8" descr="Выноска со стрелкой вниз: Базові цінності, визначені європейською спільнотою та зафіксовані у «Хартії основних прав Європейського Союзу (2000 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Выноска со стрелкой вниз: Базові цінності, визначені європейською спільнотою та зафіксовані у «Хартії основних прав Європейського Союзу (2000 р.)»"/>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13194" cy="6729544"/>
                    </a:xfrm>
                    <a:prstGeom prst="rect">
                      <a:avLst/>
                    </a:prstGeom>
                    <a:noFill/>
                    <a:ln>
                      <a:noFill/>
                    </a:ln>
                  </pic:spPr>
                </pic:pic>
              </a:graphicData>
            </a:graphic>
          </wp:inline>
        </w:drawing>
      </w:r>
    </w:p>
    <w:p w14:paraId="0C6B6BA3" w14:textId="77777777" w:rsidR="003E766A" w:rsidRPr="003E766A" w:rsidRDefault="003E766A" w:rsidP="003E766A">
      <w:pPr>
        <w:spacing w:after="0" w:line="240" w:lineRule="auto"/>
        <w:jc w:val="center"/>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Рис. 1.6 Базові європейські цінності</w:t>
      </w:r>
    </w:p>
    <w:p w14:paraId="100D089C" w14:textId="77777777" w:rsidR="003E766A" w:rsidRPr="003E766A" w:rsidRDefault="003E766A" w:rsidP="003E766A">
      <w:pPr>
        <w:spacing w:after="0" w:line="240" w:lineRule="auto"/>
        <w:jc w:val="center"/>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w:t>
      </w:r>
    </w:p>
    <w:p w14:paraId="5F100B95" w14:textId="77777777" w:rsidR="003E766A" w:rsidRPr="003E766A" w:rsidRDefault="003E766A" w:rsidP="003E766A">
      <w:pPr>
        <w:spacing w:after="0" w:line="240" w:lineRule="auto"/>
        <w:jc w:val="center"/>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w:t>
      </w:r>
    </w:p>
    <w:p w14:paraId="059934D7" w14:textId="77777777" w:rsidR="003E766A" w:rsidRPr="003E766A" w:rsidRDefault="003E766A" w:rsidP="003E766A">
      <w:pPr>
        <w:spacing w:after="0" w:line="240" w:lineRule="auto"/>
        <w:jc w:val="both"/>
        <w:rPr>
          <w:rFonts w:ascii="Noto Serif" w:eastAsia="Times New Roman" w:hAnsi="Noto Serif" w:cs="Noto Serif"/>
          <w:kern w:val="0"/>
          <w:lang w:eastAsia="uk-UA"/>
          <w14:ligatures w14:val="none"/>
        </w:rPr>
      </w:pPr>
      <w:r w:rsidRPr="003E766A">
        <w:rPr>
          <w:rFonts w:ascii="Noto Serif" w:eastAsia="Times New Roman" w:hAnsi="Noto Serif" w:cs="Noto Serif"/>
          <w:b/>
          <w:bCs/>
          <w:kern w:val="0"/>
          <w:lang w:eastAsia="uk-UA"/>
          <w14:ligatures w14:val="none"/>
        </w:rPr>
        <w:t>УТИЛІТАРНЕ</w:t>
      </w:r>
      <w:r w:rsidRPr="003E766A">
        <w:rPr>
          <w:rFonts w:ascii="Noto Serif" w:eastAsia="Times New Roman" w:hAnsi="Noto Serif" w:cs="Noto Serif"/>
          <w:b/>
          <w:bCs/>
          <w:kern w:val="0"/>
          <w:vertAlign w:val="superscript"/>
          <w:lang w:eastAsia="uk-UA"/>
          <w14:ligatures w14:val="none"/>
        </w:rPr>
        <w:t>[8]</w:t>
      </w:r>
      <w:r w:rsidRPr="003E766A">
        <w:rPr>
          <w:rFonts w:ascii="Noto Serif" w:eastAsia="Times New Roman" w:hAnsi="Noto Serif" w:cs="Noto Serif"/>
          <w:kern w:val="0"/>
          <w:lang w:eastAsia="uk-UA"/>
          <w14:ligatures w14:val="none"/>
        </w:rPr>
        <w:t> </w:t>
      </w:r>
      <w:r w:rsidRPr="003E766A">
        <w:rPr>
          <w:rFonts w:ascii="Noto Serif" w:eastAsia="Times New Roman" w:hAnsi="Noto Serif" w:cs="Noto Serif"/>
          <w:b/>
          <w:bCs/>
          <w:kern w:val="0"/>
          <w:lang w:eastAsia="uk-UA"/>
          <w14:ligatures w14:val="none"/>
        </w:rPr>
        <w:t> РОЗУМІННЯ ЄВРОПЕЙСЬКИХ ЦІННОСТЕЙ</w:t>
      </w:r>
      <w:r w:rsidRPr="003E766A">
        <w:rPr>
          <w:rFonts w:ascii="Noto Serif" w:eastAsia="Times New Roman" w:hAnsi="Noto Serif" w:cs="Noto Serif"/>
          <w:kern w:val="0"/>
          <w:lang w:eastAsia="uk-UA"/>
          <w14:ligatures w14:val="none"/>
        </w:rPr>
        <w:t> — з’явилося як результат позитивної діяльності країн-членів Європейського Союзу й поза межами так званих «екзистенціальних цінностей» (добро, справедливість, свобода, любов тощо) й цінностей загальнолюдських. Опанування ними виглядає як мета й одночасно умова для держав-претендентів, які бажають стати членами Європейського союзу.</w:t>
      </w:r>
    </w:p>
    <w:p w14:paraId="618CCA2F"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Отже:</w:t>
      </w:r>
    </w:p>
    <w:p w14:paraId="7135621C" w14:textId="77777777" w:rsidR="003E766A" w:rsidRPr="003E766A" w:rsidRDefault="003E766A" w:rsidP="003E766A">
      <w:pPr>
        <w:spacing w:after="0" w:line="240" w:lineRule="auto"/>
        <w:jc w:val="center"/>
        <w:rPr>
          <w:rFonts w:ascii="Noto Serif" w:eastAsia="Times New Roman" w:hAnsi="Noto Serif" w:cs="Noto Serif"/>
          <w:kern w:val="0"/>
          <w:lang w:eastAsia="uk-UA"/>
          <w14:ligatures w14:val="none"/>
        </w:rPr>
      </w:pPr>
      <w:r w:rsidRPr="003E766A">
        <w:rPr>
          <w:rFonts w:ascii="Noto Serif" w:eastAsia="Times New Roman" w:hAnsi="Noto Serif" w:cs="Noto Serif"/>
          <w:noProof/>
          <w:kern w:val="0"/>
          <w:lang w:eastAsia="uk-UA"/>
          <w14:ligatures w14:val="none"/>
        </w:rPr>
        <w:lastRenderedPageBreak/>
        <w:drawing>
          <wp:inline distT="0" distB="0" distL="0" distR="0" wp14:anchorId="406ACA99" wp14:editId="5BEB1FE7">
            <wp:extent cx="7374890" cy="1918335"/>
            <wp:effectExtent l="0" t="0" r="0" b="5715"/>
            <wp:docPr id="46" name="Рисунок 7" descr="Подпись: європейські цінності трактуються як СТАНДАРТИ певних технологічних процедур у різних галузях життя суспільства і діяльності держави, наприклад,  формування органів державної влади й управління (стандарти демократії), взаємодії гілок влад, діяльності партій та існування багатопартійної системи загалом, ставлення влади і громадян до права, взаємодії між державою і громадянином (ас-пект прав та свобод людини), управління економікою (в тому числі, освітою й наукою), налагодження діалогу влади з суспільством і т. ін.&#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Подпись: європейські цінності трактуються як СТАНДАРТИ певних технологічних процедур у різних галузях життя суспільства і діяльності держави, наприклад,  формування органів державної влади й управління (стандарти демократії), взаємодії гілок влад, діяльності партій та існування багатопартійної системи загалом, ставлення влади і громадян до права, взаємодії між державою і громадянином (ас-пект прав та свобод людини), управління економікою (в тому числі, освітою й наукою), налагодження діалогу влади з суспільством і т. ін.&#10;&#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374890" cy="1918335"/>
                    </a:xfrm>
                    <a:prstGeom prst="rect">
                      <a:avLst/>
                    </a:prstGeom>
                    <a:noFill/>
                    <a:ln>
                      <a:noFill/>
                    </a:ln>
                  </pic:spPr>
                </pic:pic>
              </a:graphicData>
            </a:graphic>
          </wp:inline>
        </w:drawing>
      </w:r>
      <w:r w:rsidRPr="003E766A">
        <w:rPr>
          <w:rFonts w:ascii="Noto Serif" w:eastAsia="Times New Roman" w:hAnsi="Noto Serif" w:cs="Noto Serif"/>
          <w:kern w:val="0"/>
          <w:lang w:eastAsia="uk-UA"/>
          <w14:ligatures w14:val="none"/>
        </w:rPr>
        <w:t> </w:t>
      </w:r>
    </w:p>
    <w:p w14:paraId="2801C1BC" w14:textId="77777777" w:rsidR="003E766A" w:rsidRPr="003E766A" w:rsidRDefault="003E766A" w:rsidP="003E766A">
      <w:pPr>
        <w:spacing w:after="0" w:line="240" w:lineRule="auto"/>
        <w:jc w:val="center"/>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w:t>
      </w:r>
    </w:p>
    <w:p w14:paraId="667222FC"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Ці стандарти тому й осмислюються як цінності, тому що вони привели євроатлантичний регіон до суспільно-економічного розквіту.</w:t>
      </w:r>
    </w:p>
    <w:p w14:paraId="43B507A5"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w:t>
      </w:r>
    </w:p>
    <w:p w14:paraId="12F32693" w14:textId="77777777" w:rsidR="003E766A" w:rsidRPr="003E766A" w:rsidRDefault="003E766A" w:rsidP="003E766A">
      <w:pPr>
        <w:spacing w:after="0" w:line="240" w:lineRule="auto"/>
        <w:jc w:val="center"/>
        <w:outlineLvl w:val="5"/>
        <w:rPr>
          <w:rFonts w:ascii="Ubuntu Condensed" w:eastAsia="Times New Roman" w:hAnsi="Ubuntu Condensed" w:cs="Times New Roman"/>
          <w:b/>
          <w:bCs/>
          <w:kern w:val="0"/>
          <w:sz w:val="26"/>
          <w:szCs w:val="26"/>
          <w:lang w:eastAsia="uk-UA"/>
          <w14:ligatures w14:val="none"/>
        </w:rPr>
      </w:pPr>
      <w:r w:rsidRPr="003E766A">
        <w:rPr>
          <w:rFonts w:ascii="Noto Serif" w:eastAsia="Times New Roman" w:hAnsi="Noto Serif" w:cs="Noto Serif"/>
          <w:b/>
          <w:bCs/>
          <w:i/>
          <w:iCs/>
          <w:kern w:val="0"/>
          <w:sz w:val="26"/>
          <w:szCs w:val="26"/>
          <w:lang w:eastAsia="uk-UA"/>
          <w14:ligatures w14:val="none"/>
        </w:rPr>
        <w:t>1.3  ЄВРОСТАНДАРТИ ТА ПРОБЛЕМА ВИБОРУ ДЛЯ УКРАЇНИ</w:t>
      </w:r>
    </w:p>
    <w:p w14:paraId="151BA2E2"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w:t>
      </w:r>
    </w:p>
    <w:p w14:paraId="60446488" w14:textId="77777777" w:rsidR="003E766A" w:rsidRPr="003E766A" w:rsidRDefault="003E766A" w:rsidP="003E766A">
      <w:pPr>
        <w:spacing w:after="0" w:line="240" w:lineRule="auto"/>
        <w:jc w:val="both"/>
        <w:rPr>
          <w:rFonts w:ascii="Noto Serif" w:eastAsia="Times New Roman" w:hAnsi="Noto Serif" w:cs="Noto Serif"/>
          <w:kern w:val="0"/>
          <w:lang w:eastAsia="uk-UA"/>
          <w14:ligatures w14:val="none"/>
        </w:rPr>
      </w:pPr>
      <w:r w:rsidRPr="003E766A">
        <w:rPr>
          <w:rFonts w:ascii="Noto Serif" w:eastAsia="Times New Roman" w:hAnsi="Noto Serif" w:cs="Noto Serif"/>
          <w:b/>
          <w:bCs/>
          <w:kern w:val="0"/>
          <w:lang w:eastAsia="uk-UA"/>
          <w14:ligatures w14:val="none"/>
        </w:rPr>
        <w:t>УМОВИ ІНТЕГРАЦІЇ УКРАЇНИ</w:t>
      </w:r>
      <w:r w:rsidRPr="003E766A">
        <w:rPr>
          <w:rFonts w:ascii="Noto Serif" w:eastAsia="Times New Roman" w:hAnsi="Noto Serif" w:cs="Noto Serif"/>
          <w:kern w:val="0"/>
          <w:lang w:eastAsia="uk-UA"/>
          <w14:ligatures w14:val="none"/>
        </w:rPr>
        <w:t> до західноєвропейських структур (як і взагалі інтеграція будь-якої країни до будь-яких міжнародних структур) можлива лише після досягнення певних процедурних стандартів (див. вище) в певних галузях (тобто в економіці, державному управлінні, у сфері права й т. ін.) одночасно з відмовою від частини державного суверенітету і добровільною передачею низки виключних повноважень державної влади наднаціональним виконавчим органам.</w:t>
      </w:r>
    </w:p>
    <w:p w14:paraId="3AD1AA98"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В остаточному підсумку, тільки рівень життя, інакше кажучи, ступінь задоволення матеріальних і духовних потреб людини від максимально можливих у даному соціально-культурному середовищі, є тією самоціллю, на яку  орієнтується держава і кожна політична сила, що виборює владу.</w:t>
      </w:r>
    </w:p>
    <w:p w14:paraId="188A665B"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w:t>
      </w:r>
    </w:p>
    <w:p w14:paraId="1085826F" w14:textId="77777777" w:rsidR="003E766A" w:rsidRPr="003E766A" w:rsidRDefault="003E766A" w:rsidP="003E766A">
      <w:pPr>
        <w:spacing w:after="0" w:line="240" w:lineRule="auto"/>
        <w:jc w:val="both"/>
        <w:rPr>
          <w:rFonts w:ascii="Noto Serif" w:eastAsia="Times New Roman" w:hAnsi="Noto Serif" w:cs="Noto Serif"/>
          <w:kern w:val="0"/>
          <w:lang w:eastAsia="uk-UA"/>
          <w14:ligatures w14:val="none"/>
        </w:rPr>
      </w:pPr>
      <w:r w:rsidRPr="003E766A">
        <w:rPr>
          <w:rFonts w:ascii="Noto Serif" w:eastAsia="Times New Roman" w:hAnsi="Noto Serif" w:cs="Noto Serif"/>
          <w:b/>
          <w:bCs/>
          <w:kern w:val="0"/>
          <w:lang w:eastAsia="uk-UA"/>
          <w14:ligatures w14:val="none"/>
        </w:rPr>
        <w:t>ЕКОНОМІЧНА ПРИВАБЛИВІСТЬ ЄВРОСОЮЗУ ДЛЯ УКРАЇНИ</w:t>
      </w:r>
      <w:r w:rsidRPr="003E766A">
        <w:rPr>
          <w:rFonts w:ascii="Noto Serif" w:eastAsia="Times New Roman" w:hAnsi="Noto Serif" w:cs="Noto Serif"/>
          <w:kern w:val="0"/>
          <w:lang w:eastAsia="uk-UA"/>
          <w14:ligatures w14:val="none"/>
        </w:rPr>
        <w:t> полягає насамперед у можливості долучитися до високої культури ефективного ринкового господарювання і підняти до такого ж рівня власну економіку. В цілому вступ до ЄС сприятиме:</w:t>
      </w:r>
    </w:p>
    <w:p w14:paraId="6CE999D7"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w:t>
      </w:r>
    </w:p>
    <w:p w14:paraId="58BFABD0"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w:t>
      </w:r>
    </w:p>
    <w:tbl>
      <w:tblPr>
        <w:tblW w:w="45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76"/>
        <w:gridCol w:w="5343"/>
      </w:tblGrid>
      <w:tr w:rsidR="003E766A" w:rsidRPr="003E766A" w14:paraId="4AFE2DC6" w14:textId="77777777" w:rsidTr="003E766A">
        <w:tc>
          <w:tcPr>
            <w:tcW w:w="0" w:type="auto"/>
            <w:gridSpan w:val="2"/>
            <w:tcBorders>
              <w:top w:val="nil"/>
              <w:left w:val="nil"/>
              <w:bottom w:val="nil"/>
              <w:right w:val="nil"/>
            </w:tcBorders>
            <w:tcMar>
              <w:top w:w="60" w:type="dxa"/>
              <w:left w:w="75" w:type="dxa"/>
              <w:bottom w:w="60" w:type="dxa"/>
              <w:right w:w="75" w:type="dxa"/>
            </w:tcMar>
            <w:vAlign w:val="center"/>
            <w:hideMark/>
          </w:tcPr>
          <w:p w14:paraId="4C2F3B2E" w14:textId="77777777" w:rsidR="003E766A" w:rsidRPr="003E766A" w:rsidRDefault="003E766A" w:rsidP="003E766A">
            <w:pPr>
              <w:spacing w:after="0" w:line="240" w:lineRule="auto"/>
              <w:jc w:val="center"/>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Таблиця 1.3 — Економічна привабливість ЄС для України</w:t>
            </w:r>
            <w:hyperlink r:id="rId118" w:tooltip="Більше читайте тут: Гайдуцький П. Україна — ЄС: проблеми інтеграції [Електронний ресурс] / П. Гайдуцький // Дзеркало тижня. — 2013. 7 червня. — Режим доступу : http://gazeta.dt.ua/international/ukrayina-yes-problemi-integraciyi-_.html. — Назва з екрану." w:history="1">
              <w:r w:rsidRPr="003E766A">
                <w:rPr>
                  <w:rFonts w:ascii="Noto Serif" w:eastAsia="Times New Roman" w:hAnsi="Noto Serif" w:cs="Noto Serif"/>
                  <w:color w:val="0000FF"/>
                  <w:kern w:val="0"/>
                  <w:u w:val="single"/>
                  <w:vertAlign w:val="superscript"/>
                  <w:lang w:eastAsia="uk-UA"/>
                  <w14:ligatures w14:val="none"/>
                </w:rPr>
                <w:t>[9]</w:t>
              </w:r>
            </w:hyperlink>
          </w:p>
        </w:tc>
      </w:tr>
      <w:tr w:rsidR="003E766A" w:rsidRPr="003E766A" w14:paraId="622DBFEB" w14:textId="77777777" w:rsidTr="003E766A">
        <w:tc>
          <w:tcPr>
            <w:tcW w:w="750" w:type="pct"/>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142EEB82" w14:textId="77777777" w:rsidR="003E766A" w:rsidRPr="003E766A" w:rsidRDefault="003E766A" w:rsidP="003E766A">
            <w:pPr>
              <w:spacing w:after="0" w:line="240" w:lineRule="auto"/>
              <w:jc w:val="center"/>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kern w:val="0"/>
                <w:sz w:val="18"/>
                <w:szCs w:val="18"/>
                <w:lang w:eastAsia="uk-UA"/>
                <w14:ligatures w14:val="none"/>
              </w:rPr>
              <w:t>1. Подоланню     економічної          відсталості</w:t>
            </w:r>
          </w:p>
        </w:tc>
        <w:tc>
          <w:tcPr>
            <w:tcW w:w="3750" w:type="pct"/>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670DA740" w14:textId="77777777" w:rsidR="003E766A" w:rsidRPr="003E766A" w:rsidRDefault="003E766A" w:rsidP="003E766A">
            <w:pPr>
              <w:spacing w:after="0" w:line="240" w:lineRule="auto"/>
              <w:ind w:firstLine="480"/>
              <w:jc w:val="both"/>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kern w:val="0"/>
                <w:sz w:val="18"/>
                <w:szCs w:val="18"/>
                <w:lang w:eastAsia="uk-UA"/>
                <w14:ligatures w14:val="none"/>
              </w:rPr>
              <w:t xml:space="preserve">Європа становить собою один із масштабних платоспроможних та інноваційних ринків, освоїти й заповнити який намагаються багато країн світу, у </w:t>
            </w:r>
            <w:proofErr w:type="spellStart"/>
            <w:r w:rsidRPr="003E766A">
              <w:rPr>
                <w:rFonts w:ascii="Noto Serif" w:eastAsia="Times New Roman" w:hAnsi="Noto Serif" w:cs="Noto Serif"/>
                <w:kern w:val="0"/>
                <w:sz w:val="18"/>
                <w:szCs w:val="18"/>
                <w:lang w:eastAsia="uk-UA"/>
                <w14:ligatures w14:val="none"/>
              </w:rPr>
              <w:t>т.ч</w:t>
            </w:r>
            <w:proofErr w:type="spellEnd"/>
            <w:r w:rsidRPr="003E766A">
              <w:rPr>
                <w:rFonts w:ascii="Noto Serif" w:eastAsia="Times New Roman" w:hAnsi="Noto Serif" w:cs="Noto Serif"/>
                <w:kern w:val="0"/>
                <w:sz w:val="18"/>
                <w:szCs w:val="18"/>
                <w:lang w:eastAsia="uk-UA"/>
                <w14:ligatures w14:val="none"/>
              </w:rPr>
              <w:t xml:space="preserve">. США, Японія, Китай, Індія, Бразилія, Росія. </w:t>
            </w:r>
            <w:proofErr w:type="spellStart"/>
            <w:r w:rsidRPr="003E766A">
              <w:rPr>
                <w:rFonts w:ascii="Noto Serif" w:eastAsia="Times New Roman" w:hAnsi="Noto Serif" w:cs="Noto Serif"/>
                <w:kern w:val="0"/>
                <w:sz w:val="18"/>
                <w:szCs w:val="18"/>
                <w:lang w:eastAsia="uk-UA"/>
                <w14:ligatures w14:val="none"/>
              </w:rPr>
              <w:t>Інноваційність</w:t>
            </w:r>
            <w:proofErr w:type="spellEnd"/>
            <w:r w:rsidRPr="003E766A">
              <w:rPr>
                <w:rFonts w:ascii="Noto Serif" w:eastAsia="Times New Roman" w:hAnsi="Noto Serif" w:cs="Noto Serif"/>
                <w:kern w:val="0"/>
                <w:sz w:val="18"/>
                <w:szCs w:val="18"/>
                <w:lang w:eastAsia="uk-UA"/>
                <w14:ligatures w14:val="none"/>
              </w:rPr>
              <w:t xml:space="preserve"> виробництва в ЄС перевищує 75%. Середній показник ВВП на жителя в ЄС майже увосьмеро вищий, ніж в Україні. Продуктивність праці в </w:t>
            </w:r>
            <w:proofErr w:type="spellStart"/>
            <w:r w:rsidRPr="003E766A">
              <w:rPr>
                <w:rFonts w:ascii="Noto Serif" w:eastAsia="Times New Roman" w:hAnsi="Noto Serif" w:cs="Noto Serif"/>
                <w:kern w:val="0"/>
                <w:sz w:val="18"/>
                <w:szCs w:val="18"/>
                <w:lang w:eastAsia="uk-UA"/>
                <w14:ligatures w14:val="none"/>
              </w:rPr>
              <w:t>єврозоні</w:t>
            </w:r>
            <w:proofErr w:type="spellEnd"/>
            <w:r w:rsidRPr="003E766A">
              <w:rPr>
                <w:rFonts w:ascii="Noto Serif" w:eastAsia="Times New Roman" w:hAnsi="Noto Serif" w:cs="Noto Serif"/>
                <w:kern w:val="0"/>
                <w:sz w:val="18"/>
                <w:szCs w:val="18"/>
                <w:lang w:eastAsia="uk-UA"/>
                <w14:ligatures w14:val="none"/>
              </w:rPr>
              <w:t xml:space="preserve"> у  вчетверо вищий  ніж в Україні.  Середній рівень енергоефективності економіки в ЄС вчетверо  вищий,  ніж в Україні. ЄС — лідер у світі за розвитком так званої зеленої енергетики і дає понад 40% світової відновлюваної енергії. </w:t>
            </w:r>
          </w:p>
          <w:p w14:paraId="11D637F7" w14:textId="77777777" w:rsidR="003E766A" w:rsidRPr="003E766A" w:rsidRDefault="003E766A" w:rsidP="003E766A">
            <w:pPr>
              <w:spacing w:after="0" w:line="240" w:lineRule="auto"/>
              <w:ind w:firstLine="480"/>
              <w:jc w:val="both"/>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kern w:val="0"/>
                <w:sz w:val="18"/>
                <w:szCs w:val="18"/>
                <w:lang w:eastAsia="uk-UA"/>
                <w14:ligatures w14:val="none"/>
              </w:rPr>
              <w:t> </w:t>
            </w:r>
          </w:p>
        </w:tc>
      </w:tr>
      <w:tr w:rsidR="003E766A" w:rsidRPr="003E766A" w14:paraId="26AB8FD2" w14:textId="77777777" w:rsidTr="003E766A">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10287543" w14:textId="77777777" w:rsidR="003E766A" w:rsidRPr="003E766A" w:rsidRDefault="003E766A" w:rsidP="003E766A">
            <w:pPr>
              <w:spacing w:after="0" w:line="240" w:lineRule="auto"/>
              <w:jc w:val="center"/>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kern w:val="0"/>
                <w:sz w:val="18"/>
                <w:szCs w:val="18"/>
                <w:lang w:eastAsia="uk-UA"/>
                <w14:ligatures w14:val="none"/>
              </w:rPr>
              <w:t>2. Вирівнюванню</w:t>
            </w:r>
          </w:p>
          <w:p w14:paraId="7B274B7A" w14:textId="77777777" w:rsidR="003E766A" w:rsidRPr="003E766A" w:rsidRDefault="003E766A" w:rsidP="003E766A">
            <w:pPr>
              <w:spacing w:after="0" w:line="240" w:lineRule="auto"/>
              <w:jc w:val="center"/>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kern w:val="0"/>
                <w:sz w:val="18"/>
                <w:szCs w:val="18"/>
                <w:lang w:eastAsia="uk-UA"/>
                <w14:ligatures w14:val="none"/>
              </w:rPr>
              <w:t>та підтримці         розвитку</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2D8773BE" w14:textId="77777777" w:rsidR="003E766A" w:rsidRPr="003E766A" w:rsidRDefault="003E766A" w:rsidP="003E766A">
            <w:pPr>
              <w:spacing w:after="0" w:line="240" w:lineRule="auto"/>
              <w:ind w:firstLine="480"/>
              <w:jc w:val="both"/>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kern w:val="0"/>
                <w:sz w:val="18"/>
                <w:szCs w:val="18"/>
                <w:lang w:eastAsia="uk-UA"/>
                <w14:ligatures w14:val="none"/>
              </w:rPr>
              <w:t xml:space="preserve">Бюджет ЄС утворюється щорічно на суму близько 1 трлн. євро шляхом відрахування кожною країною 1% від її ВВП і розподіляється з урахуванням політики вирівнювання розвитку. Країни з нижчим рівнем розвитку отримують фінансування з бюджету ЄС значно більше, ніж сплачують внесків до нього. Це стосується </w:t>
            </w:r>
            <w:r w:rsidRPr="003E766A">
              <w:rPr>
                <w:rFonts w:ascii="Noto Serif" w:eastAsia="Times New Roman" w:hAnsi="Noto Serif" w:cs="Noto Serif"/>
                <w:kern w:val="0"/>
                <w:sz w:val="18"/>
                <w:szCs w:val="18"/>
                <w:lang w:eastAsia="uk-UA"/>
                <w14:ligatures w14:val="none"/>
              </w:rPr>
              <w:lastRenderedPageBreak/>
              <w:t>Польщі (утричі більше), Румунії, Греції, Чехії і Португалії (у 2–2,5 разу). Більшість країн ЦСЄ отримують від 1,5 до 2,5 тис. євро на громадянина. Для порівняння: Болгарія і Румунія отримують із бюджету ЄС понад 1 тис. євро на громадянина, що вдвічі більше, ніж припадає бюджетних коштів на жителя в Україні.</w:t>
            </w:r>
          </w:p>
          <w:p w14:paraId="40701392" w14:textId="77777777" w:rsidR="003E766A" w:rsidRPr="003E766A" w:rsidRDefault="003E766A" w:rsidP="003E766A">
            <w:pPr>
              <w:spacing w:after="0" w:line="240" w:lineRule="auto"/>
              <w:ind w:firstLine="480"/>
              <w:jc w:val="both"/>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kern w:val="0"/>
                <w:sz w:val="18"/>
                <w:szCs w:val="18"/>
                <w:lang w:eastAsia="uk-UA"/>
                <w14:ligatures w14:val="none"/>
              </w:rPr>
              <w:t> </w:t>
            </w:r>
          </w:p>
        </w:tc>
      </w:tr>
      <w:tr w:rsidR="003E766A" w:rsidRPr="003E766A" w14:paraId="34CB11DB" w14:textId="77777777" w:rsidTr="003E766A">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1EB94594" w14:textId="77777777" w:rsidR="003E766A" w:rsidRPr="003E766A" w:rsidRDefault="003E766A" w:rsidP="003E766A">
            <w:pPr>
              <w:spacing w:after="0" w:line="240" w:lineRule="auto"/>
              <w:jc w:val="center"/>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kern w:val="0"/>
                <w:sz w:val="18"/>
                <w:szCs w:val="18"/>
                <w:lang w:eastAsia="uk-UA"/>
                <w14:ligatures w14:val="none"/>
              </w:rPr>
              <w:lastRenderedPageBreak/>
              <w:t>3. Збільшенню     іноземних</w:t>
            </w:r>
          </w:p>
          <w:p w14:paraId="44AF13E2" w14:textId="77777777" w:rsidR="003E766A" w:rsidRPr="003E766A" w:rsidRDefault="003E766A" w:rsidP="003E766A">
            <w:pPr>
              <w:spacing w:after="0" w:line="240" w:lineRule="auto"/>
              <w:jc w:val="center"/>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kern w:val="0"/>
                <w:sz w:val="18"/>
                <w:szCs w:val="18"/>
                <w:lang w:eastAsia="uk-UA"/>
                <w14:ligatures w14:val="none"/>
              </w:rPr>
              <w:t>інвестицій</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0B9AAC22" w14:textId="77777777" w:rsidR="003E766A" w:rsidRPr="003E766A" w:rsidRDefault="003E766A" w:rsidP="003E766A">
            <w:pPr>
              <w:spacing w:after="0" w:line="240" w:lineRule="auto"/>
              <w:ind w:firstLine="480"/>
              <w:jc w:val="both"/>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kern w:val="0"/>
                <w:sz w:val="18"/>
                <w:szCs w:val="18"/>
                <w:lang w:eastAsia="uk-UA"/>
                <w14:ligatures w14:val="none"/>
              </w:rPr>
              <w:t>Інвестиційний потенціал країн ЄС ушестеро перевищує інвестиційний потенціал Росії. ЄС давно став лідером з увезення прямих іноземних інвестицій в Україну. Ще 15 років тому на ЄС припадала лише третина інвестицій в Україну, у 2014 р. — вже три четвертих. Навіть якщо відняти третину інвестицій, що надходять із офшорних зон країн ЄС, у яких інвестиції можуть мати українське чи російське походження, залишається дуже вагома частина справді іноземних інвестицій.</w:t>
            </w:r>
          </w:p>
          <w:p w14:paraId="47CA3E76" w14:textId="77777777" w:rsidR="003E766A" w:rsidRPr="003E766A" w:rsidRDefault="003E766A" w:rsidP="003E766A">
            <w:pPr>
              <w:spacing w:after="0" w:line="240" w:lineRule="auto"/>
              <w:ind w:firstLine="480"/>
              <w:jc w:val="both"/>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kern w:val="0"/>
                <w:sz w:val="18"/>
                <w:szCs w:val="18"/>
                <w:lang w:eastAsia="uk-UA"/>
                <w14:ligatures w14:val="none"/>
              </w:rPr>
              <w:t> </w:t>
            </w:r>
          </w:p>
        </w:tc>
      </w:tr>
      <w:tr w:rsidR="003E766A" w:rsidRPr="003E766A" w14:paraId="2C8C58D6" w14:textId="77777777" w:rsidTr="003E766A">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6D78C1FE" w14:textId="77777777" w:rsidR="003E766A" w:rsidRPr="003E766A" w:rsidRDefault="003E766A" w:rsidP="003E766A">
            <w:pPr>
              <w:spacing w:after="0" w:line="240" w:lineRule="auto"/>
              <w:jc w:val="center"/>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kern w:val="0"/>
                <w:sz w:val="18"/>
                <w:szCs w:val="18"/>
                <w:lang w:eastAsia="uk-UA"/>
                <w14:ligatures w14:val="none"/>
              </w:rPr>
              <w:t>4. Здійсненню модернізації й      реформ</w:t>
            </w:r>
          </w:p>
        </w:tc>
        <w:tc>
          <w:tcPr>
            <w:tcW w:w="0" w:type="auto"/>
            <w:tcBorders>
              <w:top w:val="outset" w:sz="6" w:space="0" w:color="auto"/>
              <w:left w:val="outset" w:sz="6" w:space="0" w:color="auto"/>
              <w:bottom w:val="outset" w:sz="6" w:space="0" w:color="auto"/>
              <w:right w:val="outset" w:sz="6" w:space="0" w:color="auto"/>
            </w:tcBorders>
            <w:shd w:val="clear" w:color="auto" w:fill="FFFFE0"/>
            <w:tcMar>
              <w:top w:w="60" w:type="dxa"/>
              <w:left w:w="75" w:type="dxa"/>
              <w:bottom w:w="60" w:type="dxa"/>
              <w:right w:w="75" w:type="dxa"/>
            </w:tcMar>
            <w:hideMark/>
          </w:tcPr>
          <w:p w14:paraId="4CB71965" w14:textId="77777777" w:rsidR="003E766A" w:rsidRPr="003E766A" w:rsidRDefault="003E766A" w:rsidP="003E766A">
            <w:pPr>
              <w:spacing w:after="0" w:line="240" w:lineRule="auto"/>
              <w:ind w:firstLine="480"/>
              <w:jc w:val="both"/>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kern w:val="0"/>
                <w:sz w:val="18"/>
                <w:szCs w:val="18"/>
                <w:lang w:eastAsia="uk-UA"/>
                <w14:ligatures w14:val="none"/>
              </w:rPr>
              <w:t>Можливість приведення умов для бізнесу і підприємництва до європейських стандартів. Це успішно реалізували Словенія, Польща, Словаччина та країни Балтії, особливо у сфері малого і середнього бізнесу, у податковій, інвестиційній, фінансовій та інших сферах.  Загалом, показники реформ і модернізації суспільства в ЄС — одні з найвищих у світі. У рейтингах економічної свободи, легкості ведення бізнесу, конкурентоспроможності економіки, сприйняття корупції Україна значно відстає від країн ЄС нерідко майже на 100 позицій серед 170–180 досліджених країн світу.</w:t>
            </w:r>
          </w:p>
          <w:p w14:paraId="275615BA" w14:textId="77777777" w:rsidR="003E766A" w:rsidRPr="003E766A" w:rsidRDefault="003E766A" w:rsidP="003E766A">
            <w:pPr>
              <w:spacing w:after="0" w:line="240" w:lineRule="auto"/>
              <w:ind w:firstLine="480"/>
              <w:jc w:val="both"/>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kern w:val="0"/>
                <w:sz w:val="18"/>
                <w:szCs w:val="18"/>
                <w:lang w:eastAsia="uk-UA"/>
                <w14:ligatures w14:val="none"/>
              </w:rPr>
              <w:t> </w:t>
            </w:r>
          </w:p>
        </w:tc>
      </w:tr>
      <w:tr w:rsidR="003E766A" w:rsidRPr="003E766A" w14:paraId="45B8B2AC" w14:textId="77777777" w:rsidTr="003E766A">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1F38E289" w14:textId="77777777" w:rsidR="003E766A" w:rsidRPr="003E766A" w:rsidRDefault="003E766A" w:rsidP="003E766A">
            <w:pPr>
              <w:spacing w:after="0" w:line="240" w:lineRule="auto"/>
              <w:jc w:val="center"/>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kern w:val="0"/>
                <w:sz w:val="18"/>
                <w:szCs w:val="18"/>
                <w:lang w:eastAsia="uk-UA"/>
                <w14:ligatures w14:val="none"/>
              </w:rPr>
              <w:t>5. Досягненню соціальних          стандартів життя</w:t>
            </w:r>
          </w:p>
        </w:tc>
        <w:tc>
          <w:tcPr>
            <w:tcW w:w="0" w:type="auto"/>
            <w:tcBorders>
              <w:top w:val="outset" w:sz="6" w:space="0" w:color="auto"/>
              <w:left w:val="outset" w:sz="6" w:space="0" w:color="auto"/>
              <w:bottom w:val="outset" w:sz="6" w:space="0" w:color="auto"/>
              <w:right w:val="outset" w:sz="6" w:space="0" w:color="auto"/>
            </w:tcBorders>
            <w:tcMar>
              <w:top w:w="60" w:type="dxa"/>
              <w:left w:w="75" w:type="dxa"/>
              <w:bottom w:w="60" w:type="dxa"/>
              <w:right w:w="75" w:type="dxa"/>
            </w:tcMar>
            <w:hideMark/>
          </w:tcPr>
          <w:p w14:paraId="64575E9C" w14:textId="77777777" w:rsidR="003E766A" w:rsidRPr="003E766A" w:rsidRDefault="003E766A" w:rsidP="003E766A">
            <w:pPr>
              <w:spacing w:after="0" w:line="240" w:lineRule="auto"/>
              <w:ind w:firstLine="480"/>
              <w:jc w:val="both"/>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kern w:val="0"/>
                <w:sz w:val="18"/>
                <w:szCs w:val="18"/>
                <w:lang w:eastAsia="uk-UA"/>
                <w14:ligatures w14:val="none"/>
              </w:rPr>
              <w:t xml:space="preserve">Середньомісячна заробітна плата в ЄС сьогодні майже вдев'ятеро вища, ніж в Україні.  Система пенсійного забезпечення давно сформувалася як ринкова, трирівнева і не викликає нарікань стосовно неадекватного розподілу коштів пенсійних фондів. Щодо європейського стандарту оцінки робочої сили: сьогодні робоча сила в Україні недооцінена порівняно з середньою в ЄС і </w:t>
            </w:r>
            <w:proofErr w:type="spellStart"/>
            <w:r w:rsidRPr="003E766A">
              <w:rPr>
                <w:rFonts w:ascii="Noto Serif" w:eastAsia="Times New Roman" w:hAnsi="Noto Serif" w:cs="Noto Serif"/>
                <w:kern w:val="0"/>
                <w:sz w:val="18"/>
                <w:szCs w:val="18"/>
                <w:lang w:eastAsia="uk-UA"/>
                <w14:ligatures w14:val="none"/>
              </w:rPr>
              <w:t>єврозоні</w:t>
            </w:r>
            <w:proofErr w:type="spellEnd"/>
            <w:r w:rsidRPr="003E766A">
              <w:rPr>
                <w:rFonts w:ascii="Noto Serif" w:eastAsia="Times New Roman" w:hAnsi="Noto Serif" w:cs="Noto Serif"/>
                <w:kern w:val="0"/>
                <w:sz w:val="18"/>
                <w:szCs w:val="18"/>
                <w:lang w:eastAsia="uk-UA"/>
                <w14:ligatures w14:val="none"/>
              </w:rPr>
              <w:t xml:space="preserve"> вдвічі, а порівняно з Бельгією, Францією, Швецією — вчетверо. Ще більші можливості України — в освоєнні інших соціальних стандартів країн ЄС, стосовно яких відставання ще більше. Йдеться про видатки на соціальний захист і соціальну допомогу. За цими показниками відставання від ЄС та </w:t>
            </w:r>
            <w:proofErr w:type="spellStart"/>
            <w:r w:rsidRPr="003E766A">
              <w:rPr>
                <w:rFonts w:ascii="Noto Serif" w:eastAsia="Times New Roman" w:hAnsi="Noto Serif" w:cs="Noto Serif"/>
                <w:kern w:val="0"/>
                <w:sz w:val="18"/>
                <w:szCs w:val="18"/>
                <w:lang w:eastAsia="uk-UA"/>
                <w14:ligatures w14:val="none"/>
              </w:rPr>
              <w:t>єврозони</w:t>
            </w:r>
            <w:proofErr w:type="spellEnd"/>
            <w:r w:rsidRPr="003E766A">
              <w:rPr>
                <w:rFonts w:ascii="Noto Serif" w:eastAsia="Times New Roman" w:hAnsi="Noto Serif" w:cs="Noto Serif"/>
                <w:kern w:val="0"/>
                <w:sz w:val="18"/>
                <w:szCs w:val="18"/>
                <w:lang w:eastAsia="uk-UA"/>
                <w14:ligatures w14:val="none"/>
              </w:rPr>
              <w:t xml:space="preserve"> України — в десятки разів.</w:t>
            </w:r>
          </w:p>
          <w:p w14:paraId="06D57366" w14:textId="77777777" w:rsidR="003E766A" w:rsidRPr="003E766A" w:rsidRDefault="003E766A" w:rsidP="003E766A">
            <w:pPr>
              <w:spacing w:after="0" w:line="240" w:lineRule="auto"/>
              <w:ind w:firstLine="480"/>
              <w:jc w:val="both"/>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kern w:val="0"/>
                <w:sz w:val="18"/>
                <w:szCs w:val="18"/>
                <w:lang w:eastAsia="uk-UA"/>
                <w14:ligatures w14:val="none"/>
              </w:rPr>
              <w:t> </w:t>
            </w:r>
          </w:p>
        </w:tc>
      </w:tr>
    </w:tbl>
    <w:p w14:paraId="59AB472D"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b/>
          <w:bCs/>
          <w:kern w:val="0"/>
          <w:lang w:eastAsia="uk-UA"/>
          <w14:ligatures w14:val="none"/>
        </w:rPr>
        <w:t> </w:t>
      </w:r>
    </w:p>
    <w:p w14:paraId="1AD66942" w14:textId="77777777" w:rsidR="003E766A" w:rsidRPr="003E766A" w:rsidRDefault="003E766A" w:rsidP="003E766A">
      <w:pPr>
        <w:spacing w:after="0" w:line="240" w:lineRule="auto"/>
        <w:jc w:val="center"/>
        <w:outlineLvl w:val="5"/>
        <w:rPr>
          <w:rFonts w:ascii="Ubuntu Condensed" w:eastAsia="Times New Roman" w:hAnsi="Ubuntu Condensed" w:cs="Times New Roman"/>
          <w:b/>
          <w:bCs/>
          <w:kern w:val="0"/>
          <w:sz w:val="26"/>
          <w:szCs w:val="26"/>
          <w:lang w:eastAsia="uk-UA"/>
          <w14:ligatures w14:val="none"/>
        </w:rPr>
      </w:pPr>
      <w:r w:rsidRPr="003E766A">
        <w:rPr>
          <w:rFonts w:ascii="Noto Serif" w:eastAsia="Times New Roman" w:hAnsi="Noto Serif" w:cs="Noto Serif"/>
          <w:b/>
          <w:bCs/>
          <w:i/>
          <w:iCs/>
          <w:kern w:val="0"/>
          <w:sz w:val="26"/>
          <w:szCs w:val="26"/>
          <w:lang w:eastAsia="uk-UA"/>
          <w14:ligatures w14:val="none"/>
        </w:rPr>
        <w:t>1.4 МІФИ ЄВРОІНТЕГРАЦІЇ</w:t>
      </w:r>
    </w:p>
    <w:p w14:paraId="2E90CFA3" w14:textId="77777777" w:rsidR="003E766A" w:rsidRPr="003E766A" w:rsidRDefault="003E766A" w:rsidP="003E766A">
      <w:pPr>
        <w:spacing w:after="0" w:line="240" w:lineRule="auto"/>
        <w:jc w:val="center"/>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w:t>
      </w:r>
    </w:p>
    <w:p w14:paraId="047A5EB6" w14:textId="77777777" w:rsidR="003E766A" w:rsidRPr="003E766A" w:rsidRDefault="003E766A" w:rsidP="003E766A">
      <w:pPr>
        <w:spacing w:after="0" w:line="240" w:lineRule="auto"/>
        <w:jc w:val="both"/>
        <w:rPr>
          <w:rFonts w:ascii="Noto Serif" w:eastAsia="Times New Roman" w:hAnsi="Noto Serif" w:cs="Noto Serif"/>
          <w:kern w:val="0"/>
          <w:lang w:eastAsia="uk-UA"/>
          <w14:ligatures w14:val="none"/>
        </w:rPr>
      </w:pPr>
      <w:r w:rsidRPr="003E766A">
        <w:rPr>
          <w:rFonts w:ascii="Noto Serif" w:eastAsia="Times New Roman" w:hAnsi="Noto Serif" w:cs="Noto Serif"/>
          <w:b/>
          <w:bCs/>
          <w:kern w:val="0"/>
          <w:lang w:eastAsia="uk-UA"/>
          <w14:ligatures w14:val="none"/>
        </w:rPr>
        <w:t>МІФИ ЄВРОІНТЕГРАЦІЇ</w:t>
      </w:r>
      <w:r w:rsidRPr="003E766A">
        <w:rPr>
          <w:rFonts w:ascii="Noto Serif" w:eastAsia="Times New Roman" w:hAnsi="Noto Serif" w:cs="Noto Serif"/>
          <w:kern w:val="0"/>
          <w:lang w:eastAsia="uk-UA"/>
          <w14:ligatures w14:val="none"/>
        </w:rPr>
        <w:t> — це своєрідний концентрат помилкових уявлень, надій і побоювань, що існують у масовій свідомості із приводу участі України в євроінтеграційних процесах та її членства у Європейському союзі. Найбільш розповсюдженими є:</w:t>
      </w:r>
    </w:p>
    <w:p w14:paraId="65900BF6" w14:textId="77777777" w:rsidR="003E766A" w:rsidRPr="003E766A" w:rsidRDefault="003E766A" w:rsidP="003E766A">
      <w:pPr>
        <w:spacing w:after="0" w:line="240" w:lineRule="auto"/>
        <w:rPr>
          <w:rFonts w:ascii="Times New Roman" w:eastAsia="Times New Roman" w:hAnsi="Times New Roman" w:cs="Times New Roman"/>
          <w:kern w:val="0"/>
          <w:sz w:val="24"/>
          <w:szCs w:val="24"/>
          <w:lang w:eastAsia="uk-UA"/>
          <w14:ligatures w14:val="none"/>
        </w:rPr>
      </w:pPr>
      <w:r w:rsidRPr="003E766A">
        <w:rPr>
          <w:rFonts w:ascii="Times New Roman" w:eastAsia="Times New Roman" w:hAnsi="Times New Roman" w:cs="Times New Roman"/>
          <w:noProof/>
          <w:kern w:val="0"/>
          <w:sz w:val="24"/>
          <w:szCs w:val="24"/>
          <w:lang w:eastAsia="uk-UA"/>
          <w14:ligatures w14:val="none"/>
        </w:rPr>
        <w:lastRenderedPageBreak/>
        <w:drawing>
          <wp:inline distT="0" distB="0" distL="0" distR="0" wp14:anchorId="6633D654" wp14:editId="6DB2468E">
            <wp:extent cx="3439160" cy="1938020"/>
            <wp:effectExtent l="0" t="0" r="8890" b="5080"/>
            <wp:docPr id="47" name="Рисунок 6" descr="Овальная выноска: МІФ 1&#10;Всі країни, які вступили до ЄС, спочатку ставали    &#10;членами НА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Овальная выноска: МІФ 1&#10;Всі країни, які вступили до ЄС, спочатку ставали    &#10;членами НАТО "/>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439160" cy="1938020"/>
                    </a:xfrm>
                    <a:prstGeom prst="rect">
                      <a:avLst/>
                    </a:prstGeom>
                    <a:noFill/>
                    <a:ln>
                      <a:noFill/>
                    </a:ln>
                  </pic:spPr>
                </pic:pic>
              </a:graphicData>
            </a:graphic>
          </wp:inline>
        </w:drawing>
      </w:r>
    </w:p>
    <w:p w14:paraId="6227BDC6"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b/>
          <w:bCs/>
          <w:i/>
          <w:iCs/>
          <w:kern w:val="0"/>
          <w:lang w:eastAsia="uk-UA"/>
          <w14:ligatures w14:val="none"/>
        </w:rPr>
        <w:t>Факт:</w:t>
      </w:r>
      <w:r w:rsidRPr="003E766A">
        <w:rPr>
          <w:rFonts w:ascii="Noto Serif" w:eastAsia="Times New Roman" w:hAnsi="Noto Serif" w:cs="Noto Serif"/>
          <w:kern w:val="0"/>
          <w:lang w:eastAsia="uk-UA"/>
          <w14:ligatures w14:val="none"/>
        </w:rPr>
        <w:t xml:space="preserve"> Це далеко не так. Нинішня назва ЄС з'являється в 1992 році, після підписання </w:t>
      </w:r>
      <w:proofErr w:type="spellStart"/>
      <w:r w:rsidRPr="003E766A">
        <w:rPr>
          <w:rFonts w:ascii="Noto Serif" w:eastAsia="Times New Roman" w:hAnsi="Noto Serif" w:cs="Noto Serif"/>
          <w:kern w:val="0"/>
          <w:lang w:eastAsia="uk-UA"/>
          <w14:ligatures w14:val="none"/>
        </w:rPr>
        <w:t>Маастріхтського</w:t>
      </w:r>
      <w:proofErr w:type="spellEnd"/>
      <w:r w:rsidRPr="003E766A">
        <w:rPr>
          <w:rFonts w:ascii="Noto Serif" w:eastAsia="Times New Roman" w:hAnsi="Noto Serif" w:cs="Noto Serif"/>
          <w:kern w:val="0"/>
          <w:lang w:eastAsia="uk-UA"/>
          <w14:ligatures w14:val="none"/>
        </w:rPr>
        <w:t xml:space="preserve"> договору. Але і тоді не всі члени ЄС були одночасно й членами НАТО. Як, наприклад, Ірландія (увійшла в 1970-х роках до ЄС). У 1995 році до ЄС вступає група нейтральних до НАТО країн (Австрія, Фінляндія, Швеція). У 2004 році в ЄС вступають Мальта і Кіпр, які так само не є членами НАТО. До цих пір існують «флангові» країни НАТО, що не входять до ЄС, — Норвегія, Ісландія, Туреччина. НАТО не є «локомотивом» для вступу до ЄС: інколи різниця між вступом до НАТО і вступом до ЄС складала й 40 років. Наприклад, Португалія вступила до НАТО в 1949, а до ЄС — у 1986, разом з Іспанією, яка вступила до НАТО лише в 1982 р. Греція вступила до НАТО в 1952, до ЄС — лише в 1986. При цьому Канада і США, будучи членами НАТО, не є членами ЄС.</w:t>
      </w:r>
    </w:p>
    <w:p w14:paraId="29A833DE" w14:textId="77777777" w:rsidR="003E766A" w:rsidRPr="003E766A" w:rsidRDefault="003E766A" w:rsidP="003E766A">
      <w:pPr>
        <w:spacing w:after="0" w:line="240" w:lineRule="auto"/>
        <w:rPr>
          <w:rFonts w:ascii="Times New Roman" w:eastAsia="Times New Roman" w:hAnsi="Times New Roman" w:cs="Times New Roman"/>
          <w:kern w:val="0"/>
          <w:sz w:val="24"/>
          <w:szCs w:val="24"/>
          <w:lang w:eastAsia="uk-UA"/>
          <w14:ligatures w14:val="none"/>
        </w:rPr>
      </w:pPr>
      <w:r w:rsidRPr="003E766A">
        <w:rPr>
          <w:rFonts w:ascii="Times New Roman" w:eastAsia="Times New Roman" w:hAnsi="Times New Roman" w:cs="Times New Roman"/>
          <w:noProof/>
          <w:kern w:val="0"/>
          <w:sz w:val="24"/>
          <w:szCs w:val="24"/>
          <w:lang w:eastAsia="uk-UA"/>
          <w14:ligatures w14:val="none"/>
        </w:rPr>
        <w:drawing>
          <wp:inline distT="0" distB="0" distL="0" distR="0" wp14:anchorId="6B49A0F5" wp14:editId="02B0BC16">
            <wp:extent cx="3439160" cy="1649730"/>
            <wp:effectExtent l="0" t="0" r="8890" b="7620"/>
            <wp:docPr id="48" name="Рисунок 5" descr="Овальная выноска: МІФ 2 Після вступу до ЄС Україна стане його сировинним придатко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Овальная выноска: МІФ 2 Після вступу до ЄС Україна стане його сировинним придатком "/>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39160" cy="1649730"/>
                    </a:xfrm>
                    <a:prstGeom prst="rect">
                      <a:avLst/>
                    </a:prstGeom>
                    <a:noFill/>
                    <a:ln>
                      <a:noFill/>
                    </a:ln>
                  </pic:spPr>
                </pic:pic>
              </a:graphicData>
            </a:graphic>
          </wp:inline>
        </w:drawing>
      </w:r>
    </w:p>
    <w:p w14:paraId="34DA8472"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w:t>
      </w:r>
    </w:p>
    <w:p w14:paraId="3E17D71D"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b/>
          <w:bCs/>
          <w:i/>
          <w:iCs/>
          <w:kern w:val="0"/>
          <w:lang w:eastAsia="uk-UA"/>
          <w14:ligatures w14:val="none"/>
        </w:rPr>
        <w:t>Факт:</w:t>
      </w:r>
      <w:r w:rsidRPr="003E766A">
        <w:rPr>
          <w:rFonts w:ascii="Noto Serif" w:eastAsia="Times New Roman" w:hAnsi="Noto Serif" w:cs="Noto Serif"/>
          <w:kern w:val="0"/>
          <w:lang w:eastAsia="uk-UA"/>
          <w14:ligatures w14:val="none"/>
        </w:rPr>
        <w:t> Якщо аналізувати цифри</w:t>
      </w:r>
      <w:hyperlink r:id="rId121" w:tooltip="Детальніше тут: Стереотипи треба руйнувати: Сім міфів про торгівлю України з ЄС [Електронний ресурс] // Патріот України. — 2016. — 1 березня. — Режим доступу : http://patrioty.org.ua/politic/stereotypy-treba-ruinuvaty-sim-mifiv-pro-torhivliu-ukrainy-z-ies-1103" w:history="1">
        <w:r w:rsidRPr="003E766A">
          <w:rPr>
            <w:rFonts w:ascii="Noto Serif" w:eastAsia="Times New Roman" w:hAnsi="Noto Serif" w:cs="Noto Serif"/>
            <w:color w:val="0000FF"/>
            <w:kern w:val="0"/>
            <w:u w:val="single"/>
            <w:vertAlign w:val="superscript"/>
            <w:lang w:eastAsia="uk-UA"/>
            <w14:ligatures w14:val="none"/>
          </w:rPr>
          <w:t>[10]</w:t>
        </w:r>
      </w:hyperlink>
      <w:r w:rsidRPr="003E766A">
        <w:rPr>
          <w:rFonts w:ascii="Noto Serif" w:eastAsia="Times New Roman" w:hAnsi="Noto Serif" w:cs="Noto Serif"/>
          <w:kern w:val="0"/>
          <w:lang w:eastAsia="uk-UA"/>
          <w14:ligatures w14:val="none"/>
        </w:rPr>
        <w:t>, то найбільші об'єми постачання української продукції припадають не на ЄС, а на країни Азії — 53%. Але це не означає, що Україна стала сировинним придатком Азії. Подібна ситуація і з ЄС. Він є для нас стратегічним партнером, і Україна буде  збільшувати постачання продукції на цей ринок. Традиційно склалося, що Україна постачає до ЄС зернові, але цим її експорт не вичерпується: ми є великим постачальником до ЄС олії, яка є продуктом переробки  в Україні, збільшуються поставки до Євросоюз м'яса птиці, томатної пасти, цукру. Із 2016 році очікується збільшення поставок молочної продукції. Планується,  що через декілька років об'єми експорту до ЄС продукції з високим рівнем доданої  вартості будуть значно збільшені.</w:t>
      </w:r>
    </w:p>
    <w:p w14:paraId="33A45B3D"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w:t>
      </w:r>
    </w:p>
    <w:p w14:paraId="434CF59F" w14:textId="77777777" w:rsidR="003E766A" w:rsidRPr="003E766A" w:rsidRDefault="003E766A" w:rsidP="003E766A">
      <w:pPr>
        <w:spacing w:after="0" w:line="240" w:lineRule="auto"/>
        <w:rPr>
          <w:rFonts w:ascii="Times New Roman" w:eastAsia="Times New Roman" w:hAnsi="Times New Roman" w:cs="Times New Roman"/>
          <w:kern w:val="0"/>
          <w:sz w:val="24"/>
          <w:szCs w:val="24"/>
          <w:lang w:eastAsia="uk-UA"/>
          <w14:ligatures w14:val="none"/>
        </w:rPr>
      </w:pPr>
      <w:r w:rsidRPr="003E766A">
        <w:rPr>
          <w:rFonts w:ascii="Times New Roman" w:eastAsia="Times New Roman" w:hAnsi="Times New Roman" w:cs="Times New Roman"/>
          <w:noProof/>
          <w:kern w:val="0"/>
          <w:sz w:val="24"/>
          <w:szCs w:val="24"/>
          <w:lang w:eastAsia="uk-UA"/>
          <w14:ligatures w14:val="none"/>
        </w:rPr>
        <w:drawing>
          <wp:inline distT="0" distB="0" distL="0" distR="0" wp14:anchorId="512C4CD1" wp14:editId="2B8BC9F1">
            <wp:extent cx="3439160" cy="1560195"/>
            <wp:effectExtent l="0" t="0" r="8890" b="1905"/>
            <wp:docPr id="49" name="Рисунок 4" descr="Овальная выноска: МІФ 3 Імпорт із ЄС знищить українських виробників продуктів харчуванн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Овальная выноска: МІФ 3 Імпорт із ЄС знищить українських виробників продуктів харчування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439160" cy="1560195"/>
                    </a:xfrm>
                    <a:prstGeom prst="rect">
                      <a:avLst/>
                    </a:prstGeom>
                    <a:noFill/>
                    <a:ln>
                      <a:noFill/>
                    </a:ln>
                  </pic:spPr>
                </pic:pic>
              </a:graphicData>
            </a:graphic>
          </wp:inline>
        </w:drawing>
      </w:r>
    </w:p>
    <w:p w14:paraId="7A77B305"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b/>
          <w:bCs/>
          <w:i/>
          <w:iCs/>
          <w:kern w:val="0"/>
          <w:lang w:eastAsia="uk-UA"/>
          <w14:ligatures w14:val="none"/>
        </w:rPr>
        <w:t>Факт:</w:t>
      </w:r>
      <w:r w:rsidRPr="003E766A">
        <w:rPr>
          <w:rFonts w:ascii="Noto Serif" w:eastAsia="Times New Roman" w:hAnsi="Noto Serif" w:cs="Noto Serif"/>
          <w:kern w:val="0"/>
          <w:lang w:eastAsia="uk-UA"/>
          <w14:ligatures w14:val="none"/>
        </w:rPr>
        <w:t xml:space="preserve"> Особливих перспектив щодо «завоювання» ринку України в найближчий час у європейських продуктів харчування немає. Не останню роль в цьому грають ситуація з курсом і конкурентна спроможність української продукції. В нинішніх умовах європейським </w:t>
      </w:r>
      <w:r w:rsidRPr="003E766A">
        <w:rPr>
          <w:rFonts w:ascii="Noto Serif" w:eastAsia="Times New Roman" w:hAnsi="Noto Serif" w:cs="Noto Serif"/>
          <w:kern w:val="0"/>
          <w:lang w:eastAsia="uk-UA"/>
          <w14:ligatures w14:val="none"/>
        </w:rPr>
        <w:lastRenderedPageBreak/>
        <w:t>виробникам вигідніше не концентруватися на імпорті, а вкладати в Україну для отримання можливості виробництва і подальшого експорту в ЄС. З макроекономічною і військово-політичною стабілізацією, Україна отримає значний приплив інвестицій в агросектор з орієнтацією саме на європейський напрямок. З іншого боку, конкуренція змусить наших виробників «тримати марку» і боротися за ринок. Від цього виграють в першу чергу споживачі.</w:t>
      </w:r>
    </w:p>
    <w:p w14:paraId="5D1BB3FC" w14:textId="77777777" w:rsidR="003E766A" w:rsidRPr="003E766A" w:rsidRDefault="003E766A" w:rsidP="003E766A">
      <w:pPr>
        <w:spacing w:after="0" w:line="240" w:lineRule="auto"/>
        <w:rPr>
          <w:rFonts w:ascii="Times New Roman" w:eastAsia="Times New Roman" w:hAnsi="Times New Roman" w:cs="Times New Roman"/>
          <w:kern w:val="0"/>
          <w:sz w:val="24"/>
          <w:szCs w:val="24"/>
          <w:lang w:eastAsia="uk-UA"/>
          <w14:ligatures w14:val="none"/>
        </w:rPr>
      </w:pPr>
      <w:r w:rsidRPr="003E766A">
        <w:rPr>
          <w:rFonts w:ascii="Times New Roman" w:eastAsia="Times New Roman" w:hAnsi="Times New Roman" w:cs="Times New Roman"/>
          <w:noProof/>
          <w:kern w:val="0"/>
          <w:sz w:val="24"/>
          <w:szCs w:val="24"/>
          <w:lang w:eastAsia="uk-UA"/>
          <w14:ligatures w14:val="none"/>
        </w:rPr>
        <w:drawing>
          <wp:inline distT="0" distB="0" distL="0" distR="0" wp14:anchorId="2CCEEF21" wp14:editId="19B890E5">
            <wp:extent cx="3439160" cy="1550670"/>
            <wp:effectExtent l="0" t="0" r="8890" b="0"/>
            <wp:docPr id="50" name="Рисунок 3" descr="Овальная выноска: МІФ 4 Україна стає аграрною  державою, і це негативно   позначиться на її розвитк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Овальная выноска: МІФ 4 Україна стає аграрною  державою, і це негативно   позначиться на її розвитку "/>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439160" cy="1550670"/>
                    </a:xfrm>
                    <a:prstGeom prst="rect">
                      <a:avLst/>
                    </a:prstGeom>
                    <a:noFill/>
                    <a:ln>
                      <a:noFill/>
                    </a:ln>
                  </pic:spPr>
                </pic:pic>
              </a:graphicData>
            </a:graphic>
          </wp:inline>
        </w:drawing>
      </w:r>
    </w:p>
    <w:p w14:paraId="0AD4BD6A"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xml:space="preserve"> Європейські виробники небезпідставно вважають Україну дуже серйозним конкурентом, особливо після </w:t>
      </w:r>
      <w:proofErr w:type="spellStart"/>
      <w:r w:rsidRPr="003E766A">
        <w:rPr>
          <w:rFonts w:ascii="Noto Serif" w:eastAsia="Times New Roman" w:hAnsi="Noto Serif" w:cs="Noto Serif"/>
          <w:kern w:val="0"/>
          <w:lang w:eastAsia="uk-UA"/>
          <w14:ligatures w14:val="none"/>
        </w:rPr>
        <w:t>модернізаційних</w:t>
      </w:r>
      <w:proofErr w:type="spellEnd"/>
      <w:r w:rsidRPr="003E766A">
        <w:rPr>
          <w:rFonts w:ascii="Noto Serif" w:eastAsia="Times New Roman" w:hAnsi="Noto Serif" w:cs="Noto Serif"/>
          <w:kern w:val="0"/>
          <w:lang w:eastAsia="uk-UA"/>
          <w14:ligatures w14:val="none"/>
        </w:rPr>
        <w:t xml:space="preserve"> процесів у нашій харчовій промисловості. У найближчій перспективі Україна здатна постачати до ЄС продукції на суму $6 млрд. Але для цього Україні потрібно «підтягнути» якість і остаточно переорієнтувати виробництво.</w:t>
      </w:r>
    </w:p>
    <w:p w14:paraId="1E735072"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xml:space="preserve">Що стосується ГМО, то  більшість європейських держав дійсно насторожено відносяться до ГМ-продукції. Україна немає шансів потрапити на цей ринок, якщо вона буде контрольовано чи безконтрольно використовувати ГМО в харчовій промисловості. Сьогодні Україна в якості експортера </w:t>
      </w:r>
      <w:proofErr w:type="spellStart"/>
      <w:r w:rsidRPr="003E766A">
        <w:rPr>
          <w:rFonts w:ascii="Noto Serif" w:eastAsia="Times New Roman" w:hAnsi="Noto Serif" w:cs="Noto Serif"/>
          <w:kern w:val="0"/>
          <w:lang w:eastAsia="uk-UA"/>
          <w14:ligatures w14:val="none"/>
        </w:rPr>
        <w:t>негенномодифікованої</w:t>
      </w:r>
      <w:proofErr w:type="spellEnd"/>
      <w:r w:rsidRPr="003E766A">
        <w:rPr>
          <w:rFonts w:ascii="Noto Serif" w:eastAsia="Times New Roman" w:hAnsi="Noto Serif" w:cs="Noto Serif"/>
          <w:kern w:val="0"/>
          <w:lang w:eastAsia="uk-UA"/>
          <w14:ligatures w14:val="none"/>
        </w:rPr>
        <w:t xml:space="preserve"> продукції має нагоду зайняти дуже привабливу нішу, як в рамках поставок до ЄС, так і до інших розвинутих країн світу. Наприклад, до Японії, де є великий попит на українську </w:t>
      </w:r>
      <w:proofErr w:type="spellStart"/>
      <w:r w:rsidRPr="003E766A">
        <w:rPr>
          <w:rFonts w:ascii="Noto Serif" w:eastAsia="Times New Roman" w:hAnsi="Noto Serif" w:cs="Noto Serif"/>
          <w:kern w:val="0"/>
          <w:lang w:eastAsia="uk-UA"/>
          <w14:ligatures w14:val="none"/>
        </w:rPr>
        <w:t>негенномодифіковану</w:t>
      </w:r>
      <w:proofErr w:type="spellEnd"/>
      <w:r w:rsidRPr="003E766A">
        <w:rPr>
          <w:rFonts w:ascii="Noto Serif" w:eastAsia="Times New Roman" w:hAnsi="Noto Serif" w:cs="Noto Serif"/>
          <w:kern w:val="0"/>
          <w:lang w:eastAsia="uk-UA"/>
          <w14:ligatures w14:val="none"/>
        </w:rPr>
        <w:t xml:space="preserve"> сою.</w:t>
      </w:r>
    </w:p>
    <w:p w14:paraId="48E1DD16" w14:textId="77777777" w:rsidR="003E766A" w:rsidRPr="003E766A" w:rsidRDefault="003E766A" w:rsidP="003E766A">
      <w:pPr>
        <w:spacing w:after="0" w:line="240" w:lineRule="auto"/>
        <w:rPr>
          <w:rFonts w:ascii="Times New Roman" w:eastAsia="Times New Roman" w:hAnsi="Times New Roman" w:cs="Times New Roman"/>
          <w:kern w:val="0"/>
          <w:sz w:val="24"/>
          <w:szCs w:val="24"/>
          <w:lang w:eastAsia="uk-UA"/>
          <w14:ligatures w14:val="none"/>
        </w:rPr>
      </w:pPr>
      <w:r w:rsidRPr="003E766A">
        <w:rPr>
          <w:rFonts w:ascii="Times New Roman" w:eastAsia="Times New Roman" w:hAnsi="Times New Roman" w:cs="Times New Roman"/>
          <w:noProof/>
          <w:kern w:val="0"/>
          <w:sz w:val="24"/>
          <w:szCs w:val="24"/>
          <w:lang w:eastAsia="uk-UA"/>
          <w14:ligatures w14:val="none"/>
        </w:rPr>
        <w:drawing>
          <wp:inline distT="0" distB="0" distL="0" distR="0" wp14:anchorId="589B54BE" wp14:editId="5A0ED5AA">
            <wp:extent cx="3439160" cy="1709420"/>
            <wp:effectExtent l="0" t="0" r="8890" b="5080"/>
            <wp:docPr id="51" name="Рисунок 2" descr="Овальная выноска: МІФ 5 «Угода про асоціацію» (2014 р.) — панацея для Україн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Овальная выноска: МІФ 5 «Угода про асоціацію» (2014 р.) — панацея для України "/>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439160" cy="1709420"/>
                    </a:xfrm>
                    <a:prstGeom prst="rect">
                      <a:avLst/>
                    </a:prstGeom>
                    <a:noFill/>
                    <a:ln>
                      <a:noFill/>
                    </a:ln>
                  </pic:spPr>
                </pic:pic>
              </a:graphicData>
            </a:graphic>
          </wp:inline>
        </w:drawing>
      </w:r>
    </w:p>
    <w:p w14:paraId="1BEB6D43"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b/>
          <w:bCs/>
          <w:i/>
          <w:iCs/>
          <w:kern w:val="0"/>
          <w:lang w:eastAsia="uk-UA"/>
          <w14:ligatures w14:val="none"/>
        </w:rPr>
        <w:t>Факт:</w:t>
      </w:r>
      <w:r w:rsidRPr="003E766A">
        <w:rPr>
          <w:rFonts w:ascii="Noto Serif" w:eastAsia="Times New Roman" w:hAnsi="Noto Serif" w:cs="Noto Serif"/>
          <w:b/>
          <w:bCs/>
          <w:kern w:val="0"/>
          <w:lang w:eastAsia="uk-UA"/>
          <w14:ligatures w14:val="none"/>
        </w:rPr>
        <w:t> </w:t>
      </w:r>
      <w:r w:rsidRPr="003E766A">
        <w:rPr>
          <w:rFonts w:ascii="Noto Serif" w:eastAsia="Times New Roman" w:hAnsi="Noto Serif" w:cs="Noto Serif"/>
          <w:kern w:val="0"/>
          <w:lang w:eastAsia="uk-UA"/>
          <w14:ligatures w14:val="none"/>
        </w:rPr>
        <w:t xml:space="preserve">Ми живемо в часи науково-технічної революції, яка змінює економіку і соціальну сферу. Міф про те, що аграрна держава обов'язково неуспішна — уявлення часів індустріального суспільства. Ті, які продукують цей міф, уявляють агросектор таким, яким він був в минулому столітті. Сьогодні це не так. Для України нинішня зміна пріоритетів в економіці — шанс для модернізації як агросфери, так і багатьох суміжних галузей: генетики, IT, хімічної галузі, сільськогосподарського машинобудування, аграрних технологій тощо. Синергетичний ефект розвитку цих галузей, внаслідок стратегічної ставки на сучасний агросектор, може створити в Україні економіку нового типу, яка буде знана в світі не тільки </w:t>
      </w:r>
      <w:proofErr w:type="spellStart"/>
      <w:r w:rsidRPr="003E766A">
        <w:rPr>
          <w:rFonts w:ascii="Noto Serif" w:eastAsia="Times New Roman" w:hAnsi="Noto Serif" w:cs="Noto Serif"/>
          <w:kern w:val="0"/>
          <w:lang w:eastAsia="uk-UA"/>
          <w14:ligatures w14:val="none"/>
        </w:rPr>
        <w:t>агропродукцією</w:t>
      </w:r>
      <w:proofErr w:type="spellEnd"/>
      <w:r w:rsidRPr="003E766A">
        <w:rPr>
          <w:rFonts w:ascii="Noto Serif" w:eastAsia="Times New Roman" w:hAnsi="Noto Serif" w:cs="Noto Serif"/>
          <w:kern w:val="0"/>
          <w:lang w:eastAsia="uk-UA"/>
          <w14:ligatures w14:val="none"/>
        </w:rPr>
        <w:t>, але й надсучасними технологіями і розробками. Такий сценарій видається вкрай перспективним для України.</w:t>
      </w:r>
    </w:p>
    <w:p w14:paraId="31CB55C5" w14:textId="77777777" w:rsidR="003E766A" w:rsidRPr="003E766A" w:rsidRDefault="003E766A" w:rsidP="003E766A">
      <w:pPr>
        <w:spacing w:after="0" w:line="240" w:lineRule="auto"/>
        <w:rPr>
          <w:rFonts w:ascii="Noto Serif" w:eastAsia="Times New Roman" w:hAnsi="Noto Serif" w:cs="Noto Serif"/>
          <w:kern w:val="0"/>
          <w:sz w:val="24"/>
          <w:szCs w:val="24"/>
          <w:lang w:eastAsia="uk-UA"/>
          <w14:ligatures w14:val="none"/>
        </w:rPr>
      </w:pPr>
      <w:r w:rsidRPr="003E766A">
        <w:rPr>
          <w:rFonts w:ascii="Noto Serif" w:eastAsia="Times New Roman" w:hAnsi="Noto Serif" w:cs="Noto Serif"/>
          <w:noProof/>
          <w:kern w:val="0"/>
          <w:sz w:val="24"/>
          <w:szCs w:val="24"/>
          <w:lang w:eastAsia="uk-UA"/>
          <w14:ligatures w14:val="none"/>
        </w:rPr>
        <w:drawing>
          <wp:inline distT="0" distB="0" distL="0" distR="0" wp14:anchorId="0627B008" wp14:editId="3B98CB25">
            <wp:extent cx="3458845" cy="1510665"/>
            <wp:effectExtent l="0" t="0" r="8255" b="0"/>
            <wp:docPr id="52" name="Рисунок 1" descr="Diagram-leafle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iagram-leaflet_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458845" cy="1510665"/>
                    </a:xfrm>
                    <a:prstGeom prst="rect">
                      <a:avLst/>
                    </a:prstGeom>
                    <a:noFill/>
                    <a:ln>
                      <a:noFill/>
                    </a:ln>
                  </pic:spPr>
                </pic:pic>
              </a:graphicData>
            </a:graphic>
          </wp:inline>
        </w:drawing>
      </w:r>
      <w:r w:rsidRPr="003E766A">
        <w:rPr>
          <w:rFonts w:ascii="Noto Serif" w:eastAsia="Times New Roman" w:hAnsi="Noto Serif" w:cs="Noto Serif"/>
          <w:kern w:val="0"/>
          <w:sz w:val="24"/>
          <w:szCs w:val="24"/>
          <w:lang w:eastAsia="uk-UA"/>
          <w14:ligatures w14:val="none"/>
        </w:rPr>
        <w:t>Рис. 1.7 Короткий гід Угодою</w:t>
      </w:r>
    </w:p>
    <w:p w14:paraId="60A62368"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lastRenderedPageBreak/>
        <w:t> </w:t>
      </w:r>
    </w:p>
    <w:p w14:paraId="60A93980"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Майже півтори тисячі сторінок Угоди</w:t>
      </w:r>
      <w:hyperlink r:id="rId126" w:tooltip="Угода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Електронний ресурс]. — Режим доступу : http://zakon5.rada.gov.ua/laws/show/984_011. — Назва " w:history="1">
        <w:r w:rsidRPr="003E766A">
          <w:rPr>
            <w:rFonts w:ascii="Noto Serif" w:eastAsia="Times New Roman" w:hAnsi="Noto Serif" w:cs="Noto Serif"/>
            <w:color w:val="0000FF"/>
            <w:kern w:val="0"/>
            <w:u w:val="single"/>
            <w:vertAlign w:val="superscript"/>
            <w:lang w:eastAsia="uk-UA"/>
            <w14:ligatures w14:val="none"/>
          </w:rPr>
          <w:t>[11]</w:t>
        </w:r>
      </w:hyperlink>
      <w:r w:rsidRPr="003E766A">
        <w:rPr>
          <w:rFonts w:ascii="Noto Serif" w:eastAsia="Times New Roman" w:hAnsi="Noto Serif" w:cs="Noto Serif"/>
          <w:kern w:val="0"/>
          <w:lang w:eastAsia="uk-UA"/>
          <w14:ligatures w14:val="none"/>
        </w:rPr>
        <w:t> присвячено двом напрямам – політичному та економічному, що суттєво ускладнює самостійне осмислення цього документу, в якому орієнтуються в основному лише фахівці. З іншого боку, це дає підставу багатьом політикам й пересічним громадянам по-своєму трактувати документ:</w:t>
      </w:r>
    </w:p>
    <w:p w14:paraId="15187F2A" w14:textId="1C430BB1"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w:t>
      </w:r>
      <w:r w:rsidRPr="003E766A">
        <w:rPr>
          <w:rFonts w:ascii="Noto Serif" w:eastAsia="Times New Roman" w:hAnsi="Noto Serif" w:cs="Noto Serif"/>
          <w:b/>
          <w:bCs/>
          <w:i/>
          <w:iCs/>
          <w:kern w:val="0"/>
          <w:lang w:eastAsia="uk-UA"/>
          <w14:ligatures w14:val="none"/>
        </w:rPr>
        <w:t>1. Україна стала асоційованим членом Євросоюзу.</w:t>
      </w:r>
    </w:p>
    <w:p w14:paraId="67D327CD"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b/>
          <w:bCs/>
          <w:i/>
          <w:iCs/>
          <w:kern w:val="0"/>
          <w:lang w:eastAsia="uk-UA"/>
          <w14:ligatures w14:val="none"/>
        </w:rPr>
        <w:t>Факт:</w:t>
      </w:r>
      <w:r w:rsidRPr="003E766A">
        <w:rPr>
          <w:rFonts w:ascii="Noto Serif" w:eastAsia="Times New Roman" w:hAnsi="Noto Serif" w:cs="Noto Serif"/>
          <w:b/>
          <w:bCs/>
          <w:kern w:val="0"/>
          <w:lang w:eastAsia="uk-UA"/>
          <w14:ligatures w14:val="none"/>
        </w:rPr>
        <w:t> </w:t>
      </w:r>
      <w:r w:rsidRPr="003E766A">
        <w:rPr>
          <w:rFonts w:ascii="Noto Serif" w:eastAsia="Times New Roman" w:hAnsi="Noto Serif" w:cs="Noto Serif"/>
          <w:kern w:val="0"/>
          <w:lang w:eastAsia="uk-UA"/>
          <w14:ligatures w14:val="none"/>
        </w:rPr>
        <w:t>Такого формату стосунків із країнами-партнерами в ЄС не існує. Поняття «асоційоване членство»</w:t>
      </w:r>
      <w:hyperlink r:id="rId127" w:tooltip="Асоціація чи асоційоване членство? Моделі співпраці з Європейським Союзом [Електронний ресурс] // Європейський простір : портал проєвропейського громадянського суспільства України. — Режим доступу : http://eu.prostir.ua/library/10705.html. — Назва з екрана." w:history="1">
        <w:r w:rsidRPr="003E766A">
          <w:rPr>
            <w:rFonts w:ascii="Noto Serif" w:eastAsia="Times New Roman" w:hAnsi="Noto Serif" w:cs="Noto Serif"/>
            <w:color w:val="0000FF"/>
            <w:kern w:val="0"/>
            <w:u w:val="single"/>
            <w:vertAlign w:val="superscript"/>
            <w:lang w:eastAsia="uk-UA"/>
            <w14:ligatures w14:val="none"/>
          </w:rPr>
          <w:t>[12]</w:t>
        </w:r>
      </w:hyperlink>
      <w:r w:rsidRPr="003E766A">
        <w:rPr>
          <w:rFonts w:ascii="Noto Serif" w:eastAsia="Times New Roman" w:hAnsi="Noto Serif" w:cs="Noto Serif"/>
          <w:kern w:val="0"/>
          <w:lang w:eastAsia="uk-UA"/>
          <w14:ligatures w14:val="none"/>
        </w:rPr>
        <w:t> відсутнє і в установчих договорах ЄС, і в тексті нового Лісабонського договору (2007).</w:t>
      </w:r>
      <w:bookmarkStart w:id="1" w:name=""/>
      <w:r w:rsidRPr="003E766A">
        <w:rPr>
          <w:rFonts w:ascii="Noto Serif" w:eastAsia="Times New Roman" w:hAnsi="Noto Serif" w:cs="Noto Serif"/>
          <w:kern w:val="0"/>
          <w:lang w:eastAsia="uk-UA"/>
          <w14:ligatures w14:val="none"/>
        </w:rPr>
        <w:fldChar w:fldCharType="begin"/>
      </w:r>
      <w:r w:rsidRPr="003E766A">
        <w:rPr>
          <w:rFonts w:ascii="Noto Serif" w:eastAsia="Times New Roman" w:hAnsi="Noto Serif" w:cs="Noto Serif"/>
          <w:kern w:val="0"/>
          <w:lang w:eastAsia="uk-UA"/>
          <w14:ligatures w14:val="none"/>
        </w:rPr>
        <w:instrText>HYPERLINK "http://eeas.europa.eu/delegations/ukraine/documents/virtual_library/lisbontreaty_uk.pdf." \o "Путівник по Лісабонському договору [Електронний ресурс]. — Режим доступу : http://eeas.europa.eu/delegations/ukraine/documents/virtual_library/lisbontreaty_uk.pdf. — Назва з екрану."</w:instrText>
      </w:r>
      <w:r w:rsidRPr="003E766A">
        <w:rPr>
          <w:rFonts w:ascii="Noto Serif" w:eastAsia="Times New Roman" w:hAnsi="Noto Serif" w:cs="Noto Serif"/>
          <w:kern w:val="0"/>
          <w:lang w:eastAsia="uk-UA"/>
          <w14:ligatures w14:val="none"/>
        </w:rPr>
      </w:r>
      <w:r w:rsidRPr="003E766A">
        <w:rPr>
          <w:rFonts w:ascii="Noto Serif" w:eastAsia="Times New Roman" w:hAnsi="Noto Serif" w:cs="Noto Serif"/>
          <w:kern w:val="0"/>
          <w:lang w:eastAsia="uk-UA"/>
          <w14:ligatures w14:val="none"/>
        </w:rPr>
        <w:fldChar w:fldCharType="separate"/>
      </w:r>
      <w:r w:rsidRPr="003E766A">
        <w:rPr>
          <w:rFonts w:ascii="Noto Serif" w:eastAsia="Times New Roman" w:hAnsi="Noto Serif" w:cs="Noto Serif"/>
          <w:color w:val="0000FF"/>
          <w:kern w:val="0"/>
          <w:u w:val="single"/>
          <w:vertAlign w:val="superscript"/>
          <w:lang w:eastAsia="uk-UA"/>
          <w14:ligatures w14:val="none"/>
        </w:rPr>
        <w:t>[13]</w:t>
      </w:r>
      <w:r w:rsidRPr="003E766A">
        <w:rPr>
          <w:rFonts w:ascii="Noto Serif" w:eastAsia="Times New Roman" w:hAnsi="Noto Serif" w:cs="Noto Serif"/>
          <w:kern w:val="0"/>
          <w:lang w:eastAsia="uk-UA"/>
          <w14:ligatures w14:val="none"/>
        </w:rPr>
        <w:fldChar w:fldCharType="end"/>
      </w:r>
      <w:bookmarkEnd w:id="1"/>
      <w:r w:rsidRPr="003E766A">
        <w:rPr>
          <w:rFonts w:ascii="Noto Serif" w:eastAsia="Times New Roman" w:hAnsi="Noto Serif" w:cs="Noto Serif"/>
          <w:kern w:val="0"/>
          <w:lang w:eastAsia="uk-UA"/>
          <w14:ligatures w14:val="none"/>
        </w:rPr>
        <w:t>Тобто, Україна або є, або ні членом Євросоюзу. Однак дуже часто, особливо політики, оперують цим неправильним та некоректним формулюванням.</w:t>
      </w:r>
    </w:p>
    <w:p w14:paraId="760D56A0"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b/>
          <w:bCs/>
          <w:i/>
          <w:iCs/>
          <w:kern w:val="0"/>
          <w:lang w:eastAsia="uk-UA"/>
          <w14:ligatures w14:val="none"/>
        </w:rPr>
        <w:t>2. Угода надає перспективу членства в  ЄС.</w:t>
      </w:r>
    </w:p>
    <w:p w14:paraId="78C124B1"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b/>
          <w:bCs/>
          <w:i/>
          <w:iCs/>
          <w:kern w:val="0"/>
          <w:lang w:eastAsia="uk-UA"/>
          <w14:ligatures w14:val="none"/>
        </w:rPr>
        <w:t>Факт:</w:t>
      </w:r>
      <w:r w:rsidRPr="003E766A">
        <w:rPr>
          <w:rFonts w:ascii="Noto Serif" w:eastAsia="Times New Roman" w:hAnsi="Noto Serif" w:cs="Noto Serif"/>
          <w:b/>
          <w:bCs/>
          <w:kern w:val="0"/>
          <w:lang w:eastAsia="uk-UA"/>
          <w14:ligatures w14:val="none"/>
        </w:rPr>
        <w:t> </w:t>
      </w:r>
      <w:r w:rsidRPr="003E766A">
        <w:rPr>
          <w:rFonts w:ascii="Noto Serif" w:eastAsia="Times New Roman" w:hAnsi="Noto Serif" w:cs="Noto Serif"/>
          <w:kern w:val="0"/>
          <w:lang w:eastAsia="uk-UA"/>
          <w14:ligatures w14:val="none"/>
        </w:rPr>
        <w:t>В тексті документу немає жодної згадки про майбутнє членство України, як би про це не мріялось — це відвертий популізм. Разом з тим слід зважувати і на позиції країн-членів ЄС щодо імовірного вступу України до європейської спільноти, адже таке рішення приймається тільки одноголосно. Приміром, Польща, Литва та Великобританія офіційно декларують, що наша держава може стати членом ЄС. Прихильна до України і Швеція.  Іспанія та Люксембург готові приєднатися до більшості. Позиція Кіпру за суб’єктивних причин є негативною щодо України.</w:t>
      </w:r>
    </w:p>
    <w:p w14:paraId="24A9A226"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b/>
          <w:bCs/>
          <w:i/>
          <w:iCs/>
          <w:kern w:val="0"/>
          <w:lang w:eastAsia="uk-UA"/>
          <w14:ligatures w14:val="none"/>
        </w:rPr>
        <w:t>3. Угода про асоціацію полегшить візовий режим.</w:t>
      </w:r>
    </w:p>
    <w:p w14:paraId="1ABE4B6C"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b/>
          <w:bCs/>
          <w:i/>
          <w:iCs/>
          <w:kern w:val="0"/>
          <w:lang w:eastAsia="uk-UA"/>
          <w14:ligatures w14:val="none"/>
        </w:rPr>
        <w:t>Факт:</w:t>
      </w:r>
      <w:r w:rsidRPr="003E766A">
        <w:rPr>
          <w:rFonts w:ascii="Noto Serif" w:eastAsia="Times New Roman" w:hAnsi="Noto Serif" w:cs="Noto Serif"/>
          <w:b/>
          <w:bCs/>
          <w:kern w:val="0"/>
          <w:lang w:eastAsia="uk-UA"/>
          <w14:ligatures w14:val="none"/>
        </w:rPr>
        <w:t> </w:t>
      </w:r>
      <w:r w:rsidRPr="003E766A">
        <w:rPr>
          <w:rFonts w:ascii="Noto Serif" w:eastAsia="Times New Roman" w:hAnsi="Noto Serif" w:cs="Noto Serif"/>
          <w:kern w:val="0"/>
          <w:lang w:eastAsia="uk-UA"/>
          <w14:ligatures w14:val="none"/>
        </w:rPr>
        <w:t>В Угоді згадується, що Україна має довгострокову перспективу безвізового режиму. Тобто, йдеться про візову лібералізацію, а не про безвізовий режим.</w:t>
      </w:r>
    </w:p>
    <w:p w14:paraId="313366B2" w14:textId="572771BB"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w:t>
      </w:r>
      <w:r w:rsidRPr="003E766A">
        <w:rPr>
          <w:rFonts w:ascii="Noto Serif" w:eastAsia="Times New Roman" w:hAnsi="Noto Serif" w:cs="Noto Serif"/>
          <w:b/>
          <w:bCs/>
          <w:i/>
          <w:iCs/>
          <w:kern w:val="0"/>
          <w:lang w:eastAsia="uk-UA"/>
          <w14:ligatures w14:val="none"/>
        </w:rPr>
        <w:t>4. Угода дозволить влаштуватися на роботу в ЄС</w:t>
      </w:r>
    </w:p>
    <w:p w14:paraId="1BF778DB"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b/>
          <w:bCs/>
          <w:i/>
          <w:iCs/>
          <w:kern w:val="0"/>
          <w:lang w:eastAsia="uk-UA"/>
          <w14:ligatures w14:val="none"/>
        </w:rPr>
        <w:t>Факт:</w:t>
      </w:r>
      <w:r w:rsidRPr="003E766A">
        <w:rPr>
          <w:rFonts w:ascii="Noto Serif" w:eastAsia="Times New Roman" w:hAnsi="Noto Serif" w:cs="Noto Serif"/>
          <w:b/>
          <w:bCs/>
          <w:kern w:val="0"/>
          <w:lang w:eastAsia="uk-UA"/>
          <w14:ligatures w14:val="none"/>
        </w:rPr>
        <w:t> </w:t>
      </w:r>
      <w:r w:rsidRPr="003E766A">
        <w:rPr>
          <w:rFonts w:ascii="Noto Serif" w:eastAsia="Times New Roman" w:hAnsi="Noto Serif" w:cs="Noto Serif"/>
          <w:kern w:val="0"/>
          <w:lang w:eastAsia="uk-UA"/>
          <w14:ligatures w14:val="none"/>
        </w:rPr>
        <w:t>Частково це вірно, однак стосується лише вузького кола громадян. Приміром, топ-менеджерів українських компаній, які хочуть вийти на рівень ЄС. Простих робітників це жодним чином не стосується.</w:t>
      </w:r>
    </w:p>
    <w:p w14:paraId="719BC180" w14:textId="1F42F34B"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w:t>
      </w:r>
      <w:r w:rsidRPr="003E766A">
        <w:rPr>
          <w:rFonts w:ascii="Noto Serif" w:eastAsia="Times New Roman" w:hAnsi="Noto Serif" w:cs="Noto Serif"/>
          <w:b/>
          <w:bCs/>
          <w:i/>
          <w:iCs/>
          <w:kern w:val="0"/>
          <w:lang w:eastAsia="uk-UA"/>
          <w14:ligatures w14:val="none"/>
        </w:rPr>
        <w:t>5. Угода впровадить в Україні європейські стандарти життя.</w:t>
      </w:r>
    </w:p>
    <w:p w14:paraId="7F5B4F4C"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b/>
          <w:bCs/>
          <w:i/>
          <w:iCs/>
          <w:kern w:val="0"/>
          <w:lang w:eastAsia="uk-UA"/>
          <w14:ligatures w14:val="none"/>
        </w:rPr>
        <w:t>Факт:</w:t>
      </w:r>
      <w:r w:rsidRPr="003E766A">
        <w:rPr>
          <w:rFonts w:ascii="Noto Serif" w:eastAsia="Times New Roman" w:hAnsi="Noto Serif" w:cs="Noto Serif"/>
          <w:b/>
          <w:bCs/>
          <w:kern w:val="0"/>
          <w:lang w:eastAsia="uk-UA"/>
          <w14:ligatures w14:val="none"/>
        </w:rPr>
        <w:t> </w:t>
      </w:r>
      <w:r w:rsidRPr="003E766A">
        <w:rPr>
          <w:rFonts w:ascii="Noto Serif" w:eastAsia="Times New Roman" w:hAnsi="Noto Serif" w:cs="Noto Serif"/>
          <w:kern w:val="0"/>
          <w:lang w:eastAsia="uk-UA"/>
          <w14:ligatures w14:val="none"/>
        </w:rPr>
        <w:t>Угода лише створює шанс, а не результат.</w:t>
      </w:r>
    </w:p>
    <w:p w14:paraId="67E99BE6" w14:textId="667C4E59"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w:t>
      </w:r>
      <w:r w:rsidRPr="003E766A">
        <w:rPr>
          <w:rFonts w:ascii="Noto Serif" w:eastAsia="Times New Roman" w:hAnsi="Noto Serif" w:cs="Noto Serif"/>
          <w:b/>
          <w:bCs/>
          <w:i/>
          <w:iCs/>
          <w:kern w:val="0"/>
          <w:lang w:eastAsia="uk-UA"/>
          <w14:ligatures w14:val="none"/>
        </w:rPr>
        <w:t>6. Угода знищить національного виробника.</w:t>
      </w:r>
    </w:p>
    <w:p w14:paraId="080EA9B0"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b/>
          <w:bCs/>
          <w:i/>
          <w:iCs/>
          <w:kern w:val="0"/>
          <w:lang w:eastAsia="uk-UA"/>
          <w14:ligatures w14:val="none"/>
        </w:rPr>
        <w:t>Факт:</w:t>
      </w:r>
      <w:r w:rsidRPr="003E766A">
        <w:rPr>
          <w:rFonts w:ascii="Noto Serif" w:eastAsia="Times New Roman" w:hAnsi="Noto Serif" w:cs="Noto Serif"/>
          <w:b/>
          <w:bCs/>
          <w:kern w:val="0"/>
          <w:lang w:eastAsia="uk-UA"/>
          <w14:ligatures w14:val="none"/>
        </w:rPr>
        <w:t> </w:t>
      </w:r>
      <w:r w:rsidRPr="003E766A">
        <w:rPr>
          <w:rFonts w:ascii="Noto Serif" w:eastAsia="Times New Roman" w:hAnsi="Noto Serif" w:cs="Noto Serif"/>
          <w:kern w:val="0"/>
          <w:lang w:eastAsia="uk-UA"/>
          <w14:ligatures w14:val="none"/>
        </w:rPr>
        <w:t>Після вступу до Євросоюзу в жодній країні національний виробник не зник. В нашому випадку слід говорити про тривалий шлях переходу на нові стандарти якості. Однак Угода, загалом, представляється позитивною для бізнесу.</w:t>
      </w:r>
    </w:p>
    <w:p w14:paraId="0431579F" w14:textId="49D69ED2" w:rsidR="003E766A" w:rsidRPr="004436B4" w:rsidRDefault="003E766A" w:rsidP="003E766A">
      <w:pPr>
        <w:spacing w:after="0" w:line="240" w:lineRule="auto"/>
        <w:ind w:firstLine="480"/>
        <w:jc w:val="both"/>
        <w:rPr>
          <w:rFonts w:ascii="Noto Serif" w:eastAsia="Times New Roman" w:hAnsi="Noto Serif" w:cs="Noto Serif"/>
          <w:kern w:val="0"/>
          <w:sz w:val="18"/>
          <w:szCs w:val="18"/>
          <w:lang w:eastAsia="uk-UA"/>
          <w14:ligatures w14:val="none"/>
        </w:rPr>
      </w:pPr>
      <w:r w:rsidRPr="003E766A">
        <w:rPr>
          <w:rFonts w:ascii="Noto Serif" w:eastAsia="Times New Roman" w:hAnsi="Noto Serif" w:cs="Noto Serif"/>
          <w:kern w:val="0"/>
          <w:lang w:eastAsia="uk-UA"/>
          <w14:ligatures w14:val="none"/>
        </w:rPr>
        <w:t> </w:t>
      </w:r>
      <w:r w:rsidRPr="003E766A">
        <w:rPr>
          <w:rFonts w:ascii="Noto Serif" w:eastAsia="Times New Roman" w:hAnsi="Noto Serif" w:cs="Noto Serif"/>
          <w:b/>
          <w:bCs/>
          <w:i/>
          <w:iCs/>
          <w:kern w:val="0"/>
          <w:lang w:eastAsia="uk-UA"/>
          <w14:ligatures w14:val="none"/>
        </w:rPr>
        <w:t xml:space="preserve">7. У Євросоюзі є десятки угод з іншими </w:t>
      </w:r>
      <w:r w:rsidRPr="004436B4">
        <w:rPr>
          <w:rFonts w:ascii="Noto Serif" w:eastAsia="Times New Roman" w:hAnsi="Noto Serif" w:cs="Noto Serif"/>
          <w:b/>
          <w:bCs/>
          <w:i/>
          <w:iCs/>
          <w:kern w:val="0"/>
          <w:sz w:val="18"/>
          <w:szCs w:val="18"/>
          <w:lang w:eastAsia="uk-UA"/>
          <w14:ligatures w14:val="none"/>
        </w:rPr>
        <w:t>країнами, тому Угода з</w:t>
      </w:r>
      <w:r w:rsidRPr="003E766A">
        <w:rPr>
          <w:rFonts w:ascii="Noto Serif" w:eastAsia="Times New Roman" w:hAnsi="Noto Serif" w:cs="Noto Serif"/>
          <w:b/>
          <w:bCs/>
          <w:i/>
          <w:iCs/>
          <w:kern w:val="0"/>
          <w:lang w:eastAsia="uk-UA"/>
          <w14:ligatures w14:val="none"/>
        </w:rPr>
        <w:t xml:space="preserve"> </w:t>
      </w:r>
      <w:r w:rsidRPr="004436B4">
        <w:rPr>
          <w:rFonts w:ascii="Noto Serif" w:eastAsia="Times New Roman" w:hAnsi="Noto Serif" w:cs="Noto Serif"/>
          <w:b/>
          <w:bCs/>
          <w:i/>
          <w:iCs/>
          <w:kern w:val="0"/>
          <w:sz w:val="18"/>
          <w:szCs w:val="18"/>
          <w:lang w:eastAsia="uk-UA"/>
          <w14:ligatures w14:val="none"/>
        </w:rPr>
        <w:t>Україною нічого не варта.</w:t>
      </w:r>
    </w:p>
    <w:p w14:paraId="73FB1EB7"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b/>
          <w:bCs/>
          <w:i/>
          <w:iCs/>
          <w:kern w:val="0"/>
          <w:lang w:eastAsia="uk-UA"/>
          <w14:ligatures w14:val="none"/>
        </w:rPr>
        <w:t>Факт:</w:t>
      </w:r>
      <w:r w:rsidRPr="003E766A">
        <w:rPr>
          <w:rFonts w:ascii="Noto Serif" w:eastAsia="Times New Roman" w:hAnsi="Noto Serif" w:cs="Noto Serif"/>
          <w:b/>
          <w:bCs/>
          <w:kern w:val="0"/>
          <w:lang w:eastAsia="uk-UA"/>
          <w14:ligatures w14:val="none"/>
        </w:rPr>
        <w:t> </w:t>
      </w:r>
      <w:r w:rsidRPr="003E766A">
        <w:rPr>
          <w:rFonts w:ascii="Noto Serif" w:eastAsia="Times New Roman" w:hAnsi="Noto Serif" w:cs="Noto Serif"/>
          <w:kern w:val="0"/>
          <w:lang w:eastAsia="uk-UA"/>
          <w14:ligatures w14:val="none"/>
        </w:rPr>
        <w:t xml:space="preserve">Дійсно, нині біля 20 діючих угод про Асоціацію ЄС із іншими країнами. Однак, по-перше, слід розрізняти типи підписаних документів, які по-різному трактують умови співпраці. По-друге, після 2009 року було запроваджено новий тип угоди. Тож, хоч назва одна і та ж, але зміст її дещо інший. Угоди нового типу підписані з Україною, Молдовою та Грузією. Для кожної країни розробляються індивідуальні умови залежно від глибини співпраці, перспектив членства в ЄС і </w:t>
      </w:r>
      <w:proofErr w:type="spellStart"/>
      <w:r w:rsidRPr="003E766A">
        <w:rPr>
          <w:rFonts w:ascii="Noto Serif" w:eastAsia="Times New Roman" w:hAnsi="Noto Serif" w:cs="Noto Serif"/>
          <w:kern w:val="0"/>
          <w:lang w:eastAsia="uk-UA"/>
          <w14:ligatures w14:val="none"/>
        </w:rPr>
        <w:t>т.д</w:t>
      </w:r>
      <w:proofErr w:type="spellEnd"/>
      <w:r w:rsidRPr="003E766A">
        <w:rPr>
          <w:rFonts w:ascii="Noto Serif" w:eastAsia="Times New Roman" w:hAnsi="Noto Serif" w:cs="Noto Serif"/>
          <w:kern w:val="0"/>
          <w:lang w:eastAsia="uk-UA"/>
          <w14:ligatures w14:val="none"/>
        </w:rPr>
        <w:t xml:space="preserve">. Тому прирівнювати Угоду про асоціацію Україна-ЄС до подібних договорів Євросоюзу з </w:t>
      </w:r>
      <w:proofErr w:type="spellStart"/>
      <w:r w:rsidRPr="003E766A">
        <w:rPr>
          <w:rFonts w:ascii="Noto Serif" w:eastAsia="Times New Roman" w:hAnsi="Noto Serif" w:cs="Noto Serif"/>
          <w:kern w:val="0"/>
          <w:lang w:eastAsia="uk-UA"/>
          <w14:ligatures w14:val="none"/>
        </w:rPr>
        <w:t>Мароко</w:t>
      </w:r>
      <w:proofErr w:type="spellEnd"/>
      <w:r w:rsidRPr="003E766A">
        <w:rPr>
          <w:rFonts w:ascii="Noto Serif" w:eastAsia="Times New Roman" w:hAnsi="Noto Serif" w:cs="Noto Serif"/>
          <w:kern w:val="0"/>
          <w:lang w:eastAsia="uk-UA"/>
          <w14:ligatures w14:val="none"/>
        </w:rPr>
        <w:t>,  </w:t>
      </w:r>
      <w:proofErr w:type="spellStart"/>
      <w:r w:rsidRPr="003E766A">
        <w:rPr>
          <w:rFonts w:ascii="Noto Serif" w:eastAsia="Times New Roman" w:hAnsi="Noto Serif" w:cs="Noto Serif"/>
          <w:kern w:val="0"/>
          <w:lang w:eastAsia="uk-UA"/>
          <w14:ligatures w14:val="none"/>
        </w:rPr>
        <w:t>Чілі</w:t>
      </w:r>
      <w:proofErr w:type="spellEnd"/>
      <w:r w:rsidRPr="003E766A">
        <w:rPr>
          <w:rFonts w:ascii="Noto Serif" w:eastAsia="Times New Roman" w:hAnsi="Noto Serif" w:cs="Noto Serif"/>
          <w:kern w:val="0"/>
          <w:lang w:eastAsia="uk-UA"/>
          <w14:ligatures w14:val="none"/>
        </w:rPr>
        <w:t xml:space="preserve"> чи Алжиром некоректно.</w:t>
      </w:r>
    </w:p>
    <w:p w14:paraId="4BDF06FB" w14:textId="4997CD1C"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kern w:val="0"/>
          <w:lang w:eastAsia="uk-UA"/>
          <w14:ligatures w14:val="none"/>
        </w:rPr>
        <w:t> </w:t>
      </w:r>
      <w:r w:rsidRPr="003E766A">
        <w:rPr>
          <w:rFonts w:ascii="Noto Serif" w:eastAsia="Times New Roman" w:hAnsi="Noto Serif" w:cs="Noto Serif"/>
          <w:b/>
          <w:bCs/>
          <w:i/>
          <w:iCs/>
          <w:kern w:val="0"/>
          <w:lang w:eastAsia="uk-UA"/>
          <w14:ligatures w14:val="none"/>
        </w:rPr>
        <w:t>8. Угода обмежує співпрацю України з іншими країнами.</w:t>
      </w:r>
    </w:p>
    <w:p w14:paraId="461BB522" w14:textId="77777777" w:rsidR="003E766A" w:rsidRPr="003E766A" w:rsidRDefault="003E766A" w:rsidP="003E766A">
      <w:pPr>
        <w:spacing w:after="0" w:line="240" w:lineRule="auto"/>
        <w:ind w:firstLine="480"/>
        <w:jc w:val="both"/>
        <w:rPr>
          <w:rFonts w:ascii="Noto Serif" w:eastAsia="Times New Roman" w:hAnsi="Noto Serif" w:cs="Noto Serif"/>
          <w:kern w:val="0"/>
          <w:lang w:eastAsia="uk-UA"/>
          <w14:ligatures w14:val="none"/>
        </w:rPr>
      </w:pPr>
      <w:r w:rsidRPr="003E766A">
        <w:rPr>
          <w:rFonts w:ascii="Noto Serif" w:eastAsia="Times New Roman" w:hAnsi="Noto Serif" w:cs="Noto Serif"/>
          <w:b/>
          <w:bCs/>
          <w:i/>
          <w:iCs/>
          <w:kern w:val="0"/>
          <w:lang w:eastAsia="uk-UA"/>
          <w14:ligatures w14:val="none"/>
        </w:rPr>
        <w:t>Факт:</w:t>
      </w:r>
      <w:r w:rsidRPr="003E766A">
        <w:rPr>
          <w:rFonts w:ascii="Noto Serif" w:eastAsia="Times New Roman" w:hAnsi="Noto Serif" w:cs="Noto Serif"/>
          <w:b/>
          <w:bCs/>
          <w:kern w:val="0"/>
          <w:lang w:eastAsia="uk-UA"/>
          <w14:ligatures w14:val="none"/>
        </w:rPr>
        <w:t> </w:t>
      </w:r>
      <w:r w:rsidRPr="003E766A">
        <w:rPr>
          <w:rFonts w:ascii="Noto Serif" w:eastAsia="Times New Roman" w:hAnsi="Noto Serif" w:cs="Noto Serif"/>
          <w:kern w:val="0"/>
          <w:lang w:eastAsia="uk-UA"/>
          <w14:ligatures w14:val="none"/>
        </w:rPr>
        <w:t>Угода жодним чином не обмежує співпрацю України з іншими країнами, у тому числі і з РФ (ст. 39 Угоди). Єдина умова — членство і співпраця з іншими країнами (об’єднаннями країн) не повинна суперечити торгівельним зобов’язанням, що встановлені Угодою.</w:t>
      </w:r>
    </w:p>
    <w:p w14:paraId="24FB7B14" w14:textId="5FA47773" w:rsidR="003E766A" w:rsidRPr="004436B4" w:rsidRDefault="003E766A" w:rsidP="003E766A">
      <w:pPr>
        <w:spacing w:after="0" w:line="240" w:lineRule="auto"/>
        <w:ind w:firstLine="480"/>
        <w:jc w:val="both"/>
        <w:rPr>
          <w:rFonts w:ascii="Noto Serif" w:eastAsia="Times New Roman" w:hAnsi="Noto Serif" w:cs="Noto Serif"/>
          <w:b/>
          <w:bCs/>
          <w:kern w:val="0"/>
          <w:sz w:val="18"/>
          <w:szCs w:val="18"/>
          <w:lang w:eastAsia="uk-UA"/>
          <w14:ligatures w14:val="none"/>
        </w:rPr>
      </w:pPr>
      <w:r w:rsidRPr="004436B4">
        <w:rPr>
          <w:rFonts w:ascii="Noto Serif" w:eastAsia="Times New Roman" w:hAnsi="Noto Serif" w:cs="Noto Serif"/>
          <w:kern w:val="0"/>
          <w:sz w:val="18"/>
          <w:szCs w:val="18"/>
          <w:lang w:eastAsia="uk-UA"/>
          <w14:ligatures w14:val="none"/>
        </w:rPr>
        <w:t> </w:t>
      </w:r>
      <w:r w:rsidRPr="004436B4">
        <w:rPr>
          <w:rFonts w:ascii="Noto Serif" w:eastAsia="Times New Roman" w:hAnsi="Noto Serif" w:cs="Noto Serif"/>
          <w:b/>
          <w:bCs/>
          <w:kern w:val="0"/>
          <w:sz w:val="18"/>
          <w:szCs w:val="18"/>
          <w:lang w:eastAsia="uk-UA"/>
          <w14:ligatures w14:val="none"/>
        </w:rPr>
        <w:t>ЗАПИТАННЯ ДЛЯ САМОКОНТРОЛЮ:</w:t>
      </w:r>
    </w:p>
    <w:p w14:paraId="5EAD8050" w14:textId="77777777" w:rsidR="003E766A" w:rsidRPr="004436B4" w:rsidRDefault="003E766A" w:rsidP="003E766A">
      <w:pPr>
        <w:numPr>
          <w:ilvl w:val="0"/>
          <w:numId w:val="3"/>
        </w:numPr>
        <w:spacing w:after="0" w:line="240" w:lineRule="auto"/>
        <w:rPr>
          <w:rFonts w:ascii="Noto Serif" w:eastAsia="Times New Roman" w:hAnsi="Noto Serif" w:cs="Noto Serif"/>
          <w:kern w:val="0"/>
          <w:sz w:val="18"/>
          <w:szCs w:val="18"/>
          <w:lang w:eastAsia="uk-UA"/>
          <w14:ligatures w14:val="none"/>
        </w:rPr>
      </w:pPr>
      <w:r w:rsidRPr="004436B4">
        <w:rPr>
          <w:rFonts w:ascii="Noto Serif" w:eastAsia="Times New Roman" w:hAnsi="Noto Serif" w:cs="Noto Serif"/>
          <w:kern w:val="0"/>
          <w:sz w:val="18"/>
          <w:szCs w:val="18"/>
          <w:lang w:eastAsia="uk-UA"/>
          <w14:ligatures w14:val="none"/>
        </w:rPr>
        <w:t>В чому полягає сутність та передумови європейської інтеграції?</w:t>
      </w:r>
    </w:p>
    <w:p w14:paraId="412052EE" w14:textId="77777777" w:rsidR="003E766A" w:rsidRPr="004436B4" w:rsidRDefault="003E766A" w:rsidP="003E766A">
      <w:pPr>
        <w:numPr>
          <w:ilvl w:val="0"/>
          <w:numId w:val="3"/>
        </w:numPr>
        <w:spacing w:after="0" w:line="240" w:lineRule="auto"/>
        <w:rPr>
          <w:rFonts w:ascii="Noto Serif" w:eastAsia="Times New Roman" w:hAnsi="Noto Serif" w:cs="Noto Serif"/>
          <w:kern w:val="0"/>
          <w:sz w:val="18"/>
          <w:szCs w:val="18"/>
          <w:lang w:eastAsia="uk-UA"/>
          <w14:ligatures w14:val="none"/>
        </w:rPr>
      </w:pPr>
      <w:r w:rsidRPr="004436B4">
        <w:rPr>
          <w:rFonts w:ascii="Noto Serif" w:eastAsia="Times New Roman" w:hAnsi="Noto Serif" w:cs="Noto Serif"/>
          <w:kern w:val="0"/>
          <w:sz w:val="18"/>
          <w:szCs w:val="18"/>
          <w:lang w:eastAsia="uk-UA"/>
          <w14:ligatures w14:val="none"/>
        </w:rPr>
        <w:t>Що є базовою основою європейської інтеграції?</w:t>
      </w:r>
    </w:p>
    <w:p w14:paraId="101A5473" w14:textId="77777777" w:rsidR="003E766A" w:rsidRPr="004436B4" w:rsidRDefault="003E766A" w:rsidP="003E766A">
      <w:pPr>
        <w:numPr>
          <w:ilvl w:val="0"/>
          <w:numId w:val="3"/>
        </w:numPr>
        <w:spacing w:after="0" w:line="240" w:lineRule="auto"/>
        <w:rPr>
          <w:rFonts w:ascii="Noto Serif" w:eastAsia="Times New Roman" w:hAnsi="Noto Serif" w:cs="Noto Serif"/>
          <w:kern w:val="0"/>
          <w:sz w:val="18"/>
          <w:szCs w:val="18"/>
          <w:lang w:eastAsia="uk-UA"/>
          <w14:ligatures w14:val="none"/>
        </w:rPr>
      </w:pPr>
      <w:r w:rsidRPr="004436B4">
        <w:rPr>
          <w:rFonts w:ascii="Noto Serif" w:eastAsia="Times New Roman" w:hAnsi="Noto Serif" w:cs="Noto Serif"/>
          <w:kern w:val="0"/>
          <w:sz w:val="18"/>
          <w:szCs w:val="18"/>
          <w:lang w:eastAsia="uk-UA"/>
          <w14:ligatures w14:val="none"/>
        </w:rPr>
        <w:t>Який характер, етапи та принципи євроінтеграції?</w:t>
      </w:r>
    </w:p>
    <w:p w14:paraId="5D26670A" w14:textId="77777777" w:rsidR="003E766A" w:rsidRPr="004436B4" w:rsidRDefault="003E766A" w:rsidP="003E766A">
      <w:pPr>
        <w:numPr>
          <w:ilvl w:val="0"/>
          <w:numId w:val="3"/>
        </w:numPr>
        <w:spacing w:after="0" w:line="240" w:lineRule="auto"/>
        <w:rPr>
          <w:rFonts w:ascii="Noto Serif" w:eastAsia="Times New Roman" w:hAnsi="Noto Serif" w:cs="Noto Serif"/>
          <w:kern w:val="0"/>
          <w:sz w:val="18"/>
          <w:szCs w:val="18"/>
          <w:lang w:eastAsia="uk-UA"/>
          <w14:ligatures w14:val="none"/>
        </w:rPr>
      </w:pPr>
      <w:r w:rsidRPr="004436B4">
        <w:rPr>
          <w:rFonts w:ascii="Noto Serif" w:eastAsia="Times New Roman" w:hAnsi="Noto Serif" w:cs="Noto Serif"/>
          <w:kern w:val="0"/>
          <w:sz w:val="18"/>
          <w:szCs w:val="18"/>
          <w:lang w:eastAsia="uk-UA"/>
          <w14:ligatures w14:val="none"/>
        </w:rPr>
        <w:t>Яка мета євроінтеграції?</w:t>
      </w:r>
    </w:p>
    <w:p w14:paraId="254BCB5E" w14:textId="77777777" w:rsidR="003E766A" w:rsidRPr="004436B4" w:rsidRDefault="003E766A" w:rsidP="003E766A">
      <w:pPr>
        <w:numPr>
          <w:ilvl w:val="0"/>
          <w:numId w:val="3"/>
        </w:numPr>
        <w:spacing w:after="0" w:line="240" w:lineRule="auto"/>
        <w:rPr>
          <w:rFonts w:ascii="Noto Serif" w:eastAsia="Times New Roman" w:hAnsi="Noto Serif" w:cs="Noto Serif"/>
          <w:kern w:val="0"/>
          <w:sz w:val="18"/>
          <w:szCs w:val="18"/>
          <w:lang w:eastAsia="uk-UA"/>
          <w14:ligatures w14:val="none"/>
        </w:rPr>
      </w:pPr>
      <w:r w:rsidRPr="004436B4">
        <w:rPr>
          <w:rFonts w:ascii="Noto Serif" w:eastAsia="Times New Roman" w:hAnsi="Noto Serif" w:cs="Noto Serif"/>
          <w:kern w:val="0"/>
          <w:sz w:val="18"/>
          <w:szCs w:val="18"/>
          <w:lang w:eastAsia="uk-UA"/>
          <w14:ligatures w14:val="none"/>
        </w:rPr>
        <w:t>В чому полягає сутність європейських цінностей?</w:t>
      </w:r>
    </w:p>
    <w:p w14:paraId="67C59BBB" w14:textId="77777777" w:rsidR="003E766A" w:rsidRPr="004436B4" w:rsidRDefault="003E766A" w:rsidP="003E766A">
      <w:pPr>
        <w:numPr>
          <w:ilvl w:val="0"/>
          <w:numId w:val="3"/>
        </w:numPr>
        <w:spacing w:after="0" w:line="240" w:lineRule="auto"/>
        <w:rPr>
          <w:rFonts w:ascii="Noto Serif" w:eastAsia="Times New Roman" w:hAnsi="Noto Serif" w:cs="Noto Serif"/>
          <w:kern w:val="0"/>
          <w:sz w:val="18"/>
          <w:szCs w:val="18"/>
          <w:lang w:eastAsia="uk-UA"/>
          <w14:ligatures w14:val="none"/>
        </w:rPr>
      </w:pPr>
      <w:r w:rsidRPr="004436B4">
        <w:rPr>
          <w:rFonts w:ascii="Noto Serif" w:eastAsia="Times New Roman" w:hAnsi="Noto Serif" w:cs="Noto Serif"/>
          <w:kern w:val="0"/>
          <w:sz w:val="18"/>
          <w:szCs w:val="18"/>
          <w:lang w:eastAsia="uk-UA"/>
          <w14:ligatures w14:val="none"/>
        </w:rPr>
        <w:t>Які позитиви вступу України до Європейського Союзу?</w:t>
      </w:r>
    </w:p>
    <w:p w14:paraId="06884A34" w14:textId="01BE7BD4" w:rsidR="003E766A" w:rsidRDefault="003E766A" w:rsidP="00AD7EB0">
      <w:pPr>
        <w:numPr>
          <w:ilvl w:val="0"/>
          <w:numId w:val="3"/>
        </w:numPr>
        <w:spacing w:after="0" w:line="240" w:lineRule="auto"/>
      </w:pPr>
      <w:r w:rsidRPr="004436B4">
        <w:rPr>
          <w:rFonts w:ascii="Noto Serif" w:eastAsia="Times New Roman" w:hAnsi="Noto Serif" w:cs="Noto Serif"/>
          <w:kern w:val="0"/>
          <w:sz w:val="18"/>
          <w:szCs w:val="18"/>
          <w:lang w:eastAsia="uk-UA"/>
          <w14:ligatures w14:val="none"/>
        </w:rPr>
        <w:t>Охарактеризуйте основні міфи щодо європейської інтеграції.</w:t>
      </w:r>
    </w:p>
    <w:sectPr w:rsidR="003E766A" w:rsidSect="003E766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Noto Serif">
    <w:charset w:val="00"/>
    <w:family w:val="roman"/>
    <w:pitch w:val="variable"/>
    <w:sig w:usb0="E00002FF" w:usb1="500078FF" w:usb2="00000029" w:usb3="00000000" w:csb0="0000019F" w:csb1="00000000"/>
  </w:font>
  <w:font w:name="Ubuntu Condensed">
    <w:charset w:val="00"/>
    <w:family w:val="swiss"/>
    <w:pitch w:val="variable"/>
    <w:sig w:usb0="E00002FF" w:usb1="5000205B"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87C34"/>
    <w:multiLevelType w:val="multilevel"/>
    <w:tmpl w:val="3C2CC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D5265F"/>
    <w:multiLevelType w:val="multilevel"/>
    <w:tmpl w:val="A2227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3D069C7"/>
    <w:multiLevelType w:val="multilevel"/>
    <w:tmpl w:val="8D22B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21145694">
    <w:abstractNumId w:val="1"/>
  </w:num>
  <w:num w:numId="2" w16cid:durableId="961879998">
    <w:abstractNumId w:val="0"/>
  </w:num>
  <w:num w:numId="3" w16cid:durableId="8536166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66A"/>
    <w:rsid w:val="003E766A"/>
    <w:rsid w:val="004436B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62C66"/>
  <w15:chartTrackingRefBased/>
  <w15:docId w15:val="{7B324C25-899B-4D32-8C0C-B1F988AA4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3E766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14:ligatures w14:val="none"/>
    </w:rPr>
  </w:style>
  <w:style w:type="paragraph" w:styleId="2">
    <w:name w:val="heading 2"/>
    <w:basedOn w:val="a"/>
    <w:link w:val="20"/>
    <w:uiPriority w:val="9"/>
    <w:qFormat/>
    <w:rsid w:val="003E766A"/>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uk-UA"/>
      <w14:ligatures w14:val="none"/>
    </w:rPr>
  </w:style>
  <w:style w:type="paragraph" w:styleId="3">
    <w:name w:val="heading 3"/>
    <w:basedOn w:val="a"/>
    <w:link w:val="30"/>
    <w:uiPriority w:val="9"/>
    <w:qFormat/>
    <w:rsid w:val="003E766A"/>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uk-UA"/>
      <w14:ligatures w14:val="none"/>
    </w:rPr>
  </w:style>
  <w:style w:type="paragraph" w:styleId="6">
    <w:name w:val="heading 6"/>
    <w:basedOn w:val="a"/>
    <w:link w:val="60"/>
    <w:uiPriority w:val="9"/>
    <w:qFormat/>
    <w:rsid w:val="003E766A"/>
    <w:pPr>
      <w:spacing w:before="100" w:beforeAutospacing="1" w:after="100" w:afterAutospacing="1" w:line="240" w:lineRule="auto"/>
      <w:outlineLvl w:val="5"/>
    </w:pPr>
    <w:rPr>
      <w:rFonts w:ascii="Times New Roman" w:eastAsia="Times New Roman" w:hAnsi="Times New Roman" w:cs="Times New Roman"/>
      <w:b/>
      <w:bCs/>
      <w:kern w:val="0"/>
      <w:sz w:val="15"/>
      <w:szCs w:val="15"/>
      <w:lang w:eastAsia="uk-UA"/>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E766A"/>
    <w:rPr>
      <w:rFonts w:ascii="Times New Roman" w:eastAsia="Times New Roman" w:hAnsi="Times New Roman" w:cs="Times New Roman"/>
      <w:b/>
      <w:bCs/>
      <w:kern w:val="36"/>
      <w:sz w:val="48"/>
      <w:szCs w:val="48"/>
      <w:lang w:eastAsia="uk-UA"/>
      <w14:ligatures w14:val="none"/>
    </w:rPr>
  </w:style>
  <w:style w:type="character" w:customStyle="1" w:styleId="20">
    <w:name w:val="Заголовок 2 Знак"/>
    <w:basedOn w:val="a0"/>
    <w:link w:val="2"/>
    <w:uiPriority w:val="9"/>
    <w:rsid w:val="003E766A"/>
    <w:rPr>
      <w:rFonts w:ascii="Times New Roman" w:eastAsia="Times New Roman" w:hAnsi="Times New Roman" w:cs="Times New Roman"/>
      <w:b/>
      <w:bCs/>
      <w:kern w:val="0"/>
      <w:sz w:val="36"/>
      <w:szCs w:val="36"/>
      <w:lang w:eastAsia="uk-UA"/>
      <w14:ligatures w14:val="none"/>
    </w:rPr>
  </w:style>
  <w:style w:type="character" w:customStyle="1" w:styleId="30">
    <w:name w:val="Заголовок 3 Знак"/>
    <w:basedOn w:val="a0"/>
    <w:link w:val="3"/>
    <w:uiPriority w:val="9"/>
    <w:rsid w:val="003E766A"/>
    <w:rPr>
      <w:rFonts w:ascii="Times New Roman" w:eastAsia="Times New Roman" w:hAnsi="Times New Roman" w:cs="Times New Roman"/>
      <w:b/>
      <w:bCs/>
      <w:kern w:val="0"/>
      <w:sz w:val="27"/>
      <w:szCs w:val="27"/>
      <w:lang w:eastAsia="uk-UA"/>
      <w14:ligatures w14:val="none"/>
    </w:rPr>
  </w:style>
  <w:style w:type="character" w:customStyle="1" w:styleId="60">
    <w:name w:val="Заголовок 6 Знак"/>
    <w:basedOn w:val="a0"/>
    <w:link w:val="6"/>
    <w:uiPriority w:val="9"/>
    <w:rsid w:val="003E766A"/>
    <w:rPr>
      <w:rFonts w:ascii="Times New Roman" w:eastAsia="Times New Roman" w:hAnsi="Times New Roman" w:cs="Times New Roman"/>
      <w:b/>
      <w:bCs/>
      <w:kern w:val="0"/>
      <w:sz w:val="15"/>
      <w:szCs w:val="15"/>
      <w:lang w:eastAsia="uk-UA"/>
      <w14:ligatures w14:val="none"/>
    </w:rPr>
  </w:style>
  <w:style w:type="numbering" w:customStyle="1" w:styleId="11">
    <w:name w:val="Немає списку1"/>
    <w:next w:val="a2"/>
    <w:uiPriority w:val="99"/>
    <w:semiHidden/>
    <w:unhideWhenUsed/>
    <w:rsid w:val="003E766A"/>
  </w:style>
  <w:style w:type="paragraph" w:customStyle="1" w:styleId="msonormal0">
    <w:name w:val="msonormal"/>
    <w:basedOn w:val="a"/>
    <w:rsid w:val="003E766A"/>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 w:type="paragraph" w:styleId="a3">
    <w:name w:val="Normal (Web)"/>
    <w:basedOn w:val="a"/>
    <w:uiPriority w:val="99"/>
    <w:semiHidden/>
    <w:unhideWhenUsed/>
    <w:rsid w:val="003E766A"/>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 w:type="character" w:customStyle="1" w:styleId="zagztinyu">
    <w:name w:val="zag_z_tinyu"/>
    <w:basedOn w:val="a0"/>
    <w:rsid w:val="003E766A"/>
  </w:style>
  <w:style w:type="paragraph" w:customStyle="1" w:styleId="txtcenter">
    <w:name w:val="txt_center"/>
    <w:basedOn w:val="a"/>
    <w:rsid w:val="003E766A"/>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 w:type="character" w:styleId="a4">
    <w:name w:val="Strong"/>
    <w:basedOn w:val="a0"/>
    <w:uiPriority w:val="22"/>
    <w:qFormat/>
    <w:rsid w:val="003E766A"/>
    <w:rPr>
      <w:b/>
      <w:bCs/>
    </w:rPr>
  </w:style>
  <w:style w:type="character" w:styleId="a5">
    <w:name w:val="Hyperlink"/>
    <w:basedOn w:val="a0"/>
    <w:uiPriority w:val="99"/>
    <w:semiHidden/>
    <w:unhideWhenUsed/>
    <w:rsid w:val="003E766A"/>
    <w:rPr>
      <w:color w:val="0000FF"/>
      <w:u w:val="single"/>
    </w:rPr>
  </w:style>
  <w:style w:type="character" w:styleId="a6">
    <w:name w:val="FollowedHyperlink"/>
    <w:basedOn w:val="a0"/>
    <w:uiPriority w:val="99"/>
    <w:semiHidden/>
    <w:unhideWhenUsed/>
    <w:rsid w:val="003E766A"/>
    <w:rPr>
      <w:color w:val="800080"/>
      <w:u w:val="single"/>
    </w:rPr>
  </w:style>
  <w:style w:type="character" w:styleId="a7">
    <w:name w:val="Emphasis"/>
    <w:basedOn w:val="a0"/>
    <w:uiPriority w:val="20"/>
    <w:qFormat/>
    <w:rsid w:val="003E766A"/>
    <w:rPr>
      <w:i/>
      <w:iCs/>
    </w:rPr>
  </w:style>
  <w:style w:type="paragraph" w:customStyle="1" w:styleId="bukletter">
    <w:name w:val="buk_letter"/>
    <w:basedOn w:val="a"/>
    <w:rsid w:val="003E766A"/>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 w:type="paragraph" w:customStyle="1" w:styleId="pidzag">
    <w:name w:val="pidzag"/>
    <w:basedOn w:val="a"/>
    <w:rsid w:val="003E766A"/>
    <w:pPr>
      <w:spacing w:before="100" w:beforeAutospacing="1" w:after="100" w:afterAutospacing="1" w:line="240" w:lineRule="auto"/>
    </w:pPr>
    <w:rPr>
      <w:rFonts w:ascii="Times New Roman" w:eastAsia="Times New Roman" w:hAnsi="Times New Roman" w:cs="Times New Roman"/>
      <w:kern w:val="0"/>
      <w:sz w:val="24"/>
      <w:szCs w:val="24"/>
      <w:lang w:eastAsia="uk-U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0878621">
      <w:bodyDiv w:val="1"/>
      <w:marLeft w:val="0"/>
      <w:marRight w:val="0"/>
      <w:marTop w:val="0"/>
      <w:marBottom w:val="0"/>
      <w:divBdr>
        <w:top w:val="none" w:sz="0" w:space="0" w:color="auto"/>
        <w:left w:val="none" w:sz="0" w:space="0" w:color="auto"/>
        <w:bottom w:val="none" w:sz="0" w:space="0" w:color="auto"/>
        <w:right w:val="none" w:sz="0" w:space="0" w:color="auto"/>
      </w:divBdr>
      <w:divsChild>
        <w:div w:id="1196888759">
          <w:marLeft w:val="0"/>
          <w:marRight w:val="0"/>
          <w:marTop w:val="0"/>
          <w:marBottom w:val="0"/>
          <w:divBdr>
            <w:top w:val="none" w:sz="0" w:space="0" w:color="auto"/>
            <w:left w:val="none" w:sz="0" w:space="0" w:color="auto"/>
            <w:bottom w:val="none" w:sz="0" w:space="0" w:color="auto"/>
            <w:right w:val="none" w:sz="0" w:space="0" w:color="auto"/>
          </w:divBdr>
        </w:div>
        <w:div w:id="2033724255">
          <w:marLeft w:val="0"/>
          <w:marRight w:val="0"/>
          <w:marTop w:val="0"/>
          <w:marBottom w:val="0"/>
          <w:divBdr>
            <w:top w:val="none" w:sz="0" w:space="0" w:color="auto"/>
            <w:left w:val="none" w:sz="0" w:space="0" w:color="auto"/>
            <w:bottom w:val="single" w:sz="48" w:space="14" w:color="AAAAAA"/>
            <w:right w:val="none" w:sz="0" w:space="0" w:color="auto"/>
          </w:divBdr>
        </w:div>
        <w:div w:id="1773747327">
          <w:marLeft w:val="0"/>
          <w:marRight w:val="0"/>
          <w:marTop w:val="0"/>
          <w:marBottom w:val="0"/>
          <w:divBdr>
            <w:top w:val="none" w:sz="0" w:space="0" w:color="auto"/>
            <w:left w:val="none" w:sz="0" w:space="0" w:color="auto"/>
            <w:bottom w:val="none" w:sz="0" w:space="0" w:color="auto"/>
            <w:right w:val="none" w:sz="0" w:space="0" w:color="auto"/>
          </w:divBdr>
        </w:div>
        <w:div w:id="1922982758">
          <w:marLeft w:val="0"/>
          <w:marRight w:val="0"/>
          <w:marTop w:val="0"/>
          <w:marBottom w:val="0"/>
          <w:divBdr>
            <w:top w:val="none" w:sz="0" w:space="0" w:color="auto"/>
            <w:left w:val="none" w:sz="0" w:space="0" w:color="auto"/>
            <w:bottom w:val="none" w:sz="0" w:space="0" w:color="auto"/>
            <w:right w:val="none" w:sz="0" w:space="0" w:color="auto"/>
          </w:divBdr>
        </w:div>
        <w:div w:id="1841656138">
          <w:marLeft w:val="0"/>
          <w:marRight w:val="0"/>
          <w:marTop w:val="0"/>
          <w:marBottom w:val="0"/>
          <w:divBdr>
            <w:top w:val="none" w:sz="0" w:space="0" w:color="auto"/>
            <w:left w:val="none" w:sz="0" w:space="0" w:color="auto"/>
            <w:bottom w:val="none" w:sz="0" w:space="0" w:color="auto"/>
            <w:right w:val="none" w:sz="0" w:space="0" w:color="auto"/>
          </w:divBdr>
        </w:div>
        <w:div w:id="1250501813">
          <w:marLeft w:val="0"/>
          <w:marRight w:val="0"/>
          <w:marTop w:val="0"/>
          <w:marBottom w:val="0"/>
          <w:divBdr>
            <w:top w:val="none" w:sz="0" w:space="0" w:color="auto"/>
            <w:left w:val="none" w:sz="0" w:space="0" w:color="auto"/>
            <w:bottom w:val="none" w:sz="0" w:space="0" w:color="auto"/>
            <w:right w:val="none" w:sz="0" w:space="0" w:color="auto"/>
          </w:divBdr>
        </w:div>
        <w:div w:id="982587050">
          <w:marLeft w:val="0"/>
          <w:marRight w:val="0"/>
          <w:marTop w:val="0"/>
          <w:marBottom w:val="0"/>
          <w:divBdr>
            <w:top w:val="none" w:sz="0" w:space="0" w:color="auto"/>
            <w:left w:val="none" w:sz="0" w:space="0" w:color="auto"/>
            <w:bottom w:val="none" w:sz="0" w:space="0" w:color="auto"/>
            <w:right w:val="none" w:sz="0" w:space="0" w:color="auto"/>
          </w:divBdr>
        </w:div>
        <w:div w:id="2146238859">
          <w:marLeft w:val="0"/>
          <w:marRight w:val="0"/>
          <w:marTop w:val="0"/>
          <w:marBottom w:val="0"/>
          <w:divBdr>
            <w:top w:val="none" w:sz="0" w:space="0" w:color="auto"/>
            <w:left w:val="none" w:sz="0" w:space="0" w:color="auto"/>
            <w:bottom w:val="none" w:sz="0" w:space="0" w:color="auto"/>
            <w:right w:val="none" w:sz="0" w:space="0" w:color="auto"/>
          </w:divBdr>
        </w:div>
        <w:div w:id="1024937624">
          <w:marLeft w:val="0"/>
          <w:marRight w:val="0"/>
          <w:marTop w:val="0"/>
          <w:marBottom w:val="0"/>
          <w:divBdr>
            <w:top w:val="none" w:sz="0" w:space="0" w:color="auto"/>
            <w:left w:val="none" w:sz="0" w:space="0" w:color="auto"/>
            <w:bottom w:val="none" w:sz="0" w:space="0" w:color="auto"/>
            <w:right w:val="none" w:sz="0" w:space="0" w:color="auto"/>
          </w:divBdr>
        </w:div>
        <w:div w:id="1129401356">
          <w:marLeft w:val="0"/>
          <w:marRight w:val="0"/>
          <w:marTop w:val="0"/>
          <w:marBottom w:val="0"/>
          <w:divBdr>
            <w:top w:val="none" w:sz="0" w:space="0" w:color="auto"/>
            <w:left w:val="none" w:sz="0" w:space="0" w:color="auto"/>
            <w:bottom w:val="none" w:sz="0" w:space="0" w:color="auto"/>
            <w:right w:val="none" w:sz="0" w:space="0" w:color="auto"/>
          </w:divBdr>
        </w:div>
        <w:div w:id="1990942082">
          <w:marLeft w:val="0"/>
          <w:marRight w:val="0"/>
          <w:marTop w:val="0"/>
          <w:marBottom w:val="0"/>
          <w:divBdr>
            <w:top w:val="none" w:sz="0" w:space="0" w:color="auto"/>
            <w:left w:val="none" w:sz="0" w:space="0" w:color="auto"/>
            <w:bottom w:val="none" w:sz="0" w:space="0" w:color="auto"/>
            <w:right w:val="none" w:sz="0" w:space="0" w:color="auto"/>
          </w:divBdr>
        </w:div>
        <w:div w:id="1669287527">
          <w:marLeft w:val="0"/>
          <w:marRight w:val="0"/>
          <w:marTop w:val="0"/>
          <w:marBottom w:val="0"/>
          <w:divBdr>
            <w:top w:val="none" w:sz="0" w:space="0" w:color="auto"/>
            <w:left w:val="none" w:sz="0" w:space="0" w:color="auto"/>
            <w:bottom w:val="none" w:sz="0" w:space="0" w:color="auto"/>
            <w:right w:val="none" w:sz="0" w:space="0" w:color="auto"/>
          </w:divBdr>
        </w:div>
        <w:div w:id="1739864638">
          <w:marLeft w:val="0"/>
          <w:marRight w:val="0"/>
          <w:marTop w:val="0"/>
          <w:marBottom w:val="0"/>
          <w:divBdr>
            <w:top w:val="none" w:sz="0" w:space="0" w:color="auto"/>
            <w:left w:val="none" w:sz="0" w:space="0" w:color="auto"/>
            <w:bottom w:val="none" w:sz="0" w:space="0" w:color="auto"/>
            <w:right w:val="none" w:sz="0" w:space="0" w:color="auto"/>
          </w:divBdr>
        </w:div>
        <w:div w:id="2118058763">
          <w:marLeft w:val="0"/>
          <w:marRight w:val="0"/>
          <w:marTop w:val="0"/>
          <w:marBottom w:val="0"/>
          <w:divBdr>
            <w:top w:val="none" w:sz="0" w:space="0" w:color="auto"/>
            <w:left w:val="none" w:sz="0" w:space="0" w:color="auto"/>
            <w:bottom w:val="none" w:sz="0" w:space="0" w:color="auto"/>
            <w:right w:val="none" w:sz="0" w:space="0" w:color="auto"/>
          </w:divBdr>
        </w:div>
        <w:div w:id="1415054697">
          <w:marLeft w:val="0"/>
          <w:marRight w:val="0"/>
          <w:marTop w:val="0"/>
          <w:marBottom w:val="0"/>
          <w:divBdr>
            <w:top w:val="none" w:sz="0" w:space="0" w:color="auto"/>
            <w:left w:val="none" w:sz="0" w:space="0" w:color="auto"/>
            <w:bottom w:val="none" w:sz="0" w:space="0" w:color="auto"/>
            <w:right w:val="none" w:sz="0" w:space="0" w:color="auto"/>
          </w:divBdr>
        </w:div>
        <w:div w:id="294259904">
          <w:marLeft w:val="0"/>
          <w:marRight w:val="0"/>
          <w:marTop w:val="0"/>
          <w:marBottom w:val="0"/>
          <w:divBdr>
            <w:top w:val="none" w:sz="0" w:space="0" w:color="auto"/>
            <w:left w:val="none" w:sz="0" w:space="0" w:color="auto"/>
            <w:bottom w:val="none" w:sz="0" w:space="0" w:color="auto"/>
            <w:right w:val="none" w:sz="0" w:space="0" w:color="auto"/>
          </w:divBdr>
        </w:div>
        <w:div w:id="856231329">
          <w:marLeft w:val="0"/>
          <w:marRight w:val="0"/>
          <w:marTop w:val="0"/>
          <w:marBottom w:val="0"/>
          <w:divBdr>
            <w:top w:val="none" w:sz="0" w:space="0" w:color="auto"/>
            <w:left w:val="none" w:sz="0" w:space="0" w:color="auto"/>
            <w:bottom w:val="none" w:sz="0" w:space="0" w:color="auto"/>
            <w:right w:val="none" w:sz="0" w:space="0" w:color="auto"/>
          </w:divBdr>
        </w:div>
        <w:div w:id="1892378708">
          <w:marLeft w:val="0"/>
          <w:marRight w:val="0"/>
          <w:marTop w:val="0"/>
          <w:marBottom w:val="0"/>
          <w:divBdr>
            <w:top w:val="none" w:sz="0" w:space="0" w:color="auto"/>
            <w:left w:val="none" w:sz="0" w:space="0" w:color="auto"/>
            <w:bottom w:val="none" w:sz="0" w:space="0" w:color="auto"/>
            <w:right w:val="none" w:sz="0" w:space="0" w:color="auto"/>
          </w:divBdr>
        </w:div>
        <w:div w:id="1480540770">
          <w:marLeft w:val="75"/>
          <w:marRight w:val="75"/>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84%D0%B2%D1%80%D0%BE%D0%B7%D0%BE%D0%BD%D0%B0" TargetMode="External"/><Relationship Id="rId117" Type="http://schemas.openxmlformats.org/officeDocument/2006/relationships/image" Target="media/image36.png"/><Relationship Id="rId21" Type="http://schemas.openxmlformats.org/officeDocument/2006/relationships/hyperlink" Target="https://uk.wikipedia.org/wiki/%D0%A5%D0%B0%D1%80%D1%82%D1%96%D1%8F_%D0%BE%D1%81%D0%BD%D0%BE%D0%B2%D0%BD%D0%B8%D1%85_%D0%BF%D1%80%D0%B0%D0%B2" TargetMode="External"/><Relationship Id="rId42" Type="http://schemas.openxmlformats.org/officeDocument/2006/relationships/hyperlink" Target="https://uk.wikipedia.org/wiki/%D0%9A%D1%96%D0%BF%D1%80" TargetMode="External"/><Relationship Id="rId47" Type="http://schemas.openxmlformats.org/officeDocument/2006/relationships/image" Target="media/image12.jpeg"/><Relationship Id="rId63" Type="http://schemas.openxmlformats.org/officeDocument/2006/relationships/hyperlink" Target="https://uk.wikipedia.org/wiki/%D0%93%D1%80%D0%B5%D1%86%D1%96%D1%8F" TargetMode="External"/><Relationship Id="rId68" Type="http://schemas.openxmlformats.org/officeDocument/2006/relationships/image" Target="media/image19.png"/><Relationship Id="rId84" Type="http://schemas.openxmlformats.org/officeDocument/2006/relationships/hyperlink" Target="https://uk.wikipedia.org/wiki/%D0%9C%D0%B0%D0%BB%D1%8C%D1%82%D0%B0" TargetMode="External"/><Relationship Id="rId89" Type="http://schemas.openxmlformats.org/officeDocument/2006/relationships/image" Target="media/image26.jpeg"/><Relationship Id="rId112" Type="http://schemas.openxmlformats.org/officeDocument/2006/relationships/image" Target="media/image34.png"/><Relationship Id="rId16" Type="http://schemas.openxmlformats.org/officeDocument/2006/relationships/hyperlink" Target="https://multimedia.posibnyky.vntu.edu.ua/mm/Ukraine-EU/txt/ref.html" TargetMode="External"/><Relationship Id="rId107" Type="http://schemas.openxmlformats.org/officeDocument/2006/relationships/image" Target="media/image32.jpeg"/><Relationship Id="rId11" Type="http://schemas.openxmlformats.org/officeDocument/2006/relationships/image" Target="media/image1.png"/><Relationship Id="rId32" Type="http://schemas.openxmlformats.org/officeDocument/2006/relationships/image" Target="media/image7.jpeg"/><Relationship Id="rId37" Type="http://schemas.openxmlformats.org/officeDocument/2006/relationships/hyperlink" Target="https://uk.wikipedia.org/wiki/%D0%A4%D0%B0%D0%B9%D0%BB:Flag_of_Croatia.svg" TargetMode="External"/><Relationship Id="rId53" Type="http://schemas.openxmlformats.org/officeDocument/2006/relationships/image" Target="media/image14.jpeg"/><Relationship Id="rId58" Type="http://schemas.openxmlformats.org/officeDocument/2006/relationships/hyperlink" Target="https://uk.wikipedia.org/wiki/%D0%A4%D0%B0%D0%B9%D0%BB:Flag_of_Germany.svg" TargetMode="External"/><Relationship Id="rId74" Type="http://schemas.openxmlformats.org/officeDocument/2006/relationships/image" Target="media/image21.jpeg"/><Relationship Id="rId79" Type="http://schemas.openxmlformats.org/officeDocument/2006/relationships/hyperlink" Target="https://uk.wikipedia.org/wiki/%D0%A4%D0%B0%D0%B9%D0%BB:Flag_of_Luxembourg.svg" TargetMode="External"/><Relationship Id="rId102" Type="http://schemas.openxmlformats.org/officeDocument/2006/relationships/hyperlink" Target="https://uk.wikipedia.org/wiki/%D0%A1%D0%BB%D0%BE%D0%B2%D0%B5%D0%BD%D1%96%D1%8F" TargetMode="External"/><Relationship Id="rId123" Type="http://schemas.openxmlformats.org/officeDocument/2006/relationships/image" Target="media/image40.png"/><Relationship Id="rId128" Type="http://schemas.openxmlformats.org/officeDocument/2006/relationships/fontTable" Target="fontTable.xml"/><Relationship Id="rId5" Type="http://schemas.openxmlformats.org/officeDocument/2006/relationships/hyperlink" Target="https://multimedia.posibnyky.vntu.edu.ua/mm/Ukraine-EU/txt/01.html" TargetMode="External"/><Relationship Id="rId90" Type="http://schemas.openxmlformats.org/officeDocument/2006/relationships/hyperlink" Target="https://uk.wikipedia.org/wiki/%D0%9F%D0%BE%D0%BB%D1%8C%D1%89%D0%B0" TargetMode="External"/><Relationship Id="rId95" Type="http://schemas.openxmlformats.org/officeDocument/2006/relationships/image" Target="media/image28.png"/><Relationship Id="rId19" Type="http://schemas.openxmlformats.org/officeDocument/2006/relationships/hyperlink" Target="https://uk.wikipedia.org/wiki/%D0%A1%D0%BF%D1%96%D0%BB%D1%8C%D0%BD%D0%B0_%D0%BF%D0%BE%D0%BB%D1%96%D1%82%D0%B8%D0%BA%D0%B0_%D0%B1%D0%B5%D0%B7%D0%BF%D0%B5%D0%BA%D0%B8_%D1%82%D0%B0_%D0%BE%D0%B1%D0%BE%D1%80%D0%BE%D0%BD%D0%B8" TargetMode="External"/><Relationship Id="rId14" Type="http://schemas.openxmlformats.org/officeDocument/2006/relationships/image" Target="media/image4.png"/><Relationship Id="rId22" Type="http://schemas.openxmlformats.org/officeDocument/2006/relationships/hyperlink" Target="https://uk.wikipedia.org/w/index.php?title=Pr%C3%BCm_%D0%BA%D0%BE%D0%BD%D0%B2%D0%B5%D0%BD%D1%86%D1%96%D1%8F&amp;action=edit&amp;redlink=1" TargetMode="External"/><Relationship Id="rId27" Type="http://schemas.openxmlformats.org/officeDocument/2006/relationships/hyperlink" Target="https://uk.wikipedia.org/wiki/%D0%84%D0%B2%D1%80%D0%BE%D0%BF%D0%B5%D0%B9%D1%81%D1%8C%D0%BA%D0%B0_%D0%B5%D0%BA%D0%BE%D0%BD%D0%BE%D0%BC%D1%96%D1%87%D0%BD%D0%B0_%D0%B7%D0%BE%D0%BD%D0%B0" TargetMode="External"/><Relationship Id="rId30" Type="http://schemas.openxmlformats.org/officeDocument/2006/relationships/hyperlink" Target="https://uk.wikipedia.org/wiki/%D0%90%D0%B2%D1%81%D1%82%D1%80%D1%96%D1%8F" TargetMode="External"/><Relationship Id="rId35" Type="http://schemas.openxmlformats.org/officeDocument/2006/relationships/image" Target="media/image8.jpeg"/><Relationship Id="rId43" Type="http://schemas.openxmlformats.org/officeDocument/2006/relationships/hyperlink" Target="https://uk.wikipedia.org/wiki/%D0%A4%D0%B0%D0%B9%D0%BB:Flag_of_the_Czech_Republic.svg" TargetMode="External"/><Relationship Id="rId48" Type="http://schemas.openxmlformats.org/officeDocument/2006/relationships/hyperlink" Target="https://uk.wikipedia.org/wiki/%D0%94%D0%B0%D0%BD%D1%96%D1%8F" TargetMode="External"/><Relationship Id="rId56" Type="http://schemas.openxmlformats.org/officeDocument/2006/relationships/image" Target="media/image15.jpeg"/><Relationship Id="rId64" Type="http://schemas.openxmlformats.org/officeDocument/2006/relationships/hyperlink" Target="https://uk.wikipedia.org/wiki/%D0%A4%D0%B0%D0%B9%D0%BB:Flag_of_Hungary.svg" TargetMode="External"/><Relationship Id="rId69" Type="http://schemas.openxmlformats.org/officeDocument/2006/relationships/hyperlink" Target="https://uk.wikipedia.org/wiki/%D0%86%D1%80%D0%BB%D0%B0%D0%BD%D0%B4%D1%96%D1%8F" TargetMode="External"/><Relationship Id="rId77" Type="http://schemas.openxmlformats.org/officeDocument/2006/relationships/image" Target="media/image22.jpeg"/><Relationship Id="rId100" Type="http://schemas.openxmlformats.org/officeDocument/2006/relationships/hyperlink" Target="https://uk.wikipedia.org/wiki/%D0%A4%D0%B0%D0%B9%D0%BB:Flag_of_Slovenia.svg" TargetMode="External"/><Relationship Id="rId105" Type="http://schemas.openxmlformats.org/officeDocument/2006/relationships/hyperlink" Target="https://uk.wikipedia.org/wiki/%D0%86%D1%81%D0%BF%D0%B0%D0%BD%D1%96%D1%8F" TargetMode="External"/><Relationship Id="rId113" Type="http://schemas.openxmlformats.org/officeDocument/2006/relationships/hyperlink" Target="http://www.bvp.npu.edu.ua/images/Scherbakova.pdf" TargetMode="External"/><Relationship Id="rId118" Type="http://schemas.openxmlformats.org/officeDocument/2006/relationships/hyperlink" Target="https://multimedia.posibnyky.vntu.edu.ua/mm/Ukraine-EU/txt/01.html" TargetMode="External"/><Relationship Id="rId126" Type="http://schemas.openxmlformats.org/officeDocument/2006/relationships/hyperlink" Target="http://zakon5.rada.gov.ua/laws/show/984_011." TargetMode="External"/><Relationship Id="rId8" Type="http://schemas.openxmlformats.org/officeDocument/2006/relationships/hyperlink" Target="https://multimedia.posibnyky.vntu.edu.ua/mm/Ukraine-EU/txt/01.html" TargetMode="External"/><Relationship Id="rId51" Type="http://schemas.openxmlformats.org/officeDocument/2006/relationships/hyperlink" Target="https://uk.wikipedia.org/wiki/%D0%95%D1%81%D1%82%D0%BE%D0%BD%D1%96%D1%8F" TargetMode="External"/><Relationship Id="rId72" Type="http://schemas.openxmlformats.org/officeDocument/2006/relationships/hyperlink" Target="https://uk.wikipedia.org/wiki/%D0%86%D1%82%D0%B0%D0%BB%D1%96%D1%8F" TargetMode="External"/><Relationship Id="rId80" Type="http://schemas.openxmlformats.org/officeDocument/2006/relationships/image" Target="media/image23.png"/><Relationship Id="rId85" Type="http://schemas.openxmlformats.org/officeDocument/2006/relationships/hyperlink" Target="https://uk.wikipedia.org/wiki/%D0%A4%D0%B0%D0%B9%D0%BB:Flag_of_the_Netherlands.svg" TargetMode="External"/><Relationship Id="rId93" Type="http://schemas.openxmlformats.org/officeDocument/2006/relationships/hyperlink" Target="https://uk.wikipedia.org/wiki/%D0%9F%D0%BE%D1%80%D1%82%D1%83%D0%B3%D0%B0%D0%BB%D1%96%D1%8F" TargetMode="External"/><Relationship Id="rId98" Type="http://schemas.openxmlformats.org/officeDocument/2006/relationships/image" Target="media/image29.jpeg"/><Relationship Id="rId121" Type="http://schemas.openxmlformats.org/officeDocument/2006/relationships/hyperlink" Target="http://patrioty.org.ua/politic/stereotypy-treba-ruinuvaty-sim-mifiv-pro-torhivliu-ukrainy-z-ies-110399.html"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multimedia.posibnyky.vntu.edu.ua/mm/Ukraine-EU/txt/ref.html" TargetMode="External"/><Relationship Id="rId25" Type="http://schemas.openxmlformats.org/officeDocument/2006/relationships/hyperlink" Target="https://uk.wikipedia.org/wiki/%D0%A8%D0%B5%D0%BD%D0%B3%D0%B5%D0%BD%D1%81%D1%8C%D0%BA%D0%B0_%D0%B7%D0%BE%D0%BD%D0%B0" TargetMode="External"/><Relationship Id="rId33" Type="http://schemas.openxmlformats.org/officeDocument/2006/relationships/hyperlink" Target="https://uk.wikipedia.org/wiki/%D0%91%D0%B5%D0%BB%D1%8C%D0%B3%D1%96%D1%8F" TargetMode="External"/><Relationship Id="rId38" Type="http://schemas.openxmlformats.org/officeDocument/2006/relationships/image" Target="media/image9.jpeg"/><Relationship Id="rId46" Type="http://schemas.openxmlformats.org/officeDocument/2006/relationships/hyperlink" Target="https://uk.wikipedia.org/wiki/%D0%A4%D0%B0%D0%B9%D0%BB:Flag_of_Denmark.svg" TargetMode="External"/><Relationship Id="rId59" Type="http://schemas.openxmlformats.org/officeDocument/2006/relationships/image" Target="media/image16.jpeg"/><Relationship Id="rId67" Type="http://schemas.openxmlformats.org/officeDocument/2006/relationships/hyperlink" Target="https://uk.wikipedia.org/wiki/%D0%A4%D0%B0%D0%B9%D0%BB:Flag_of_Ireland.svg" TargetMode="External"/><Relationship Id="rId103" Type="http://schemas.openxmlformats.org/officeDocument/2006/relationships/hyperlink" Target="https://uk.wikipedia.org/wiki/%D0%A4%D0%B0%D0%B9%D0%BB:Flag_of_Spain.svg" TargetMode="External"/><Relationship Id="rId108" Type="http://schemas.openxmlformats.org/officeDocument/2006/relationships/hyperlink" Target="https://uk.wikipedia.org/wiki/%D0%A8%D0%B2%D0%B5%D1%86%D1%96%D1%8F" TargetMode="External"/><Relationship Id="rId116" Type="http://schemas.openxmlformats.org/officeDocument/2006/relationships/image" Target="media/image35.jpeg"/><Relationship Id="rId124" Type="http://schemas.openxmlformats.org/officeDocument/2006/relationships/image" Target="media/image41.png"/><Relationship Id="rId129" Type="http://schemas.openxmlformats.org/officeDocument/2006/relationships/theme" Target="theme/theme1.xml"/><Relationship Id="rId20" Type="http://schemas.openxmlformats.org/officeDocument/2006/relationships/hyperlink" Target="https://uk.wikipedia.org/w/index.php?title=%D0%97%D0%BE%D0%BD%D0%B0_%D1%81%D0%B2%D0%BE%D0%B1%D0%BE%D0%B4%D0%B8,_%D0%B1%D0%B5%D0%B7%D0%BF%D0%B5%D0%BA%D0%B8_%D1%82%D0%B0_%D0%BF%D1%80%D0%B0%D0%B2%D0%BE%D1%81%D1%83%D0%B4%D0%B4%D1%8F&amp;action=edit&amp;redlink=1" TargetMode="External"/><Relationship Id="rId41" Type="http://schemas.openxmlformats.org/officeDocument/2006/relationships/image" Target="media/image10.jpeg"/><Relationship Id="rId54" Type="http://schemas.openxmlformats.org/officeDocument/2006/relationships/hyperlink" Target="https://uk.wikipedia.org/wiki/%D0%A4%D1%96%D0%BD%D0%BB%D1%8F%D0%BD%D0%B4%D1%96%D1%8F" TargetMode="External"/><Relationship Id="rId62" Type="http://schemas.openxmlformats.org/officeDocument/2006/relationships/image" Target="media/image17.jpeg"/><Relationship Id="rId70" Type="http://schemas.openxmlformats.org/officeDocument/2006/relationships/hyperlink" Target="https://uk.wikipedia.org/wiki/%D0%A4%D0%B0%D0%B9%D0%BB:Flag_of_Italy.svg" TargetMode="External"/><Relationship Id="rId75" Type="http://schemas.openxmlformats.org/officeDocument/2006/relationships/hyperlink" Target="https://uk.wikipedia.org/wiki/%D0%9B%D0%B0%D1%82%D0%B2%D1%96%D1%8F" TargetMode="External"/><Relationship Id="rId83" Type="http://schemas.openxmlformats.org/officeDocument/2006/relationships/image" Target="media/image24.jpeg"/><Relationship Id="rId88" Type="http://schemas.openxmlformats.org/officeDocument/2006/relationships/hyperlink" Target="https://uk.wikipedia.org/wiki/%D0%A4%D0%B0%D0%B9%D0%BB:Flag_of_Poland.svg" TargetMode="External"/><Relationship Id="rId91" Type="http://schemas.openxmlformats.org/officeDocument/2006/relationships/hyperlink" Target="https://uk.wikipedia.org/wiki/%D0%A4%D0%B0%D0%B9%D0%BB:Flag_of_Portugal.svg" TargetMode="External"/><Relationship Id="rId96" Type="http://schemas.openxmlformats.org/officeDocument/2006/relationships/hyperlink" Target="https://uk.wikipedia.org/wiki/%D0%A0%D1%83%D0%BC%D1%83%D0%BD%D1%96%D1%8F" TargetMode="External"/><Relationship Id="rId111" Type="http://schemas.openxmlformats.org/officeDocument/2006/relationships/hyperlink" Target="https://uk.wikipedia.org/wiki/%D0%92%D0%B5%D0%BB%D0%B8%D0%BA%D0%B0_%D0%91%D1%80%D0%B8%D1%82%D0%B0%D0%BD%D1%96%D1%8F" TargetMode="External"/><Relationship Id="rId1" Type="http://schemas.openxmlformats.org/officeDocument/2006/relationships/numbering" Target="numbering.xml"/><Relationship Id="rId6" Type="http://schemas.openxmlformats.org/officeDocument/2006/relationships/hyperlink" Target="https://multimedia.posibnyky.vntu.edu.ua/mm/Ukraine-EU/txt/01.html" TargetMode="External"/><Relationship Id="rId15" Type="http://schemas.openxmlformats.org/officeDocument/2006/relationships/hyperlink" Target="https://multimedia.posibnyky.vntu.edu.ua/mm/Ukraine-EU/txt/ref.html" TargetMode="External"/><Relationship Id="rId23" Type="http://schemas.openxmlformats.org/officeDocument/2006/relationships/hyperlink" Target="https://uk.wikipedia.org/wiki/%D0%A1%D0%B8%D0%BC%D0%B2%D0%BE%D0%BB%D0%B8_%D0%84%D0%B2%D1%80%D0%BE%D0%BF%D0%B8" TargetMode="External"/><Relationship Id="rId28" Type="http://schemas.openxmlformats.org/officeDocument/2006/relationships/hyperlink" Target="https://uk.wikipedia.org/wiki/%D0%A4%D0%B0%D0%B9%D0%BB:Flag_of_Austria.svg" TargetMode="External"/><Relationship Id="rId36" Type="http://schemas.openxmlformats.org/officeDocument/2006/relationships/hyperlink" Target="https://uk.wikipedia.org/wiki/%D0%91%D0%BE%D0%BB%D0%B3%D0%B0%D1%80%D1%96%D1%8F" TargetMode="External"/><Relationship Id="rId49" Type="http://schemas.openxmlformats.org/officeDocument/2006/relationships/hyperlink" Target="https://uk.wikipedia.org/wiki/%D0%A4%D0%B0%D0%B9%D0%BB:Flag_of_Estonia.svg" TargetMode="External"/><Relationship Id="rId57" Type="http://schemas.openxmlformats.org/officeDocument/2006/relationships/hyperlink" Target="https://uk.wikipedia.org/wiki/%D0%A4%D1%80%D0%B0%D0%BD%D1%86%D1%96%D1%8F" TargetMode="External"/><Relationship Id="rId106" Type="http://schemas.openxmlformats.org/officeDocument/2006/relationships/hyperlink" Target="https://uk.wikipedia.org/wiki/%D0%A4%D0%B0%D0%B9%D0%BB:Flag_of_Sweden.svg" TargetMode="External"/><Relationship Id="rId114" Type="http://schemas.openxmlformats.org/officeDocument/2006/relationships/hyperlink" Target="http://dspace.pnpu.edu.ua/bitstream/123456789/4335/1/Sakalo.pdf" TargetMode="External"/><Relationship Id="rId119" Type="http://schemas.openxmlformats.org/officeDocument/2006/relationships/image" Target="media/image37.png"/><Relationship Id="rId127" Type="http://schemas.openxmlformats.org/officeDocument/2006/relationships/hyperlink" Target="http://eu.prostir.ua/library/10705.html." TargetMode="External"/><Relationship Id="rId10" Type="http://schemas.openxmlformats.org/officeDocument/2006/relationships/hyperlink" Target="https://multimedia.posibnyky.vntu.edu.ua/mm/Ukraine-EU/txt/ref.html" TargetMode="External"/><Relationship Id="rId31" Type="http://schemas.openxmlformats.org/officeDocument/2006/relationships/hyperlink" Target="https://uk.wikipedia.org/wiki/%D0%A4%D0%B0%D0%B9%D0%BB:Flag_of_Belgium_(civil).svg" TargetMode="External"/><Relationship Id="rId44" Type="http://schemas.openxmlformats.org/officeDocument/2006/relationships/image" Target="media/image11.jpeg"/><Relationship Id="rId52" Type="http://schemas.openxmlformats.org/officeDocument/2006/relationships/hyperlink" Target="https://uk.wikipedia.org/wiki/%D0%A4%D0%B0%D0%B9%D0%BB:Flag_of_Finland.svg" TargetMode="External"/><Relationship Id="rId60" Type="http://schemas.openxmlformats.org/officeDocument/2006/relationships/hyperlink" Target="https://uk.wikipedia.org/wiki/%D0%9D%D1%96%D0%BC%D0%B5%D1%87%D1%87%D0%B8%D0%BD%D0%B0" TargetMode="External"/><Relationship Id="rId65" Type="http://schemas.openxmlformats.org/officeDocument/2006/relationships/image" Target="media/image18.jpeg"/><Relationship Id="rId73" Type="http://schemas.openxmlformats.org/officeDocument/2006/relationships/hyperlink" Target="https://uk.wikipedia.org/wiki/%D0%A4%D0%B0%D0%B9%D0%BB:Flag_of_Latvia.svg" TargetMode="External"/><Relationship Id="rId78" Type="http://schemas.openxmlformats.org/officeDocument/2006/relationships/hyperlink" Target="https://uk.wikipedia.org/wiki/%D0%9B%D0%B8%D1%82%D0%B2%D0%B0" TargetMode="External"/><Relationship Id="rId81" Type="http://schemas.openxmlformats.org/officeDocument/2006/relationships/hyperlink" Target="https://uk.wikipedia.org/wiki/%D0%9B%D1%8E%D0%BA%D1%81%D0%B5%D0%BC%D0%B1%D1%83%D1%80%D0%B3" TargetMode="External"/><Relationship Id="rId86" Type="http://schemas.openxmlformats.org/officeDocument/2006/relationships/image" Target="media/image25.jpeg"/><Relationship Id="rId94" Type="http://schemas.openxmlformats.org/officeDocument/2006/relationships/hyperlink" Target="https://uk.wikipedia.org/wiki/%D0%A4%D0%B0%D0%B9%D0%BB:Flag_of_Romania.svg" TargetMode="External"/><Relationship Id="rId99" Type="http://schemas.openxmlformats.org/officeDocument/2006/relationships/hyperlink" Target="https://uk.wikipedia.org/wiki/%D0%A1%D0%BB%D0%BE%D0%B2%D0%B0%D1%87%D1%87%D0%B8%D0%BD%D0%B0" TargetMode="External"/><Relationship Id="rId101" Type="http://schemas.openxmlformats.org/officeDocument/2006/relationships/image" Target="media/image30.jpeg"/><Relationship Id="rId122" Type="http://schemas.openxmlformats.org/officeDocument/2006/relationships/image" Target="media/image39.png"/><Relationship Id="rId4" Type="http://schemas.openxmlformats.org/officeDocument/2006/relationships/webSettings" Target="webSettings.xml"/><Relationship Id="rId9" Type="http://schemas.openxmlformats.org/officeDocument/2006/relationships/hyperlink" Target="https://multimedia.posibnyky.vntu.edu.ua/mm/Ukraine-EU/txt/ref.html" TargetMode="External"/><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hyperlink" Target="https://uk.wikipedia.org/wiki/%D0%A5%D0%BE%D1%80%D0%B2%D0%B0%D1%82%D1%96%D1%8F" TargetMode="External"/><Relationship Id="rId109" Type="http://schemas.openxmlformats.org/officeDocument/2006/relationships/hyperlink" Target="https://uk.wikipedia.org/wiki/%D0%A4%D0%B0%D0%B9%D0%BB:Flag_of_the_United_Kingdom.svg" TargetMode="External"/><Relationship Id="rId34" Type="http://schemas.openxmlformats.org/officeDocument/2006/relationships/hyperlink" Target="https://uk.wikipedia.org/wiki/%D0%A4%D0%B0%D0%B9%D0%BB:Flag_of_Bulgaria.svg" TargetMode="External"/><Relationship Id="rId50" Type="http://schemas.openxmlformats.org/officeDocument/2006/relationships/image" Target="media/image13.jpeg"/><Relationship Id="rId55" Type="http://schemas.openxmlformats.org/officeDocument/2006/relationships/hyperlink" Target="https://uk.wikipedia.org/wiki/%D0%A4%D0%B0%D0%B9%D0%BB:Flag_of_France.svg" TargetMode="External"/><Relationship Id="rId76" Type="http://schemas.openxmlformats.org/officeDocument/2006/relationships/hyperlink" Target="https://uk.wikipedia.org/wiki/%D0%A4%D0%B0%D0%B9%D0%BB:Flag_of_Lithuania.svg" TargetMode="External"/><Relationship Id="rId97" Type="http://schemas.openxmlformats.org/officeDocument/2006/relationships/hyperlink" Target="https://uk.wikipedia.org/wiki/%D0%A4%D0%B0%D0%B9%D0%BB:Flag_of_Slovakia.svg" TargetMode="External"/><Relationship Id="rId104" Type="http://schemas.openxmlformats.org/officeDocument/2006/relationships/image" Target="media/image31.jpeg"/><Relationship Id="rId120" Type="http://schemas.openxmlformats.org/officeDocument/2006/relationships/image" Target="media/image38.png"/><Relationship Id="rId125" Type="http://schemas.openxmlformats.org/officeDocument/2006/relationships/image" Target="media/image42.png"/><Relationship Id="rId7" Type="http://schemas.openxmlformats.org/officeDocument/2006/relationships/hyperlink" Target="https://multimedia.posibnyky.vntu.edu.ua/mm/Ukraine-EU/txt/01.html" TargetMode="External"/><Relationship Id="rId71" Type="http://schemas.openxmlformats.org/officeDocument/2006/relationships/image" Target="media/image20.png"/><Relationship Id="rId92" Type="http://schemas.openxmlformats.org/officeDocument/2006/relationships/image" Target="media/image27.jpeg"/><Relationship Id="rId2" Type="http://schemas.openxmlformats.org/officeDocument/2006/relationships/styles" Target="styles.xml"/><Relationship Id="rId29" Type="http://schemas.openxmlformats.org/officeDocument/2006/relationships/image" Target="media/image6.jpeg"/><Relationship Id="rId24" Type="http://schemas.openxmlformats.org/officeDocument/2006/relationships/hyperlink" Target="https://uk.wikipedia.org/w/index.php?title=%D0%9F%D0%B0%D1%82%D0%B5%D0%BD%D1%82_%D0%84%D0%A1&amp;action=edit&amp;redlink=1" TargetMode="External"/><Relationship Id="rId40" Type="http://schemas.openxmlformats.org/officeDocument/2006/relationships/hyperlink" Target="https://uk.wikipedia.org/wiki/%D0%A4%D0%B0%D0%B9%D0%BB:Flag_of_Cyprus.svg" TargetMode="External"/><Relationship Id="rId45" Type="http://schemas.openxmlformats.org/officeDocument/2006/relationships/hyperlink" Target="https://uk.wikipedia.org/wiki/%D0%A7%D0%B5%D1%85%D1%96%D1%8F" TargetMode="External"/><Relationship Id="rId66" Type="http://schemas.openxmlformats.org/officeDocument/2006/relationships/hyperlink" Target="https://uk.wikipedia.org/wiki/%D0%A3%D0%B3%D0%BE%D1%80%D1%89%D0%B8%D0%BD%D0%B0" TargetMode="External"/><Relationship Id="rId87" Type="http://schemas.openxmlformats.org/officeDocument/2006/relationships/hyperlink" Target="https://uk.wikipedia.org/wiki/%D0%9D%D1%96%D0%B4%D0%B5%D1%80%D0%BB%D0%B0%D0%BD%D0%B4%D0%B8" TargetMode="External"/><Relationship Id="rId110" Type="http://schemas.openxmlformats.org/officeDocument/2006/relationships/image" Target="media/image33.jpeg"/><Relationship Id="rId115" Type="http://schemas.openxmlformats.org/officeDocument/2006/relationships/hyperlink" Target="http://zakon3.rada.gov.ua/laws/show/994_524" TargetMode="External"/><Relationship Id="rId61" Type="http://schemas.openxmlformats.org/officeDocument/2006/relationships/hyperlink" Target="https://uk.wikipedia.org/wiki/%D0%A4%D0%B0%D0%B9%D0%BB:Flag_of_Greece.svg" TargetMode="External"/><Relationship Id="rId82" Type="http://schemas.openxmlformats.org/officeDocument/2006/relationships/hyperlink" Target="https://uk.wikipedia.org/wiki/%D0%A4%D0%B0%D0%B9%D0%BB:Flag_of_Malta.svg"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11</Pages>
  <Words>19370</Words>
  <Characters>11041</Characters>
  <Application>Microsoft Office Word</Application>
  <DocSecurity>0</DocSecurity>
  <Lines>92</Lines>
  <Paragraphs>60</Paragraphs>
  <ScaleCrop>false</ScaleCrop>
  <Company/>
  <LinksUpToDate>false</LinksUpToDate>
  <CharactersWithSpaces>30351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Зоя Калініченко</dc:creator>
  <cp:keywords/>
  <dc:description/>
  <cp:lastModifiedBy>Зоя Калініченко</cp:lastModifiedBy>
  <cp:revision>2</cp:revision>
  <dcterms:created xsi:type="dcterms:W3CDTF">2023-10-18T08:18:00Z</dcterms:created>
  <dcterms:modified xsi:type="dcterms:W3CDTF">2023-10-18T08:18:00Z</dcterms:modified>
</cp:coreProperties>
</file>