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0F" w:rsidRPr="00D7770F" w:rsidRDefault="00D7770F" w:rsidP="00D7770F">
      <w:proofErr w:type="spellStart"/>
      <w:r>
        <w:t>Завдання</w:t>
      </w:r>
      <w:proofErr w:type="spellEnd"/>
      <w:r>
        <w:t xml:space="preserve"> 1.1 .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напі</w:t>
      </w:r>
      <w:proofErr w:type="gramStart"/>
      <w:r>
        <w:t>р</w:t>
      </w:r>
      <w:proofErr w:type="spellEnd"/>
      <w:proofErr w:type="gramEnd"/>
      <w:r>
        <w:t xml:space="preserve"> насоса, </w:t>
      </w:r>
      <w:proofErr w:type="spellStart"/>
      <w:r>
        <w:t>якщо</w:t>
      </w:r>
      <w:proofErr w:type="spellEnd"/>
      <w:r>
        <w:t xml:space="preserve"> манометр на </w:t>
      </w:r>
      <w:proofErr w:type="spellStart"/>
      <w:r>
        <w:t>напірному</w:t>
      </w:r>
      <w:proofErr w:type="spellEnd"/>
      <w:r>
        <w:t xml:space="preserve"> </w:t>
      </w:r>
      <w:proofErr w:type="spellStart"/>
      <w:r>
        <w:t>трубопроводі</w:t>
      </w:r>
      <w:proofErr w:type="spellEnd"/>
      <w:r>
        <w:t xml:space="preserve"> водопроводу </w:t>
      </w:r>
      <w:proofErr w:type="spellStart"/>
      <w:r>
        <w:t>показує</w:t>
      </w:r>
      <w:proofErr w:type="spellEnd"/>
      <w:r>
        <w:t xml:space="preserve"> Р</w:t>
      </w:r>
      <w:r w:rsidRPr="008C0812">
        <w:rPr>
          <w:vertAlign w:val="subscript"/>
        </w:rPr>
        <w:t>М</w:t>
      </w:r>
      <w:r>
        <w:t xml:space="preserve">, на </w:t>
      </w:r>
      <w:proofErr w:type="spellStart"/>
      <w:r>
        <w:t>всмоктующому</w:t>
      </w:r>
      <w:proofErr w:type="spellEnd"/>
      <w:r>
        <w:t xml:space="preserve"> </w:t>
      </w:r>
      <w:proofErr w:type="spellStart"/>
      <w:r>
        <w:t>трубопроводі</w:t>
      </w:r>
      <w:proofErr w:type="spellEnd"/>
      <w:r>
        <w:t xml:space="preserve"> </w:t>
      </w:r>
      <w:proofErr w:type="spellStart"/>
      <w:r>
        <w:t>P</w:t>
      </w:r>
      <w:r w:rsidRPr="008C0812">
        <w:rPr>
          <w:vertAlign w:val="subscript"/>
        </w:rPr>
        <w:t>вс</w:t>
      </w:r>
      <w:proofErr w:type="spellEnd"/>
      <w:r>
        <w:t xml:space="preserve">.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точками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приладів</w:t>
      </w:r>
      <w:proofErr w:type="spellEnd"/>
      <w:r>
        <w:t xml:space="preserve"> </w:t>
      </w:r>
      <w:proofErr w:type="spellStart"/>
      <w:r>
        <w:t>Δh</w:t>
      </w:r>
      <w:proofErr w:type="spellEnd"/>
      <w:r>
        <w:t xml:space="preserve">. </w:t>
      </w:r>
      <w:proofErr w:type="spellStart"/>
      <w:r>
        <w:t>Діаметри</w:t>
      </w:r>
      <w:proofErr w:type="spellEnd"/>
      <w:r>
        <w:t xml:space="preserve"> </w:t>
      </w:r>
      <w:proofErr w:type="spellStart"/>
      <w:r>
        <w:t>напірного</w:t>
      </w:r>
      <w:proofErr w:type="spellEnd"/>
      <w:r>
        <w:t xml:space="preserve"> і </w:t>
      </w:r>
      <w:proofErr w:type="spellStart"/>
      <w:r>
        <w:t>всмоктую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трубопроводів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408"/>
        <w:gridCol w:w="2410"/>
        <w:gridCol w:w="2410"/>
      </w:tblGrid>
      <w:tr w:rsidR="00D7770F" w:rsidRPr="00B62584" w:rsidTr="00313AB0">
        <w:tc>
          <w:tcPr>
            <w:tcW w:w="2343" w:type="dxa"/>
          </w:tcPr>
          <w:p w:rsidR="00D7770F" w:rsidRDefault="00D7770F" w:rsidP="00313AB0"/>
        </w:tc>
        <w:tc>
          <w:tcPr>
            <w:tcW w:w="2408" w:type="dxa"/>
          </w:tcPr>
          <w:p w:rsidR="00D7770F" w:rsidRDefault="00D7770F" w:rsidP="00313AB0">
            <w:pPr>
              <w:rPr>
                <w:lang w:val="en-US"/>
              </w:rPr>
            </w:pPr>
            <w:r>
              <w:t>Р</w:t>
            </w:r>
            <w:r w:rsidRPr="008C0812">
              <w:rPr>
                <w:vertAlign w:val="subscript"/>
              </w:rPr>
              <w:t>М</w:t>
            </w:r>
            <w:proofErr w:type="gramStart"/>
            <w:r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rPr>
                <w:lang w:val="uk-UA"/>
              </w:rPr>
              <w:t xml:space="preserve"> </w:t>
            </w:r>
            <w:r>
              <w:t>кгс/см</w:t>
            </w:r>
            <w:r w:rsidRPr="008C0812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D7770F" w:rsidRDefault="00D7770F" w:rsidP="00313AB0">
            <w:pPr>
              <w:rPr>
                <w:lang w:val="en-US"/>
              </w:rPr>
            </w:pPr>
            <w:proofErr w:type="spellStart"/>
            <w:r>
              <w:t>P</w:t>
            </w:r>
            <w:r w:rsidRPr="008C0812">
              <w:rPr>
                <w:vertAlign w:val="subscript"/>
              </w:rPr>
              <w:t>вс</w:t>
            </w:r>
            <w:proofErr w:type="spellEnd"/>
            <w:proofErr w:type="gramStart"/>
            <w:r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rPr>
                <w:lang w:val="uk-UA"/>
              </w:rPr>
              <w:t xml:space="preserve"> </w:t>
            </w:r>
            <w:r>
              <w:t>кгс/см</w:t>
            </w:r>
            <w:r w:rsidRPr="008C0812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proofErr w:type="spellStart"/>
            <w:r>
              <w:t>Δh</w:t>
            </w:r>
            <w:proofErr w:type="spellEnd"/>
            <w:r>
              <w:rPr>
                <w:lang w:val="uk-UA"/>
              </w:rPr>
              <w:t>, м</w:t>
            </w:r>
          </w:p>
        </w:tc>
      </w:tr>
      <w:tr w:rsidR="00D7770F" w:rsidRPr="00B62584" w:rsidTr="00313AB0">
        <w:tc>
          <w:tcPr>
            <w:tcW w:w="2343" w:type="dxa"/>
          </w:tcPr>
          <w:p w:rsidR="00D7770F" w:rsidRPr="00B62584" w:rsidRDefault="00D7770F" w:rsidP="00313AB0">
            <w:r w:rsidRPr="00B62584">
              <w:t>1</w:t>
            </w:r>
          </w:p>
        </w:tc>
        <w:tc>
          <w:tcPr>
            <w:tcW w:w="2408" w:type="dxa"/>
          </w:tcPr>
          <w:p w:rsidR="00D7770F" w:rsidRPr="00B62584" w:rsidRDefault="00D7770F" w:rsidP="00313AB0">
            <w:r w:rsidRPr="00B62584">
              <w:t>5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D7770F" w:rsidRPr="00B62584" w:rsidTr="00313AB0">
        <w:tc>
          <w:tcPr>
            <w:tcW w:w="2343" w:type="dxa"/>
          </w:tcPr>
          <w:p w:rsidR="00D7770F" w:rsidRPr="00B62584" w:rsidRDefault="00D7770F" w:rsidP="00313AB0">
            <w:r w:rsidRPr="00B62584">
              <w:t>2</w:t>
            </w:r>
          </w:p>
        </w:tc>
        <w:tc>
          <w:tcPr>
            <w:tcW w:w="2408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0,42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7770F" w:rsidRPr="00B62584" w:rsidTr="00313AB0">
        <w:tc>
          <w:tcPr>
            <w:tcW w:w="2343" w:type="dxa"/>
          </w:tcPr>
          <w:p w:rsidR="00D7770F" w:rsidRPr="00B62584" w:rsidRDefault="00D7770F" w:rsidP="00313AB0">
            <w:r w:rsidRPr="00B62584">
              <w:t>3</w:t>
            </w:r>
          </w:p>
        </w:tc>
        <w:tc>
          <w:tcPr>
            <w:tcW w:w="2408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0,15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0,7</w:t>
            </w:r>
          </w:p>
        </w:tc>
      </w:tr>
      <w:tr w:rsidR="00D7770F" w:rsidRPr="00B62584" w:rsidTr="00313AB0">
        <w:tc>
          <w:tcPr>
            <w:tcW w:w="2343" w:type="dxa"/>
          </w:tcPr>
          <w:p w:rsidR="00D7770F" w:rsidRPr="00B62584" w:rsidRDefault="00D7770F" w:rsidP="00313AB0">
            <w:r w:rsidRPr="00B62584">
              <w:t>4</w:t>
            </w:r>
          </w:p>
        </w:tc>
        <w:tc>
          <w:tcPr>
            <w:tcW w:w="2408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D7770F" w:rsidRPr="00B62584" w:rsidTr="00313AB0">
        <w:tc>
          <w:tcPr>
            <w:tcW w:w="2343" w:type="dxa"/>
          </w:tcPr>
          <w:p w:rsidR="00D7770F" w:rsidRPr="00B62584" w:rsidRDefault="00D7770F" w:rsidP="00313AB0">
            <w:r w:rsidRPr="00B62584">
              <w:t>5</w:t>
            </w:r>
          </w:p>
        </w:tc>
        <w:tc>
          <w:tcPr>
            <w:tcW w:w="2408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  <w:tc>
          <w:tcPr>
            <w:tcW w:w="2410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</w:tbl>
    <w:p w:rsidR="00D7770F" w:rsidRDefault="00D7770F" w:rsidP="00D7770F">
      <w:pPr>
        <w:rPr>
          <w:lang w:val="uk-UA"/>
        </w:rPr>
      </w:pPr>
      <w:proofErr w:type="spellStart"/>
      <w:r>
        <w:t>Завдання</w:t>
      </w:r>
      <w:proofErr w:type="spellEnd"/>
      <w:r>
        <w:t xml:space="preserve"> 1.2 .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напі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відцентрового</w:t>
      </w:r>
      <w:proofErr w:type="spellEnd"/>
      <w:r>
        <w:t xml:space="preserve"> насоса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перекачує</w:t>
      </w:r>
      <w:proofErr w:type="spellEnd"/>
      <w:r>
        <w:t xml:space="preserve"> Q = 60 л/с води,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діаметр</w:t>
      </w:r>
      <w:proofErr w:type="spellEnd"/>
      <w:r>
        <w:t xml:space="preserve"> </w:t>
      </w:r>
      <w:proofErr w:type="spellStart"/>
      <w:r>
        <w:t>всмоктуючого</w:t>
      </w:r>
      <w:proofErr w:type="spellEnd"/>
      <w:r>
        <w:t xml:space="preserve"> трубопроводу d</w:t>
      </w:r>
      <w:r w:rsidRPr="00B62584">
        <w:rPr>
          <w:vertAlign w:val="subscript"/>
        </w:rPr>
        <w:t>1</w:t>
      </w:r>
      <w:r>
        <w:t xml:space="preserve"> = 250 мм, </w:t>
      </w:r>
      <w:proofErr w:type="spellStart"/>
      <w:r>
        <w:t>нагнітального</w:t>
      </w:r>
      <w:proofErr w:type="spellEnd"/>
      <w:r>
        <w:t xml:space="preserve"> d</w:t>
      </w:r>
      <w:r w:rsidRPr="00B62584">
        <w:rPr>
          <w:vertAlign w:val="subscript"/>
        </w:rPr>
        <w:t>2</w:t>
      </w:r>
      <w:r>
        <w:t xml:space="preserve"> = 200 мм , </w:t>
      </w:r>
      <w:proofErr w:type="spellStart"/>
      <w:r>
        <w:t>показання</w:t>
      </w:r>
      <w:proofErr w:type="spellEnd"/>
      <w:r>
        <w:t xml:space="preserve"> манометра на </w:t>
      </w:r>
      <w:proofErr w:type="spellStart"/>
      <w:r>
        <w:t>нагнітальній</w:t>
      </w:r>
      <w:proofErr w:type="spellEnd"/>
      <w:r>
        <w:t xml:space="preserve">  </w:t>
      </w:r>
      <w:proofErr w:type="spellStart"/>
      <w:r>
        <w:t>лінії</w:t>
      </w:r>
      <w:proofErr w:type="spellEnd"/>
      <w:r>
        <w:t xml:space="preserve"> 6,5 кгс/см</w:t>
      </w:r>
      <w:r w:rsidRPr="00B62584">
        <w:rPr>
          <w:vertAlign w:val="superscript"/>
        </w:rPr>
        <w:t>2</w:t>
      </w:r>
      <w:r>
        <w:t xml:space="preserve"> , а вакуумметра 0,35 кгс/см</w:t>
      </w:r>
      <w:r w:rsidRPr="00B62584">
        <w:rPr>
          <w:vertAlign w:val="superscript"/>
        </w:rPr>
        <w:t>2</w:t>
      </w:r>
      <w:r>
        <w:t xml:space="preserve">. </w:t>
      </w:r>
      <w:proofErr w:type="spellStart"/>
      <w:r>
        <w:t>Відстань</w:t>
      </w:r>
      <w:proofErr w:type="spellEnd"/>
      <w:r>
        <w:t xml:space="preserve"> по </w:t>
      </w:r>
      <w:proofErr w:type="spellStart"/>
      <w:r>
        <w:t>вертикалі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точки </w:t>
      </w:r>
      <w:proofErr w:type="spellStart"/>
      <w:r>
        <w:t>приєднання</w:t>
      </w:r>
      <w:proofErr w:type="spellEnd"/>
      <w:r>
        <w:t xml:space="preserve"> вакуумметра до </w:t>
      </w:r>
      <w:proofErr w:type="spellStart"/>
      <w:r>
        <w:t>осі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>
        <w:t>ілки</w:t>
      </w:r>
      <w:proofErr w:type="spellEnd"/>
      <w:r>
        <w:t xml:space="preserve"> манометра </w:t>
      </w:r>
      <w:proofErr w:type="spellStart"/>
      <w:r>
        <w:t>Δh</w:t>
      </w:r>
      <w:proofErr w:type="spellEnd"/>
      <w:r>
        <w:t xml:space="preserve"> = 0,4 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7770F" w:rsidTr="00313AB0"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t>Q</w:t>
            </w:r>
            <w:r>
              <w:rPr>
                <w:lang w:val="uk-UA"/>
              </w:rPr>
              <w:t>, л/</w:t>
            </w:r>
            <w:proofErr w:type="gramStart"/>
            <w:r>
              <w:rPr>
                <w:lang w:val="uk-UA"/>
              </w:rPr>
              <w:t>с</w:t>
            </w:r>
            <w:proofErr w:type="gramEnd"/>
          </w:p>
        </w:tc>
        <w:tc>
          <w:tcPr>
            <w:tcW w:w="1367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t>d</w:t>
            </w:r>
            <w:r w:rsidRPr="00B62584">
              <w:rPr>
                <w:vertAlign w:val="subscript"/>
              </w:rPr>
              <w:t>1</w:t>
            </w:r>
            <w:r>
              <w:rPr>
                <w:lang w:val="uk-UA"/>
              </w:rPr>
              <w:t>, мм</w:t>
            </w:r>
          </w:p>
        </w:tc>
        <w:tc>
          <w:tcPr>
            <w:tcW w:w="1367" w:type="dxa"/>
          </w:tcPr>
          <w:p w:rsidR="00D7770F" w:rsidRPr="00B62584" w:rsidRDefault="00D7770F" w:rsidP="00313AB0">
            <w:pPr>
              <w:rPr>
                <w:lang w:val="uk-UA"/>
              </w:rPr>
            </w:pPr>
            <w:r>
              <w:t>d</w:t>
            </w:r>
            <w:r w:rsidRPr="00B62584">
              <w:rPr>
                <w:vertAlign w:val="subscript"/>
              </w:rPr>
              <w:t>2</w:t>
            </w:r>
            <w:r>
              <w:rPr>
                <w:lang w:val="uk-UA"/>
              </w:rPr>
              <w:t>, мм</w:t>
            </w:r>
          </w:p>
          <w:p w:rsidR="00D7770F" w:rsidRDefault="00D7770F" w:rsidP="00313AB0">
            <w:pPr>
              <w:rPr>
                <w:lang w:val="uk-UA"/>
              </w:rPr>
            </w:pP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t>Р</w:t>
            </w:r>
            <w:r w:rsidRPr="008C0812">
              <w:rPr>
                <w:vertAlign w:val="subscript"/>
              </w:rPr>
              <w:t>М</w:t>
            </w:r>
            <w:proofErr w:type="gramStart"/>
            <w:r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rPr>
                <w:lang w:val="uk-UA"/>
              </w:rPr>
              <w:t xml:space="preserve"> </w:t>
            </w:r>
            <w:r>
              <w:t>кгс/см</w:t>
            </w:r>
            <w:r w:rsidRPr="008C0812">
              <w:rPr>
                <w:vertAlign w:val="superscript"/>
              </w:rPr>
              <w:t>2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proofErr w:type="spellStart"/>
            <w:r>
              <w:t>P</w:t>
            </w:r>
            <w:r w:rsidRPr="008C0812">
              <w:rPr>
                <w:vertAlign w:val="subscript"/>
              </w:rPr>
              <w:t>вс</w:t>
            </w:r>
            <w:proofErr w:type="spellEnd"/>
            <w:proofErr w:type="gramStart"/>
            <w:r>
              <w:t xml:space="preserve"> </w:t>
            </w:r>
            <w:r>
              <w:rPr>
                <w:lang w:val="uk-UA"/>
              </w:rPr>
              <w:t>,</w:t>
            </w:r>
            <w:proofErr w:type="gramEnd"/>
            <w:r>
              <w:rPr>
                <w:lang w:val="uk-UA"/>
              </w:rPr>
              <w:t xml:space="preserve"> </w:t>
            </w:r>
            <w:r>
              <w:t>кгс/см</w:t>
            </w:r>
            <w:r w:rsidRPr="008C0812">
              <w:rPr>
                <w:vertAlign w:val="superscript"/>
              </w:rPr>
              <w:t>2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proofErr w:type="spellStart"/>
            <w:r>
              <w:t>Δh</w:t>
            </w:r>
            <w:proofErr w:type="spellEnd"/>
            <w:r>
              <w:rPr>
                <w:lang w:val="uk-UA"/>
              </w:rPr>
              <w:t>, м</w:t>
            </w:r>
          </w:p>
        </w:tc>
      </w:tr>
      <w:tr w:rsidR="00D7770F" w:rsidTr="00313AB0"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3,2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</w:tr>
      <w:tr w:rsidR="00D7770F" w:rsidTr="00313AB0"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0,25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D7770F" w:rsidTr="00313AB0"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D7770F" w:rsidTr="00313AB0"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0,35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D7770F" w:rsidTr="00313AB0"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367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  <w:tc>
          <w:tcPr>
            <w:tcW w:w="1368" w:type="dxa"/>
          </w:tcPr>
          <w:p w:rsidR="00D7770F" w:rsidRDefault="00D7770F" w:rsidP="00313AB0">
            <w:pPr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</w:tr>
    </w:tbl>
    <w:p w:rsidR="00D7770F" w:rsidRPr="00B62584" w:rsidRDefault="00D7770F" w:rsidP="00D7770F">
      <w:pPr>
        <w:rPr>
          <w:lang w:val="uk-UA"/>
        </w:rPr>
      </w:pPr>
    </w:p>
    <w:p w:rsidR="001949B0" w:rsidRDefault="001949B0">
      <w:bookmarkStart w:id="0" w:name="_GoBack"/>
      <w:bookmarkEnd w:id="0"/>
    </w:p>
    <w:sectPr w:rsidR="0019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0F"/>
    <w:rsid w:val="001949B0"/>
    <w:rsid w:val="00D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2022-02-23T09:20:00Z</dcterms:created>
  <dcterms:modified xsi:type="dcterms:W3CDTF">2022-02-23T09:20:00Z</dcterms:modified>
</cp:coreProperties>
</file>