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/>
        <w:ind w:right="720"/>
        <w:rPr>
          <w:color w:val="1F1F1F"/>
          <w:sz w:val="24"/>
          <w:szCs w:val="24"/>
        </w:rPr>
      </w:pPr>
      <w:bookmarkStart w:id="0" w:name="_GoBack"/>
      <w:bookmarkEnd w:id="0"/>
      <w:r>
        <w:rPr>
          <w:color w:val="1F1F1F"/>
          <w:sz w:val="24"/>
          <w:szCs w:val="24"/>
        </w:rPr>
        <w:t xml:space="preserve">Ось </w:t>
      </w:r>
      <w:proofErr w:type="spellStart"/>
      <w:r>
        <w:rPr>
          <w:color w:val="1F1F1F"/>
          <w:sz w:val="24"/>
          <w:szCs w:val="24"/>
        </w:rPr>
        <w:t>кілька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прикладів</w:t>
      </w:r>
      <w:proofErr w:type="spellEnd"/>
      <w:r>
        <w:rPr>
          <w:color w:val="1F1F1F"/>
          <w:sz w:val="24"/>
          <w:szCs w:val="24"/>
        </w:rPr>
        <w:t xml:space="preserve"> задач з охорони </w:t>
      </w:r>
      <w:proofErr w:type="spellStart"/>
      <w:r>
        <w:rPr>
          <w:color w:val="1F1F1F"/>
          <w:sz w:val="24"/>
          <w:szCs w:val="24"/>
        </w:rPr>
        <w:t>праці</w:t>
      </w:r>
      <w:proofErr w:type="spellEnd"/>
      <w:r>
        <w:rPr>
          <w:color w:val="1F1F1F"/>
          <w:sz w:val="24"/>
          <w:szCs w:val="24"/>
        </w:rPr>
        <w:t xml:space="preserve"> в </w:t>
      </w:r>
      <w:proofErr w:type="spellStart"/>
      <w:r>
        <w:rPr>
          <w:color w:val="1F1F1F"/>
          <w:sz w:val="24"/>
          <w:szCs w:val="24"/>
        </w:rPr>
        <w:t>галузі</w:t>
      </w:r>
      <w:proofErr w:type="spellEnd"/>
      <w:r>
        <w:rPr>
          <w:color w:val="1F1F1F"/>
          <w:sz w:val="24"/>
          <w:szCs w:val="24"/>
        </w:rPr>
        <w:t xml:space="preserve"> з </w:t>
      </w:r>
      <w:proofErr w:type="spellStart"/>
      <w:r>
        <w:rPr>
          <w:color w:val="1F1F1F"/>
          <w:sz w:val="24"/>
          <w:szCs w:val="24"/>
        </w:rPr>
        <w:t>математичним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розвязанням</w:t>
      </w:r>
      <w:proofErr w:type="spellEnd"/>
      <w:r>
        <w:rPr>
          <w:color w:val="1F1F1F"/>
          <w:sz w:val="24"/>
          <w:szCs w:val="24"/>
        </w:rPr>
        <w:t>:</w:t>
      </w:r>
    </w:p>
    <w:p w14:paraId="00000002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Задача 1. На </w:t>
      </w:r>
      <w:proofErr w:type="spellStart"/>
      <w:r>
        <w:rPr>
          <w:color w:val="1F1F1F"/>
          <w:sz w:val="24"/>
          <w:szCs w:val="24"/>
        </w:rPr>
        <w:t>підприємстві</w:t>
      </w:r>
      <w:proofErr w:type="spellEnd"/>
      <w:r>
        <w:rPr>
          <w:color w:val="1F1F1F"/>
          <w:sz w:val="24"/>
          <w:szCs w:val="24"/>
        </w:rPr>
        <w:t xml:space="preserve"> з </w:t>
      </w:r>
      <w:proofErr w:type="spellStart"/>
      <w:r>
        <w:rPr>
          <w:color w:val="1F1F1F"/>
          <w:sz w:val="24"/>
          <w:szCs w:val="24"/>
        </w:rPr>
        <w:t>виробництва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працівники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під</w:t>
      </w:r>
      <w:proofErr w:type="spellEnd"/>
      <w:r>
        <w:rPr>
          <w:color w:val="1F1F1F"/>
          <w:sz w:val="24"/>
          <w:szCs w:val="24"/>
        </w:rPr>
        <w:t xml:space="preserve"> час </w:t>
      </w:r>
      <w:proofErr w:type="spellStart"/>
      <w:r>
        <w:rPr>
          <w:color w:val="1F1F1F"/>
          <w:sz w:val="24"/>
          <w:szCs w:val="24"/>
        </w:rPr>
        <w:t>роботи</w:t>
      </w:r>
      <w:proofErr w:type="spellEnd"/>
      <w:r>
        <w:rPr>
          <w:color w:val="1F1F1F"/>
          <w:sz w:val="24"/>
          <w:szCs w:val="24"/>
        </w:rPr>
        <w:t xml:space="preserve"> на токарному </w:t>
      </w:r>
      <w:proofErr w:type="spellStart"/>
      <w:r>
        <w:rPr>
          <w:color w:val="1F1F1F"/>
          <w:sz w:val="24"/>
          <w:szCs w:val="24"/>
        </w:rPr>
        <w:t>верстаті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вдихають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металеву</w:t>
      </w:r>
      <w:proofErr w:type="spellEnd"/>
      <w:r>
        <w:rPr>
          <w:color w:val="1F1F1F"/>
          <w:sz w:val="24"/>
          <w:szCs w:val="24"/>
        </w:rPr>
        <w:t xml:space="preserve"> стружку, </w:t>
      </w:r>
      <w:proofErr w:type="spellStart"/>
      <w:r>
        <w:rPr>
          <w:color w:val="1F1F1F"/>
          <w:sz w:val="24"/>
          <w:szCs w:val="24"/>
        </w:rPr>
        <w:t>що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може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призвести</w:t>
      </w:r>
      <w:proofErr w:type="spellEnd"/>
      <w:r>
        <w:rPr>
          <w:color w:val="1F1F1F"/>
          <w:sz w:val="24"/>
          <w:szCs w:val="24"/>
        </w:rPr>
        <w:t xml:space="preserve"> до </w:t>
      </w:r>
      <w:proofErr w:type="spellStart"/>
      <w:r>
        <w:rPr>
          <w:color w:val="1F1F1F"/>
          <w:sz w:val="24"/>
          <w:szCs w:val="24"/>
        </w:rPr>
        <w:t>захворювань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дихальних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шляхів</w:t>
      </w:r>
      <w:proofErr w:type="spellEnd"/>
      <w:r>
        <w:rPr>
          <w:color w:val="1F1F1F"/>
          <w:sz w:val="24"/>
          <w:szCs w:val="24"/>
        </w:rPr>
        <w:t>.</w:t>
      </w:r>
    </w:p>
    <w:p w14:paraId="00000003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proofErr w:type="spellStart"/>
      <w:r>
        <w:rPr>
          <w:color w:val="1F1F1F"/>
          <w:sz w:val="24"/>
          <w:szCs w:val="24"/>
        </w:rPr>
        <w:t>Розв'язання</w:t>
      </w:r>
      <w:proofErr w:type="spellEnd"/>
      <w:r>
        <w:rPr>
          <w:color w:val="1F1F1F"/>
          <w:sz w:val="24"/>
          <w:szCs w:val="24"/>
        </w:rPr>
        <w:t>:</w:t>
      </w:r>
    </w:p>
    <w:p w14:paraId="00000004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оцінки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ризику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вдихання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металевої</w:t>
      </w:r>
      <w:proofErr w:type="spellEnd"/>
      <w:r>
        <w:rPr>
          <w:color w:val="1F1F1F"/>
          <w:sz w:val="24"/>
          <w:szCs w:val="24"/>
        </w:rPr>
        <w:t xml:space="preserve"> стружки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наступну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математичну</w:t>
      </w:r>
      <w:proofErr w:type="spellEnd"/>
      <w:r>
        <w:rPr>
          <w:color w:val="1F1F1F"/>
          <w:sz w:val="24"/>
          <w:szCs w:val="24"/>
        </w:rPr>
        <w:t xml:space="preserve"> модель:</w:t>
      </w:r>
    </w:p>
    <w:p w14:paraId="00000005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444746"/>
          <w:sz w:val="21"/>
          <w:szCs w:val="21"/>
          <w:shd w:val="clear" w:color="auto" w:fill="F8FAFD"/>
        </w:rPr>
      </w:pPr>
      <w:r>
        <w:rPr>
          <w:rFonts w:ascii="Courier New" w:eastAsia="Courier New" w:hAnsi="Courier New" w:cs="Courier New"/>
          <w:color w:val="444746"/>
          <w:sz w:val="21"/>
          <w:szCs w:val="21"/>
          <w:shd w:val="clear" w:color="auto" w:fill="F8FAFD"/>
        </w:rPr>
        <w:t>R = A * B * C</w:t>
      </w:r>
    </w:p>
    <w:p w14:paraId="00000006" w14:textId="77777777" w:rsidR="0018210A" w:rsidRDefault="0018210A">
      <w:pPr>
        <w:widowControl w:val="0"/>
        <w:ind w:right="720"/>
        <w:rPr>
          <w:rFonts w:ascii="Courier New" w:eastAsia="Courier New" w:hAnsi="Courier New" w:cs="Courier New"/>
          <w:color w:val="444746"/>
          <w:sz w:val="21"/>
          <w:szCs w:val="21"/>
          <w:shd w:val="clear" w:color="auto" w:fill="F8FAFD"/>
        </w:rPr>
      </w:pPr>
    </w:p>
    <w:p w14:paraId="00000007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де:</w:t>
      </w:r>
    </w:p>
    <w:p w14:paraId="00000008" w14:textId="77777777" w:rsidR="0018210A" w:rsidRDefault="00295FAE">
      <w:pPr>
        <w:widowControl w:val="0"/>
        <w:numPr>
          <w:ilvl w:val="0"/>
          <w:numId w:val="10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r>
        <w:rPr>
          <w:color w:val="1F1F1F"/>
          <w:sz w:val="24"/>
          <w:szCs w:val="24"/>
        </w:rPr>
        <w:t xml:space="preserve">R - </w:t>
      </w:r>
      <w:proofErr w:type="spellStart"/>
      <w:r>
        <w:rPr>
          <w:color w:val="1F1F1F"/>
          <w:sz w:val="24"/>
          <w:szCs w:val="24"/>
        </w:rPr>
        <w:t>ризик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вдихання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металевої</w:t>
      </w:r>
      <w:proofErr w:type="spellEnd"/>
      <w:r>
        <w:rPr>
          <w:color w:val="1F1F1F"/>
          <w:sz w:val="24"/>
          <w:szCs w:val="24"/>
        </w:rPr>
        <w:t xml:space="preserve"> стружки;</w:t>
      </w:r>
    </w:p>
    <w:p w14:paraId="00000009" w14:textId="77777777" w:rsidR="0018210A" w:rsidRDefault="00295FAE">
      <w:pPr>
        <w:widowControl w:val="0"/>
        <w:numPr>
          <w:ilvl w:val="0"/>
          <w:numId w:val="10"/>
        </w:numPr>
        <w:pBdr>
          <w:top w:val="nil"/>
          <w:bottom w:val="nil"/>
          <w:right w:val="nil"/>
          <w:between w:val="nil"/>
        </w:pBdr>
        <w:ind w:right="720"/>
      </w:pPr>
      <w:r>
        <w:rPr>
          <w:color w:val="1F1F1F"/>
          <w:sz w:val="24"/>
          <w:szCs w:val="24"/>
        </w:rPr>
        <w:t xml:space="preserve">A - </w:t>
      </w:r>
      <w:proofErr w:type="spellStart"/>
      <w:r>
        <w:rPr>
          <w:color w:val="1F1F1F"/>
          <w:sz w:val="24"/>
          <w:szCs w:val="24"/>
        </w:rPr>
        <w:t>кількість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металевої</w:t>
      </w:r>
      <w:proofErr w:type="spellEnd"/>
      <w:r>
        <w:rPr>
          <w:color w:val="1F1F1F"/>
          <w:sz w:val="24"/>
          <w:szCs w:val="24"/>
        </w:rPr>
        <w:t xml:space="preserve"> стружки в </w:t>
      </w:r>
      <w:proofErr w:type="spellStart"/>
      <w:r>
        <w:rPr>
          <w:color w:val="1F1F1F"/>
          <w:sz w:val="24"/>
          <w:szCs w:val="24"/>
        </w:rPr>
        <w:t>повітрі</w:t>
      </w:r>
      <w:proofErr w:type="spellEnd"/>
      <w:r>
        <w:rPr>
          <w:color w:val="1F1F1F"/>
          <w:sz w:val="24"/>
          <w:szCs w:val="24"/>
        </w:rPr>
        <w:t>;</w:t>
      </w:r>
    </w:p>
    <w:p w14:paraId="0000000A" w14:textId="77777777" w:rsidR="0018210A" w:rsidRDefault="00295FAE">
      <w:pPr>
        <w:widowControl w:val="0"/>
        <w:numPr>
          <w:ilvl w:val="0"/>
          <w:numId w:val="10"/>
        </w:numPr>
        <w:pBdr>
          <w:top w:val="nil"/>
          <w:bottom w:val="nil"/>
          <w:right w:val="nil"/>
          <w:between w:val="nil"/>
        </w:pBdr>
        <w:ind w:right="720"/>
      </w:pPr>
      <w:r>
        <w:rPr>
          <w:color w:val="1F1F1F"/>
          <w:sz w:val="24"/>
          <w:szCs w:val="24"/>
        </w:rPr>
        <w:t xml:space="preserve">B - час </w:t>
      </w:r>
      <w:proofErr w:type="spellStart"/>
      <w:r>
        <w:rPr>
          <w:color w:val="1F1F1F"/>
          <w:sz w:val="24"/>
          <w:szCs w:val="24"/>
        </w:rPr>
        <w:t>перебування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працівника</w:t>
      </w:r>
      <w:proofErr w:type="spellEnd"/>
      <w:r>
        <w:rPr>
          <w:color w:val="1F1F1F"/>
          <w:sz w:val="24"/>
          <w:szCs w:val="24"/>
        </w:rPr>
        <w:t xml:space="preserve"> в </w:t>
      </w:r>
      <w:proofErr w:type="spellStart"/>
      <w:r>
        <w:rPr>
          <w:color w:val="1F1F1F"/>
          <w:sz w:val="24"/>
          <w:szCs w:val="24"/>
        </w:rPr>
        <w:t>зоні</w:t>
      </w:r>
      <w:proofErr w:type="spellEnd"/>
      <w:r>
        <w:rPr>
          <w:color w:val="1F1F1F"/>
          <w:sz w:val="24"/>
          <w:szCs w:val="24"/>
        </w:rPr>
        <w:t xml:space="preserve"> з </w:t>
      </w:r>
      <w:proofErr w:type="spellStart"/>
      <w:r>
        <w:rPr>
          <w:color w:val="1F1F1F"/>
          <w:sz w:val="24"/>
          <w:szCs w:val="24"/>
        </w:rPr>
        <w:t>металевою</w:t>
      </w:r>
      <w:proofErr w:type="spellEnd"/>
      <w:r>
        <w:rPr>
          <w:color w:val="1F1F1F"/>
          <w:sz w:val="24"/>
          <w:szCs w:val="24"/>
        </w:rPr>
        <w:t xml:space="preserve"> стружкою;</w:t>
      </w:r>
    </w:p>
    <w:p w14:paraId="0000000B" w14:textId="77777777" w:rsidR="0018210A" w:rsidRDefault="00295FAE">
      <w:pPr>
        <w:widowControl w:val="0"/>
        <w:numPr>
          <w:ilvl w:val="0"/>
          <w:numId w:val="10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r>
        <w:rPr>
          <w:color w:val="1F1F1F"/>
          <w:sz w:val="24"/>
          <w:szCs w:val="24"/>
        </w:rPr>
        <w:t xml:space="preserve">C - </w:t>
      </w:r>
      <w:proofErr w:type="spellStart"/>
      <w:r>
        <w:rPr>
          <w:color w:val="1F1F1F"/>
          <w:sz w:val="24"/>
          <w:szCs w:val="24"/>
        </w:rPr>
        <w:t>ступінь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небезпечності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металевої</w:t>
      </w:r>
      <w:proofErr w:type="spellEnd"/>
      <w:r>
        <w:rPr>
          <w:color w:val="1F1F1F"/>
          <w:sz w:val="24"/>
          <w:szCs w:val="24"/>
        </w:rPr>
        <w:t xml:space="preserve"> стружки для здоров'я </w:t>
      </w:r>
      <w:proofErr w:type="spellStart"/>
      <w:r>
        <w:rPr>
          <w:color w:val="1F1F1F"/>
          <w:sz w:val="24"/>
          <w:szCs w:val="24"/>
        </w:rPr>
        <w:t>людини</w:t>
      </w:r>
      <w:proofErr w:type="spellEnd"/>
      <w:r>
        <w:rPr>
          <w:color w:val="1F1F1F"/>
          <w:sz w:val="24"/>
          <w:szCs w:val="24"/>
        </w:rPr>
        <w:t>.</w:t>
      </w:r>
    </w:p>
    <w:p w14:paraId="0000000C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розрахунку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кількості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металевої</w:t>
      </w:r>
      <w:proofErr w:type="spellEnd"/>
      <w:r>
        <w:rPr>
          <w:color w:val="1F1F1F"/>
          <w:sz w:val="24"/>
          <w:szCs w:val="24"/>
        </w:rPr>
        <w:t xml:space="preserve"> стружки в </w:t>
      </w:r>
      <w:proofErr w:type="spellStart"/>
      <w:r>
        <w:rPr>
          <w:color w:val="1F1F1F"/>
          <w:sz w:val="24"/>
          <w:szCs w:val="24"/>
        </w:rPr>
        <w:t>повітрі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такі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методи</w:t>
      </w:r>
      <w:proofErr w:type="spellEnd"/>
      <w:r>
        <w:rPr>
          <w:color w:val="1F1F1F"/>
          <w:sz w:val="24"/>
          <w:szCs w:val="24"/>
        </w:rPr>
        <w:t>, як:</w:t>
      </w:r>
    </w:p>
    <w:p w14:paraId="0000000D" w14:textId="77777777" w:rsidR="0018210A" w:rsidRDefault="00295FAE">
      <w:pPr>
        <w:widowControl w:val="0"/>
        <w:numPr>
          <w:ilvl w:val="0"/>
          <w:numId w:val="5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proofErr w:type="spellStart"/>
      <w:r>
        <w:rPr>
          <w:color w:val="1F1F1F"/>
          <w:sz w:val="24"/>
          <w:szCs w:val="24"/>
        </w:rPr>
        <w:t>вимірювання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концентрації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металевої</w:t>
      </w:r>
      <w:proofErr w:type="spellEnd"/>
      <w:r>
        <w:rPr>
          <w:color w:val="1F1F1F"/>
          <w:sz w:val="24"/>
          <w:szCs w:val="24"/>
        </w:rPr>
        <w:t xml:space="preserve"> стружки в </w:t>
      </w:r>
      <w:proofErr w:type="spellStart"/>
      <w:r>
        <w:rPr>
          <w:color w:val="1F1F1F"/>
          <w:sz w:val="24"/>
          <w:szCs w:val="24"/>
        </w:rPr>
        <w:t>повітрі</w:t>
      </w:r>
      <w:proofErr w:type="spellEnd"/>
      <w:r>
        <w:rPr>
          <w:color w:val="1F1F1F"/>
          <w:sz w:val="24"/>
          <w:szCs w:val="24"/>
        </w:rPr>
        <w:t xml:space="preserve"> за </w:t>
      </w:r>
      <w:proofErr w:type="spellStart"/>
      <w:r>
        <w:rPr>
          <w:color w:val="1F1F1F"/>
          <w:sz w:val="24"/>
          <w:szCs w:val="24"/>
        </w:rPr>
        <w:t>допомогою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приладів</w:t>
      </w:r>
      <w:proofErr w:type="spellEnd"/>
      <w:r>
        <w:rPr>
          <w:color w:val="1F1F1F"/>
          <w:sz w:val="24"/>
          <w:szCs w:val="24"/>
        </w:rPr>
        <w:t>;</w:t>
      </w:r>
    </w:p>
    <w:p w14:paraId="0000000E" w14:textId="77777777" w:rsidR="0018210A" w:rsidRDefault="00295FAE">
      <w:pPr>
        <w:widowControl w:val="0"/>
        <w:numPr>
          <w:ilvl w:val="0"/>
          <w:numId w:val="5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proofErr w:type="spellStart"/>
      <w:r>
        <w:rPr>
          <w:color w:val="1F1F1F"/>
          <w:sz w:val="24"/>
          <w:szCs w:val="24"/>
        </w:rPr>
        <w:t>розрахунки</w:t>
      </w:r>
      <w:proofErr w:type="spellEnd"/>
      <w:r>
        <w:rPr>
          <w:color w:val="1F1F1F"/>
          <w:sz w:val="24"/>
          <w:szCs w:val="24"/>
        </w:rPr>
        <w:t xml:space="preserve"> на </w:t>
      </w:r>
      <w:proofErr w:type="spellStart"/>
      <w:r>
        <w:rPr>
          <w:color w:val="1F1F1F"/>
          <w:sz w:val="24"/>
          <w:szCs w:val="24"/>
        </w:rPr>
        <w:t>основі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даних</w:t>
      </w:r>
      <w:proofErr w:type="spellEnd"/>
      <w:r>
        <w:rPr>
          <w:color w:val="1F1F1F"/>
          <w:sz w:val="24"/>
          <w:szCs w:val="24"/>
        </w:rPr>
        <w:t xml:space="preserve"> про </w:t>
      </w:r>
      <w:proofErr w:type="spellStart"/>
      <w:r>
        <w:rPr>
          <w:color w:val="1F1F1F"/>
          <w:sz w:val="24"/>
          <w:szCs w:val="24"/>
        </w:rPr>
        <w:t>продуктивність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токарського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верстата</w:t>
      </w:r>
      <w:proofErr w:type="spellEnd"/>
      <w:r>
        <w:rPr>
          <w:color w:val="1F1F1F"/>
          <w:sz w:val="24"/>
          <w:szCs w:val="24"/>
        </w:rPr>
        <w:t xml:space="preserve"> та </w:t>
      </w:r>
      <w:proofErr w:type="spellStart"/>
      <w:r>
        <w:rPr>
          <w:color w:val="1F1F1F"/>
          <w:sz w:val="24"/>
          <w:szCs w:val="24"/>
        </w:rPr>
        <w:t>властивості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металу</w:t>
      </w:r>
      <w:proofErr w:type="spellEnd"/>
      <w:r>
        <w:rPr>
          <w:color w:val="1F1F1F"/>
          <w:sz w:val="24"/>
          <w:szCs w:val="24"/>
        </w:rPr>
        <w:t xml:space="preserve">, </w:t>
      </w:r>
      <w:proofErr w:type="spellStart"/>
      <w:r>
        <w:rPr>
          <w:color w:val="1F1F1F"/>
          <w:sz w:val="24"/>
          <w:szCs w:val="24"/>
        </w:rPr>
        <w:t>що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обробляється</w:t>
      </w:r>
      <w:proofErr w:type="spellEnd"/>
      <w:r>
        <w:rPr>
          <w:color w:val="1F1F1F"/>
          <w:sz w:val="24"/>
          <w:szCs w:val="24"/>
        </w:rPr>
        <w:t>.</w:t>
      </w:r>
    </w:p>
    <w:p w14:paraId="0000000F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розрахунку</w:t>
      </w:r>
      <w:proofErr w:type="spellEnd"/>
      <w:r>
        <w:rPr>
          <w:color w:val="1F1F1F"/>
          <w:sz w:val="24"/>
          <w:szCs w:val="24"/>
        </w:rPr>
        <w:t xml:space="preserve"> часу </w:t>
      </w:r>
      <w:proofErr w:type="spellStart"/>
      <w:r>
        <w:rPr>
          <w:color w:val="1F1F1F"/>
          <w:sz w:val="24"/>
          <w:szCs w:val="24"/>
        </w:rPr>
        <w:t>перебування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працівника</w:t>
      </w:r>
      <w:proofErr w:type="spellEnd"/>
      <w:r>
        <w:rPr>
          <w:color w:val="1F1F1F"/>
          <w:sz w:val="24"/>
          <w:szCs w:val="24"/>
        </w:rPr>
        <w:t xml:space="preserve"> в </w:t>
      </w:r>
      <w:proofErr w:type="spellStart"/>
      <w:r>
        <w:rPr>
          <w:color w:val="1F1F1F"/>
          <w:sz w:val="24"/>
          <w:szCs w:val="24"/>
        </w:rPr>
        <w:t>зоні</w:t>
      </w:r>
      <w:proofErr w:type="spellEnd"/>
      <w:r>
        <w:rPr>
          <w:color w:val="1F1F1F"/>
          <w:sz w:val="24"/>
          <w:szCs w:val="24"/>
        </w:rPr>
        <w:t xml:space="preserve"> з </w:t>
      </w:r>
      <w:proofErr w:type="spellStart"/>
      <w:r>
        <w:rPr>
          <w:color w:val="1F1F1F"/>
          <w:sz w:val="24"/>
          <w:szCs w:val="24"/>
        </w:rPr>
        <w:t>металевою</w:t>
      </w:r>
      <w:proofErr w:type="spellEnd"/>
      <w:r>
        <w:rPr>
          <w:color w:val="1F1F1F"/>
          <w:sz w:val="24"/>
          <w:szCs w:val="24"/>
        </w:rPr>
        <w:t xml:space="preserve"> стружкою </w:t>
      </w:r>
      <w:proofErr w:type="spellStart"/>
      <w:r>
        <w:rPr>
          <w:color w:val="1F1F1F"/>
          <w:sz w:val="24"/>
          <w:szCs w:val="24"/>
        </w:rPr>
        <w:t>мо</w:t>
      </w:r>
      <w:r>
        <w:rPr>
          <w:color w:val="1F1F1F"/>
          <w:sz w:val="24"/>
          <w:szCs w:val="24"/>
        </w:rPr>
        <w:t>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такі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методи</w:t>
      </w:r>
      <w:proofErr w:type="spellEnd"/>
      <w:r>
        <w:rPr>
          <w:color w:val="1F1F1F"/>
          <w:sz w:val="24"/>
          <w:szCs w:val="24"/>
        </w:rPr>
        <w:t>, як:</w:t>
      </w:r>
    </w:p>
    <w:p w14:paraId="00000010" w14:textId="77777777" w:rsidR="0018210A" w:rsidRDefault="00295FAE">
      <w:pPr>
        <w:widowControl w:val="0"/>
        <w:numPr>
          <w:ilvl w:val="0"/>
          <w:numId w:val="8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r>
        <w:rPr>
          <w:color w:val="1F1F1F"/>
          <w:sz w:val="24"/>
          <w:szCs w:val="24"/>
        </w:rPr>
        <w:t xml:space="preserve">хронометраж </w:t>
      </w:r>
      <w:proofErr w:type="spellStart"/>
      <w:r>
        <w:rPr>
          <w:color w:val="1F1F1F"/>
          <w:sz w:val="24"/>
          <w:szCs w:val="24"/>
        </w:rPr>
        <w:t>робочого</w:t>
      </w:r>
      <w:proofErr w:type="spellEnd"/>
      <w:r>
        <w:rPr>
          <w:color w:val="1F1F1F"/>
          <w:sz w:val="24"/>
          <w:szCs w:val="24"/>
        </w:rPr>
        <w:t xml:space="preserve"> часу;</w:t>
      </w:r>
    </w:p>
    <w:p w14:paraId="00000011" w14:textId="77777777" w:rsidR="0018210A" w:rsidRDefault="00295FAE">
      <w:pPr>
        <w:widowControl w:val="0"/>
        <w:numPr>
          <w:ilvl w:val="0"/>
          <w:numId w:val="8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proofErr w:type="spellStart"/>
      <w:r>
        <w:rPr>
          <w:color w:val="1F1F1F"/>
          <w:sz w:val="24"/>
          <w:szCs w:val="24"/>
        </w:rPr>
        <w:t>аналіз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трудових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процесів</w:t>
      </w:r>
      <w:proofErr w:type="spellEnd"/>
      <w:r>
        <w:rPr>
          <w:color w:val="1F1F1F"/>
          <w:sz w:val="24"/>
          <w:szCs w:val="24"/>
        </w:rPr>
        <w:t>.</w:t>
      </w:r>
    </w:p>
    <w:p w14:paraId="00000012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розрахунку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ступеня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небезпечності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металевої</w:t>
      </w:r>
      <w:proofErr w:type="spellEnd"/>
      <w:r>
        <w:rPr>
          <w:color w:val="1F1F1F"/>
          <w:sz w:val="24"/>
          <w:szCs w:val="24"/>
        </w:rPr>
        <w:t xml:space="preserve"> стружки для здоров'я </w:t>
      </w:r>
      <w:proofErr w:type="spellStart"/>
      <w:r>
        <w:rPr>
          <w:color w:val="1F1F1F"/>
          <w:sz w:val="24"/>
          <w:szCs w:val="24"/>
        </w:rPr>
        <w:t>людини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такі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методи</w:t>
      </w:r>
      <w:proofErr w:type="spellEnd"/>
      <w:r>
        <w:rPr>
          <w:color w:val="1F1F1F"/>
          <w:sz w:val="24"/>
          <w:szCs w:val="24"/>
        </w:rPr>
        <w:t>, як:</w:t>
      </w:r>
    </w:p>
    <w:p w14:paraId="00000013" w14:textId="77777777" w:rsidR="0018210A" w:rsidRDefault="00295FAE">
      <w:pPr>
        <w:widowControl w:val="0"/>
        <w:numPr>
          <w:ilvl w:val="0"/>
          <w:numId w:val="9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proofErr w:type="spellStart"/>
      <w:r>
        <w:rPr>
          <w:color w:val="1F1F1F"/>
          <w:sz w:val="24"/>
          <w:szCs w:val="24"/>
        </w:rPr>
        <w:t>аналіз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токсичних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властивостей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металу</w:t>
      </w:r>
      <w:proofErr w:type="spellEnd"/>
      <w:r>
        <w:rPr>
          <w:color w:val="1F1F1F"/>
          <w:sz w:val="24"/>
          <w:szCs w:val="24"/>
        </w:rPr>
        <w:t>;</w:t>
      </w:r>
    </w:p>
    <w:p w14:paraId="00000014" w14:textId="77777777" w:rsidR="0018210A" w:rsidRDefault="00295FAE">
      <w:pPr>
        <w:widowControl w:val="0"/>
        <w:numPr>
          <w:ilvl w:val="0"/>
          <w:numId w:val="9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proofErr w:type="spellStart"/>
      <w:r>
        <w:rPr>
          <w:color w:val="1F1F1F"/>
          <w:sz w:val="24"/>
          <w:szCs w:val="24"/>
        </w:rPr>
        <w:t>оцінка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ризику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розвитку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захворювань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дихальних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шляхів</w:t>
      </w:r>
      <w:proofErr w:type="spellEnd"/>
      <w:r>
        <w:rPr>
          <w:color w:val="1F1F1F"/>
          <w:sz w:val="24"/>
          <w:szCs w:val="24"/>
        </w:rPr>
        <w:t>.</w:t>
      </w:r>
    </w:p>
    <w:p w14:paraId="00000015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lastRenderedPageBreak/>
        <w:t xml:space="preserve">Задача 2. На </w:t>
      </w:r>
      <w:proofErr w:type="spellStart"/>
      <w:r>
        <w:rPr>
          <w:color w:val="1F1F1F"/>
          <w:sz w:val="24"/>
          <w:szCs w:val="24"/>
        </w:rPr>
        <w:t>підприємстві</w:t>
      </w:r>
      <w:proofErr w:type="spellEnd"/>
      <w:r>
        <w:rPr>
          <w:color w:val="1F1F1F"/>
          <w:sz w:val="24"/>
          <w:szCs w:val="24"/>
        </w:rPr>
        <w:t xml:space="preserve"> з </w:t>
      </w:r>
      <w:proofErr w:type="spellStart"/>
      <w:r>
        <w:rPr>
          <w:color w:val="1F1F1F"/>
          <w:sz w:val="24"/>
          <w:szCs w:val="24"/>
        </w:rPr>
        <w:t>виробництва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харчових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продуктів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працівники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під</w:t>
      </w:r>
      <w:proofErr w:type="spellEnd"/>
      <w:r>
        <w:rPr>
          <w:color w:val="1F1F1F"/>
          <w:sz w:val="24"/>
          <w:szCs w:val="24"/>
        </w:rPr>
        <w:t xml:space="preserve"> час </w:t>
      </w:r>
      <w:proofErr w:type="spellStart"/>
      <w:r>
        <w:rPr>
          <w:color w:val="1F1F1F"/>
          <w:sz w:val="24"/>
          <w:szCs w:val="24"/>
        </w:rPr>
        <w:t>роботи</w:t>
      </w:r>
      <w:proofErr w:type="spellEnd"/>
      <w:r>
        <w:rPr>
          <w:color w:val="1F1F1F"/>
          <w:sz w:val="24"/>
          <w:szCs w:val="24"/>
        </w:rPr>
        <w:t xml:space="preserve"> з </w:t>
      </w:r>
      <w:proofErr w:type="spellStart"/>
      <w:r>
        <w:rPr>
          <w:color w:val="1F1F1F"/>
          <w:sz w:val="24"/>
          <w:szCs w:val="24"/>
        </w:rPr>
        <w:t>обладнанням</w:t>
      </w:r>
      <w:proofErr w:type="spellEnd"/>
      <w:r>
        <w:rPr>
          <w:color w:val="1F1F1F"/>
          <w:sz w:val="24"/>
          <w:szCs w:val="24"/>
        </w:rPr>
        <w:t xml:space="preserve">, яке </w:t>
      </w:r>
      <w:proofErr w:type="spellStart"/>
      <w:r>
        <w:rPr>
          <w:color w:val="1F1F1F"/>
          <w:sz w:val="24"/>
          <w:szCs w:val="24"/>
        </w:rPr>
        <w:t>працює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під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тиском</w:t>
      </w:r>
      <w:proofErr w:type="spellEnd"/>
      <w:r>
        <w:rPr>
          <w:color w:val="1F1F1F"/>
          <w:sz w:val="24"/>
          <w:szCs w:val="24"/>
        </w:rPr>
        <w:t xml:space="preserve">, </w:t>
      </w:r>
      <w:proofErr w:type="spellStart"/>
      <w:r>
        <w:rPr>
          <w:color w:val="1F1F1F"/>
          <w:sz w:val="24"/>
          <w:szCs w:val="24"/>
        </w:rPr>
        <w:t>можуть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отримати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травми</w:t>
      </w:r>
      <w:proofErr w:type="spellEnd"/>
      <w:r>
        <w:rPr>
          <w:color w:val="1F1F1F"/>
          <w:sz w:val="24"/>
          <w:szCs w:val="24"/>
        </w:rPr>
        <w:t xml:space="preserve"> у </w:t>
      </w:r>
      <w:proofErr w:type="spellStart"/>
      <w:r>
        <w:rPr>
          <w:color w:val="1F1F1F"/>
          <w:sz w:val="24"/>
          <w:szCs w:val="24"/>
        </w:rPr>
        <w:t>разі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вибуху</w:t>
      </w:r>
      <w:proofErr w:type="spellEnd"/>
      <w:r>
        <w:rPr>
          <w:color w:val="1F1F1F"/>
          <w:sz w:val="24"/>
          <w:szCs w:val="24"/>
        </w:rPr>
        <w:t>.</w:t>
      </w:r>
    </w:p>
    <w:p w14:paraId="00000016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proofErr w:type="spellStart"/>
      <w:r>
        <w:rPr>
          <w:color w:val="1F1F1F"/>
          <w:sz w:val="24"/>
          <w:szCs w:val="24"/>
        </w:rPr>
        <w:t>Розв'язання</w:t>
      </w:r>
      <w:proofErr w:type="spellEnd"/>
      <w:r>
        <w:rPr>
          <w:color w:val="1F1F1F"/>
          <w:sz w:val="24"/>
          <w:szCs w:val="24"/>
        </w:rPr>
        <w:t>:</w:t>
      </w:r>
    </w:p>
    <w:p w14:paraId="00000017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оцінки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ризику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вибуху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обладнання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під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тиском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наступну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математичну</w:t>
      </w:r>
      <w:proofErr w:type="spellEnd"/>
      <w:r>
        <w:rPr>
          <w:color w:val="1F1F1F"/>
          <w:sz w:val="24"/>
          <w:szCs w:val="24"/>
        </w:rPr>
        <w:t xml:space="preserve"> модель:</w:t>
      </w:r>
    </w:p>
    <w:p w14:paraId="00000018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444746"/>
          <w:sz w:val="21"/>
          <w:szCs w:val="21"/>
          <w:shd w:val="clear" w:color="auto" w:fill="F8FAFD"/>
        </w:rPr>
      </w:pPr>
      <w:r>
        <w:rPr>
          <w:rFonts w:ascii="Courier New" w:eastAsia="Courier New" w:hAnsi="Courier New" w:cs="Courier New"/>
          <w:color w:val="444746"/>
          <w:sz w:val="21"/>
          <w:szCs w:val="21"/>
          <w:shd w:val="clear" w:color="auto" w:fill="F8FAFD"/>
        </w:rPr>
        <w:t>R = A * B * C</w:t>
      </w:r>
    </w:p>
    <w:p w14:paraId="00000019" w14:textId="77777777" w:rsidR="0018210A" w:rsidRDefault="0018210A">
      <w:pPr>
        <w:widowControl w:val="0"/>
        <w:ind w:right="720"/>
        <w:rPr>
          <w:rFonts w:ascii="Courier New" w:eastAsia="Courier New" w:hAnsi="Courier New" w:cs="Courier New"/>
          <w:color w:val="444746"/>
          <w:sz w:val="21"/>
          <w:szCs w:val="21"/>
          <w:shd w:val="clear" w:color="auto" w:fill="F8FAFD"/>
        </w:rPr>
      </w:pPr>
    </w:p>
    <w:p w14:paraId="0000001A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де:</w:t>
      </w:r>
    </w:p>
    <w:p w14:paraId="0000001B" w14:textId="77777777" w:rsidR="0018210A" w:rsidRDefault="00295FAE">
      <w:pPr>
        <w:widowControl w:val="0"/>
        <w:numPr>
          <w:ilvl w:val="0"/>
          <w:numId w:val="4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r>
        <w:rPr>
          <w:color w:val="1F1F1F"/>
          <w:sz w:val="24"/>
          <w:szCs w:val="24"/>
        </w:rPr>
        <w:t xml:space="preserve">R - </w:t>
      </w:r>
      <w:proofErr w:type="spellStart"/>
      <w:r>
        <w:rPr>
          <w:color w:val="1F1F1F"/>
          <w:sz w:val="24"/>
          <w:szCs w:val="24"/>
        </w:rPr>
        <w:t>ризик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вибуху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обладнання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під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тиском</w:t>
      </w:r>
      <w:proofErr w:type="spellEnd"/>
      <w:r>
        <w:rPr>
          <w:color w:val="1F1F1F"/>
          <w:sz w:val="24"/>
          <w:szCs w:val="24"/>
        </w:rPr>
        <w:t>;</w:t>
      </w:r>
    </w:p>
    <w:p w14:paraId="0000001C" w14:textId="77777777" w:rsidR="0018210A" w:rsidRDefault="00295FAE">
      <w:pPr>
        <w:widowControl w:val="0"/>
        <w:numPr>
          <w:ilvl w:val="0"/>
          <w:numId w:val="4"/>
        </w:numPr>
        <w:pBdr>
          <w:top w:val="nil"/>
          <w:bottom w:val="nil"/>
          <w:right w:val="nil"/>
          <w:between w:val="nil"/>
        </w:pBdr>
        <w:ind w:right="720"/>
      </w:pPr>
      <w:r>
        <w:rPr>
          <w:color w:val="1F1F1F"/>
          <w:sz w:val="24"/>
          <w:szCs w:val="24"/>
        </w:rPr>
        <w:t xml:space="preserve">A - </w:t>
      </w:r>
      <w:proofErr w:type="spellStart"/>
      <w:r>
        <w:rPr>
          <w:color w:val="1F1F1F"/>
          <w:sz w:val="24"/>
          <w:szCs w:val="24"/>
        </w:rPr>
        <w:t>ймовірність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виникнення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аварії</w:t>
      </w:r>
      <w:proofErr w:type="spellEnd"/>
      <w:r>
        <w:rPr>
          <w:color w:val="1F1F1F"/>
          <w:sz w:val="24"/>
          <w:szCs w:val="24"/>
        </w:rPr>
        <w:t xml:space="preserve"> в </w:t>
      </w:r>
      <w:proofErr w:type="spellStart"/>
      <w:r>
        <w:rPr>
          <w:color w:val="1F1F1F"/>
          <w:sz w:val="24"/>
          <w:szCs w:val="24"/>
        </w:rPr>
        <w:t>системі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тиску</w:t>
      </w:r>
      <w:proofErr w:type="spellEnd"/>
      <w:r>
        <w:rPr>
          <w:color w:val="1F1F1F"/>
          <w:sz w:val="24"/>
          <w:szCs w:val="24"/>
        </w:rPr>
        <w:t>;</w:t>
      </w:r>
    </w:p>
    <w:p w14:paraId="0000001D" w14:textId="77777777" w:rsidR="0018210A" w:rsidRDefault="00295FAE">
      <w:pPr>
        <w:widowControl w:val="0"/>
        <w:numPr>
          <w:ilvl w:val="0"/>
          <w:numId w:val="4"/>
        </w:numPr>
        <w:pBdr>
          <w:top w:val="nil"/>
          <w:bottom w:val="nil"/>
          <w:right w:val="nil"/>
          <w:between w:val="nil"/>
        </w:pBdr>
        <w:ind w:right="720"/>
      </w:pPr>
      <w:r>
        <w:rPr>
          <w:color w:val="1F1F1F"/>
          <w:sz w:val="24"/>
          <w:szCs w:val="24"/>
        </w:rPr>
        <w:t xml:space="preserve">B - </w:t>
      </w:r>
      <w:proofErr w:type="spellStart"/>
      <w:r>
        <w:rPr>
          <w:color w:val="1F1F1F"/>
          <w:sz w:val="24"/>
          <w:szCs w:val="24"/>
        </w:rPr>
        <w:t>ступінь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тяжкості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наслідків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аварії</w:t>
      </w:r>
      <w:proofErr w:type="spellEnd"/>
      <w:r>
        <w:rPr>
          <w:color w:val="1F1F1F"/>
          <w:sz w:val="24"/>
          <w:szCs w:val="24"/>
        </w:rPr>
        <w:t>;</w:t>
      </w:r>
    </w:p>
    <w:p w14:paraId="0000001E" w14:textId="77777777" w:rsidR="0018210A" w:rsidRDefault="00295FAE">
      <w:pPr>
        <w:widowControl w:val="0"/>
        <w:numPr>
          <w:ilvl w:val="0"/>
          <w:numId w:val="4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r>
        <w:rPr>
          <w:color w:val="1F1F1F"/>
          <w:sz w:val="24"/>
          <w:szCs w:val="24"/>
        </w:rPr>
        <w:t xml:space="preserve">C - </w:t>
      </w:r>
      <w:proofErr w:type="spellStart"/>
      <w:r>
        <w:rPr>
          <w:color w:val="1F1F1F"/>
          <w:sz w:val="24"/>
          <w:szCs w:val="24"/>
        </w:rPr>
        <w:t>можливість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запобігання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аварії</w:t>
      </w:r>
      <w:proofErr w:type="spellEnd"/>
      <w:r>
        <w:rPr>
          <w:color w:val="1F1F1F"/>
          <w:sz w:val="24"/>
          <w:szCs w:val="24"/>
        </w:rPr>
        <w:t>.</w:t>
      </w:r>
    </w:p>
    <w:p w14:paraId="0000001F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розрахунку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ймовірності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виникнення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аварії</w:t>
      </w:r>
      <w:proofErr w:type="spellEnd"/>
      <w:r>
        <w:rPr>
          <w:color w:val="1F1F1F"/>
          <w:sz w:val="24"/>
          <w:szCs w:val="24"/>
        </w:rPr>
        <w:t xml:space="preserve"> в </w:t>
      </w:r>
      <w:proofErr w:type="spellStart"/>
      <w:r>
        <w:rPr>
          <w:color w:val="1F1F1F"/>
          <w:sz w:val="24"/>
          <w:szCs w:val="24"/>
        </w:rPr>
        <w:t>системі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тиску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такі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методи</w:t>
      </w:r>
      <w:proofErr w:type="spellEnd"/>
      <w:r>
        <w:rPr>
          <w:color w:val="1F1F1F"/>
          <w:sz w:val="24"/>
          <w:szCs w:val="24"/>
        </w:rPr>
        <w:t>, як:</w:t>
      </w:r>
    </w:p>
    <w:p w14:paraId="00000020" w14:textId="77777777" w:rsidR="0018210A" w:rsidRDefault="00295FAE">
      <w:pPr>
        <w:widowControl w:val="0"/>
        <w:numPr>
          <w:ilvl w:val="0"/>
          <w:numId w:val="1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proofErr w:type="spellStart"/>
      <w:r>
        <w:rPr>
          <w:color w:val="1F1F1F"/>
          <w:sz w:val="24"/>
          <w:szCs w:val="24"/>
        </w:rPr>
        <w:t>аналіз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даних</w:t>
      </w:r>
      <w:proofErr w:type="spellEnd"/>
      <w:r>
        <w:rPr>
          <w:color w:val="1F1F1F"/>
          <w:sz w:val="24"/>
          <w:szCs w:val="24"/>
        </w:rPr>
        <w:t xml:space="preserve"> про </w:t>
      </w:r>
      <w:proofErr w:type="spellStart"/>
      <w:r>
        <w:rPr>
          <w:color w:val="1F1F1F"/>
          <w:sz w:val="24"/>
          <w:szCs w:val="24"/>
        </w:rPr>
        <w:t>аварії</w:t>
      </w:r>
      <w:proofErr w:type="spellEnd"/>
      <w:r>
        <w:rPr>
          <w:color w:val="1F1F1F"/>
          <w:sz w:val="24"/>
          <w:szCs w:val="24"/>
        </w:rPr>
        <w:t xml:space="preserve"> на </w:t>
      </w:r>
      <w:proofErr w:type="spellStart"/>
      <w:r>
        <w:rPr>
          <w:color w:val="1F1F1F"/>
          <w:sz w:val="24"/>
          <w:szCs w:val="24"/>
        </w:rPr>
        <w:t>аналогічному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обладнанні</w:t>
      </w:r>
      <w:proofErr w:type="spellEnd"/>
      <w:r>
        <w:rPr>
          <w:color w:val="1F1F1F"/>
          <w:sz w:val="24"/>
          <w:szCs w:val="24"/>
        </w:rPr>
        <w:t>;</w:t>
      </w:r>
    </w:p>
    <w:p w14:paraId="00000021" w14:textId="77777777" w:rsidR="0018210A" w:rsidRDefault="00295FAE">
      <w:pPr>
        <w:widowControl w:val="0"/>
        <w:numPr>
          <w:ilvl w:val="0"/>
          <w:numId w:val="1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proofErr w:type="spellStart"/>
      <w:r>
        <w:rPr>
          <w:color w:val="1F1F1F"/>
          <w:sz w:val="24"/>
          <w:szCs w:val="24"/>
        </w:rPr>
        <w:t>розрахунки</w:t>
      </w:r>
      <w:proofErr w:type="spellEnd"/>
      <w:r>
        <w:rPr>
          <w:color w:val="1F1F1F"/>
          <w:sz w:val="24"/>
          <w:szCs w:val="24"/>
        </w:rPr>
        <w:t xml:space="preserve"> на </w:t>
      </w:r>
      <w:proofErr w:type="spellStart"/>
      <w:r>
        <w:rPr>
          <w:color w:val="1F1F1F"/>
          <w:sz w:val="24"/>
          <w:szCs w:val="24"/>
        </w:rPr>
        <w:t>основі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даних</w:t>
      </w:r>
      <w:proofErr w:type="spellEnd"/>
      <w:r>
        <w:rPr>
          <w:color w:val="1F1F1F"/>
          <w:sz w:val="24"/>
          <w:szCs w:val="24"/>
        </w:rPr>
        <w:t xml:space="preserve"> про стан </w:t>
      </w:r>
      <w:proofErr w:type="spellStart"/>
      <w:r>
        <w:rPr>
          <w:color w:val="1F1F1F"/>
          <w:sz w:val="24"/>
          <w:szCs w:val="24"/>
        </w:rPr>
        <w:t>обладнання</w:t>
      </w:r>
      <w:proofErr w:type="spellEnd"/>
      <w:r>
        <w:rPr>
          <w:color w:val="1F1F1F"/>
          <w:sz w:val="24"/>
          <w:szCs w:val="24"/>
        </w:rPr>
        <w:t xml:space="preserve"> та умов </w:t>
      </w:r>
      <w:proofErr w:type="spellStart"/>
      <w:r>
        <w:rPr>
          <w:color w:val="1F1F1F"/>
          <w:sz w:val="24"/>
          <w:szCs w:val="24"/>
        </w:rPr>
        <w:t>роботи</w:t>
      </w:r>
      <w:proofErr w:type="spellEnd"/>
      <w:r>
        <w:rPr>
          <w:color w:val="1F1F1F"/>
          <w:sz w:val="24"/>
          <w:szCs w:val="24"/>
        </w:rPr>
        <w:t>.</w:t>
      </w:r>
    </w:p>
    <w:p w14:paraId="00000022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розрахунку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ступеня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тяжкості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наслідків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аварії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такі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методи</w:t>
      </w:r>
      <w:proofErr w:type="spellEnd"/>
      <w:r>
        <w:rPr>
          <w:color w:val="1F1F1F"/>
          <w:sz w:val="24"/>
          <w:szCs w:val="24"/>
        </w:rPr>
        <w:t>, як:</w:t>
      </w:r>
    </w:p>
    <w:p w14:paraId="00000023" w14:textId="77777777" w:rsidR="0018210A" w:rsidRDefault="00295FAE">
      <w:pPr>
        <w:widowControl w:val="0"/>
        <w:numPr>
          <w:ilvl w:val="0"/>
          <w:numId w:val="6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proofErr w:type="spellStart"/>
      <w:r>
        <w:rPr>
          <w:color w:val="1F1F1F"/>
          <w:sz w:val="24"/>
          <w:szCs w:val="24"/>
        </w:rPr>
        <w:t>аналіз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можливих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механізмів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аварії</w:t>
      </w:r>
      <w:proofErr w:type="spellEnd"/>
      <w:r>
        <w:rPr>
          <w:color w:val="1F1F1F"/>
          <w:sz w:val="24"/>
          <w:szCs w:val="24"/>
        </w:rPr>
        <w:t>;</w:t>
      </w:r>
    </w:p>
    <w:p w14:paraId="00000024" w14:textId="77777777" w:rsidR="0018210A" w:rsidRDefault="00295FAE">
      <w:pPr>
        <w:widowControl w:val="0"/>
        <w:numPr>
          <w:ilvl w:val="0"/>
          <w:numId w:val="6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proofErr w:type="spellStart"/>
      <w:r>
        <w:rPr>
          <w:color w:val="1F1F1F"/>
          <w:sz w:val="24"/>
          <w:szCs w:val="24"/>
        </w:rPr>
        <w:t>оцінка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руйнівної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сили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аварії</w:t>
      </w:r>
      <w:proofErr w:type="spellEnd"/>
      <w:r>
        <w:rPr>
          <w:color w:val="1F1F1F"/>
          <w:sz w:val="24"/>
          <w:szCs w:val="24"/>
        </w:rPr>
        <w:t>.</w:t>
      </w:r>
    </w:p>
    <w:p w14:paraId="00000025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розрахунку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можливості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запобігання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аварії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такі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методи</w:t>
      </w:r>
      <w:proofErr w:type="spellEnd"/>
      <w:r>
        <w:rPr>
          <w:color w:val="1F1F1F"/>
          <w:sz w:val="24"/>
          <w:szCs w:val="24"/>
        </w:rPr>
        <w:t>, як:</w:t>
      </w:r>
    </w:p>
    <w:p w14:paraId="00000026" w14:textId="77777777" w:rsidR="0018210A" w:rsidRDefault="00295FAE">
      <w:pPr>
        <w:widowControl w:val="0"/>
        <w:numPr>
          <w:ilvl w:val="0"/>
          <w:numId w:val="11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proofErr w:type="spellStart"/>
      <w:r>
        <w:rPr>
          <w:color w:val="1F1F1F"/>
          <w:sz w:val="24"/>
          <w:szCs w:val="24"/>
        </w:rPr>
        <w:t>аналіз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наявних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засобів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захисту</w:t>
      </w:r>
      <w:proofErr w:type="spellEnd"/>
      <w:r>
        <w:rPr>
          <w:color w:val="1F1F1F"/>
          <w:sz w:val="24"/>
          <w:szCs w:val="24"/>
        </w:rPr>
        <w:t xml:space="preserve"> та </w:t>
      </w:r>
      <w:proofErr w:type="spellStart"/>
      <w:r>
        <w:rPr>
          <w:color w:val="1F1F1F"/>
          <w:sz w:val="24"/>
          <w:szCs w:val="24"/>
        </w:rPr>
        <w:t>заходів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безпеки</w:t>
      </w:r>
      <w:proofErr w:type="spellEnd"/>
      <w:r>
        <w:rPr>
          <w:color w:val="1F1F1F"/>
          <w:sz w:val="24"/>
          <w:szCs w:val="24"/>
        </w:rPr>
        <w:t>;</w:t>
      </w:r>
    </w:p>
    <w:p w14:paraId="00000027" w14:textId="77777777" w:rsidR="0018210A" w:rsidRDefault="00295FAE">
      <w:pPr>
        <w:widowControl w:val="0"/>
        <w:numPr>
          <w:ilvl w:val="0"/>
          <w:numId w:val="11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proofErr w:type="spellStart"/>
      <w:r>
        <w:rPr>
          <w:color w:val="1F1F1F"/>
          <w:sz w:val="24"/>
          <w:szCs w:val="24"/>
        </w:rPr>
        <w:t>розрахунки</w:t>
      </w:r>
      <w:proofErr w:type="spellEnd"/>
      <w:r>
        <w:rPr>
          <w:color w:val="1F1F1F"/>
          <w:sz w:val="24"/>
          <w:szCs w:val="24"/>
        </w:rPr>
        <w:t xml:space="preserve"> на </w:t>
      </w:r>
      <w:proofErr w:type="spellStart"/>
      <w:r>
        <w:rPr>
          <w:color w:val="1F1F1F"/>
          <w:sz w:val="24"/>
          <w:szCs w:val="24"/>
        </w:rPr>
        <w:t>основі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даних</w:t>
      </w:r>
      <w:proofErr w:type="spellEnd"/>
      <w:r>
        <w:rPr>
          <w:color w:val="1F1F1F"/>
          <w:sz w:val="24"/>
          <w:szCs w:val="24"/>
        </w:rPr>
        <w:t xml:space="preserve"> про </w:t>
      </w:r>
      <w:proofErr w:type="spellStart"/>
      <w:r>
        <w:rPr>
          <w:color w:val="1F1F1F"/>
          <w:sz w:val="24"/>
          <w:szCs w:val="24"/>
        </w:rPr>
        <w:t>ефективність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цих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засобів</w:t>
      </w:r>
      <w:proofErr w:type="spellEnd"/>
      <w:r>
        <w:rPr>
          <w:color w:val="1F1F1F"/>
          <w:sz w:val="24"/>
          <w:szCs w:val="24"/>
        </w:rPr>
        <w:t xml:space="preserve"> та </w:t>
      </w:r>
      <w:proofErr w:type="spellStart"/>
      <w:r>
        <w:rPr>
          <w:color w:val="1F1F1F"/>
          <w:sz w:val="24"/>
          <w:szCs w:val="24"/>
        </w:rPr>
        <w:t>заходів</w:t>
      </w:r>
      <w:proofErr w:type="spellEnd"/>
      <w:r>
        <w:rPr>
          <w:color w:val="1F1F1F"/>
          <w:sz w:val="24"/>
          <w:szCs w:val="24"/>
        </w:rPr>
        <w:t>.</w:t>
      </w:r>
    </w:p>
    <w:p w14:paraId="00000028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Задача 3. На </w:t>
      </w:r>
      <w:proofErr w:type="spellStart"/>
      <w:r>
        <w:rPr>
          <w:color w:val="1F1F1F"/>
          <w:sz w:val="24"/>
          <w:szCs w:val="24"/>
        </w:rPr>
        <w:t>підприємстві</w:t>
      </w:r>
      <w:proofErr w:type="spellEnd"/>
      <w:r>
        <w:rPr>
          <w:color w:val="1F1F1F"/>
          <w:sz w:val="24"/>
          <w:szCs w:val="24"/>
        </w:rPr>
        <w:t xml:space="preserve"> з </w:t>
      </w:r>
      <w:proofErr w:type="spellStart"/>
      <w:r>
        <w:rPr>
          <w:color w:val="1F1F1F"/>
          <w:sz w:val="24"/>
          <w:szCs w:val="24"/>
        </w:rPr>
        <w:t>будівництва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доріг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працівники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під</w:t>
      </w:r>
      <w:proofErr w:type="spellEnd"/>
      <w:r>
        <w:rPr>
          <w:color w:val="1F1F1F"/>
          <w:sz w:val="24"/>
          <w:szCs w:val="24"/>
        </w:rPr>
        <w:t xml:space="preserve"> час </w:t>
      </w:r>
      <w:proofErr w:type="spellStart"/>
      <w:r>
        <w:rPr>
          <w:color w:val="1F1F1F"/>
          <w:sz w:val="24"/>
          <w:szCs w:val="24"/>
        </w:rPr>
        <w:t>роботи</w:t>
      </w:r>
      <w:proofErr w:type="spellEnd"/>
      <w:r>
        <w:rPr>
          <w:color w:val="1F1F1F"/>
          <w:sz w:val="24"/>
          <w:szCs w:val="24"/>
        </w:rPr>
        <w:t xml:space="preserve"> з </w:t>
      </w:r>
      <w:proofErr w:type="spellStart"/>
      <w:r>
        <w:rPr>
          <w:color w:val="1F1F1F"/>
          <w:sz w:val="24"/>
          <w:szCs w:val="24"/>
        </w:rPr>
        <w:t>дорожньо-будівельними</w:t>
      </w:r>
      <w:proofErr w:type="spellEnd"/>
      <w:r>
        <w:rPr>
          <w:color w:val="1F1F1F"/>
          <w:sz w:val="24"/>
          <w:szCs w:val="24"/>
        </w:rPr>
        <w:t xml:space="preserve"> машинами </w:t>
      </w:r>
      <w:proofErr w:type="spellStart"/>
      <w:r>
        <w:rPr>
          <w:color w:val="1F1F1F"/>
          <w:sz w:val="24"/>
          <w:szCs w:val="24"/>
        </w:rPr>
        <w:t>можуть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отримати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травми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від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падаю</w:t>
      </w:r>
      <w:r>
        <w:rPr>
          <w:color w:val="1F1F1F"/>
          <w:sz w:val="24"/>
          <w:szCs w:val="24"/>
        </w:rPr>
        <w:t>чих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предметів</w:t>
      </w:r>
      <w:proofErr w:type="spellEnd"/>
      <w:r>
        <w:rPr>
          <w:color w:val="1F1F1F"/>
          <w:sz w:val="24"/>
          <w:szCs w:val="24"/>
        </w:rPr>
        <w:t>.</w:t>
      </w:r>
    </w:p>
    <w:p w14:paraId="00000029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proofErr w:type="spellStart"/>
      <w:r>
        <w:rPr>
          <w:color w:val="1F1F1F"/>
          <w:sz w:val="24"/>
          <w:szCs w:val="24"/>
        </w:rPr>
        <w:lastRenderedPageBreak/>
        <w:t>Розв'язання</w:t>
      </w:r>
      <w:proofErr w:type="spellEnd"/>
      <w:r>
        <w:rPr>
          <w:color w:val="1F1F1F"/>
          <w:sz w:val="24"/>
          <w:szCs w:val="24"/>
        </w:rPr>
        <w:t>:</w:t>
      </w:r>
    </w:p>
    <w:p w14:paraId="0000002A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оцінки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ризику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падіння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предметів</w:t>
      </w:r>
      <w:proofErr w:type="spellEnd"/>
      <w:r>
        <w:rPr>
          <w:color w:val="1F1F1F"/>
          <w:sz w:val="24"/>
          <w:szCs w:val="24"/>
        </w:rPr>
        <w:t xml:space="preserve"> на </w:t>
      </w:r>
      <w:proofErr w:type="spellStart"/>
      <w:r>
        <w:rPr>
          <w:color w:val="1F1F1F"/>
          <w:sz w:val="24"/>
          <w:szCs w:val="24"/>
        </w:rPr>
        <w:t>працівників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наступну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математичну</w:t>
      </w:r>
      <w:proofErr w:type="spellEnd"/>
      <w:r>
        <w:rPr>
          <w:color w:val="1F1F1F"/>
          <w:sz w:val="24"/>
          <w:szCs w:val="24"/>
        </w:rPr>
        <w:t xml:space="preserve"> модель:</w:t>
      </w:r>
    </w:p>
    <w:p w14:paraId="0000002B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444746"/>
          <w:sz w:val="21"/>
          <w:szCs w:val="21"/>
          <w:shd w:val="clear" w:color="auto" w:fill="F8FAFD"/>
        </w:rPr>
      </w:pPr>
      <w:r>
        <w:rPr>
          <w:rFonts w:ascii="Courier New" w:eastAsia="Courier New" w:hAnsi="Courier New" w:cs="Courier New"/>
          <w:color w:val="444746"/>
          <w:sz w:val="21"/>
          <w:szCs w:val="21"/>
          <w:shd w:val="clear" w:color="auto" w:fill="F8FAFD"/>
        </w:rPr>
        <w:t>R = A * B * C</w:t>
      </w:r>
    </w:p>
    <w:p w14:paraId="0000002C" w14:textId="77777777" w:rsidR="0018210A" w:rsidRDefault="0018210A">
      <w:pPr>
        <w:widowControl w:val="0"/>
        <w:ind w:right="720"/>
        <w:rPr>
          <w:rFonts w:ascii="Courier New" w:eastAsia="Courier New" w:hAnsi="Courier New" w:cs="Courier New"/>
          <w:color w:val="444746"/>
          <w:sz w:val="21"/>
          <w:szCs w:val="21"/>
          <w:shd w:val="clear" w:color="auto" w:fill="F8FAFD"/>
        </w:rPr>
      </w:pPr>
    </w:p>
    <w:p w14:paraId="0000002D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де:</w:t>
      </w:r>
    </w:p>
    <w:p w14:paraId="0000002E" w14:textId="77777777" w:rsidR="0018210A" w:rsidRDefault="00295FAE">
      <w:pPr>
        <w:widowControl w:val="0"/>
        <w:numPr>
          <w:ilvl w:val="0"/>
          <w:numId w:val="2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r>
        <w:rPr>
          <w:color w:val="1F1F1F"/>
          <w:sz w:val="24"/>
          <w:szCs w:val="24"/>
        </w:rPr>
        <w:t xml:space="preserve">R - </w:t>
      </w:r>
      <w:proofErr w:type="spellStart"/>
      <w:r>
        <w:rPr>
          <w:color w:val="1F1F1F"/>
          <w:sz w:val="24"/>
          <w:szCs w:val="24"/>
        </w:rPr>
        <w:t>ризик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падіння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предметів</w:t>
      </w:r>
      <w:proofErr w:type="spellEnd"/>
      <w:r>
        <w:rPr>
          <w:color w:val="1F1F1F"/>
          <w:sz w:val="24"/>
          <w:szCs w:val="24"/>
        </w:rPr>
        <w:t xml:space="preserve"> на </w:t>
      </w:r>
      <w:proofErr w:type="spellStart"/>
      <w:r>
        <w:rPr>
          <w:color w:val="1F1F1F"/>
          <w:sz w:val="24"/>
          <w:szCs w:val="24"/>
        </w:rPr>
        <w:t>працівників</w:t>
      </w:r>
      <w:proofErr w:type="spellEnd"/>
      <w:r>
        <w:rPr>
          <w:color w:val="1F1F1F"/>
          <w:sz w:val="24"/>
          <w:szCs w:val="24"/>
        </w:rPr>
        <w:t>;</w:t>
      </w:r>
    </w:p>
    <w:p w14:paraId="0000002F" w14:textId="77777777" w:rsidR="0018210A" w:rsidRDefault="00295FAE">
      <w:pPr>
        <w:widowControl w:val="0"/>
        <w:numPr>
          <w:ilvl w:val="0"/>
          <w:numId w:val="2"/>
        </w:numPr>
        <w:pBdr>
          <w:top w:val="nil"/>
          <w:bottom w:val="nil"/>
          <w:right w:val="nil"/>
          <w:between w:val="nil"/>
        </w:pBdr>
        <w:ind w:right="720"/>
      </w:pPr>
      <w:r>
        <w:rPr>
          <w:color w:val="1F1F1F"/>
          <w:sz w:val="24"/>
          <w:szCs w:val="24"/>
        </w:rPr>
        <w:t xml:space="preserve">A - </w:t>
      </w:r>
      <w:proofErr w:type="spellStart"/>
      <w:r>
        <w:rPr>
          <w:color w:val="1F1F1F"/>
          <w:sz w:val="24"/>
          <w:szCs w:val="24"/>
        </w:rPr>
        <w:t>імовірність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падіння</w:t>
      </w:r>
      <w:proofErr w:type="spellEnd"/>
      <w:r>
        <w:rPr>
          <w:color w:val="1F1F1F"/>
          <w:sz w:val="24"/>
          <w:szCs w:val="24"/>
        </w:rPr>
        <w:t xml:space="preserve"> предмета;</w:t>
      </w:r>
    </w:p>
    <w:p w14:paraId="00000030" w14:textId="77777777" w:rsidR="0018210A" w:rsidRDefault="00295FAE">
      <w:pPr>
        <w:widowControl w:val="0"/>
        <w:numPr>
          <w:ilvl w:val="0"/>
          <w:numId w:val="2"/>
        </w:numPr>
        <w:pBdr>
          <w:top w:val="nil"/>
          <w:bottom w:val="nil"/>
          <w:right w:val="nil"/>
          <w:between w:val="nil"/>
        </w:pBdr>
        <w:ind w:right="720"/>
      </w:pPr>
      <w:r>
        <w:rPr>
          <w:color w:val="1F1F1F"/>
          <w:sz w:val="24"/>
          <w:szCs w:val="24"/>
        </w:rPr>
        <w:t xml:space="preserve">B - </w:t>
      </w:r>
      <w:proofErr w:type="spellStart"/>
      <w:r>
        <w:rPr>
          <w:color w:val="1F1F1F"/>
          <w:sz w:val="24"/>
          <w:szCs w:val="24"/>
        </w:rPr>
        <w:t>ступінь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тяжкості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наслідків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падіння</w:t>
      </w:r>
      <w:proofErr w:type="spellEnd"/>
      <w:r>
        <w:rPr>
          <w:color w:val="1F1F1F"/>
          <w:sz w:val="24"/>
          <w:szCs w:val="24"/>
        </w:rPr>
        <w:t>;</w:t>
      </w:r>
    </w:p>
    <w:p w14:paraId="00000031" w14:textId="77777777" w:rsidR="0018210A" w:rsidRDefault="00295FAE">
      <w:pPr>
        <w:widowControl w:val="0"/>
        <w:numPr>
          <w:ilvl w:val="0"/>
          <w:numId w:val="2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r>
        <w:rPr>
          <w:color w:val="1F1F1F"/>
          <w:sz w:val="24"/>
          <w:szCs w:val="24"/>
        </w:rPr>
        <w:t xml:space="preserve">C - </w:t>
      </w:r>
      <w:proofErr w:type="spellStart"/>
      <w:r>
        <w:rPr>
          <w:color w:val="1F1F1F"/>
          <w:sz w:val="24"/>
          <w:szCs w:val="24"/>
        </w:rPr>
        <w:t>можливість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запобігання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падінню</w:t>
      </w:r>
      <w:proofErr w:type="spellEnd"/>
      <w:r>
        <w:rPr>
          <w:color w:val="1F1F1F"/>
          <w:sz w:val="24"/>
          <w:szCs w:val="24"/>
        </w:rPr>
        <w:t>.</w:t>
      </w:r>
    </w:p>
    <w:p w14:paraId="00000032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розрахунку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ймовірності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падіння</w:t>
      </w:r>
      <w:proofErr w:type="spellEnd"/>
      <w:r>
        <w:rPr>
          <w:color w:val="1F1F1F"/>
          <w:sz w:val="24"/>
          <w:szCs w:val="24"/>
        </w:rPr>
        <w:t xml:space="preserve"> предмета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такі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методи</w:t>
      </w:r>
      <w:proofErr w:type="spellEnd"/>
      <w:r>
        <w:rPr>
          <w:color w:val="1F1F1F"/>
          <w:sz w:val="24"/>
          <w:szCs w:val="24"/>
        </w:rPr>
        <w:t>, як:</w:t>
      </w:r>
    </w:p>
    <w:p w14:paraId="00000033" w14:textId="77777777" w:rsidR="0018210A" w:rsidRDefault="00295FAE">
      <w:pPr>
        <w:widowControl w:val="0"/>
        <w:numPr>
          <w:ilvl w:val="0"/>
          <w:numId w:val="7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proofErr w:type="spellStart"/>
      <w:r>
        <w:rPr>
          <w:color w:val="1F1F1F"/>
          <w:sz w:val="24"/>
          <w:szCs w:val="24"/>
        </w:rPr>
        <w:t>аналіз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даних</w:t>
      </w:r>
      <w:proofErr w:type="spellEnd"/>
      <w:r>
        <w:rPr>
          <w:color w:val="1F1F1F"/>
          <w:sz w:val="24"/>
          <w:szCs w:val="24"/>
        </w:rPr>
        <w:t xml:space="preserve"> про </w:t>
      </w:r>
      <w:proofErr w:type="spellStart"/>
      <w:r>
        <w:rPr>
          <w:color w:val="1F1F1F"/>
          <w:sz w:val="24"/>
          <w:szCs w:val="24"/>
        </w:rPr>
        <w:t>падіння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предметів</w:t>
      </w:r>
      <w:proofErr w:type="spellEnd"/>
      <w:r>
        <w:rPr>
          <w:color w:val="1F1F1F"/>
          <w:sz w:val="24"/>
          <w:szCs w:val="24"/>
        </w:rPr>
        <w:t xml:space="preserve"> на </w:t>
      </w:r>
      <w:proofErr w:type="spellStart"/>
      <w:r>
        <w:rPr>
          <w:color w:val="1F1F1F"/>
          <w:sz w:val="24"/>
          <w:szCs w:val="24"/>
        </w:rPr>
        <w:t>аналогічних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об'єктах</w:t>
      </w:r>
      <w:proofErr w:type="spellEnd"/>
      <w:r>
        <w:rPr>
          <w:color w:val="1F1F1F"/>
          <w:sz w:val="24"/>
          <w:szCs w:val="24"/>
        </w:rPr>
        <w:t>;</w:t>
      </w:r>
    </w:p>
    <w:p w14:paraId="00000034" w14:textId="77777777" w:rsidR="0018210A" w:rsidRDefault="00295FAE">
      <w:pPr>
        <w:widowControl w:val="0"/>
        <w:numPr>
          <w:ilvl w:val="0"/>
          <w:numId w:val="7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proofErr w:type="spellStart"/>
      <w:r>
        <w:rPr>
          <w:color w:val="1F1F1F"/>
          <w:sz w:val="24"/>
          <w:szCs w:val="24"/>
        </w:rPr>
        <w:t>розрахунки</w:t>
      </w:r>
      <w:proofErr w:type="spellEnd"/>
      <w:r>
        <w:rPr>
          <w:color w:val="1F1F1F"/>
          <w:sz w:val="24"/>
          <w:szCs w:val="24"/>
        </w:rPr>
        <w:t xml:space="preserve"> на </w:t>
      </w:r>
      <w:proofErr w:type="spellStart"/>
      <w:r>
        <w:rPr>
          <w:color w:val="1F1F1F"/>
          <w:sz w:val="24"/>
          <w:szCs w:val="24"/>
        </w:rPr>
        <w:t>основі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даних</w:t>
      </w:r>
      <w:proofErr w:type="spellEnd"/>
      <w:r>
        <w:rPr>
          <w:color w:val="1F1F1F"/>
          <w:sz w:val="24"/>
          <w:szCs w:val="24"/>
        </w:rPr>
        <w:t xml:space="preserve"> про стан </w:t>
      </w:r>
      <w:proofErr w:type="spellStart"/>
      <w:r>
        <w:rPr>
          <w:color w:val="1F1F1F"/>
          <w:sz w:val="24"/>
          <w:szCs w:val="24"/>
        </w:rPr>
        <w:t>робочого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місця</w:t>
      </w:r>
      <w:proofErr w:type="spellEnd"/>
      <w:r>
        <w:rPr>
          <w:color w:val="1F1F1F"/>
          <w:sz w:val="24"/>
          <w:szCs w:val="24"/>
        </w:rPr>
        <w:t xml:space="preserve"> та умов </w:t>
      </w:r>
      <w:proofErr w:type="spellStart"/>
      <w:r>
        <w:rPr>
          <w:color w:val="1F1F1F"/>
          <w:sz w:val="24"/>
          <w:szCs w:val="24"/>
        </w:rPr>
        <w:t>роботи</w:t>
      </w:r>
      <w:proofErr w:type="spellEnd"/>
      <w:r>
        <w:rPr>
          <w:color w:val="1F1F1F"/>
          <w:sz w:val="24"/>
          <w:szCs w:val="24"/>
        </w:rPr>
        <w:t>.</w:t>
      </w:r>
    </w:p>
    <w:p w14:paraId="00000035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розрахунку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ступеня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тяжкості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наслідків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падіння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такі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методи</w:t>
      </w:r>
      <w:proofErr w:type="spellEnd"/>
      <w:r>
        <w:rPr>
          <w:color w:val="1F1F1F"/>
          <w:sz w:val="24"/>
          <w:szCs w:val="24"/>
        </w:rPr>
        <w:t>, як:</w:t>
      </w:r>
    </w:p>
    <w:p w14:paraId="00000036" w14:textId="77777777" w:rsidR="0018210A" w:rsidRDefault="00295FAE">
      <w:pPr>
        <w:widowControl w:val="0"/>
        <w:numPr>
          <w:ilvl w:val="0"/>
          <w:numId w:val="3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proofErr w:type="spellStart"/>
      <w:r>
        <w:rPr>
          <w:color w:val="1F1F1F"/>
          <w:sz w:val="24"/>
          <w:szCs w:val="24"/>
        </w:rPr>
        <w:t>аналіз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можливих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механізмів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падіння</w:t>
      </w:r>
      <w:proofErr w:type="spellEnd"/>
      <w:r>
        <w:rPr>
          <w:color w:val="1F1F1F"/>
          <w:sz w:val="24"/>
          <w:szCs w:val="24"/>
        </w:rPr>
        <w:t>;</w:t>
      </w:r>
    </w:p>
    <w:p w14:paraId="00000037" w14:textId="77777777" w:rsidR="0018210A" w:rsidRDefault="00295FAE">
      <w:pPr>
        <w:widowControl w:val="0"/>
        <w:numPr>
          <w:ilvl w:val="0"/>
          <w:numId w:val="3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proofErr w:type="spellStart"/>
      <w:r>
        <w:rPr>
          <w:color w:val="1F1F1F"/>
          <w:sz w:val="24"/>
          <w:szCs w:val="24"/>
        </w:rPr>
        <w:t>оцінка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руйнівної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сили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падіння</w:t>
      </w:r>
      <w:proofErr w:type="spellEnd"/>
      <w:r>
        <w:rPr>
          <w:color w:val="1F1F1F"/>
          <w:sz w:val="24"/>
          <w:szCs w:val="24"/>
        </w:rPr>
        <w:t>.</w:t>
      </w:r>
    </w:p>
    <w:p w14:paraId="00000038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Для </w:t>
      </w:r>
      <w:proofErr w:type="spellStart"/>
      <w:r>
        <w:rPr>
          <w:color w:val="1F1F1F"/>
          <w:sz w:val="24"/>
          <w:szCs w:val="24"/>
        </w:rPr>
        <w:t>розрахунку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можливості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запобігання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падінню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можна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такі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методи</w:t>
      </w:r>
      <w:proofErr w:type="spellEnd"/>
      <w:r>
        <w:rPr>
          <w:color w:val="1F1F1F"/>
          <w:sz w:val="24"/>
          <w:szCs w:val="24"/>
        </w:rPr>
        <w:t>, як:</w:t>
      </w:r>
    </w:p>
    <w:p w14:paraId="00000039" w14:textId="77777777" w:rsidR="0018210A" w:rsidRDefault="00295FAE">
      <w:pPr>
        <w:widowControl w:val="0"/>
        <w:numPr>
          <w:ilvl w:val="0"/>
          <w:numId w:val="12"/>
        </w:numPr>
        <w:pBdr>
          <w:top w:val="nil"/>
          <w:bottom w:val="nil"/>
          <w:right w:val="nil"/>
          <w:between w:val="nil"/>
        </w:pBdr>
        <w:spacing w:before="120"/>
        <w:ind w:right="720"/>
      </w:pPr>
      <w:proofErr w:type="spellStart"/>
      <w:r>
        <w:rPr>
          <w:color w:val="1F1F1F"/>
          <w:sz w:val="24"/>
          <w:szCs w:val="24"/>
        </w:rPr>
        <w:t>аналіз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наявних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засобів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захисту</w:t>
      </w:r>
      <w:proofErr w:type="spellEnd"/>
      <w:r>
        <w:rPr>
          <w:color w:val="1F1F1F"/>
          <w:sz w:val="24"/>
          <w:szCs w:val="24"/>
        </w:rPr>
        <w:t xml:space="preserve"> та </w:t>
      </w:r>
      <w:proofErr w:type="spellStart"/>
      <w:r>
        <w:rPr>
          <w:color w:val="1F1F1F"/>
          <w:sz w:val="24"/>
          <w:szCs w:val="24"/>
        </w:rPr>
        <w:t>заходів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безпеки</w:t>
      </w:r>
      <w:proofErr w:type="spellEnd"/>
      <w:r>
        <w:rPr>
          <w:color w:val="1F1F1F"/>
          <w:sz w:val="24"/>
          <w:szCs w:val="24"/>
        </w:rPr>
        <w:t>;</w:t>
      </w:r>
    </w:p>
    <w:p w14:paraId="0000003A" w14:textId="77777777" w:rsidR="0018210A" w:rsidRDefault="00295FAE">
      <w:pPr>
        <w:widowControl w:val="0"/>
        <w:numPr>
          <w:ilvl w:val="0"/>
          <w:numId w:val="12"/>
        </w:numPr>
        <w:pBdr>
          <w:top w:val="nil"/>
          <w:bottom w:val="nil"/>
          <w:right w:val="nil"/>
          <w:between w:val="nil"/>
        </w:pBdr>
        <w:spacing w:after="280"/>
        <w:ind w:right="720"/>
      </w:pPr>
      <w:proofErr w:type="spellStart"/>
      <w:r>
        <w:rPr>
          <w:color w:val="1F1F1F"/>
          <w:sz w:val="24"/>
          <w:szCs w:val="24"/>
        </w:rPr>
        <w:t>розрахунки</w:t>
      </w:r>
      <w:proofErr w:type="spellEnd"/>
      <w:r>
        <w:rPr>
          <w:color w:val="1F1F1F"/>
          <w:sz w:val="24"/>
          <w:szCs w:val="24"/>
        </w:rPr>
        <w:t xml:space="preserve"> на </w:t>
      </w:r>
      <w:proofErr w:type="spellStart"/>
      <w:r>
        <w:rPr>
          <w:color w:val="1F1F1F"/>
          <w:sz w:val="24"/>
          <w:szCs w:val="24"/>
        </w:rPr>
        <w:t>основі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даних</w:t>
      </w:r>
      <w:proofErr w:type="spellEnd"/>
      <w:r>
        <w:rPr>
          <w:color w:val="1F1F1F"/>
          <w:sz w:val="24"/>
          <w:szCs w:val="24"/>
        </w:rPr>
        <w:t xml:space="preserve"> про </w:t>
      </w:r>
      <w:proofErr w:type="spellStart"/>
      <w:r>
        <w:rPr>
          <w:color w:val="1F1F1F"/>
          <w:sz w:val="24"/>
          <w:szCs w:val="24"/>
        </w:rPr>
        <w:t>ефективність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цих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засобів</w:t>
      </w:r>
      <w:proofErr w:type="spellEnd"/>
      <w:r>
        <w:rPr>
          <w:color w:val="1F1F1F"/>
          <w:sz w:val="24"/>
          <w:szCs w:val="24"/>
        </w:rPr>
        <w:t xml:space="preserve"> та </w:t>
      </w:r>
      <w:proofErr w:type="spellStart"/>
      <w:r>
        <w:rPr>
          <w:color w:val="1F1F1F"/>
          <w:sz w:val="24"/>
          <w:szCs w:val="24"/>
        </w:rPr>
        <w:t>заходів</w:t>
      </w:r>
      <w:proofErr w:type="spellEnd"/>
      <w:r>
        <w:rPr>
          <w:color w:val="1F1F1F"/>
          <w:sz w:val="24"/>
          <w:szCs w:val="24"/>
        </w:rPr>
        <w:t>.</w:t>
      </w:r>
    </w:p>
    <w:p w14:paraId="0000003B" w14:textId="77777777" w:rsidR="0018210A" w:rsidRDefault="00295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360"/>
        <w:ind w:right="720"/>
        <w:rPr>
          <w:color w:val="1F1F1F"/>
          <w:sz w:val="24"/>
          <w:szCs w:val="24"/>
        </w:rPr>
      </w:pPr>
      <w:proofErr w:type="spellStart"/>
      <w:r>
        <w:rPr>
          <w:color w:val="1F1F1F"/>
          <w:sz w:val="24"/>
          <w:szCs w:val="24"/>
        </w:rPr>
        <w:t>Це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лише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кілька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прикладів</w:t>
      </w:r>
      <w:proofErr w:type="spellEnd"/>
      <w:r>
        <w:rPr>
          <w:color w:val="1F1F1F"/>
          <w:sz w:val="24"/>
          <w:szCs w:val="24"/>
        </w:rPr>
        <w:t xml:space="preserve"> задач з охорони </w:t>
      </w:r>
      <w:proofErr w:type="spellStart"/>
      <w:r>
        <w:rPr>
          <w:color w:val="1F1F1F"/>
          <w:sz w:val="24"/>
          <w:szCs w:val="24"/>
        </w:rPr>
        <w:t>праці</w:t>
      </w:r>
      <w:proofErr w:type="spellEnd"/>
      <w:r>
        <w:rPr>
          <w:color w:val="1F1F1F"/>
          <w:sz w:val="24"/>
          <w:szCs w:val="24"/>
        </w:rPr>
        <w:t xml:space="preserve"> в </w:t>
      </w:r>
      <w:proofErr w:type="spellStart"/>
      <w:r>
        <w:rPr>
          <w:color w:val="1F1F1F"/>
          <w:sz w:val="24"/>
          <w:szCs w:val="24"/>
        </w:rPr>
        <w:t>гал</w:t>
      </w:r>
      <w:r>
        <w:rPr>
          <w:color w:val="1F1F1F"/>
          <w:sz w:val="24"/>
          <w:szCs w:val="24"/>
        </w:rPr>
        <w:t>узі</w:t>
      </w:r>
      <w:proofErr w:type="spellEnd"/>
      <w:r>
        <w:rPr>
          <w:color w:val="1F1F1F"/>
          <w:sz w:val="24"/>
          <w:szCs w:val="24"/>
        </w:rPr>
        <w:t xml:space="preserve">, </w:t>
      </w:r>
      <w:proofErr w:type="spellStart"/>
      <w:r>
        <w:rPr>
          <w:color w:val="1F1F1F"/>
          <w:sz w:val="24"/>
          <w:szCs w:val="24"/>
        </w:rPr>
        <w:t>які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потребують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математичного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розвязання</w:t>
      </w:r>
      <w:proofErr w:type="spellEnd"/>
      <w:r>
        <w:rPr>
          <w:color w:val="1F1F1F"/>
          <w:sz w:val="24"/>
          <w:szCs w:val="24"/>
        </w:rPr>
        <w:t xml:space="preserve">. Для </w:t>
      </w:r>
      <w:proofErr w:type="spellStart"/>
      <w:r>
        <w:rPr>
          <w:color w:val="1F1F1F"/>
          <w:sz w:val="24"/>
          <w:szCs w:val="24"/>
        </w:rPr>
        <w:t>вирішення</w:t>
      </w:r>
      <w:proofErr w:type="spellEnd"/>
      <w:r>
        <w:rPr>
          <w:color w:val="1F1F1F"/>
          <w:sz w:val="24"/>
          <w:szCs w:val="24"/>
        </w:rPr>
        <w:t xml:space="preserve"> задач з охорони </w:t>
      </w:r>
      <w:proofErr w:type="spellStart"/>
      <w:r>
        <w:rPr>
          <w:color w:val="1F1F1F"/>
          <w:sz w:val="24"/>
          <w:szCs w:val="24"/>
        </w:rPr>
        <w:t>праці</w:t>
      </w:r>
      <w:proofErr w:type="spellEnd"/>
      <w:r>
        <w:rPr>
          <w:color w:val="1F1F1F"/>
          <w:sz w:val="24"/>
          <w:szCs w:val="24"/>
        </w:rPr>
        <w:t xml:space="preserve"> в </w:t>
      </w:r>
      <w:proofErr w:type="spellStart"/>
      <w:r>
        <w:rPr>
          <w:color w:val="1F1F1F"/>
          <w:sz w:val="24"/>
          <w:szCs w:val="24"/>
        </w:rPr>
        <w:t>конкретній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галузі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необхідно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використовувати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математичні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моделі</w:t>
      </w:r>
      <w:proofErr w:type="spellEnd"/>
      <w:r>
        <w:rPr>
          <w:color w:val="1F1F1F"/>
          <w:sz w:val="24"/>
          <w:szCs w:val="24"/>
        </w:rPr>
        <w:t xml:space="preserve">, </w:t>
      </w:r>
      <w:proofErr w:type="spellStart"/>
      <w:r>
        <w:rPr>
          <w:color w:val="1F1F1F"/>
          <w:sz w:val="24"/>
          <w:szCs w:val="24"/>
        </w:rPr>
        <w:t>які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враховують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особливості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цієї</w:t>
      </w:r>
      <w:proofErr w:type="spellEnd"/>
      <w:r>
        <w:rPr>
          <w:color w:val="1F1F1F"/>
          <w:sz w:val="24"/>
          <w:szCs w:val="24"/>
        </w:rPr>
        <w:t xml:space="preserve"> </w:t>
      </w:r>
      <w:proofErr w:type="spellStart"/>
      <w:r>
        <w:rPr>
          <w:color w:val="1F1F1F"/>
          <w:sz w:val="24"/>
          <w:szCs w:val="24"/>
        </w:rPr>
        <w:t>галузі</w:t>
      </w:r>
      <w:proofErr w:type="spellEnd"/>
    </w:p>
    <w:p w14:paraId="0000003C" w14:textId="77777777" w:rsidR="0018210A" w:rsidRDefault="0018210A"/>
    <w:sectPr w:rsidR="001821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E74"/>
    <w:multiLevelType w:val="multilevel"/>
    <w:tmpl w:val="ABEC27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2584C26"/>
    <w:multiLevelType w:val="multilevel"/>
    <w:tmpl w:val="4306A4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01E394E"/>
    <w:multiLevelType w:val="multilevel"/>
    <w:tmpl w:val="4BC412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39511FF0"/>
    <w:multiLevelType w:val="multilevel"/>
    <w:tmpl w:val="F93631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3B782EC7"/>
    <w:multiLevelType w:val="multilevel"/>
    <w:tmpl w:val="8FF04F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57D012C9"/>
    <w:multiLevelType w:val="multilevel"/>
    <w:tmpl w:val="DECE0E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682100E7"/>
    <w:multiLevelType w:val="multilevel"/>
    <w:tmpl w:val="9920E5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6929051E"/>
    <w:multiLevelType w:val="multilevel"/>
    <w:tmpl w:val="FB1AC5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69B8151F"/>
    <w:multiLevelType w:val="multilevel"/>
    <w:tmpl w:val="1BCE1A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6B4637F7"/>
    <w:multiLevelType w:val="multilevel"/>
    <w:tmpl w:val="8EE440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711E4F5B"/>
    <w:multiLevelType w:val="multilevel"/>
    <w:tmpl w:val="3F66BD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755F7E1C"/>
    <w:multiLevelType w:val="multilevel"/>
    <w:tmpl w:val="81F4E9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0A"/>
    <w:rsid w:val="0018210A"/>
    <w:rsid w:val="002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186B7-060A-4304-AA53-85A43EDD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2023-09-15T07:07:00Z</dcterms:created>
  <dcterms:modified xsi:type="dcterms:W3CDTF">2023-09-15T07:07:00Z</dcterms:modified>
</cp:coreProperties>
</file>