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C8575" w14:textId="20D7D4CF" w:rsidR="001C149B" w:rsidRPr="00C137EC" w:rsidRDefault="00C137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137EC">
        <w:rPr>
          <w:rFonts w:ascii="Times New Roman" w:hAnsi="Times New Roman" w:cs="Times New Roman"/>
          <w:b/>
          <w:bCs/>
          <w:sz w:val="28"/>
          <w:szCs w:val="28"/>
        </w:rPr>
        <w:t>Аналіз впливу динамічних навантажень на потужність приводу агрегатів</w:t>
      </w:r>
    </w:p>
    <w:p w14:paraId="310C5873" w14:textId="77777777" w:rsidR="00C137EC" w:rsidRDefault="00C137EC">
      <w:pPr>
        <w:rPr>
          <w:rFonts w:ascii="Times New Roman" w:hAnsi="Times New Roman" w:cs="Times New Roman"/>
          <w:sz w:val="28"/>
          <w:szCs w:val="28"/>
        </w:rPr>
      </w:pPr>
    </w:p>
    <w:p w14:paraId="4B35229C" w14:textId="77777777" w:rsidR="00C137EC" w:rsidRPr="00C137EC" w:rsidRDefault="00C137EC" w:rsidP="00C137EC">
      <w:pPr>
        <w:rPr>
          <w:rFonts w:ascii="Times New Roman" w:hAnsi="Times New Roman" w:cs="Times New Roman"/>
          <w:sz w:val="28"/>
          <w:szCs w:val="28"/>
        </w:rPr>
      </w:pPr>
      <w:r w:rsidRPr="00C137EC">
        <w:rPr>
          <w:rFonts w:ascii="Times New Roman" w:hAnsi="Times New Roman" w:cs="Times New Roman"/>
          <w:sz w:val="28"/>
          <w:szCs w:val="28"/>
        </w:rPr>
        <w:t>Аналіз впливу динамічних навантажень на потужність приводу агрегатів є важливою задачею при проектуванні та використанні механічних систем і обладнання. Динамічні навантаження можуть виникати внаслідок різних факторів, таких як зміна швидкості, об'єму, напруги, а також ударів і вібрацій. Вплив цих навантажень на потужність приводу агрегатів може бути різним і вимагає спеціального аналізу. Ось кілька кроків для проведення такого аналізу:</w:t>
      </w:r>
    </w:p>
    <w:p w14:paraId="507D8C45" w14:textId="77777777" w:rsidR="00C137EC" w:rsidRPr="00C137EC" w:rsidRDefault="00C137EC" w:rsidP="00C137EC">
      <w:pPr>
        <w:rPr>
          <w:rFonts w:ascii="Times New Roman" w:hAnsi="Times New Roman" w:cs="Times New Roman"/>
          <w:sz w:val="28"/>
          <w:szCs w:val="28"/>
        </w:rPr>
      </w:pPr>
    </w:p>
    <w:p w14:paraId="7B7B057C" w14:textId="77777777" w:rsidR="00C137EC" w:rsidRPr="00C137EC" w:rsidRDefault="00C137EC" w:rsidP="00C137EC">
      <w:pPr>
        <w:rPr>
          <w:rFonts w:ascii="Times New Roman" w:hAnsi="Times New Roman" w:cs="Times New Roman"/>
          <w:sz w:val="28"/>
          <w:szCs w:val="28"/>
        </w:rPr>
      </w:pPr>
      <w:r w:rsidRPr="00C137EC">
        <w:rPr>
          <w:rFonts w:ascii="Times New Roman" w:hAnsi="Times New Roman" w:cs="Times New Roman"/>
          <w:sz w:val="28"/>
          <w:szCs w:val="28"/>
        </w:rPr>
        <w:t>1. Визначення динамічних навантажень: Спершу визначте, які конкретні динамічні навантаження впливають на ваш агрегат. Це може бути вібрація, удари, зміни швидкості об'єму робочого середовища тощо.</w:t>
      </w:r>
    </w:p>
    <w:p w14:paraId="398E5EC2" w14:textId="77777777" w:rsidR="00C137EC" w:rsidRPr="00C137EC" w:rsidRDefault="00C137EC" w:rsidP="00C137EC">
      <w:pPr>
        <w:rPr>
          <w:rFonts w:ascii="Times New Roman" w:hAnsi="Times New Roman" w:cs="Times New Roman"/>
          <w:sz w:val="28"/>
          <w:szCs w:val="28"/>
        </w:rPr>
      </w:pPr>
    </w:p>
    <w:p w14:paraId="25D603EE" w14:textId="77777777" w:rsidR="00C137EC" w:rsidRPr="00C137EC" w:rsidRDefault="00C137EC" w:rsidP="00C137EC">
      <w:pPr>
        <w:rPr>
          <w:rFonts w:ascii="Times New Roman" w:hAnsi="Times New Roman" w:cs="Times New Roman"/>
          <w:sz w:val="28"/>
          <w:szCs w:val="28"/>
        </w:rPr>
      </w:pPr>
      <w:r w:rsidRPr="00C137EC">
        <w:rPr>
          <w:rFonts w:ascii="Times New Roman" w:hAnsi="Times New Roman" w:cs="Times New Roman"/>
          <w:sz w:val="28"/>
          <w:szCs w:val="28"/>
        </w:rPr>
        <w:t xml:space="preserve">2. Вимірювання і збір даних: </w:t>
      </w:r>
      <w:proofErr w:type="spellStart"/>
      <w:r w:rsidRPr="00C137EC">
        <w:rPr>
          <w:rFonts w:ascii="Times New Roman" w:hAnsi="Times New Roman" w:cs="Times New Roman"/>
          <w:sz w:val="28"/>
          <w:szCs w:val="28"/>
        </w:rPr>
        <w:t>Зберіть</w:t>
      </w:r>
      <w:proofErr w:type="spellEnd"/>
      <w:r w:rsidRPr="00C137EC">
        <w:rPr>
          <w:rFonts w:ascii="Times New Roman" w:hAnsi="Times New Roman" w:cs="Times New Roman"/>
          <w:sz w:val="28"/>
          <w:szCs w:val="28"/>
        </w:rPr>
        <w:t xml:space="preserve"> дані про динамічні навантаження, такі як часові серії вібрацій, сили та моменти, які діють на агрегат.</w:t>
      </w:r>
    </w:p>
    <w:p w14:paraId="1E6197EE" w14:textId="77777777" w:rsidR="00C137EC" w:rsidRPr="00C137EC" w:rsidRDefault="00C137EC" w:rsidP="00C137EC">
      <w:pPr>
        <w:rPr>
          <w:rFonts w:ascii="Times New Roman" w:hAnsi="Times New Roman" w:cs="Times New Roman"/>
          <w:sz w:val="28"/>
          <w:szCs w:val="28"/>
        </w:rPr>
      </w:pPr>
    </w:p>
    <w:p w14:paraId="210E5077" w14:textId="77777777" w:rsidR="00C137EC" w:rsidRPr="00C137EC" w:rsidRDefault="00C137EC" w:rsidP="00C137EC">
      <w:pPr>
        <w:rPr>
          <w:rFonts w:ascii="Times New Roman" w:hAnsi="Times New Roman" w:cs="Times New Roman"/>
          <w:sz w:val="28"/>
          <w:szCs w:val="28"/>
        </w:rPr>
      </w:pPr>
      <w:r w:rsidRPr="00C137EC">
        <w:rPr>
          <w:rFonts w:ascii="Times New Roman" w:hAnsi="Times New Roman" w:cs="Times New Roman"/>
          <w:sz w:val="28"/>
          <w:szCs w:val="28"/>
        </w:rPr>
        <w:t>3. Математичне моделювання: Використовуйте математичні моделі, такі як диференціальні рівняння або методи скінченних елементів, для аналізу, як динамічні навантаження впливають на агрегат і його привід.</w:t>
      </w:r>
    </w:p>
    <w:p w14:paraId="3D31B840" w14:textId="77777777" w:rsidR="00C137EC" w:rsidRPr="00C137EC" w:rsidRDefault="00C137EC" w:rsidP="00C137EC">
      <w:pPr>
        <w:rPr>
          <w:rFonts w:ascii="Times New Roman" w:hAnsi="Times New Roman" w:cs="Times New Roman"/>
          <w:sz w:val="28"/>
          <w:szCs w:val="28"/>
        </w:rPr>
      </w:pPr>
    </w:p>
    <w:p w14:paraId="377652FB" w14:textId="77777777" w:rsidR="00C137EC" w:rsidRPr="00C137EC" w:rsidRDefault="00C137EC" w:rsidP="00C137EC">
      <w:pPr>
        <w:rPr>
          <w:rFonts w:ascii="Times New Roman" w:hAnsi="Times New Roman" w:cs="Times New Roman"/>
          <w:sz w:val="28"/>
          <w:szCs w:val="28"/>
        </w:rPr>
      </w:pPr>
      <w:r w:rsidRPr="00C137EC">
        <w:rPr>
          <w:rFonts w:ascii="Times New Roman" w:hAnsi="Times New Roman" w:cs="Times New Roman"/>
          <w:sz w:val="28"/>
          <w:szCs w:val="28"/>
        </w:rPr>
        <w:t>4. Визначення вимог до потужності: Враховуючи аналіз динамічних навантажень, визначте, яка потужність приводу агрегату необхідна для ефективної роботи при різних режимах.</w:t>
      </w:r>
    </w:p>
    <w:p w14:paraId="515A37F5" w14:textId="77777777" w:rsidR="00C137EC" w:rsidRPr="00C137EC" w:rsidRDefault="00C137EC" w:rsidP="00C137EC">
      <w:pPr>
        <w:rPr>
          <w:rFonts w:ascii="Times New Roman" w:hAnsi="Times New Roman" w:cs="Times New Roman"/>
          <w:sz w:val="28"/>
          <w:szCs w:val="28"/>
        </w:rPr>
      </w:pPr>
    </w:p>
    <w:p w14:paraId="0D218481" w14:textId="77777777" w:rsidR="00C137EC" w:rsidRPr="00C137EC" w:rsidRDefault="00C137EC" w:rsidP="00C137EC">
      <w:pPr>
        <w:rPr>
          <w:rFonts w:ascii="Times New Roman" w:hAnsi="Times New Roman" w:cs="Times New Roman"/>
          <w:sz w:val="28"/>
          <w:szCs w:val="28"/>
        </w:rPr>
      </w:pPr>
      <w:r w:rsidRPr="00C137EC">
        <w:rPr>
          <w:rFonts w:ascii="Times New Roman" w:hAnsi="Times New Roman" w:cs="Times New Roman"/>
          <w:sz w:val="28"/>
          <w:szCs w:val="28"/>
        </w:rPr>
        <w:t>5. Вибір обладнання: Виберіть привід та агрегат, які відповідають вимогам щодо потужності, які були визначені в аналізі.</w:t>
      </w:r>
    </w:p>
    <w:p w14:paraId="59E4FBD0" w14:textId="77777777" w:rsidR="00C137EC" w:rsidRPr="00C137EC" w:rsidRDefault="00C137EC" w:rsidP="00C137EC">
      <w:pPr>
        <w:rPr>
          <w:rFonts w:ascii="Times New Roman" w:hAnsi="Times New Roman" w:cs="Times New Roman"/>
          <w:sz w:val="28"/>
          <w:szCs w:val="28"/>
        </w:rPr>
      </w:pPr>
    </w:p>
    <w:p w14:paraId="409D482F" w14:textId="77777777" w:rsidR="00C137EC" w:rsidRPr="00C137EC" w:rsidRDefault="00C137EC" w:rsidP="00C137EC">
      <w:pPr>
        <w:rPr>
          <w:rFonts w:ascii="Times New Roman" w:hAnsi="Times New Roman" w:cs="Times New Roman"/>
          <w:sz w:val="28"/>
          <w:szCs w:val="28"/>
        </w:rPr>
      </w:pPr>
      <w:r w:rsidRPr="00C137EC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C137EC">
        <w:rPr>
          <w:rFonts w:ascii="Times New Roman" w:hAnsi="Times New Roman" w:cs="Times New Roman"/>
          <w:sz w:val="28"/>
          <w:szCs w:val="28"/>
        </w:rPr>
        <w:t>Валідація</w:t>
      </w:r>
      <w:proofErr w:type="spellEnd"/>
      <w:r w:rsidRPr="00C137EC">
        <w:rPr>
          <w:rFonts w:ascii="Times New Roman" w:hAnsi="Times New Roman" w:cs="Times New Roman"/>
          <w:sz w:val="28"/>
          <w:szCs w:val="28"/>
        </w:rPr>
        <w:t xml:space="preserve"> та тестування: Після встановлення обладнання виконайте тестування для перевірки його працездатності при динамічних навантаженнях. Враховуйте результати тестів у подальшому аналізі.</w:t>
      </w:r>
    </w:p>
    <w:p w14:paraId="6CE702F2" w14:textId="77777777" w:rsidR="00C137EC" w:rsidRPr="00C137EC" w:rsidRDefault="00C137EC" w:rsidP="00C137EC">
      <w:pPr>
        <w:rPr>
          <w:rFonts w:ascii="Times New Roman" w:hAnsi="Times New Roman" w:cs="Times New Roman"/>
          <w:sz w:val="28"/>
          <w:szCs w:val="28"/>
        </w:rPr>
      </w:pPr>
    </w:p>
    <w:p w14:paraId="7568EFE1" w14:textId="77777777" w:rsidR="00C137EC" w:rsidRPr="00C137EC" w:rsidRDefault="00C137EC" w:rsidP="00C137EC">
      <w:pPr>
        <w:rPr>
          <w:rFonts w:ascii="Times New Roman" w:hAnsi="Times New Roman" w:cs="Times New Roman"/>
          <w:sz w:val="28"/>
          <w:szCs w:val="28"/>
        </w:rPr>
      </w:pPr>
      <w:r w:rsidRPr="00C137EC">
        <w:rPr>
          <w:rFonts w:ascii="Times New Roman" w:hAnsi="Times New Roman" w:cs="Times New Roman"/>
          <w:sz w:val="28"/>
          <w:szCs w:val="28"/>
        </w:rPr>
        <w:t xml:space="preserve">7. Моніторинг і обслуговування: Постійно </w:t>
      </w:r>
      <w:proofErr w:type="spellStart"/>
      <w:r w:rsidRPr="00C137EC">
        <w:rPr>
          <w:rFonts w:ascii="Times New Roman" w:hAnsi="Times New Roman" w:cs="Times New Roman"/>
          <w:sz w:val="28"/>
          <w:szCs w:val="28"/>
        </w:rPr>
        <w:t>моніторьте</w:t>
      </w:r>
      <w:proofErr w:type="spellEnd"/>
      <w:r w:rsidRPr="00C137EC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C137EC">
        <w:rPr>
          <w:rFonts w:ascii="Times New Roman" w:hAnsi="Times New Roman" w:cs="Times New Roman"/>
          <w:sz w:val="28"/>
          <w:szCs w:val="28"/>
        </w:rPr>
        <w:t>агрегата</w:t>
      </w:r>
      <w:proofErr w:type="spellEnd"/>
      <w:r w:rsidRPr="00C137EC">
        <w:rPr>
          <w:rFonts w:ascii="Times New Roman" w:hAnsi="Times New Roman" w:cs="Times New Roman"/>
          <w:sz w:val="28"/>
          <w:szCs w:val="28"/>
        </w:rPr>
        <w:t xml:space="preserve"> та його приводу, особливо під час роботи при високих динамічних навантаженнях. Регулярне обслуговування і заміна деталей також можуть бути необхідними.</w:t>
      </w:r>
    </w:p>
    <w:p w14:paraId="55C76F37" w14:textId="77777777" w:rsidR="00C137EC" w:rsidRPr="00C137EC" w:rsidRDefault="00C137EC" w:rsidP="00C137EC">
      <w:pPr>
        <w:rPr>
          <w:rFonts w:ascii="Times New Roman" w:hAnsi="Times New Roman" w:cs="Times New Roman"/>
          <w:sz w:val="28"/>
          <w:szCs w:val="28"/>
        </w:rPr>
      </w:pPr>
    </w:p>
    <w:p w14:paraId="344C32E6" w14:textId="5F028126" w:rsidR="00C137EC" w:rsidRDefault="00C137EC" w:rsidP="00C137EC">
      <w:pPr>
        <w:rPr>
          <w:rFonts w:ascii="Times New Roman" w:hAnsi="Times New Roman" w:cs="Times New Roman"/>
          <w:sz w:val="28"/>
          <w:szCs w:val="28"/>
        </w:rPr>
      </w:pPr>
      <w:r w:rsidRPr="00C137EC">
        <w:rPr>
          <w:rFonts w:ascii="Times New Roman" w:hAnsi="Times New Roman" w:cs="Times New Roman"/>
          <w:sz w:val="28"/>
          <w:szCs w:val="28"/>
        </w:rPr>
        <w:lastRenderedPageBreak/>
        <w:t>Аналіз впливу динамічних навантажень на потужність приводу агрегатів - це складний процес, який вимагає інженерного підходу і використання спеціалізованого програмного забезпечення для моделювання і аналізу. Правильний аналіз допоможе забезпечити надійну та ефективну роботу вашого обладнання під динамічними умовами.</w:t>
      </w:r>
    </w:p>
    <w:p w14:paraId="1E4977CD" w14:textId="77777777" w:rsidR="00C137EC" w:rsidRPr="00C137EC" w:rsidRDefault="00C137EC">
      <w:pPr>
        <w:rPr>
          <w:rFonts w:ascii="Times New Roman" w:hAnsi="Times New Roman" w:cs="Times New Roman"/>
          <w:sz w:val="28"/>
          <w:szCs w:val="28"/>
        </w:rPr>
      </w:pPr>
    </w:p>
    <w:sectPr w:rsidR="00C137EC" w:rsidRPr="00C13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1F"/>
    <w:rsid w:val="001C149B"/>
    <w:rsid w:val="00C137EC"/>
    <w:rsid w:val="00C8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41AF9"/>
  <w15:chartTrackingRefBased/>
  <w15:docId w15:val="{EA319A27-47D1-41F5-84FE-40B79E39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1327</Words>
  <Characters>757</Characters>
  <Application>Microsoft Office Word</Application>
  <DocSecurity>0</DocSecurity>
  <Lines>6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Власов</dc:creator>
  <cp:keywords/>
  <dc:description/>
  <cp:lastModifiedBy>Андрій Власов</cp:lastModifiedBy>
  <cp:revision>2</cp:revision>
  <dcterms:created xsi:type="dcterms:W3CDTF">2023-10-22T06:33:00Z</dcterms:created>
  <dcterms:modified xsi:type="dcterms:W3CDTF">2023-10-22T06:33:00Z</dcterms:modified>
</cp:coreProperties>
</file>