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47C6" w14:textId="2452EC00" w:rsidR="002B4E3E" w:rsidRDefault="00522AE5">
      <w:pPr>
        <w:rPr>
          <w:rFonts w:ascii="Times New Roman" w:hAnsi="Times New Roman" w:cs="Times New Roman"/>
          <w:b/>
          <w:sz w:val="28"/>
        </w:rPr>
      </w:pPr>
      <w:proofErr w:type="spellStart"/>
      <w:r w:rsidRPr="00522AE5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522AE5">
        <w:rPr>
          <w:rFonts w:ascii="Times New Roman" w:hAnsi="Times New Roman" w:cs="Times New Roman"/>
          <w:b/>
          <w:sz w:val="28"/>
        </w:rPr>
        <w:t>:</w:t>
      </w:r>
    </w:p>
    <w:p w14:paraId="1C348A3A" w14:textId="0821F22B" w:rsidR="00522AE5" w:rsidRDefault="00522AE5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Написати есе на тему «Моє ставлення до інклюзивної освіти»</w:t>
      </w:r>
    </w:p>
    <w:p w14:paraId="70A8D5E4" w14:textId="77777777" w:rsidR="00522AE5" w:rsidRPr="00522AE5" w:rsidRDefault="00522AE5">
      <w:pPr>
        <w:rPr>
          <w:rFonts w:ascii="Times New Roman" w:hAnsi="Times New Roman" w:cs="Times New Roman"/>
          <w:sz w:val="28"/>
        </w:rPr>
      </w:pPr>
      <w:proofErr w:type="spellStart"/>
      <w:r w:rsidRPr="00522AE5">
        <w:rPr>
          <w:rFonts w:ascii="Times New Roman" w:hAnsi="Times New Roman" w:cs="Times New Roman"/>
          <w:sz w:val="28"/>
        </w:rPr>
        <w:t>Критерії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оцінювання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: </w:t>
      </w:r>
    </w:p>
    <w:p w14:paraId="4A415E66" w14:textId="71501441" w:rsidR="00522AE5" w:rsidRPr="00522AE5" w:rsidRDefault="00522AE5" w:rsidP="0052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22AE5">
        <w:rPr>
          <w:rFonts w:ascii="Times New Roman" w:hAnsi="Times New Roman" w:cs="Times New Roman"/>
          <w:sz w:val="28"/>
        </w:rPr>
        <w:t>Коректно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22AE5">
        <w:rPr>
          <w:rFonts w:ascii="Times New Roman" w:hAnsi="Times New Roman" w:cs="Times New Roman"/>
          <w:sz w:val="28"/>
        </w:rPr>
        <w:t>науково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виважено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проаналізовано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теоретичний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матеріал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– </w:t>
      </w:r>
      <w:r w:rsidRPr="00522AE5">
        <w:rPr>
          <w:rFonts w:ascii="Times New Roman" w:hAnsi="Times New Roman" w:cs="Times New Roman"/>
          <w:sz w:val="28"/>
          <w:lang w:val="uk-UA"/>
        </w:rPr>
        <w:t>2</w:t>
      </w:r>
      <w:r w:rsidRPr="00522AE5">
        <w:rPr>
          <w:rFonts w:ascii="Times New Roman" w:hAnsi="Times New Roman" w:cs="Times New Roman"/>
          <w:sz w:val="28"/>
        </w:rPr>
        <w:t xml:space="preserve"> бал</w:t>
      </w:r>
      <w:r w:rsidRPr="00522AE5">
        <w:rPr>
          <w:rFonts w:ascii="Times New Roman" w:hAnsi="Times New Roman" w:cs="Times New Roman"/>
          <w:sz w:val="28"/>
          <w:lang w:val="uk-UA"/>
        </w:rPr>
        <w:t>и</w:t>
      </w:r>
      <w:r w:rsidRPr="00522AE5">
        <w:rPr>
          <w:rFonts w:ascii="Times New Roman" w:hAnsi="Times New Roman" w:cs="Times New Roman"/>
          <w:sz w:val="28"/>
        </w:rPr>
        <w:t xml:space="preserve">. </w:t>
      </w:r>
    </w:p>
    <w:p w14:paraId="27AEF35F" w14:textId="77777777" w:rsidR="00522AE5" w:rsidRPr="00522AE5" w:rsidRDefault="00522AE5" w:rsidP="0052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22AE5">
        <w:rPr>
          <w:rFonts w:ascii="Times New Roman" w:hAnsi="Times New Roman" w:cs="Times New Roman"/>
          <w:sz w:val="28"/>
        </w:rPr>
        <w:t xml:space="preserve">Творчо і </w:t>
      </w:r>
      <w:proofErr w:type="spellStart"/>
      <w:r w:rsidRPr="00522AE5">
        <w:rPr>
          <w:rFonts w:ascii="Times New Roman" w:hAnsi="Times New Roman" w:cs="Times New Roman"/>
          <w:sz w:val="28"/>
        </w:rPr>
        <w:t>науково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виважено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обґрунтована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власна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позиція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22AE5">
        <w:rPr>
          <w:rFonts w:ascii="Times New Roman" w:hAnsi="Times New Roman" w:cs="Times New Roman"/>
          <w:sz w:val="28"/>
        </w:rPr>
        <w:t>процесі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розкриття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тем – 1 бал. </w:t>
      </w:r>
    </w:p>
    <w:p w14:paraId="5F3BCD3B" w14:textId="77777777" w:rsidR="00522AE5" w:rsidRPr="00522AE5" w:rsidRDefault="00522AE5" w:rsidP="0052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22AE5">
        <w:rPr>
          <w:rFonts w:ascii="Times New Roman" w:hAnsi="Times New Roman" w:cs="Times New Roman"/>
          <w:sz w:val="28"/>
        </w:rPr>
        <w:t xml:space="preserve">Логічно </w:t>
      </w:r>
      <w:proofErr w:type="spellStart"/>
      <w:r w:rsidRPr="00522AE5">
        <w:rPr>
          <w:rFonts w:ascii="Times New Roman" w:hAnsi="Times New Roman" w:cs="Times New Roman"/>
          <w:sz w:val="28"/>
        </w:rPr>
        <w:t>структуровано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матеріал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– 1 бал. </w:t>
      </w:r>
    </w:p>
    <w:p w14:paraId="19541877" w14:textId="1CB939C4" w:rsidR="00522AE5" w:rsidRPr="00522AE5" w:rsidRDefault="00522AE5" w:rsidP="0052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22AE5">
        <w:rPr>
          <w:rFonts w:ascii="Times New Roman" w:hAnsi="Times New Roman" w:cs="Times New Roman"/>
          <w:sz w:val="28"/>
        </w:rPr>
        <w:t xml:space="preserve">Грамотно (без </w:t>
      </w:r>
      <w:proofErr w:type="spellStart"/>
      <w:r w:rsidRPr="00522AE5">
        <w:rPr>
          <w:rFonts w:ascii="Times New Roman" w:hAnsi="Times New Roman" w:cs="Times New Roman"/>
          <w:sz w:val="28"/>
        </w:rPr>
        <w:t>орфографічних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2AE5">
        <w:rPr>
          <w:rFonts w:ascii="Times New Roman" w:hAnsi="Times New Roman" w:cs="Times New Roman"/>
          <w:sz w:val="28"/>
        </w:rPr>
        <w:t>пунктуаційних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22AE5">
        <w:rPr>
          <w:rFonts w:ascii="Times New Roman" w:hAnsi="Times New Roman" w:cs="Times New Roman"/>
          <w:sz w:val="28"/>
        </w:rPr>
        <w:t>стилістичних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</w:rPr>
        <w:t>помилок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) презентовано </w:t>
      </w:r>
      <w:proofErr w:type="spellStart"/>
      <w:r w:rsidRPr="00522AE5">
        <w:rPr>
          <w:rFonts w:ascii="Times New Roman" w:hAnsi="Times New Roman" w:cs="Times New Roman"/>
          <w:sz w:val="28"/>
        </w:rPr>
        <w:t>матеріал</w:t>
      </w:r>
      <w:proofErr w:type="spellEnd"/>
      <w:r w:rsidRPr="00522AE5">
        <w:rPr>
          <w:rFonts w:ascii="Times New Roman" w:hAnsi="Times New Roman" w:cs="Times New Roman"/>
          <w:sz w:val="28"/>
        </w:rPr>
        <w:t xml:space="preserve"> – 1 бал</w:t>
      </w:r>
      <w:r w:rsidRPr="00522AE5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sectPr w:rsidR="00522AE5" w:rsidRPr="0052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588"/>
    <w:multiLevelType w:val="hybridMultilevel"/>
    <w:tmpl w:val="A3DC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9"/>
    <w:rsid w:val="002B4E3E"/>
    <w:rsid w:val="00522AE5"/>
    <w:rsid w:val="00D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B4C"/>
  <w15:chartTrackingRefBased/>
  <w15:docId w15:val="{F301C391-B1DA-44CF-A3A8-8EB203A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2023-10-11T08:57:00Z</dcterms:created>
  <dcterms:modified xsi:type="dcterms:W3CDTF">2023-10-11T08:59:00Z</dcterms:modified>
</cp:coreProperties>
</file>