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3B" w:rsidRDefault="00EB3B0F" w:rsidP="0089673B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b/>
          <w:szCs w:val="28"/>
          <w:lang w:val="uk-UA" w:eastAsia="uk-UA"/>
        </w:rPr>
      </w:pPr>
      <w:r w:rsidRPr="00EB3B0F">
        <w:rPr>
          <w:b/>
          <w:szCs w:val="28"/>
          <w:lang w:val="uk-UA" w:eastAsia="uk-UA"/>
        </w:rPr>
        <w:t>Завдання до теми №1 Вербальне спілкування як один із засобів професійного та особистісного становлення людини в суспільстві.</w:t>
      </w:r>
    </w:p>
    <w:p w:rsidR="00EB3B0F" w:rsidRDefault="00EB3B0F" w:rsidP="0089673B">
      <w:pPr>
        <w:shd w:val="clear" w:color="auto" w:fill="FFFFFF"/>
        <w:tabs>
          <w:tab w:val="left" w:pos="7020"/>
          <w:tab w:val="left" w:pos="7920"/>
          <w:tab w:val="left" w:pos="8100"/>
        </w:tabs>
        <w:ind w:right="23"/>
        <w:jc w:val="both"/>
        <w:rPr>
          <w:szCs w:val="28"/>
          <w:lang w:eastAsia="uk-UA"/>
        </w:rPr>
      </w:pPr>
    </w:p>
    <w:p w:rsidR="0089673B" w:rsidRDefault="00104967" w:rsidP="00104967">
      <w:pPr>
        <w:tabs>
          <w:tab w:val="left" w:pos="284"/>
          <w:tab w:val="left" w:pos="7020"/>
          <w:tab w:val="left" w:pos="9900"/>
        </w:tabs>
        <w:ind w:right="23"/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 xml:space="preserve">      </w:t>
      </w:r>
      <w:r w:rsidR="00D078F8">
        <w:rPr>
          <w:szCs w:val="28"/>
          <w:lang w:val="uk-UA"/>
        </w:rPr>
        <w:t xml:space="preserve">1. </w:t>
      </w:r>
      <w:r w:rsidR="003E5C08">
        <w:rPr>
          <w:szCs w:val="28"/>
          <w:lang w:val="uk-UA"/>
        </w:rPr>
        <w:t>В чому, на Вашу думку, полягає ц</w:t>
      </w:r>
      <w:r w:rsidR="00D078F8">
        <w:rPr>
          <w:szCs w:val="28"/>
          <w:lang w:val="uk-UA"/>
        </w:rPr>
        <w:t xml:space="preserve">інність слова як засобу </w:t>
      </w:r>
      <w:r w:rsidR="00A47C93">
        <w:rPr>
          <w:szCs w:val="28"/>
          <w:lang w:val="uk-UA"/>
        </w:rPr>
        <w:t xml:space="preserve">побутового і професійного </w:t>
      </w:r>
      <w:r w:rsidR="00D078F8">
        <w:rPr>
          <w:szCs w:val="28"/>
          <w:lang w:val="uk-UA"/>
        </w:rPr>
        <w:t>спілкування</w:t>
      </w:r>
      <w:r w:rsidR="008328B7">
        <w:rPr>
          <w:szCs w:val="28"/>
          <w:lang w:val="uk-UA"/>
        </w:rPr>
        <w:t xml:space="preserve"> людини</w:t>
      </w:r>
      <w:r w:rsidR="00D078F8">
        <w:rPr>
          <w:szCs w:val="28"/>
          <w:lang w:val="uk-UA"/>
        </w:rPr>
        <w:t>.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7C93" w:rsidRDefault="00D078F8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A47C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C08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 w:rsidR="00A47C93">
        <w:rPr>
          <w:rFonts w:ascii="Times New Roman" w:hAnsi="Times New Roman"/>
          <w:sz w:val="28"/>
          <w:szCs w:val="28"/>
          <w:lang w:val="uk-UA"/>
        </w:rPr>
        <w:t>галуз</w:t>
      </w:r>
      <w:r w:rsidR="003E5C08">
        <w:rPr>
          <w:rFonts w:ascii="Times New Roman" w:hAnsi="Times New Roman"/>
          <w:sz w:val="28"/>
          <w:szCs w:val="28"/>
          <w:lang w:val="uk-UA"/>
        </w:rPr>
        <w:t>і</w:t>
      </w:r>
      <w:r w:rsidR="00A47C93">
        <w:rPr>
          <w:rFonts w:ascii="Times New Roman" w:hAnsi="Times New Roman"/>
          <w:sz w:val="28"/>
          <w:szCs w:val="28"/>
          <w:lang w:val="uk-UA"/>
        </w:rPr>
        <w:t xml:space="preserve"> людської діяльності</w:t>
      </w:r>
      <w:r w:rsidR="003E5C08">
        <w:rPr>
          <w:rFonts w:ascii="Times New Roman" w:hAnsi="Times New Roman"/>
          <w:sz w:val="28"/>
          <w:szCs w:val="28"/>
          <w:lang w:val="uk-UA"/>
        </w:rPr>
        <w:t>, де</w:t>
      </w:r>
      <w:r w:rsidR="00A47C93">
        <w:rPr>
          <w:rFonts w:ascii="Times New Roman" w:hAnsi="Times New Roman"/>
          <w:sz w:val="28"/>
          <w:szCs w:val="28"/>
          <w:lang w:val="uk-UA"/>
        </w:rPr>
        <w:t xml:space="preserve"> вербальне спілкування є засобом професійної реалізації.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13C4" w:rsidRDefault="00A47C93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E5C08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r>
        <w:rPr>
          <w:rFonts w:ascii="Times New Roman" w:hAnsi="Times New Roman"/>
          <w:sz w:val="28"/>
          <w:szCs w:val="28"/>
          <w:lang w:val="uk-UA"/>
        </w:rPr>
        <w:t>необхідні професійні якості</w:t>
      </w:r>
      <w:r w:rsidR="003E5C08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>форму</w:t>
      </w:r>
      <w:r w:rsidR="003E5C08">
        <w:rPr>
          <w:rFonts w:ascii="Times New Roman" w:hAnsi="Times New Roman"/>
          <w:sz w:val="28"/>
          <w:szCs w:val="28"/>
          <w:lang w:val="uk-UA"/>
        </w:rPr>
        <w:t xml:space="preserve">ються завдяки опануванню </w:t>
      </w:r>
      <w:r>
        <w:rPr>
          <w:rFonts w:ascii="Times New Roman" w:hAnsi="Times New Roman"/>
          <w:sz w:val="28"/>
          <w:szCs w:val="28"/>
          <w:lang w:val="uk-UA"/>
        </w:rPr>
        <w:t>дисциплін</w:t>
      </w:r>
      <w:r w:rsidR="003E5C0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«Професійна постановка дихання та голосу»</w:t>
      </w:r>
      <w:r w:rsidR="00FA13C4">
        <w:rPr>
          <w:rFonts w:ascii="Times New Roman" w:hAnsi="Times New Roman"/>
          <w:sz w:val="28"/>
          <w:szCs w:val="28"/>
          <w:lang w:val="uk-UA"/>
        </w:rPr>
        <w:t>.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13C4" w:rsidRDefault="00FA13C4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Назвіть споріднені галузі діяльності людини, що допомагають вивчати і вдосконалювати мовно-голосовий апарат людини.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C08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Назвіть педагогічні методи, необхідні для опанування дисциплін, де мовлення є важливим інструментом фахової діяльності.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328B7" w:rsidRDefault="008328B7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Назвіть якісні характеристики голос</w:t>
      </w:r>
      <w:r w:rsidR="003E5C0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, що повинні сформуватися </w:t>
      </w:r>
      <w:r w:rsidR="003E5C08">
        <w:rPr>
          <w:rFonts w:ascii="Times New Roman" w:hAnsi="Times New Roman"/>
          <w:sz w:val="28"/>
          <w:szCs w:val="28"/>
          <w:lang w:val="uk-UA"/>
        </w:rPr>
        <w:t xml:space="preserve">в результаті набуття навичок професійного дихання, дикції, артикуляції, вміння спілкуватися.  </w:t>
      </w:r>
    </w:p>
    <w:p w:rsidR="003E5C08" w:rsidRDefault="003E5C08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необхідність тренінгу для формування мовно-голосових навичок. </w:t>
      </w:r>
    </w:p>
    <w:p w:rsidR="00D078F8" w:rsidRDefault="00A47C93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673B" w:rsidRDefault="0089673B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B" w:rsidRDefault="0089673B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B" w:rsidRDefault="0089673B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B" w:rsidRDefault="0089673B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73B" w:rsidRDefault="0089673B" w:rsidP="0089673B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0113" w:rsidRDefault="00E20113"/>
    <w:sectPr w:rsidR="00E20113" w:rsidSect="00BA2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6CF"/>
    <w:multiLevelType w:val="hybridMultilevel"/>
    <w:tmpl w:val="EBAA63C6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870"/>
    <w:multiLevelType w:val="hybridMultilevel"/>
    <w:tmpl w:val="9518467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677"/>
    <w:rsid w:val="000726CE"/>
    <w:rsid w:val="00104967"/>
    <w:rsid w:val="003E5C08"/>
    <w:rsid w:val="005223A2"/>
    <w:rsid w:val="00542677"/>
    <w:rsid w:val="00811B01"/>
    <w:rsid w:val="008328B7"/>
    <w:rsid w:val="008503BB"/>
    <w:rsid w:val="0089673B"/>
    <w:rsid w:val="00A47C93"/>
    <w:rsid w:val="00A75A65"/>
    <w:rsid w:val="00BA2B98"/>
    <w:rsid w:val="00C44E83"/>
    <w:rsid w:val="00D078F8"/>
    <w:rsid w:val="00E20113"/>
    <w:rsid w:val="00EB3B0F"/>
    <w:rsid w:val="00FA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73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7</cp:revision>
  <dcterms:created xsi:type="dcterms:W3CDTF">2021-03-06T09:20:00Z</dcterms:created>
  <dcterms:modified xsi:type="dcterms:W3CDTF">2025-09-19T18:39:00Z</dcterms:modified>
</cp:coreProperties>
</file>