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43" w:rsidRPr="003D31C9" w:rsidRDefault="00FF5405" w:rsidP="00FF540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</w:t>
      </w:r>
      <w:r w:rsidR="000F2F43" w:rsidRPr="000F2F43">
        <w:rPr>
          <w:rFonts w:ascii="Times New Roman" w:hAnsi="Times New Roman"/>
          <w:b/>
          <w:sz w:val="28"/>
          <w:szCs w:val="28"/>
          <w:lang w:val="uk-UA"/>
        </w:rPr>
        <w:t>ання до теми № 8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0F2F4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F2F43" w:rsidRPr="003D31C9">
        <w:rPr>
          <w:rFonts w:ascii="Times New Roman" w:hAnsi="Times New Roman"/>
          <w:b/>
          <w:sz w:val="28"/>
          <w:szCs w:val="28"/>
          <w:lang w:val="uk-UA"/>
        </w:rPr>
        <w:t>Гігієна мовно-голосового апарату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F2F43" w:rsidRPr="00A4710D" w:rsidRDefault="000F2F43" w:rsidP="000F2F4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F43" w:rsidRPr="00FF5405" w:rsidRDefault="000F2F43" w:rsidP="000F2F43">
      <w:pPr>
        <w:spacing w:line="360" w:lineRule="auto"/>
      </w:pPr>
      <w:r>
        <w:rPr>
          <w:lang w:val="uk-UA"/>
        </w:rPr>
        <w:t>1. Чому не можна перевтомлювати мовно-голосовий апарат</w:t>
      </w:r>
      <w:r w:rsidRPr="00FF5405">
        <w:t>?</w:t>
      </w:r>
    </w:p>
    <w:p w:rsidR="000F2F43" w:rsidRPr="00FF5405" w:rsidRDefault="000F2F43" w:rsidP="000F2F43">
      <w:pPr>
        <w:spacing w:line="360" w:lineRule="auto"/>
      </w:pPr>
      <w:r>
        <w:rPr>
          <w:lang w:val="uk-UA"/>
        </w:rPr>
        <w:t>2. Які є способи збереження професійних голосових якостей</w:t>
      </w:r>
      <w:r w:rsidRPr="00FF5405">
        <w:t>?</w:t>
      </w:r>
      <w:bookmarkStart w:id="0" w:name="_GoBack"/>
      <w:bookmarkEnd w:id="0"/>
    </w:p>
    <w:p w:rsidR="000F2F43" w:rsidRDefault="000F2F43" w:rsidP="000F2F43">
      <w:pPr>
        <w:spacing w:line="360" w:lineRule="auto"/>
        <w:rPr>
          <w:lang w:val="uk-UA"/>
        </w:rPr>
      </w:pPr>
      <w:r>
        <w:rPr>
          <w:lang w:val="uk-UA"/>
        </w:rPr>
        <w:t>3. Назвіть основні професійні якості</w:t>
      </w:r>
      <w:r w:rsidRPr="00500049">
        <w:rPr>
          <w:lang w:val="uk-UA"/>
        </w:rPr>
        <w:t xml:space="preserve"> </w:t>
      </w:r>
      <w:r>
        <w:rPr>
          <w:lang w:val="uk-UA"/>
        </w:rPr>
        <w:t>голосу.</w:t>
      </w:r>
    </w:p>
    <w:p w:rsidR="000F2F43" w:rsidRPr="00FF5405" w:rsidRDefault="000F2F43" w:rsidP="000F2F43">
      <w:pPr>
        <w:spacing w:line="360" w:lineRule="auto"/>
      </w:pPr>
      <w:r>
        <w:rPr>
          <w:lang w:val="uk-UA"/>
        </w:rPr>
        <w:t>4. Чому спосіб життя впливає на стан голосових зв’язок</w:t>
      </w:r>
      <w:r w:rsidRPr="00FF5405">
        <w:t>?</w:t>
      </w:r>
    </w:p>
    <w:p w:rsidR="000F2F43" w:rsidRPr="00500049" w:rsidRDefault="000F2F43" w:rsidP="000F2F43">
      <w:pPr>
        <w:spacing w:line="360" w:lineRule="auto"/>
        <w:rPr>
          <w:lang w:val="uk-UA"/>
        </w:rPr>
      </w:pPr>
      <w:r>
        <w:rPr>
          <w:lang w:val="uk-UA"/>
        </w:rPr>
        <w:t xml:space="preserve"> </w:t>
      </w:r>
    </w:p>
    <w:p w:rsidR="00E1341C" w:rsidRDefault="00E1341C" w:rsidP="000F2F43">
      <w:pPr>
        <w:spacing w:line="360" w:lineRule="auto"/>
      </w:pPr>
    </w:p>
    <w:sectPr w:rsidR="00E1341C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1CA"/>
    <w:rsid w:val="000F2F43"/>
    <w:rsid w:val="003D31C9"/>
    <w:rsid w:val="0076391C"/>
    <w:rsid w:val="00B411CA"/>
    <w:rsid w:val="00E1341C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F4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5</cp:revision>
  <dcterms:created xsi:type="dcterms:W3CDTF">2021-11-19T20:09:00Z</dcterms:created>
  <dcterms:modified xsi:type="dcterms:W3CDTF">2025-09-19T19:10:00Z</dcterms:modified>
</cp:coreProperties>
</file>