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07" w:rsidRPr="00514FBA" w:rsidRDefault="00720507" w:rsidP="00910556">
      <w:pPr>
        <w:pStyle w:val="Default"/>
        <w:jc w:val="center"/>
        <w:rPr>
          <w:b/>
          <w:bCs/>
          <w:i/>
          <w:iCs/>
        </w:rPr>
      </w:pPr>
      <w:r w:rsidRPr="00514FBA">
        <w:rPr>
          <w:b/>
          <w:bCs/>
          <w:i/>
          <w:iCs/>
        </w:rPr>
        <w:t>Лабораторна робота №7.</w:t>
      </w:r>
    </w:p>
    <w:p w:rsidR="00720507" w:rsidRPr="00514FBA" w:rsidRDefault="00720507" w:rsidP="00910556">
      <w:pPr>
        <w:pStyle w:val="Default"/>
        <w:jc w:val="center"/>
      </w:pPr>
    </w:p>
    <w:p w:rsidR="00720507" w:rsidRPr="00514FBA" w:rsidRDefault="00720507" w:rsidP="00910556">
      <w:pPr>
        <w:pStyle w:val="Default"/>
        <w:ind w:firstLine="540"/>
        <w:jc w:val="both"/>
      </w:pPr>
      <w:r w:rsidRPr="00514FBA">
        <w:rPr>
          <w:b/>
          <w:bCs/>
        </w:rPr>
        <w:t xml:space="preserve">Тема: </w:t>
      </w:r>
      <w:r w:rsidRPr="00514FBA">
        <w:t>Визначення фізичної працездатності та максимального споживання кисню методом степергометрії</w:t>
      </w:r>
    </w:p>
    <w:p w:rsidR="00720507" w:rsidRPr="00514FBA" w:rsidRDefault="00720507" w:rsidP="00910556">
      <w:pPr>
        <w:pStyle w:val="Default"/>
        <w:ind w:firstLine="540"/>
        <w:jc w:val="both"/>
      </w:pPr>
      <w:r w:rsidRPr="00514FBA">
        <w:rPr>
          <w:b/>
          <w:bCs/>
        </w:rPr>
        <w:t xml:space="preserve">Мета роботи: </w:t>
      </w:r>
      <w:r w:rsidRPr="00514FBA">
        <w:t>визначити рівень максимального споживання кисню та фізичної працездатності (PWC</w:t>
      </w:r>
      <w:r w:rsidRPr="00514FBA">
        <w:rPr>
          <w:vertAlign w:val="subscript"/>
        </w:rPr>
        <w:t>170</w:t>
      </w:r>
      <w:r w:rsidRPr="00514FBA">
        <w:t xml:space="preserve">) із застосуванням методу степергометрії. </w:t>
      </w:r>
    </w:p>
    <w:p w:rsidR="00720507" w:rsidRPr="00514FBA" w:rsidRDefault="00720507" w:rsidP="00910556">
      <w:pPr>
        <w:pStyle w:val="Default"/>
        <w:ind w:firstLine="540"/>
        <w:jc w:val="both"/>
      </w:pPr>
      <w:r w:rsidRPr="00514FBA">
        <w:rPr>
          <w:b/>
          <w:bCs/>
        </w:rPr>
        <w:t xml:space="preserve">Обладнання: </w:t>
      </w:r>
      <w:r w:rsidRPr="00514FBA">
        <w:t>сходинка, секундомір, метроном.</w:t>
      </w:r>
    </w:p>
    <w:p w:rsidR="00720507" w:rsidRPr="00514FBA" w:rsidRDefault="00720507" w:rsidP="00910556">
      <w:pPr>
        <w:pStyle w:val="Default"/>
        <w:ind w:firstLine="540"/>
        <w:jc w:val="both"/>
      </w:pPr>
    </w:p>
    <w:p w:rsidR="00720507" w:rsidRPr="005919C9" w:rsidRDefault="00720507" w:rsidP="008D6815">
      <w:pPr>
        <w:pStyle w:val="Default"/>
        <w:widowControl w:val="0"/>
        <w:jc w:val="center"/>
        <w:rPr>
          <w:caps/>
        </w:rPr>
      </w:pPr>
      <w:r w:rsidRPr="005919C9">
        <w:rPr>
          <w:b/>
          <w:bCs/>
          <w:caps/>
        </w:rPr>
        <w:t>Теоретичні відомості</w:t>
      </w:r>
    </w:p>
    <w:p w:rsidR="00720507" w:rsidRPr="00514FBA" w:rsidRDefault="00720507" w:rsidP="00910556">
      <w:pPr>
        <w:pStyle w:val="Default"/>
        <w:ind w:firstLine="540"/>
        <w:jc w:val="both"/>
      </w:pPr>
      <w:r w:rsidRPr="00514FBA">
        <w:t>Оцінку рівня фізичної працездатності людини можна здійснити за допомогою тесту PWC</w:t>
      </w:r>
      <w:r w:rsidRPr="00514FBA">
        <w:rPr>
          <w:vertAlign w:val="subscript"/>
        </w:rPr>
        <w:t>170</w:t>
      </w:r>
      <w:r>
        <w:t>, т</w:t>
      </w:r>
      <w:r w:rsidRPr="00514FBA">
        <w:t>обто за зміною максимального споживання кисню або потужності навантаження, під час якої ЧСС встановлюється на рівні 170 ударів за 1 хвилину (PWC</w:t>
      </w:r>
      <w:r w:rsidRPr="00514FBA">
        <w:rPr>
          <w:vertAlign w:val="subscript"/>
        </w:rPr>
        <w:t>170</w:t>
      </w:r>
      <w:r w:rsidRPr="00514FBA">
        <w:t>). У осіб старших за 50 років</w:t>
      </w:r>
      <w:r>
        <w:t>,</w:t>
      </w:r>
      <w:r w:rsidRPr="00514FBA">
        <w:t xml:space="preserve"> у зв'язку із віковими обмеженнями</w:t>
      </w:r>
      <w:r>
        <w:t>,</w:t>
      </w:r>
      <w:r w:rsidRPr="00514FBA">
        <w:t xml:space="preserve"> амплітуди зростання частоти пульсу під час виконання фізичних вправ оцінку фізичної працездатності виконують за тестом РWC</w:t>
      </w:r>
      <w:r w:rsidRPr="00CD5F59">
        <w:rPr>
          <w:vertAlign w:val="subscript"/>
        </w:rPr>
        <w:t>150</w:t>
      </w:r>
      <w:r w:rsidRPr="00514FBA">
        <w:t xml:space="preserve">. </w:t>
      </w:r>
    </w:p>
    <w:p w:rsidR="00720507" w:rsidRPr="00514FBA" w:rsidRDefault="00720507" w:rsidP="00910556">
      <w:pPr>
        <w:pStyle w:val="Default"/>
        <w:ind w:firstLine="540"/>
        <w:jc w:val="both"/>
      </w:pPr>
      <w:r w:rsidRPr="00514FBA">
        <w:t>Фізіологічною передумовою визначення PWC</w:t>
      </w:r>
      <w:r w:rsidRPr="00514FBA">
        <w:rPr>
          <w:vertAlign w:val="subscript"/>
        </w:rPr>
        <w:t>170</w:t>
      </w:r>
      <w:r w:rsidRPr="00514FBA">
        <w:t xml:space="preserve"> є наявність лінійної залежності між ЧСС і потужністю роботи, що виконується. При більш високих величинах ЧСС прямолінійний характер зв'язку порушується. ЧСС</w:t>
      </w:r>
      <w:r w:rsidRPr="00CD5F59">
        <w:rPr>
          <w:vertAlign w:val="subscript"/>
        </w:rPr>
        <w:t>170</w:t>
      </w:r>
      <w:r w:rsidRPr="00514FBA">
        <w:t xml:space="preserve"> є оптимальною для роботи серця здорової молодої людини і при цьому відмічається максимальне значення серцевої продуктивності. Подальше прискорення призводить до зниження ударного об'єму крові. Перевага цього методу в тому, що при виконанні двох навантажень помірної потужності визначається працездатність (PWC</w:t>
      </w:r>
      <w:r w:rsidRPr="00514FBA">
        <w:rPr>
          <w:vertAlign w:val="subscript"/>
        </w:rPr>
        <w:t>170</w:t>
      </w:r>
      <w:r w:rsidRPr="00514FBA">
        <w:t xml:space="preserve">). </w:t>
      </w:r>
    </w:p>
    <w:p w:rsidR="00720507" w:rsidRPr="00514FBA" w:rsidRDefault="00720507" w:rsidP="00910556">
      <w:pPr>
        <w:pStyle w:val="Default"/>
        <w:ind w:firstLine="540"/>
        <w:jc w:val="both"/>
      </w:pPr>
      <w:r w:rsidRPr="00514FBA">
        <w:t>Існує два шляхи визначення РWC</w:t>
      </w:r>
      <w:r w:rsidRPr="00CD5F59">
        <w:rPr>
          <w:vertAlign w:val="subscript"/>
        </w:rPr>
        <w:t>170</w:t>
      </w:r>
      <w:r w:rsidRPr="00514FBA">
        <w:t>: методом степергометрії та методом велоергометрії. Після здійснення специфічного дозованого навантаження отримані показники потужності роботи та реакції ЧСС на навантаження використовуються для визначення PWC</w:t>
      </w:r>
      <w:r w:rsidRPr="00514FBA">
        <w:rPr>
          <w:vertAlign w:val="subscript"/>
        </w:rPr>
        <w:t>170</w:t>
      </w:r>
      <w:r>
        <w:rPr>
          <w:vertAlign w:val="subscript"/>
        </w:rPr>
        <w:t xml:space="preserve"> </w:t>
      </w:r>
      <w:r w:rsidRPr="00514FBA">
        <w:t>декількома способами, а саме графічний спосіб, за формулою.</w:t>
      </w:r>
    </w:p>
    <w:p w:rsidR="00720507" w:rsidRPr="00514FBA" w:rsidRDefault="00720507" w:rsidP="00910556">
      <w:pPr>
        <w:pStyle w:val="Default"/>
        <w:ind w:firstLine="540"/>
        <w:jc w:val="both"/>
      </w:pPr>
    </w:p>
    <w:p w:rsidR="00720507" w:rsidRPr="00A67ACE" w:rsidRDefault="00720507" w:rsidP="008D6815">
      <w:pPr>
        <w:pStyle w:val="Default"/>
        <w:widowControl w:val="0"/>
        <w:jc w:val="center"/>
        <w:rPr>
          <w:caps/>
        </w:rPr>
      </w:pPr>
      <w:r w:rsidRPr="00A67ACE">
        <w:rPr>
          <w:b/>
          <w:bCs/>
          <w:caps/>
        </w:rPr>
        <w:t>Навчальні завдання</w:t>
      </w:r>
    </w:p>
    <w:p w:rsidR="00720507" w:rsidRPr="008D6815" w:rsidRDefault="00720507" w:rsidP="008D6815">
      <w:pPr>
        <w:pStyle w:val="Default"/>
        <w:widowControl w:val="0"/>
        <w:ind w:firstLine="540"/>
        <w:jc w:val="both"/>
        <w:rPr>
          <w:b/>
          <w:bCs/>
          <w:i/>
          <w:iCs/>
        </w:rPr>
      </w:pPr>
      <w:r w:rsidRPr="008D6815">
        <w:rPr>
          <w:b/>
          <w:bCs/>
          <w:i/>
          <w:iCs/>
        </w:rPr>
        <w:t>Завдання 1. Визначення загальної фізичної працездатності (PWC</w:t>
      </w:r>
      <w:r w:rsidRPr="008D6815">
        <w:rPr>
          <w:b/>
          <w:bCs/>
          <w:i/>
          <w:iCs/>
          <w:vertAlign w:val="subscript"/>
        </w:rPr>
        <w:t>170</w:t>
      </w:r>
      <w:r w:rsidRPr="008D6815">
        <w:rPr>
          <w:b/>
          <w:bCs/>
          <w:i/>
          <w:iCs/>
        </w:rPr>
        <w:t xml:space="preserve">) методом степергометрії. </w:t>
      </w:r>
    </w:p>
    <w:p w:rsidR="00720507" w:rsidRDefault="00720507" w:rsidP="00910556">
      <w:pPr>
        <w:pStyle w:val="Default"/>
        <w:ind w:firstLine="540"/>
        <w:jc w:val="both"/>
      </w:pPr>
      <w:r w:rsidRPr="00514FBA">
        <w:t xml:space="preserve">При </w:t>
      </w:r>
      <w:r>
        <w:t xml:space="preserve">використанні </w:t>
      </w:r>
      <w:r w:rsidRPr="00514FBA">
        <w:t>метод</w:t>
      </w:r>
      <w:r>
        <w:t>а</w:t>
      </w:r>
      <w:r w:rsidRPr="00514FBA">
        <w:t xml:space="preserve"> степергометрії обстежуваному пропонують виконати два навантаження, потужність яких розраховують за формулою: </w:t>
      </w:r>
    </w:p>
    <w:p w:rsidR="00720507" w:rsidRPr="00514FBA" w:rsidRDefault="00720507" w:rsidP="00910556">
      <w:pPr>
        <w:pStyle w:val="Default"/>
        <w:ind w:firstLine="540"/>
        <w:jc w:val="both"/>
      </w:pPr>
    </w:p>
    <w:p w:rsidR="00720507" w:rsidRDefault="00720507" w:rsidP="00910556">
      <w:pPr>
        <w:pStyle w:val="Default"/>
        <w:jc w:val="center"/>
        <w:rPr>
          <w:b/>
          <w:bCs/>
        </w:rPr>
      </w:pPr>
      <w:r w:rsidRPr="00514FBA">
        <w:rPr>
          <w:b/>
          <w:bCs/>
        </w:rPr>
        <w:t>N = 1,33 ×Р×h×n,</w:t>
      </w:r>
    </w:p>
    <w:p w:rsidR="00720507" w:rsidRPr="00514FBA" w:rsidRDefault="00720507" w:rsidP="00910556">
      <w:pPr>
        <w:pStyle w:val="Default"/>
        <w:jc w:val="center"/>
      </w:pPr>
    </w:p>
    <w:p w:rsidR="00720507" w:rsidRPr="00B62832" w:rsidRDefault="00720507" w:rsidP="00910556">
      <w:pPr>
        <w:pStyle w:val="Default"/>
        <w:jc w:val="both"/>
        <w:rPr>
          <w:sz w:val="22"/>
          <w:szCs w:val="22"/>
        </w:rPr>
      </w:pPr>
      <w:r w:rsidRPr="00B62832">
        <w:rPr>
          <w:sz w:val="22"/>
          <w:szCs w:val="22"/>
        </w:rPr>
        <w:t>де N - потужність навантаження; Р - маса тіла, кг; h - висота сходинки</w:t>
      </w:r>
      <w:r>
        <w:rPr>
          <w:sz w:val="22"/>
          <w:szCs w:val="22"/>
        </w:rPr>
        <w:t>, м</w:t>
      </w:r>
      <w:r w:rsidRPr="00B62832">
        <w:rPr>
          <w:sz w:val="22"/>
          <w:szCs w:val="22"/>
        </w:rPr>
        <w:t xml:space="preserve">; n - кількість підйомів на сходинку; 1,33 - коефіцієнт, що враховує величину роботи під час спуску зі сходинки. </w:t>
      </w:r>
    </w:p>
    <w:p w:rsidR="00720507" w:rsidRPr="00514FBA" w:rsidRDefault="00720507" w:rsidP="00910556">
      <w:pPr>
        <w:pStyle w:val="Default"/>
      </w:pPr>
    </w:p>
    <w:p w:rsidR="00720507" w:rsidRPr="00514FBA" w:rsidRDefault="00720507" w:rsidP="00910556">
      <w:pPr>
        <w:pStyle w:val="Default"/>
        <w:ind w:firstLine="540"/>
        <w:jc w:val="both"/>
      </w:pPr>
      <w:r w:rsidRPr="00514FBA">
        <w:t xml:space="preserve">Висота сходинки вибирається в залежності від ноги обстежуваного. Досвід практичних досліджень вчених показує, що для степ-тесту краще за все використовувати сходинку для жінок - 30 см висотою, а для чоловіків – 40 см. </w:t>
      </w:r>
    </w:p>
    <w:p w:rsidR="00720507" w:rsidRPr="00514FBA" w:rsidRDefault="00720507" w:rsidP="00910556">
      <w:pPr>
        <w:pStyle w:val="Default"/>
        <w:ind w:firstLine="540"/>
        <w:jc w:val="both"/>
      </w:pPr>
      <w:r w:rsidRPr="00514FBA">
        <w:t>При проведенні степергометрії навантаження призначають такої інтенсивності, щоб ЧСС у кінці першого навантаження стабільно знаходилося у межах 100-120, а у кінці другого - 140-160 за хвилину. Під час менш</w:t>
      </w:r>
      <w:r>
        <w:t>ої</w:t>
      </w:r>
      <w:r w:rsidRPr="00514FBA">
        <w:t xml:space="preserve"> потужност</w:t>
      </w:r>
      <w:r>
        <w:t>і</w:t>
      </w:r>
      <w:r w:rsidRPr="00514FBA">
        <w:t xml:space="preserve"> навантажень</w:t>
      </w:r>
      <w:r>
        <w:t>,</w:t>
      </w:r>
      <w:r w:rsidRPr="00514FBA">
        <w:t xml:space="preserve"> і відповідно менших значеннях ЧСС</w:t>
      </w:r>
      <w:r>
        <w:t>,</w:t>
      </w:r>
      <w:r w:rsidRPr="00514FBA">
        <w:t xml:space="preserve"> величина РWC</w:t>
      </w:r>
      <w:r w:rsidRPr="00760D2C">
        <w:rPr>
          <w:vertAlign w:val="subscript"/>
        </w:rPr>
        <w:t>170</w:t>
      </w:r>
      <w:r w:rsidRPr="00514FBA">
        <w:t xml:space="preserve"> буде визначена не точно. </w:t>
      </w:r>
    </w:p>
    <w:p w:rsidR="00720507" w:rsidRPr="00514FBA" w:rsidRDefault="00720507" w:rsidP="00910556">
      <w:pPr>
        <w:pStyle w:val="Default"/>
        <w:ind w:firstLine="540"/>
        <w:jc w:val="both"/>
      </w:pPr>
      <w:r w:rsidRPr="00514FBA">
        <w:t xml:space="preserve">Потужність другого навантаження можна підвищити за рахунок збільшення темпу підйому на сходинку. Це дозволяє скоротити загальний час випробувань до 5 хвилин. При степ-тесті виконуються два навантаження без відпочинку між ними. Термін часу першої 3 хвилини, а другої - 2 хвилини. При цьому стійкий стан досягається на 2-3 хвилині першого навантаження, а при виконання другого навантаження - на 2 хвилині. Це пов'язано з підвищенням рівня функціонування всіх систем в результаті виконання першого навантаження. </w:t>
      </w:r>
    </w:p>
    <w:p w:rsidR="00720507" w:rsidRPr="00514FBA" w:rsidRDefault="00720507" w:rsidP="00910556">
      <w:pPr>
        <w:pStyle w:val="Default"/>
        <w:ind w:firstLine="540"/>
        <w:jc w:val="both"/>
      </w:pPr>
      <w:r w:rsidRPr="00514FBA">
        <w:t>При більшому скороченні часу виконання навантаження фізіологічні процеси не дос</w:t>
      </w:r>
      <w:r>
        <w:t>ягають стійкості й величина РWC</w:t>
      </w:r>
      <w:r w:rsidRPr="00760D2C">
        <w:rPr>
          <w:vertAlign w:val="subscript"/>
        </w:rPr>
        <w:t>170</w:t>
      </w:r>
      <w:r w:rsidRPr="00514FBA">
        <w:t xml:space="preserve"> буде невірно визначеною. Відсутність стійкого стану потребує продовження навантаження ще на 1-2 хвилини. Якщо величина пульсу 170 уд/хв. буде досягнута в кінці першого навантаження, то друге не призначається. Таке підвищення ЧСС може бути пов'язано з невірним вибором потужності першого навантаження, вираженим станом детренованості серцево-судинної системи, емоційною лабільністю тощо. </w:t>
      </w:r>
    </w:p>
    <w:p w:rsidR="00720507" w:rsidRPr="00514FBA" w:rsidRDefault="00720507" w:rsidP="00910556">
      <w:pPr>
        <w:pStyle w:val="Default"/>
        <w:ind w:firstLine="540"/>
        <w:jc w:val="both"/>
      </w:pPr>
      <w:r w:rsidRPr="00514FBA">
        <w:t xml:space="preserve">Розрахунок </w:t>
      </w:r>
      <w:r>
        <w:t xml:space="preserve">абсолютного та відносного значення </w:t>
      </w:r>
      <w:r w:rsidRPr="00514FBA">
        <w:t>РWC</w:t>
      </w:r>
      <w:r w:rsidRPr="008D6815">
        <w:rPr>
          <w:vertAlign w:val="subscript"/>
        </w:rPr>
        <w:t xml:space="preserve">170 </w:t>
      </w:r>
      <w:r w:rsidRPr="00514FBA">
        <w:t>при степ-тесті здійснюють за формул</w:t>
      </w:r>
      <w:r>
        <w:t>ами</w:t>
      </w:r>
      <w:r w:rsidRPr="00514FBA">
        <w:t xml:space="preserve"> В.Л.</w:t>
      </w:r>
      <w:r>
        <w:t xml:space="preserve"> </w:t>
      </w:r>
      <w:r w:rsidRPr="00514FBA">
        <w:t xml:space="preserve">Карпмана: </w:t>
      </w:r>
    </w:p>
    <w:p w:rsidR="00720507" w:rsidRPr="00514FBA" w:rsidRDefault="00720507" w:rsidP="00910556">
      <w:pPr>
        <w:pStyle w:val="Default"/>
        <w:rPr>
          <w:b/>
          <w:bCs/>
        </w:rPr>
      </w:pPr>
    </w:p>
    <w:p w:rsidR="00720507" w:rsidRDefault="00720507" w:rsidP="005E55AB">
      <w:pPr>
        <w:pStyle w:val="Default"/>
        <w:ind w:firstLine="2268"/>
        <w:rPr>
          <w:sz w:val="28"/>
          <w:szCs w:val="28"/>
        </w:rPr>
      </w:pPr>
      <w:r w:rsidRPr="005E55AB">
        <w:rPr>
          <w:position w:val="-24"/>
          <w:sz w:val="28"/>
          <w:szCs w:val="28"/>
          <w:lang w:val="en-US"/>
        </w:rPr>
        <w:object w:dxaOrig="3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30.75pt" o:ole="" fillcolor="window">
            <v:imagedata r:id="rId4" o:title=""/>
          </v:shape>
          <o:OLEObject Type="Embed" ProgID="Equation.3" ShapeID="_x0000_i1025" DrawAspect="Content" ObjectID="_1741453536" r:id="rId5"/>
        </w:object>
      </w:r>
    </w:p>
    <w:p w:rsidR="00720507" w:rsidRDefault="00720507" w:rsidP="005E55AB">
      <w:pPr>
        <w:pStyle w:val="Default"/>
        <w:ind w:firstLine="226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E55AB">
        <w:rPr>
          <w:position w:val="-24"/>
          <w:sz w:val="28"/>
          <w:szCs w:val="28"/>
          <w:lang w:val="en-US"/>
        </w:rPr>
        <w:object w:dxaOrig="2100" w:dyaOrig="639">
          <v:shape id="_x0000_i1026" type="#_x0000_t75" style="width:104.25pt;height:31.5pt" o:ole="" fillcolor="window">
            <v:imagedata r:id="rId6" o:title=""/>
          </v:shape>
          <o:OLEObject Type="Embed" ProgID="Equation.3" ShapeID="_x0000_i1026" DrawAspect="Content" ObjectID="_1741453537" r:id="rId7"/>
        </w:object>
      </w:r>
    </w:p>
    <w:p w:rsidR="00720507" w:rsidRDefault="00720507" w:rsidP="005E55AB">
      <w:pPr>
        <w:pStyle w:val="Default"/>
        <w:ind w:firstLine="2268"/>
        <w:rPr>
          <w:sz w:val="28"/>
          <w:szCs w:val="28"/>
        </w:rPr>
      </w:pPr>
    </w:p>
    <w:p w:rsidR="00720507" w:rsidRDefault="00720507" w:rsidP="00910556">
      <w:pPr>
        <w:pStyle w:val="Default"/>
        <w:jc w:val="both"/>
      </w:pPr>
      <w:r w:rsidRPr="00514FBA">
        <w:t xml:space="preserve">де </w:t>
      </w:r>
      <w:r>
        <w:t>аРWC</w:t>
      </w:r>
      <w:r w:rsidRPr="00760D2C">
        <w:rPr>
          <w:vertAlign w:val="subscript"/>
        </w:rPr>
        <w:t>170</w:t>
      </w:r>
      <w:r>
        <w:t>, вРWC</w:t>
      </w:r>
      <w:r w:rsidRPr="00760D2C">
        <w:rPr>
          <w:vertAlign w:val="subscript"/>
        </w:rPr>
        <w:t>170</w:t>
      </w:r>
      <w:r>
        <w:t xml:space="preserve">, - абсолютне та відносне значення фізичної працездатності, </w:t>
      </w:r>
      <w:r w:rsidRPr="00514FBA">
        <w:t>N</w:t>
      </w:r>
      <w:r w:rsidRPr="00B62832">
        <w:rPr>
          <w:vertAlign w:val="subscript"/>
        </w:rPr>
        <w:t>1</w:t>
      </w:r>
      <w:r w:rsidRPr="00514FBA">
        <w:t xml:space="preserve"> - потужність першого навантаження, N</w:t>
      </w:r>
      <w:r w:rsidRPr="00B62832">
        <w:rPr>
          <w:vertAlign w:val="subscript"/>
        </w:rPr>
        <w:t>2</w:t>
      </w:r>
      <w:r w:rsidRPr="00514FBA">
        <w:t xml:space="preserve"> - потужність другого навантаження, f</w:t>
      </w:r>
      <w:r w:rsidRPr="00B62832">
        <w:rPr>
          <w:vertAlign w:val="subscript"/>
        </w:rPr>
        <w:t>1</w:t>
      </w:r>
      <w:r w:rsidRPr="00514FBA">
        <w:t xml:space="preserve"> - ЧСС у кінці першого навантаження, f</w:t>
      </w:r>
      <w:r w:rsidRPr="00B62832">
        <w:rPr>
          <w:vertAlign w:val="subscript"/>
        </w:rPr>
        <w:t>2</w:t>
      </w:r>
      <w:r w:rsidRPr="00514FBA">
        <w:t xml:space="preserve"> - ЧСС у кінці другого навантаження</w:t>
      </w:r>
      <w:r>
        <w:t>, М – вага тіла, кг</w:t>
      </w:r>
      <w:r w:rsidRPr="00514FBA">
        <w:t xml:space="preserve">. </w:t>
      </w:r>
    </w:p>
    <w:p w:rsidR="00720507" w:rsidRPr="00514FBA" w:rsidRDefault="00720507" w:rsidP="00910556">
      <w:pPr>
        <w:pStyle w:val="Default"/>
        <w:ind w:firstLine="540"/>
        <w:jc w:val="both"/>
      </w:pPr>
      <w:bookmarkStart w:id="0" w:name="_GoBack"/>
      <w:bookmarkEnd w:id="0"/>
    </w:p>
    <w:p w:rsidR="00720507" w:rsidRPr="008D6815" w:rsidRDefault="00720507" w:rsidP="008D6815">
      <w:pPr>
        <w:pStyle w:val="Default"/>
        <w:widowControl w:val="0"/>
        <w:ind w:firstLine="540"/>
        <w:jc w:val="both"/>
        <w:rPr>
          <w:b/>
          <w:bCs/>
          <w:i/>
          <w:iCs/>
        </w:rPr>
      </w:pPr>
      <w:r w:rsidRPr="008D6815">
        <w:rPr>
          <w:b/>
          <w:bCs/>
          <w:i/>
          <w:iCs/>
        </w:rPr>
        <w:t xml:space="preserve">Завдання </w:t>
      </w:r>
      <w:r>
        <w:rPr>
          <w:b/>
          <w:bCs/>
          <w:i/>
          <w:iCs/>
        </w:rPr>
        <w:t>2</w:t>
      </w:r>
      <w:r w:rsidRPr="008D6815">
        <w:rPr>
          <w:b/>
          <w:bCs/>
          <w:i/>
          <w:iCs/>
        </w:rPr>
        <w:t>. Визначення загальної фізичної працездатності (PWC</w:t>
      </w:r>
      <w:r w:rsidRPr="008D6815">
        <w:rPr>
          <w:b/>
          <w:bCs/>
          <w:i/>
          <w:iCs/>
          <w:vertAlign w:val="subscript"/>
        </w:rPr>
        <w:t>170</w:t>
      </w:r>
      <w:r w:rsidRPr="008D6815">
        <w:rPr>
          <w:b/>
          <w:bCs/>
          <w:i/>
          <w:iCs/>
        </w:rPr>
        <w:t xml:space="preserve">) </w:t>
      </w:r>
      <w:r>
        <w:rPr>
          <w:b/>
          <w:bCs/>
          <w:i/>
          <w:iCs/>
        </w:rPr>
        <w:t xml:space="preserve">графічним </w:t>
      </w:r>
      <w:r w:rsidRPr="008D6815">
        <w:rPr>
          <w:b/>
          <w:bCs/>
          <w:i/>
          <w:iCs/>
        </w:rPr>
        <w:t xml:space="preserve">методом. </w:t>
      </w:r>
    </w:p>
    <w:p w:rsidR="00720507" w:rsidRDefault="00720507" w:rsidP="00910556">
      <w:pPr>
        <w:pStyle w:val="Default"/>
        <w:ind w:firstLine="540"/>
        <w:jc w:val="both"/>
      </w:pPr>
      <w:r w:rsidRPr="00514FBA">
        <w:t>Окремо розглянемо визначення РWC</w:t>
      </w:r>
      <w:r w:rsidRPr="00760D2C">
        <w:rPr>
          <w:vertAlign w:val="subscript"/>
        </w:rPr>
        <w:t>170</w:t>
      </w:r>
      <w:r w:rsidRPr="00514FBA">
        <w:t xml:space="preserve"> графічним способом. Виходячи з положення про те, що між інтенсивністю роботи і ЧСС у межах 170-190 уд/хв. </w:t>
      </w:r>
      <w:r>
        <w:t>і</w:t>
      </w:r>
      <w:r w:rsidRPr="00514FBA">
        <w:t xml:space="preserve">снує лінійна залежність, було запропоновано вимірювати фізичну працездатність методом екстраполяції. Працездатність за умов 170 уд/хв. </w:t>
      </w:r>
      <w:r>
        <w:t>м</w:t>
      </w:r>
      <w:r w:rsidRPr="00514FBA">
        <w:t>ожна обчислити</w:t>
      </w:r>
      <w:r>
        <w:t>, з</w:t>
      </w:r>
      <w:r w:rsidRPr="00514FBA">
        <w:t>наючи ЧСС, а отже – потужність двох менших фізичних навантажень. Сут</w:t>
      </w:r>
      <w:r>
        <w:t>ність</w:t>
      </w:r>
      <w:r w:rsidRPr="00514FBA">
        <w:t xml:space="preserve"> принципу визначення фізичної працездатності за допомогою тесту РWC</w:t>
      </w:r>
      <w:r w:rsidRPr="00760D2C">
        <w:rPr>
          <w:vertAlign w:val="subscript"/>
        </w:rPr>
        <w:t>170</w:t>
      </w:r>
      <w:r w:rsidRPr="00514FBA">
        <w:t xml:space="preserve"> пояснює рисунок 1. </w:t>
      </w:r>
    </w:p>
    <w:p w:rsidR="00720507" w:rsidRPr="00514FBA" w:rsidRDefault="00720507" w:rsidP="00910556">
      <w:pPr>
        <w:pStyle w:val="Default"/>
        <w:ind w:firstLine="540"/>
        <w:jc w:val="both"/>
      </w:pPr>
    </w:p>
    <w:p w:rsidR="00720507" w:rsidRPr="00514FBA" w:rsidRDefault="00720507" w:rsidP="00910556">
      <w:pPr>
        <w:pStyle w:val="Default"/>
        <w:ind w:firstLine="540"/>
        <w:jc w:val="both"/>
        <w:rPr>
          <w:b/>
          <w:bCs/>
        </w:rPr>
      </w:pPr>
    </w:p>
    <w:p w:rsidR="00720507" w:rsidRPr="00514FBA" w:rsidRDefault="00720507" w:rsidP="00910556">
      <w:pPr>
        <w:pStyle w:val="Default"/>
        <w:ind w:firstLine="540"/>
        <w:jc w:val="both"/>
        <w:rPr>
          <w:b/>
          <w:bCs/>
        </w:rPr>
      </w:pPr>
      <w:r w:rsidRPr="00167A86">
        <w:rPr>
          <w:b/>
          <w:bCs/>
          <w:noProof/>
        </w:rPr>
        <w:pict>
          <v:shape id="Рисунок 4" o:spid="_x0000_i1027" type="#_x0000_t75" style="width:5in;height:180pt;visibility:visible">
            <v:imagedata r:id="rId8" o:title="" croptop="11571f" cropbottom="16731f" cropleft="15822f" cropright="11816f"/>
          </v:shape>
        </w:pict>
      </w:r>
    </w:p>
    <w:p w:rsidR="00720507" w:rsidRPr="00514FBA" w:rsidRDefault="00720507" w:rsidP="00910556">
      <w:pPr>
        <w:pStyle w:val="Default"/>
        <w:ind w:firstLine="540"/>
        <w:jc w:val="both"/>
      </w:pPr>
      <w:r w:rsidRPr="00514FBA">
        <w:rPr>
          <w:b/>
          <w:bCs/>
        </w:rPr>
        <w:t>Рис. 1. Графічний спосіб визначення РWC</w:t>
      </w:r>
      <w:r w:rsidRPr="004F52C4">
        <w:rPr>
          <w:b/>
          <w:bCs/>
          <w:vertAlign w:val="subscript"/>
        </w:rPr>
        <w:t>170</w:t>
      </w:r>
      <w:r w:rsidRPr="00514FBA">
        <w:t xml:space="preserve">. </w:t>
      </w:r>
    </w:p>
    <w:p w:rsidR="00720507" w:rsidRDefault="00720507" w:rsidP="00910556">
      <w:pPr>
        <w:pStyle w:val="Default"/>
        <w:ind w:firstLine="540"/>
        <w:jc w:val="both"/>
      </w:pPr>
    </w:p>
    <w:p w:rsidR="00720507" w:rsidRDefault="00720507" w:rsidP="00910556">
      <w:pPr>
        <w:pStyle w:val="Default"/>
        <w:ind w:firstLine="540"/>
        <w:jc w:val="both"/>
      </w:pPr>
    </w:p>
    <w:p w:rsidR="00720507" w:rsidRPr="00514FBA" w:rsidRDefault="00720507" w:rsidP="00910556">
      <w:pPr>
        <w:pStyle w:val="Default"/>
        <w:ind w:firstLine="540"/>
        <w:jc w:val="both"/>
      </w:pPr>
      <w:r w:rsidRPr="00514FBA">
        <w:t>Здійснивши вимірювання РWC</w:t>
      </w:r>
      <w:r w:rsidRPr="00760D2C">
        <w:rPr>
          <w:vertAlign w:val="subscript"/>
        </w:rPr>
        <w:t>170</w:t>
      </w:r>
      <w:r w:rsidRPr="00514FBA">
        <w:t xml:space="preserve"> двома способами порівняйте отримані результати.</w:t>
      </w:r>
    </w:p>
    <w:p w:rsidR="00720507" w:rsidRPr="00514FBA" w:rsidRDefault="00720507" w:rsidP="00910556">
      <w:pPr>
        <w:pStyle w:val="Default"/>
        <w:ind w:firstLine="540"/>
        <w:jc w:val="both"/>
        <w:rPr>
          <w:b/>
          <w:bCs/>
          <w:color w:val="auto"/>
        </w:rPr>
      </w:pPr>
    </w:p>
    <w:p w:rsidR="00720507" w:rsidRDefault="00720507" w:rsidP="00760D2C">
      <w:pPr>
        <w:pStyle w:val="Default"/>
        <w:ind w:firstLine="540"/>
        <w:jc w:val="both"/>
      </w:pPr>
      <w:r w:rsidRPr="00514FBA">
        <w:t xml:space="preserve">Як бачимо на рисунку, даючи 1-е навантаження потужністю </w:t>
      </w:r>
      <w:r w:rsidRPr="00514FBA">
        <w:rPr>
          <w:b/>
          <w:bCs/>
          <w:i/>
          <w:iCs/>
        </w:rPr>
        <w:t>W</w:t>
      </w:r>
      <w:r w:rsidRPr="008D6815">
        <w:rPr>
          <w:b/>
          <w:bCs/>
          <w:i/>
          <w:iCs/>
          <w:vertAlign w:val="subscript"/>
        </w:rPr>
        <w:t>1</w:t>
      </w:r>
      <w:r w:rsidRPr="00514FBA">
        <w:t xml:space="preserve">, спостерігаємо зростання ЧСС у обстежуваного до </w:t>
      </w:r>
      <w:r w:rsidRPr="00514FBA">
        <w:rPr>
          <w:b/>
          <w:bCs/>
          <w:i/>
          <w:iCs/>
        </w:rPr>
        <w:t>f</w:t>
      </w:r>
      <w:r w:rsidRPr="008D6815">
        <w:rPr>
          <w:b/>
          <w:bCs/>
          <w:i/>
          <w:iCs/>
          <w:vertAlign w:val="subscript"/>
        </w:rPr>
        <w:t>1</w:t>
      </w:r>
      <w:r w:rsidRPr="00514FBA">
        <w:t xml:space="preserve">; 2-ге навантаження потужністю </w:t>
      </w:r>
      <w:r w:rsidRPr="00514FBA">
        <w:rPr>
          <w:b/>
          <w:bCs/>
          <w:i/>
          <w:iCs/>
        </w:rPr>
        <w:t>W</w:t>
      </w:r>
      <w:r w:rsidRPr="008D6815">
        <w:rPr>
          <w:b/>
          <w:bCs/>
          <w:i/>
          <w:iCs/>
          <w:vertAlign w:val="subscript"/>
        </w:rPr>
        <w:t xml:space="preserve">2 </w:t>
      </w:r>
      <w:r w:rsidRPr="00514FBA">
        <w:t xml:space="preserve">супроводжується підвищенням ЧСС до </w:t>
      </w:r>
      <w:r w:rsidRPr="00514FBA">
        <w:rPr>
          <w:b/>
          <w:bCs/>
          <w:i/>
          <w:iCs/>
        </w:rPr>
        <w:t>f</w:t>
      </w:r>
      <w:r w:rsidRPr="008D6815">
        <w:rPr>
          <w:b/>
          <w:bCs/>
          <w:i/>
          <w:iCs/>
          <w:vertAlign w:val="subscript"/>
        </w:rPr>
        <w:t>2</w:t>
      </w:r>
      <w:r w:rsidRPr="00514FBA">
        <w:t xml:space="preserve">. Продовжуючи лінію </w:t>
      </w:r>
      <w:r w:rsidRPr="00514FBA">
        <w:rPr>
          <w:b/>
          <w:bCs/>
          <w:i/>
          <w:iCs/>
        </w:rPr>
        <w:t xml:space="preserve">1-2 </w:t>
      </w:r>
      <w:r w:rsidRPr="00514FBA">
        <w:t>до її перетину з горизонтальною лінією, що йде на рівні ЧСС</w:t>
      </w:r>
      <w:r w:rsidRPr="00760D2C">
        <w:rPr>
          <w:vertAlign w:val="subscript"/>
        </w:rPr>
        <w:t>170</w:t>
      </w:r>
      <w:r w:rsidRPr="00514FBA">
        <w:t xml:space="preserve">, отримуємо точку перетину </w:t>
      </w:r>
      <w:r w:rsidRPr="00514FBA">
        <w:rPr>
          <w:b/>
          <w:bCs/>
          <w:i/>
          <w:iCs/>
        </w:rPr>
        <w:t>3</w:t>
      </w:r>
      <w:r w:rsidRPr="00514FBA">
        <w:t>, перпендикуляр з якої визначає величину фізичної працездатності, яка була б в умовах, якби ЧСС досягла рівня 170 уд/хв., тобто РWC</w:t>
      </w:r>
      <w:r w:rsidRPr="00760D2C">
        <w:rPr>
          <w:vertAlign w:val="subscript"/>
        </w:rPr>
        <w:t>170</w:t>
      </w:r>
      <w:r w:rsidRPr="00514FBA">
        <w:t>.</w:t>
      </w:r>
    </w:p>
    <w:p w:rsidR="00720507" w:rsidRPr="00514FBA" w:rsidRDefault="00720507" w:rsidP="00760D2C">
      <w:pPr>
        <w:pStyle w:val="Default"/>
        <w:ind w:firstLine="540"/>
        <w:jc w:val="both"/>
      </w:pPr>
      <w:r>
        <w:t>Оцінювання результатів тестування рівня фізичної працездатності проводять за допомогою таблиці 1.</w:t>
      </w:r>
    </w:p>
    <w:p w:rsidR="00720507" w:rsidRDefault="00720507" w:rsidP="00910556">
      <w:pPr>
        <w:pStyle w:val="Default"/>
        <w:jc w:val="right"/>
        <w:rPr>
          <w:b/>
          <w:bCs/>
        </w:rPr>
      </w:pPr>
    </w:p>
    <w:p w:rsidR="00720507" w:rsidRPr="00514FBA" w:rsidRDefault="00720507" w:rsidP="00910556">
      <w:pPr>
        <w:pStyle w:val="Default"/>
        <w:jc w:val="right"/>
      </w:pPr>
      <w:r w:rsidRPr="00514FBA">
        <w:rPr>
          <w:b/>
          <w:bCs/>
        </w:rPr>
        <w:t xml:space="preserve">Таблиця </w:t>
      </w:r>
      <w:r>
        <w:rPr>
          <w:b/>
          <w:bCs/>
        </w:rPr>
        <w:t>1</w:t>
      </w:r>
      <w:r w:rsidRPr="00514FBA">
        <w:rPr>
          <w:b/>
          <w:bCs/>
        </w:rPr>
        <w:t xml:space="preserve">. </w:t>
      </w:r>
    </w:p>
    <w:p w:rsidR="00720507" w:rsidRPr="00514FBA" w:rsidRDefault="00720507" w:rsidP="00910556">
      <w:pPr>
        <w:pStyle w:val="Default"/>
        <w:ind w:firstLine="540"/>
        <w:jc w:val="center"/>
        <w:rPr>
          <w:b/>
          <w:bCs/>
          <w:color w:val="auto"/>
        </w:rPr>
      </w:pPr>
      <w:r w:rsidRPr="00514FBA">
        <w:rPr>
          <w:b/>
          <w:bCs/>
        </w:rPr>
        <w:t>Оцінка рівня фізичної працездатності за даними тесту РWC</w:t>
      </w:r>
      <w:r w:rsidRPr="008D6815">
        <w:rPr>
          <w:b/>
          <w:bCs/>
          <w:vertAlign w:val="subscript"/>
        </w:rPr>
        <w:t>170</w:t>
      </w:r>
      <w:r w:rsidRPr="00514FBA">
        <w:rPr>
          <w:b/>
          <w:bCs/>
        </w:rPr>
        <w:t xml:space="preserve"> , кГм/хв (С.Н.Попов, 1987)</w:t>
      </w:r>
    </w:p>
    <w:p w:rsidR="00720507" w:rsidRPr="00514FBA" w:rsidRDefault="00720507" w:rsidP="0013529A">
      <w:pPr>
        <w:pStyle w:val="Default"/>
        <w:jc w:val="both"/>
        <w:rPr>
          <w:b/>
          <w:bCs/>
        </w:rPr>
      </w:pPr>
      <w:r w:rsidRPr="00167A86">
        <w:rPr>
          <w:b/>
          <w:bCs/>
          <w:noProof/>
        </w:rPr>
        <w:pict>
          <v:shape id="Рисунок 3" o:spid="_x0000_i1028" type="#_x0000_t75" style="width:459pt;height:69.75pt;visibility:visible">
            <v:imagedata r:id="rId9" o:title="" croptop="28353f" cropbottom="20292f" cropleft="5448f" cropright="5448f"/>
          </v:shape>
        </w:pict>
      </w:r>
    </w:p>
    <w:p w:rsidR="00720507" w:rsidRDefault="00720507" w:rsidP="00910556">
      <w:pPr>
        <w:pStyle w:val="Default"/>
        <w:ind w:firstLine="540"/>
        <w:jc w:val="both"/>
        <w:rPr>
          <w:b/>
          <w:bCs/>
        </w:rPr>
      </w:pPr>
    </w:p>
    <w:p w:rsidR="00720507" w:rsidRPr="00514FBA" w:rsidRDefault="00720507" w:rsidP="00910556">
      <w:pPr>
        <w:pStyle w:val="Default"/>
        <w:ind w:firstLine="540"/>
        <w:jc w:val="both"/>
        <w:rPr>
          <w:b/>
          <w:bCs/>
        </w:rPr>
      </w:pPr>
    </w:p>
    <w:p w:rsidR="00720507" w:rsidRPr="008D6815" w:rsidRDefault="00720507" w:rsidP="000F5F93">
      <w:pPr>
        <w:pStyle w:val="Default"/>
        <w:widowControl w:val="0"/>
        <w:ind w:firstLine="540"/>
        <w:jc w:val="both"/>
        <w:rPr>
          <w:b/>
          <w:bCs/>
          <w:i/>
          <w:iCs/>
        </w:rPr>
      </w:pPr>
      <w:r w:rsidRPr="008D6815">
        <w:rPr>
          <w:b/>
          <w:bCs/>
          <w:i/>
          <w:iCs/>
        </w:rPr>
        <w:t xml:space="preserve">Завдання </w:t>
      </w:r>
      <w:r>
        <w:rPr>
          <w:b/>
          <w:bCs/>
          <w:i/>
          <w:iCs/>
        </w:rPr>
        <w:t>3</w:t>
      </w:r>
      <w:r w:rsidRPr="008D6815">
        <w:rPr>
          <w:b/>
          <w:bCs/>
          <w:i/>
          <w:iCs/>
        </w:rPr>
        <w:t xml:space="preserve">. Визначення </w:t>
      </w:r>
      <w:r>
        <w:rPr>
          <w:b/>
          <w:bCs/>
          <w:i/>
          <w:iCs/>
        </w:rPr>
        <w:t>максимального споживання кисню</w:t>
      </w:r>
      <w:r w:rsidRPr="008D6815">
        <w:rPr>
          <w:b/>
          <w:bCs/>
          <w:i/>
          <w:iCs/>
        </w:rPr>
        <w:t xml:space="preserve"> (</w:t>
      </w:r>
      <w:r w:rsidRPr="00514FBA">
        <w:rPr>
          <w:b/>
          <w:bCs/>
        </w:rPr>
        <w:t>VO</w:t>
      </w:r>
      <w:r w:rsidRPr="000F5F93">
        <w:rPr>
          <w:b/>
          <w:bCs/>
          <w:vertAlign w:val="subscript"/>
        </w:rPr>
        <w:t>2</w:t>
      </w:r>
      <w:r w:rsidRPr="008D6815">
        <w:rPr>
          <w:b/>
          <w:bCs/>
          <w:i/>
          <w:iCs/>
        </w:rPr>
        <w:t xml:space="preserve">) </w:t>
      </w:r>
      <w:r>
        <w:rPr>
          <w:b/>
          <w:bCs/>
          <w:i/>
          <w:iCs/>
        </w:rPr>
        <w:t>за результатами застосування методу степергометрії.</w:t>
      </w:r>
    </w:p>
    <w:p w:rsidR="00720507" w:rsidRPr="00514FBA" w:rsidRDefault="00720507" w:rsidP="000F5F93">
      <w:pPr>
        <w:pStyle w:val="Default"/>
        <w:ind w:firstLine="540"/>
        <w:jc w:val="both"/>
      </w:pPr>
      <w:r w:rsidRPr="00514FBA">
        <w:t>Деякі дослідження встановили високий кореляційний зв'язок між тестом РWC</w:t>
      </w:r>
      <w:r w:rsidRPr="00061BEC">
        <w:rPr>
          <w:vertAlign w:val="subscript"/>
        </w:rPr>
        <w:t>170</w:t>
      </w:r>
      <w:r w:rsidRPr="00514FBA">
        <w:t xml:space="preserve"> і максимальним споживанням кисню (VO</w:t>
      </w:r>
      <w:r w:rsidRPr="00061BEC">
        <w:rPr>
          <w:vertAlign w:val="subscript"/>
        </w:rPr>
        <w:t>2</w:t>
      </w:r>
      <w:r w:rsidRPr="00514FBA">
        <w:t xml:space="preserve"> max). Це дозволило виконувати тест на визначення РWC</w:t>
      </w:r>
      <w:r w:rsidRPr="00061BEC">
        <w:rPr>
          <w:vertAlign w:val="subscript"/>
        </w:rPr>
        <w:t>170</w:t>
      </w:r>
      <w:r w:rsidRPr="00514FBA">
        <w:t xml:space="preserve"> для прогнозування VO</w:t>
      </w:r>
      <w:r w:rsidRPr="00061BEC">
        <w:rPr>
          <w:vertAlign w:val="subscript"/>
        </w:rPr>
        <w:t>2</w:t>
      </w:r>
      <w:r w:rsidRPr="00514FBA">
        <w:t xml:space="preserve"> max. </w:t>
      </w:r>
    </w:p>
    <w:p w:rsidR="00720507" w:rsidRPr="00514FBA" w:rsidRDefault="00720507" w:rsidP="00AC2DEF">
      <w:pPr>
        <w:pStyle w:val="Default"/>
        <w:ind w:firstLine="540"/>
        <w:jc w:val="both"/>
      </w:pPr>
      <w:r w:rsidRPr="00514FBA">
        <w:t>Для нетренованих людей встановлена формула розрахунку</w:t>
      </w:r>
      <w:r>
        <w:t xml:space="preserve"> абсолютного та відносного значення</w:t>
      </w:r>
      <w:r w:rsidRPr="00514FBA">
        <w:t xml:space="preserve"> VO</w:t>
      </w:r>
      <w:r w:rsidRPr="00AC2DEF">
        <w:rPr>
          <w:vertAlign w:val="subscript"/>
        </w:rPr>
        <w:t>2</w:t>
      </w:r>
      <w:r w:rsidRPr="00514FBA">
        <w:t xml:space="preserve"> max за </w:t>
      </w:r>
      <w:r>
        <w:t xml:space="preserve">показниками </w:t>
      </w:r>
      <w:r w:rsidRPr="00514FBA">
        <w:t>РWC</w:t>
      </w:r>
      <w:r w:rsidRPr="00061BEC">
        <w:rPr>
          <w:vertAlign w:val="subscript"/>
        </w:rPr>
        <w:t>170</w:t>
      </w:r>
      <w:r w:rsidRPr="00514FBA">
        <w:t xml:space="preserve">: </w:t>
      </w:r>
    </w:p>
    <w:p w:rsidR="00720507" w:rsidRDefault="00720507" w:rsidP="00AC2DEF">
      <w:pPr>
        <w:pStyle w:val="Default"/>
        <w:jc w:val="center"/>
        <w:rPr>
          <w:b/>
          <w:bCs/>
        </w:rPr>
      </w:pPr>
    </w:p>
    <w:p w:rsidR="00720507" w:rsidRDefault="00720507" w:rsidP="00025034">
      <w:pPr>
        <w:pStyle w:val="Default"/>
        <w:ind w:firstLine="2977"/>
        <w:jc w:val="both"/>
        <w:rPr>
          <w:sz w:val="28"/>
          <w:szCs w:val="28"/>
        </w:rPr>
      </w:pPr>
      <w:r w:rsidRPr="005E55AB">
        <w:rPr>
          <w:position w:val="-12"/>
          <w:sz w:val="28"/>
          <w:szCs w:val="28"/>
          <w:lang w:val="en-US"/>
        </w:rPr>
        <w:object w:dxaOrig="3379" w:dyaOrig="360">
          <v:shape id="_x0000_i1029" type="#_x0000_t75" style="width:167.25pt;height:18pt" o:ole="" fillcolor="window">
            <v:imagedata r:id="rId10" o:title=""/>
          </v:shape>
          <o:OLEObject Type="Embed" ProgID="Equation.3" ShapeID="_x0000_i1029" DrawAspect="Content" ObjectID="_1741453538" r:id="rId11"/>
        </w:object>
      </w:r>
    </w:p>
    <w:p w:rsidR="00720507" w:rsidRDefault="00720507" w:rsidP="00025034">
      <w:pPr>
        <w:pStyle w:val="Default"/>
        <w:ind w:firstLine="2977"/>
        <w:jc w:val="both"/>
        <w:rPr>
          <w:sz w:val="28"/>
          <w:szCs w:val="28"/>
        </w:rPr>
      </w:pPr>
      <w:r w:rsidRPr="005E55AB">
        <w:rPr>
          <w:position w:val="-24"/>
          <w:sz w:val="28"/>
          <w:szCs w:val="28"/>
          <w:lang w:val="en-US"/>
        </w:rPr>
        <w:object w:dxaOrig="2560" w:dyaOrig="620">
          <v:shape id="_x0000_i1030" type="#_x0000_t75" style="width:126.75pt;height:30.75pt" o:ole="" fillcolor="window">
            <v:imagedata r:id="rId12" o:title=""/>
          </v:shape>
          <o:OLEObject Type="Embed" ProgID="Equation.3" ShapeID="_x0000_i1030" DrawAspect="Content" ObjectID="_1741453539" r:id="rId13"/>
        </w:object>
      </w:r>
    </w:p>
    <w:p w:rsidR="00720507" w:rsidRPr="00514FBA" w:rsidRDefault="00720507" w:rsidP="00025034">
      <w:pPr>
        <w:pStyle w:val="Default"/>
        <w:jc w:val="both"/>
      </w:pPr>
      <w:r w:rsidRPr="00514FBA">
        <w:t xml:space="preserve">де </w:t>
      </w:r>
      <w:r>
        <w:t>а</w:t>
      </w:r>
      <w:r>
        <w:rPr>
          <w:lang w:val="en-US"/>
        </w:rPr>
        <w:t>VO</w:t>
      </w:r>
      <w:r w:rsidRPr="00025034">
        <w:rPr>
          <w:vertAlign w:val="subscript"/>
        </w:rPr>
        <w:t>2</w:t>
      </w:r>
      <w:r w:rsidRPr="00025034">
        <w:t xml:space="preserve"> </w:t>
      </w:r>
      <w:r>
        <w:rPr>
          <w:lang w:val="en-US"/>
        </w:rPr>
        <w:t>max</w:t>
      </w:r>
      <w:r>
        <w:t>, в</w:t>
      </w:r>
      <w:r>
        <w:rPr>
          <w:lang w:val="en-US"/>
        </w:rPr>
        <w:t>VO</w:t>
      </w:r>
      <w:r w:rsidRPr="00025034">
        <w:rPr>
          <w:vertAlign w:val="subscript"/>
        </w:rPr>
        <w:t>2</w:t>
      </w:r>
      <w:r w:rsidRPr="00025034">
        <w:t xml:space="preserve"> </w:t>
      </w:r>
      <w:r>
        <w:rPr>
          <w:lang w:val="en-US"/>
        </w:rPr>
        <w:t>max</w:t>
      </w:r>
      <w:r>
        <w:t xml:space="preserve"> - абсолютне та відносне значення максимального споживання кисню, аРWC</w:t>
      </w:r>
      <w:r w:rsidRPr="00760D2C">
        <w:rPr>
          <w:vertAlign w:val="subscript"/>
        </w:rPr>
        <w:t>170</w:t>
      </w:r>
      <w:r>
        <w:t xml:space="preserve"> - абсолютне значення фізичної працездатності, 1240 – розрахунковий коефіцієнт, М – вага тіла, кг</w:t>
      </w:r>
      <w:r w:rsidRPr="00514FBA">
        <w:t xml:space="preserve">. </w:t>
      </w:r>
    </w:p>
    <w:p w:rsidR="00720507" w:rsidRDefault="00720507" w:rsidP="00AC2DEF">
      <w:pPr>
        <w:pStyle w:val="Default"/>
        <w:ind w:firstLine="540"/>
        <w:jc w:val="both"/>
        <w:rPr>
          <w:sz w:val="28"/>
          <w:szCs w:val="28"/>
        </w:rPr>
      </w:pPr>
    </w:p>
    <w:p w:rsidR="00720507" w:rsidRPr="00514FBA" w:rsidRDefault="00720507" w:rsidP="00AC2DEF">
      <w:pPr>
        <w:pStyle w:val="Default"/>
        <w:ind w:firstLine="540"/>
        <w:jc w:val="both"/>
      </w:pPr>
      <w:r w:rsidRPr="00514FBA">
        <w:t>О</w:t>
      </w:r>
      <w:r>
        <w:t>тримані</w:t>
      </w:r>
      <w:r w:rsidRPr="00514FBA">
        <w:t xml:space="preserve"> результати порівняти зі встановленими шкалами</w:t>
      </w:r>
      <w:r>
        <w:t>, наведеними в таблиці 2</w:t>
      </w:r>
      <w:r w:rsidRPr="00514FBA">
        <w:t>.</w:t>
      </w:r>
    </w:p>
    <w:p w:rsidR="00720507" w:rsidRDefault="00720507" w:rsidP="000F5F93">
      <w:pPr>
        <w:pStyle w:val="Default"/>
        <w:ind w:firstLine="567"/>
        <w:jc w:val="both"/>
      </w:pPr>
    </w:p>
    <w:p w:rsidR="00720507" w:rsidRPr="00514FBA" w:rsidRDefault="00720507" w:rsidP="00910556">
      <w:pPr>
        <w:pStyle w:val="Default"/>
        <w:jc w:val="right"/>
      </w:pPr>
      <w:r w:rsidRPr="00514FBA">
        <w:rPr>
          <w:b/>
          <w:bCs/>
        </w:rPr>
        <w:t xml:space="preserve">Таблиця </w:t>
      </w:r>
      <w:r>
        <w:rPr>
          <w:b/>
          <w:bCs/>
        </w:rPr>
        <w:t>2</w:t>
      </w:r>
      <w:r w:rsidRPr="00514FBA">
        <w:rPr>
          <w:b/>
          <w:bCs/>
        </w:rPr>
        <w:t xml:space="preserve">. </w:t>
      </w:r>
    </w:p>
    <w:p w:rsidR="00720507" w:rsidRPr="00514FBA" w:rsidRDefault="00720507" w:rsidP="00910556">
      <w:pPr>
        <w:pStyle w:val="Default"/>
        <w:jc w:val="center"/>
        <w:rPr>
          <w:b/>
          <w:bCs/>
        </w:rPr>
      </w:pPr>
      <w:r w:rsidRPr="00514FBA">
        <w:rPr>
          <w:b/>
          <w:bCs/>
        </w:rPr>
        <w:t>VO2 max та її оцінка у нетренованих здорових осіб</w:t>
      </w:r>
    </w:p>
    <w:p w:rsidR="00720507" w:rsidRPr="00514FBA" w:rsidRDefault="00720507" w:rsidP="00910556">
      <w:pPr>
        <w:pStyle w:val="Default"/>
        <w:jc w:val="center"/>
        <w:rPr>
          <w:b/>
          <w:bCs/>
        </w:rPr>
      </w:pPr>
      <w:r w:rsidRPr="00167A86">
        <w:rPr>
          <w:b/>
          <w:bCs/>
          <w:noProof/>
        </w:rPr>
        <w:pict>
          <v:shape id="Рисунок 1" o:spid="_x0000_i1031" type="#_x0000_t75" style="width:468pt;height:202.5pt;visibility:visible">
            <v:imagedata r:id="rId14" o:title="" croptop="10940f" cropbottom="14165f" cropleft="6175f" cropright="4719f"/>
          </v:shape>
        </w:pict>
      </w:r>
    </w:p>
    <w:p w:rsidR="00720507" w:rsidRPr="00514FBA" w:rsidRDefault="00720507" w:rsidP="008357A1">
      <w:pPr>
        <w:pStyle w:val="Default"/>
        <w:jc w:val="both"/>
      </w:pPr>
    </w:p>
    <w:p w:rsidR="00720507" w:rsidRPr="00514FBA" w:rsidRDefault="00720507" w:rsidP="00910556">
      <w:pPr>
        <w:pStyle w:val="Default"/>
        <w:jc w:val="center"/>
      </w:pPr>
      <w:r w:rsidRPr="00514FBA">
        <w:rPr>
          <w:b/>
          <w:bCs/>
        </w:rPr>
        <w:t>КОНТРОЛЬНІ ПИТАННЯ</w:t>
      </w:r>
    </w:p>
    <w:p w:rsidR="00720507" w:rsidRPr="00514FBA" w:rsidRDefault="00720507" w:rsidP="00910556">
      <w:pPr>
        <w:pStyle w:val="Default"/>
        <w:ind w:firstLine="540"/>
        <w:jc w:val="both"/>
      </w:pPr>
      <w:r w:rsidRPr="00514FBA">
        <w:t xml:space="preserve">1. Чому при дослідженні стану загальної працездатності ЧСС повинна бути саме 170 ударів за хвилину? </w:t>
      </w:r>
    </w:p>
    <w:p w:rsidR="00720507" w:rsidRPr="00514FBA" w:rsidRDefault="00720507" w:rsidP="00910556">
      <w:pPr>
        <w:pStyle w:val="Default"/>
        <w:ind w:firstLine="540"/>
        <w:jc w:val="both"/>
      </w:pPr>
      <w:r w:rsidRPr="00514FBA">
        <w:t>2. Чим обумовлений термін проведення дослідження РWC</w:t>
      </w:r>
      <w:r w:rsidRPr="00061BEC">
        <w:rPr>
          <w:vertAlign w:val="subscript"/>
        </w:rPr>
        <w:t>170</w:t>
      </w:r>
      <w:r w:rsidRPr="00514FBA">
        <w:t xml:space="preserve"> за 5 хвилин? </w:t>
      </w:r>
    </w:p>
    <w:p w:rsidR="00720507" w:rsidRPr="00514FBA" w:rsidRDefault="00720507" w:rsidP="00910556">
      <w:pPr>
        <w:pStyle w:val="Default"/>
        <w:ind w:firstLine="540"/>
        <w:jc w:val="both"/>
      </w:pPr>
      <w:r w:rsidRPr="00514FBA">
        <w:t xml:space="preserve">3. Як і чому змінюють хід випробування, якщо ЧСС досягає максимального значення вже під час першого навантаження? </w:t>
      </w:r>
    </w:p>
    <w:p w:rsidR="00720507" w:rsidRPr="00514FBA" w:rsidRDefault="00720507" w:rsidP="00910556">
      <w:pPr>
        <w:pStyle w:val="Default"/>
        <w:ind w:firstLine="540"/>
        <w:jc w:val="both"/>
      </w:pPr>
      <w:r w:rsidRPr="00514FBA">
        <w:t>4. Як ви гадаєте, чому існує кореляційна залежність між величинами РWC170 та VO2 max?</w:t>
      </w:r>
    </w:p>
    <w:p w:rsidR="00720507" w:rsidRPr="00514FBA" w:rsidRDefault="00720507" w:rsidP="00910556">
      <w:pPr>
        <w:pStyle w:val="Default"/>
        <w:ind w:firstLine="540"/>
        <w:jc w:val="both"/>
      </w:pPr>
    </w:p>
    <w:p w:rsidR="00720507" w:rsidRPr="00514FBA" w:rsidRDefault="00720507" w:rsidP="00910556">
      <w:pPr>
        <w:pStyle w:val="Default"/>
        <w:jc w:val="center"/>
      </w:pPr>
      <w:r w:rsidRPr="00514FBA">
        <w:rPr>
          <w:b/>
          <w:bCs/>
        </w:rPr>
        <w:t>Література</w:t>
      </w:r>
    </w:p>
    <w:p w:rsidR="00720507" w:rsidRPr="00514FBA" w:rsidRDefault="00720507" w:rsidP="00910556">
      <w:pPr>
        <w:pStyle w:val="Default"/>
        <w:spacing w:after="38"/>
        <w:ind w:firstLine="540"/>
        <w:jc w:val="both"/>
      </w:pPr>
      <w:r w:rsidRPr="00514FBA">
        <w:t xml:space="preserve">1. Дудник А.И. Руководстко к лабораторным занятиям по физиологии физических упражнений /А.И.Дудник. – Одесса: ОГПИ им. К.Д.Ушинского, 1991. – 170 с. </w:t>
      </w:r>
    </w:p>
    <w:p w:rsidR="00720507" w:rsidRPr="00514FBA" w:rsidRDefault="00720507" w:rsidP="00910556">
      <w:pPr>
        <w:pStyle w:val="Default"/>
        <w:ind w:firstLine="540"/>
        <w:jc w:val="both"/>
      </w:pPr>
      <w:r w:rsidRPr="00514FBA">
        <w:t xml:space="preserve">2. Маліков М.В. Фізіологія фізичних вправ. Навчальний посібник / М.В.Маліков, Н.В.Богдановська – Запоріжжя: ЗДУ, 2005. – 85 с. </w:t>
      </w:r>
    </w:p>
    <w:p w:rsidR="00720507" w:rsidRPr="00514FBA" w:rsidRDefault="00720507" w:rsidP="00910556">
      <w:pPr>
        <w:pStyle w:val="Default"/>
        <w:spacing w:after="38"/>
        <w:ind w:firstLine="540"/>
        <w:jc w:val="both"/>
        <w:rPr>
          <w:color w:val="auto"/>
        </w:rPr>
      </w:pPr>
      <w:r w:rsidRPr="00514FBA">
        <w:rPr>
          <w:color w:val="auto"/>
        </w:rPr>
        <w:t xml:space="preserve">3. Мурза В.П. Спортивна медицина. / В.П.Мурза, О.А.Архипов, М.Ф.Хорошуха. – К.: Університет «Україна», 2007. – 249 с. </w:t>
      </w:r>
    </w:p>
    <w:p w:rsidR="00720507" w:rsidRPr="00514FBA" w:rsidRDefault="00720507" w:rsidP="00910556">
      <w:pPr>
        <w:pStyle w:val="Default"/>
        <w:ind w:firstLine="540"/>
        <w:jc w:val="both"/>
        <w:rPr>
          <w:color w:val="auto"/>
        </w:rPr>
      </w:pPr>
      <w:r w:rsidRPr="00514FBA">
        <w:rPr>
          <w:color w:val="auto"/>
        </w:rPr>
        <w:t xml:space="preserve">4. Земцова І.І. Спортивна фізіологія. Навчальний посібник. / І.І.Земцова. – К.: Олімпійська література, 2008. – 208 с. </w:t>
      </w:r>
    </w:p>
    <w:p w:rsidR="00720507" w:rsidRPr="00514FBA" w:rsidRDefault="00720507">
      <w:pPr>
        <w:rPr>
          <w:sz w:val="24"/>
          <w:szCs w:val="24"/>
          <w:lang w:val="uk-UA"/>
        </w:rPr>
      </w:pPr>
    </w:p>
    <w:sectPr w:rsidR="00720507" w:rsidRPr="00514FBA" w:rsidSect="00A4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Droid 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556"/>
    <w:rsid w:val="00025034"/>
    <w:rsid w:val="00061BEC"/>
    <w:rsid w:val="000D734E"/>
    <w:rsid w:val="000F5F93"/>
    <w:rsid w:val="0013529A"/>
    <w:rsid w:val="00167A86"/>
    <w:rsid w:val="001E08DC"/>
    <w:rsid w:val="002008B5"/>
    <w:rsid w:val="003235BC"/>
    <w:rsid w:val="004466A0"/>
    <w:rsid w:val="00492546"/>
    <w:rsid w:val="004A1384"/>
    <w:rsid w:val="004F52C4"/>
    <w:rsid w:val="00513031"/>
    <w:rsid w:val="00514FBA"/>
    <w:rsid w:val="005919C9"/>
    <w:rsid w:val="005E55AB"/>
    <w:rsid w:val="00640133"/>
    <w:rsid w:val="00711563"/>
    <w:rsid w:val="00720507"/>
    <w:rsid w:val="00753EBE"/>
    <w:rsid w:val="00760D2C"/>
    <w:rsid w:val="008262A9"/>
    <w:rsid w:val="008357A1"/>
    <w:rsid w:val="008D6815"/>
    <w:rsid w:val="00910556"/>
    <w:rsid w:val="009721EF"/>
    <w:rsid w:val="009A64BB"/>
    <w:rsid w:val="00A13A5F"/>
    <w:rsid w:val="00A377EE"/>
    <w:rsid w:val="00A47AA0"/>
    <w:rsid w:val="00A67ACE"/>
    <w:rsid w:val="00AC2DEF"/>
    <w:rsid w:val="00B62832"/>
    <w:rsid w:val="00CD5F59"/>
    <w:rsid w:val="00CE4366"/>
    <w:rsid w:val="00D108CB"/>
    <w:rsid w:val="00D825A9"/>
    <w:rsid w:val="00F729F2"/>
    <w:rsid w:val="00FD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AA0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1055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1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4</Pages>
  <Words>4477</Words>
  <Characters>2552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Максим</cp:lastModifiedBy>
  <cp:revision>16</cp:revision>
  <cp:lastPrinted>2023-03-24T07:14:00Z</cp:lastPrinted>
  <dcterms:created xsi:type="dcterms:W3CDTF">2023-01-10T09:55:00Z</dcterms:created>
  <dcterms:modified xsi:type="dcterms:W3CDTF">2023-03-27T17:19:00Z</dcterms:modified>
</cp:coreProperties>
</file>