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F6940" w:rsidRPr="0049121B" w:rsidRDefault="003F6940" w:rsidP="003F6940">
      <w:pPr>
        <w:jc w:val="center"/>
        <w:rPr>
          <w:rFonts w:ascii="Times New Roman" w:hAnsi="Times New Roman" w:cs="Times New Roman"/>
          <w:b/>
          <w:bCs/>
          <w:iCs/>
          <w:sz w:val="28"/>
          <w:szCs w:val="28"/>
        </w:rPr>
      </w:pPr>
      <w:r w:rsidRPr="0049121B">
        <w:rPr>
          <w:rFonts w:ascii="Times New Roman" w:hAnsi="Times New Roman" w:cs="Times New Roman"/>
          <w:b/>
          <w:bCs/>
          <w:iCs/>
          <w:sz w:val="28"/>
          <w:szCs w:val="28"/>
        </w:rPr>
        <w:t>Критерії оцінювання</w:t>
      </w:r>
    </w:p>
    <w:p w:rsidR="003F6940" w:rsidRPr="0049121B" w:rsidRDefault="003F6940" w:rsidP="003F6940">
      <w:pPr>
        <w:jc w:val="both"/>
        <w:rPr>
          <w:rFonts w:ascii="Times New Roman" w:hAnsi="Times New Roman" w:cs="Times New Roman"/>
          <w:iCs/>
          <w:sz w:val="20"/>
          <w:szCs w:val="20"/>
        </w:rPr>
      </w:pPr>
    </w:p>
    <w:tbl>
      <w:tblPr>
        <w:tblStyle w:val="a3"/>
        <w:tblW w:w="0" w:type="auto"/>
        <w:tblLook w:val="04A0" w:firstRow="1" w:lastRow="0" w:firstColumn="1" w:lastColumn="0" w:noHBand="0" w:noVBand="1"/>
      </w:tblPr>
      <w:tblGrid>
        <w:gridCol w:w="3033"/>
        <w:gridCol w:w="6596"/>
      </w:tblGrid>
      <w:tr w:rsidR="003F6940" w:rsidRPr="0049121B" w:rsidTr="00CC2EF7">
        <w:tc>
          <w:tcPr>
            <w:tcW w:w="0" w:type="auto"/>
          </w:tcPr>
          <w:p w:rsidR="003F6940" w:rsidRPr="0049121B" w:rsidRDefault="003F6940" w:rsidP="00CC2EF7">
            <w:pPr>
              <w:jc w:val="center"/>
              <w:rPr>
                <w:rFonts w:ascii="Times New Roman" w:hAnsi="Times New Roman" w:cs="Times New Roman"/>
                <w:b/>
              </w:rPr>
            </w:pPr>
            <w:r w:rsidRPr="0049121B">
              <w:rPr>
                <w:rFonts w:ascii="Times New Roman" w:hAnsi="Times New Roman" w:cs="Times New Roman"/>
                <w:b/>
              </w:rPr>
              <w:t>Вид роботи</w:t>
            </w:r>
          </w:p>
        </w:tc>
        <w:tc>
          <w:tcPr>
            <w:tcW w:w="0" w:type="auto"/>
          </w:tcPr>
          <w:p w:rsidR="003F6940" w:rsidRPr="0049121B" w:rsidRDefault="003F6940" w:rsidP="00CC2EF7">
            <w:pPr>
              <w:jc w:val="center"/>
              <w:rPr>
                <w:rFonts w:ascii="Times New Roman" w:hAnsi="Times New Roman" w:cs="Times New Roman"/>
                <w:b/>
              </w:rPr>
            </w:pPr>
            <w:r w:rsidRPr="0049121B">
              <w:rPr>
                <w:rFonts w:ascii="Times New Roman" w:hAnsi="Times New Roman" w:cs="Times New Roman"/>
                <w:b/>
              </w:rPr>
              <w:t>Бали</w:t>
            </w:r>
          </w:p>
        </w:tc>
      </w:tr>
      <w:tr w:rsidR="003F6940" w:rsidRPr="00855B42" w:rsidTr="00CC2EF7">
        <w:tc>
          <w:tcPr>
            <w:tcW w:w="0" w:type="auto"/>
          </w:tcPr>
          <w:p w:rsidR="003F6940" w:rsidRPr="003D3596" w:rsidRDefault="003F6940" w:rsidP="00CC2EF7">
            <w:pPr>
              <w:jc w:val="center"/>
              <w:rPr>
                <w:rFonts w:ascii="Times New Roman" w:hAnsi="Times New Roman" w:cs="Times New Roman"/>
                <w:bCs/>
              </w:rPr>
            </w:pPr>
            <w:r w:rsidRPr="003D3596">
              <w:rPr>
                <w:rFonts w:ascii="Times New Roman" w:hAnsi="Times New Roman" w:cs="Times New Roman"/>
                <w:bCs/>
              </w:rPr>
              <w:t>Критерії оцінювання відповіді на теоретичні питання тем змістовних модулів (практичні заняття (5 занять): 0–8 бали</w:t>
            </w:r>
          </w:p>
          <w:p w:rsidR="003F6940" w:rsidRPr="003D3596" w:rsidRDefault="003F6940" w:rsidP="00CC2EF7">
            <w:pPr>
              <w:jc w:val="center"/>
              <w:rPr>
                <w:rFonts w:ascii="Times New Roman" w:hAnsi="Times New Roman" w:cs="Times New Roman"/>
                <w:b/>
              </w:rPr>
            </w:pPr>
          </w:p>
        </w:tc>
        <w:tc>
          <w:tcPr>
            <w:tcW w:w="0" w:type="auto"/>
          </w:tcPr>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8 балів</w:t>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Відмінна відповідь.</w:t>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Повністю розкрито всі аспекти питання.</w:t>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Чітке й точне використання термінології.</w:t>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Глибоке розуміння теорій та їх застосування до конкретних літературних прикладів.</w:t>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Аргументовані висновки, логічно побудована структура.</w:t>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Відповідь самостійна, без шаблонних формулювань.</w:t>
            </w:r>
          </w:p>
          <w:p w:rsidR="003F6940" w:rsidRPr="003D3596" w:rsidRDefault="003F6940" w:rsidP="00CC2EF7">
            <w:pPr>
              <w:jc w:val="both"/>
              <w:rPr>
                <w:rFonts w:ascii="Times New Roman" w:hAnsi="Times New Roman" w:cs="Times New Roman"/>
                <w:bCs/>
              </w:rPr>
            </w:pP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7 балів</w:t>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Дуже добра відповідь.</w:t>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Розкрито основний зміст питання з мінімальними неточностями.</w:t>
            </w:r>
          </w:p>
          <w:p w:rsidR="003F6940" w:rsidRPr="003D3596" w:rsidRDefault="003F6940" w:rsidP="00CC2EF7">
            <w:pPr>
              <w:jc w:val="both"/>
              <w:rPr>
                <w:rFonts w:ascii="Times New Roman" w:hAnsi="Times New Roman" w:cs="Times New Roman"/>
                <w:bCs/>
              </w:rPr>
            </w:pP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Терміни вживаються коректно.</w:t>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Наведено приклади або аналітичні елементи, але не повною мірою розгорнуті.</w:t>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Логіка викладу загалом витримана.</w:t>
            </w:r>
          </w:p>
          <w:p w:rsidR="003F6940" w:rsidRPr="003D3596" w:rsidRDefault="003F6940" w:rsidP="00CC2EF7">
            <w:pPr>
              <w:jc w:val="both"/>
              <w:rPr>
                <w:rFonts w:ascii="Times New Roman" w:hAnsi="Times New Roman" w:cs="Times New Roman"/>
                <w:bCs/>
              </w:rPr>
            </w:pP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6 балів</w:t>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Добра відповідь.</w:t>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Подано основні положення теми, але окремі аспекти неповні або фрагментарні.</w:t>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Є поодинокі помилки в термінах або інтерпретації.</w:t>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Аргументація не завжди переконлива, приклади узагальнені.</w:t>
            </w:r>
          </w:p>
          <w:p w:rsidR="003F6940" w:rsidRPr="003D3596" w:rsidRDefault="003F6940" w:rsidP="00CC2EF7">
            <w:pPr>
              <w:jc w:val="both"/>
              <w:rPr>
                <w:rFonts w:ascii="Times New Roman" w:hAnsi="Times New Roman" w:cs="Times New Roman"/>
                <w:bCs/>
              </w:rPr>
            </w:pP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5 балів</w:t>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Задовільна відповідь.</w:t>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Викладено лише базові елементи питання</w:t>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Існує поверхове розуміння теоретичних положень.</w:t>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Недостатній аналіз або відсутність прикладів</w:t>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Структура відповіді нечітка.</w:t>
            </w:r>
          </w:p>
          <w:p w:rsidR="003F6940" w:rsidRPr="003D3596" w:rsidRDefault="003F6940" w:rsidP="00CC2EF7">
            <w:pPr>
              <w:jc w:val="both"/>
              <w:rPr>
                <w:rFonts w:ascii="Times New Roman" w:hAnsi="Times New Roman" w:cs="Times New Roman"/>
                <w:bCs/>
              </w:rPr>
            </w:pP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4 бали</w:t>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Мінімально достатня відповідь.</w:t>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Питання розкрито частково.</w:t>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Присутні суттєві неточності в термінах чи визначеннях.</w:t>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Відсутні приклади або логічна аргументація.</w:t>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Проявляється слабка обізнаність з темою.</w:t>
            </w:r>
          </w:p>
          <w:p w:rsidR="003F6940" w:rsidRPr="003D3596" w:rsidRDefault="003F6940" w:rsidP="00CC2EF7">
            <w:pPr>
              <w:jc w:val="both"/>
              <w:rPr>
                <w:rFonts w:ascii="Times New Roman" w:hAnsi="Times New Roman" w:cs="Times New Roman"/>
                <w:bCs/>
              </w:rPr>
            </w:pP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3 бали</w:t>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Низький рівень.</w:t>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Подано розрізнені фрагменти інформації.</w:t>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Відсутнє розуміння базових понять.</w:t>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Відповідь непослідовна, логічно не оформлена.</w:t>
            </w:r>
          </w:p>
          <w:p w:rsidR="003F6940" w:rsidRPr="003D3596" w:rsidRDefault="003F6940" w:rsidP="00CC2EF7">
            <w:pPr>
              <w:jc w:val="both"/>
              <w:rPr>
                <w:rFonts w:ascii="Times New Roman" w:hAnsi="Times New Roman" w:cs="Times New Roman"/>
                <w:bCs/>
              </w:rPr>
            </w:pP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2 бали</w:t>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Дуже низький рівень.</w:t>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Інформація переважно неправильна або випадкова.</w:t>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Немає зв’язного викладу.</w:t>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Відповідь не відображає засвоєння матеріалу.</w:t>
            </w:r>
          </w:p>
          <w:p w:rsidR="003F6940" w:rsidRPr="003D3596" w:rsidRDefault="003F6940" w:rsidP="00CC2EF7">
            <w:pPr>
              <w:jc w:val="both"/>
              <w:rPr>
                <w:rFonts w:ascii="Times New Roman" w:hAnsi="Times New Roman" w:cs="Times New Roman"/>
                <w:bCs/>
              </w:rPr>
            </w:pP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1 бал</w:t>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Формальна відповідь.</w:t>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Присутні окремі слова з теми, але відсутній зміст.</w:t>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Немає логіки або розуміння предмета.</w:t>
            </w:r>
          </w:p>
          <w:p w:rsidR="003F6940" w:rsidRPr="003D3596" w:rsidRDefault="003F6940" w:rsidP="00CC2EF7">
            <w:pPr>
              <w:jc w:val="both"/>
              <w:rPr>
                <w:rFonts w:ascii="Times New Roman" w:hAnsi="Times New Roman" w:cs="Times New Roman"/>
                <w:bCs/>
              </w:rPr>
            </w:pP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0 балів</w:t>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Відсутність відповіді або відповідь не за темою.</w:t>
            </w:r>
          </w:p>
        </w:tc>
      </w:tr>
      <w:tr w:rsidR="003F6940" w:rsidRPr="00855B42" w:rsidTr="00CC2EF7">
        <w:tc>
          <w:tcPr>
            <w:tcW w:w="0" w:type="auto"/>
          </w:tcPr>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lastRenderedPageBreak/>
              <w:t xml:space="preserve">Критерії оцінювання тестового контролю (1 тести по 30 питань): </w:t>
            </w:r>
          </w:p>
        </w:tc>
        <w:tc>
          <w:tcPr>
            <w:tcW w:w="0" w:type="auto"/>
          </w:tcPr>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90–100 % (18–20 правильних відповідей)</w:t>
            </w:r>
            <w:r w:rsidRPr="003D3596">
              <w:rPr>
                <w:rFonts w:ascii="Times New Roman" w:hAnsi="Times New Roman" w:cs="Times New Roman"/>
                <w:bCs/>
              </w:rPr>
              <w:tab/>
              <w:t>10-9 б.</w:t>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80–89 % (16–17 правильних відповідей)</w:t>
            </w:r>
            <w:r w:rsidRPr="003D3596">
              <w:rPr>
                <w:rFonts w:ascii="Times New Roman" w:hAnsi="Times New Roman" w:cs="Times New Roman"/>
                <w:bCs/>
              </w:rPr>
              <w:tab/>
              <w:t>7-8 б.</w:t>
            </w:r>
          </w:p>
          <w:p w:rsidR="003F6940" w:rsidRPr="003D3596" w:rsidRDefault="003F6940" w:rsidP="00CC2EF7">
            <w:pPr>
              <w:jc w:val="both"/>
              <w:rPr>
                <w:rFonts w:ascii="Times New Roman" w:hAnsi="Times New Roman" w:cs="Times New Roman"/>
                <w:bCs/>
              </w:rPr>
            </w:pP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65–79 % (13–15 правильних відповідей)</w:t>
            </w:r>
            <w:r w:rsidRPr="003D3596">
              <w:rPr>
                <w:rFonts w:ascii="Times New Roman" w:hAnsi="Times New Roman" w:cs="Times New Roman"/>
                <w:bCs/>
              </w:rPr>
              <w:tab/>
              <w:t>5-6 б.</w:t>
            </w:r>
          </w:p>
          <w:p w:rsidR="003F6940" w:rsidRPr="003D3596" w:rsidRDefault="003F6940" w:rsidP="00CC2EF7">
            <w:pPr>
              <w:jc w:val="both"/>
              <w:rPr>
                <w:rFonts w:ascii="Times New Roman" w:hAnsi="Times New Roman" w:cs="Times New Roman"/>
                <w:bCs/>
              </w:rPr>
            </w:pP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50–64 % (10–12 правильних відповідей)</w:t>
            </w:r>
            <w:r w:rsidRPr="003D3596">
              <w:rPr>
                <w:rFonts w:ascii="Times New Roman" w:hAnsi="Times New Roman" w:cs="Times New Roman"/>
                <w:bCs/>
              </w:rPr>
              <w:tab/>
              <w:t>3-4 б.</w:t>
            </w:r>
          </w:p>
          <w:p w:rsidR="003F6940" w:rsidRPr="003D3596" w:rsidRDefault="003F6940" w:rsidP="00CC2EF7">
            <w:pPr>
              <w:jc w:val="both"/>
              <w:rPr>
                <w:rFonts w:ascii="Times New Roman" w:hAnsi="Times New Roman" w:cs="Times New Roman"/>
                <w:bCs/>
              </w:rPr>
            </w:pP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Менше ніж 50 % (0–9 правильних відповідей) 0-2 бала</w:t>
            </w:r>
          </w:p>
        </w:tc>
      </w:tr>
      <w:tr w:rsidR="003F6940" w:rsidRPr="003D3596" w:rsidTr="00CC2EF7">
        <w:tc>
          <w:tcPr>
            <w:tcW w:w="0" w:type="auto"/>
          </w:tcPr>
          <w:p w:rsidR="003F6940" w:rsidRPr="003D3596" w:rsidRDefault="003F6940" w:rsidP="00CC2EF7">
            <w:pPr>
              <w:jc w:val="center"/>
              <w:rPr>
                <w:rFonts w:ascii="Times New Roman" w:hAnsi="Times New Roman" w:cs="Times New Roman"/>
                <w:bCs/>
              </w:rPr>
            </w:pPr>
            <w:r w:rsidRPr="003D3596">
              <w:rPr>
                <w:rFonts w:ascii="Times New Roman" w:hAnsi="Times New Roman" w:cs="Times New Roman"/>
                <w:bCs/>
              </w:rPr>
              <w:t>Критерії оцінювання самостійної роботи (12 тем) – 0–10 бала)</w:t>
            </w:r>
          </w:p>
          <w:p w:rsidR="003F6940" w:rsidRPr="003D3596" w:rsidRDefault="003F6940" w:rsidP="00CC2EF7">
            <w:pPr>
              <w:jc w:val="center"/>
              <w:rPr>
                <w:rFonts w:ascii="Times New Roman" w:hAnsi="Times New Roman" w:cs="Times New Roman"/>
                <w:b/>
              </w:rPr>
            </w:pPr>
          </w:p>
        </w:tc>
        <w:tc>
          <w:tcPr>
            <w:tcW w:w="0" w:type="auto"/>
          </w:tcPr>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 xml:space="preserve">8-10 б. </w:t>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Студент повністю виконав завдання, дотримався структури й рекомендацій; відповідь логічна, аргументована, без змістових і мовних помилок; наведено приклади, посилання на джерела, демонструється вміння узагальнювати й інтерпретувати.</w:t>
            </w:r>
          </w:p>
          <w:p w:rsidR="003F6940" w:rsidRPr="003D3596" w:rsidRDefault="003F6940" w:rsidP="00CC2EF7">
            <w:pPr>
              <w:jc w:val="both"/>
              <w:rPr>
                <w:rFonts w:ascii="Times New Roman" w:hAnsi="Times New Roman" w:cs="Times New Roman"/>
                <w:bCs/>
              </w:rPr>
            </w:pP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 xml:space="preserve">5-7 б. </w:t>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Завдання виконано в основному правильно, але не в повному обсязі або без достатньої аргументації. Є окремі неточності у змісті чи стилі викладу, використано шаблонні формулювання без власної аналітики.</w:t>
            </w:r>
          </w:p>
          <w:p w:rsidR="003F6940" w:rsidRPr="003D3596" w:rsidRDefault="003F6940" w:rsidP="00CC2EF7">
            <w:pPr>
              <w:jc w:val="both"/>
              <w:rPr>
                <w:rFonts w:ascii="Times New Roman" w:hAnsi="Times New Roman" w:cs="Times New Roman"/>
                <w:bCs/>
              </w:rPr>
            </w:pP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 xml:space="preserve">1-5 б. </w:t>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Завдання виконано частково, з грубими фактичними або логічними помилками, відсутня аргументація, структура порушена.</w:t>
            </w:r>
          </w:p>
          <w:p w:rsidR="003F6940" w:rsidRPr="003D3596" w:rsidRDefault="003F6940" w:rsidP="00CC2EF7">
            <w:pPr>
              <w:jc w:val="both"/>
              <w:rPr>
                <w:rFonts w:ascii="Times New Roman" w:hAnsi="Times New Roman" w:cs="Times New Roman"/>
                <w:bCs/>
              </w:rPr>
            </w:pP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 xml:space="preserve">0 б. </w:t>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Завдання не виконано або не подане. Повторне виконання можливе до наступного заняття.</w:t>
            </w:r>
          </w:p>
          <w:p w:rsidR="003F6940" w:rsidRPr="003D3596" w:rsidRDefault="003F6940" w:rsidP="00CC2EF7">
            <w:pPr>
              <w:jc w:val="both"/>
              <w:rPr>
                <w:rFonts w:ascii="Times New Roman" w:hAnsi="Times New Roman" w:cs="Times New Roman"/>
                <w:bCs/>
              </w:rPr>
            </w:pPr>
          </w:p>
        </w:tc>
      </w:tr>
      <w:tr w:rsidR="003F6940" w:rsidRPr="003D3596" w:rsidTr="00CC2EF7">
        <w:tc>
          <w:tcPr>
            <w:tcW w:w="0" w:type="auto"/>
          </w:tcPr>
          <w:p w:rsidR="003F6940" w:rsidRPr="003D3596" w:rsidRDefault="003F6940" w:rsidP="00CC2EF7">
            <w:pPr>
              <w:jc w:val="center"/>
              <w:rPr>
                <w:rFonts w:ascii="Times New Roman" w:hAnsi="Times New Roman" w:cs="Times New Roman"/>
                <w:bCs/>
              </w:rPr>
            </w:pPr>
            <w:r w:rsidRPr="003D3596">
              <w:rPr>
                <w:rFonts w:ascii="Times New Roman" w:hAnsi="Times New Roman" w:cs="Times New Roman"/>
                <w:bCs/>
              </w:rPr>
              <w:t>Критерії оцінювання відповіді на екзамені (0–20 балів)</w:t>
            </w:r>
          </w:p>
          <w:p w:rsidR="003F6940" w:rsidRPr="003D3596" w:rsidRDefault="003F6940" w:rsidP="00CC2EF7">
            <w:pPr>
              <w:jc w:val="center"/>
              <w:rPr>
                <w:rFonts w:ascii="Times New Roman" w:hAnsi="Times New Roman" w:cs="Times New Roman"/>
                <w:b/>
              </w:rPr>
            </w:pPr>
          </w:p>
        </w:tc>
        <w:tc>
          <w:tcPr>
            <w:tcW w:w="0" w:type="auto"/>
          </w:tcPr>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 xml:space="preserve">20  балів. </w:t>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Відповідь глибока, повна, самостійна; студент розкриває питання системно, демонструє вміння поєднувати теоретичні знання з аналітичним мисленням; вільно орієнтується в термінології, школах, методологічних підходах; наводить приклади, цитати, міждисциплінарні зв’язки; відповідає на всі додаткові запитання викладача, робить узагальнення.</w:t>
            </w:r>
          </w:p>
          <w:p w:rsidR="003F6940" w:rsidRPr="003D3596" w:rsidRDefault="003F6940" w:rsidP="00CC2EF7">
            <w:pPr>
              <w:jc w:val="both"/>
              <w:rPr>
                <w:rFonts w:ascii="Times New Roman" w:hAnsi="Times New Roman" w:cs="Times New Roman"/>
                <w:bCs/>
              </w:rPr>
            </w:pP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 xml:space="preserve">17-19 балів. </w:t>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Питання розкрито повно і аргументовано, студент демонструє розуміння теоретичних і практичних аспектів теми, але допускає незначні неточності або неповні відповіді на окремі уточнювальні запитання.</w:t>
            </w:r>
          </w:p>
          <w:p w:rsidR="003F6940" w:rsidRPr="003D3596" w:rsidRDefault="003F6940" w:rsidP="00CC2EF7">
            <w:pPr>
              <w:jc w:val="both"/>
              <w:rPr>
                <w:rFonts w:ascii="Times New Roman" w:hAnsi="Times New Roman" w:cs="Times New Roman"/>
                <w:bCs/>
              </w:rPr>
            </w:pP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 xml:space="preserve">13-16 балів. </w:t>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 xml:space="preserve">Відповідь логічна і змістовна, проте відчувається певна поверховість у висновках або брак прикладів; додаткові </w:t>
            </w:r>
            <w:r w:rsidRPr="003D3596">
              <w:rPr>
                <w:rFonts w:ascii="Times New Roman" w:hAnsi="Times New Roman" w:cs="Times New Roman"/>
                <w:bCs/>
              </w:rPr>
              <w:lastRenderedPageBreak/>
              <w:t>питання розкрито частково.</w:t>
            </w:r>
          </w:p>
          <w:p w:rsidR="003F6940" w:rsidRPr="003D3596" w:rsidRDefault="003F6940" w:rsidP="00CC2EF7">
            <w:pPr>
              <w:jc w:val="both"/>
              <w:rPr>
                <w:rFonts w:ascii="Times New Roman" w:hAnsi="Times New Roman" w:cs="Times New Roman"/>
                <w:bCs/>
              </w:rPr>
            </w:pP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9-12 балів.</w:t>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Питання розкрито в загальних рисах, без достатньої глибини чи аналітичного обґрунтування; студент розуміє основні поняття, але не показує їх системних зв’язків.</w:t>
            </w:r>
          </w:p>
          <w:p w:rsidR="003F6940" w:rsidRPr="003D3596" w:rsidRDefault="003F6940" w:rsidP="00CC2EF7">
            <w:pPr>
              <w:jc w:val="both"/>
              <w:rPr>
                <w:rFonts w:ascii="Times New Roman" w:hAnsi="Times New Roman" w:cs="Times New Roman"/>
                <w:bCs/>
              </w:rPr>
            </w:pP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 xml:space="preserve">5-8 балів. </w:t>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Матеріал засвоєно на базовому рівні, виклад непослідовний, відсутні власні судження, не виявлено глибини осмислення зв’язків між категоріями курсу.</w:t>
            </w:r>
          </w:p>
          <w:p w:rsidR="003F6940" w:rsidRPr="003D3596" w:rsidRDefault="003F6940" w:rsidP="00CC2EF7">
            <w:pPr>
              <w:jc w:val="both"/>
              <w:rPr>
                <w:rFonts w:ascii="Times New Roman" w:hAnsi="Times New Roman" w:cs="Times New Roman"/>
                <w:bCs/>
              </w:rPr>
            </w:pP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 xml:space="preserve">4 б. </w:t>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Питання розкрито неповно, присутні фактичні або термінологічні помилки; відповідь відтворює лише окремі фрагменти навчального матеріалу без аналітичних узагальнень.</w:t>
            </w:r>
          </w:p>
          <w:p w:rsidR="003F6940" w:rsidRPr="003D3596" w:rsidRDefault="003F6940" w:rsidP="00CC2EF7">
            <w:pPr>
              <w:jc w:val="both"/>
              <w:rPr>
                <w:rFonts w:ascii="Times New Roman" w:hAnsi="Times New Roman" w:cs="Times New Roman"/>
                <w:bCs/>
              </w:rPr>
            </w:pP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 xml:space="preserve">3 бали. </w:t>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Відповідь фрагментарна, без логічної структури; відсутнє розуміння зв’язків між теоретичними положеннями; студент не орієнтується у поняттєвому апараті курсу.</w:t>
            </w:r>
          </w:p>
          <w:p w:rsidR="003F6940" w:rsidRPr="003D3596" w:rsidRDefault="003F6940" w:rsidP="00CC2EF7">
            <w:pPr>
              <w:jc w:val="both"/>
              <w:rPr>
                <w:rFonts w:ascii="Times New Roman" w:hAnsi="Times New Roman" w:cs="Times New Roman"/>
                <w:bCs/>
              </w:rPr>
            </w:pP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 xml:space="preserve">2 бали. </w:t>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Питання розкрито частково, відповідь неструктурована, нечітка, містить помилки у термінології, слабку аргументацію, не продемонстровано аналітичного мислення.</w:t>
            </w:r>
          </w:p>
          <w:p w:rsidR="003F6940" w:rsidRPr="003D3596" w:rsidRDefault="003F6940" w:rsidP="00CC2EF7">
            <w:pPr>
              <w:jc w:val="both"/>
              <w:rPr>
                <w:rFonts w:ascii="Times New Roman" w:hAnsi="Times New Roman" w:cs="Times New Roman"/>
                <w:bCs/>
              </w:rPr>
            </w:pP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 xml:space="preserve">1 бал. </w:t>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Питання розкрито поверхнево або неправильно; відсутня системність, не показано розуміння теоретичних основ дисципліни.</w:t>
            </w:r>
          </w:p>
          <w:p w:rsidR="003F6940" w:rsidRPr="003D3596" w:rsidRDefault="003F6940" w:rsidP="00CC2EF7">
            <w:pPr>
              <w:jc w:val="both"/>
              <w:rPr>
                <w:rFonts w:ascii="Times New Roman" w:hAnsi="Times New Roman" w:cs="Times New Roman"/>
                <w:bCs/>
              </w:rPr>
            </w:pP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 xml:space="preserve">0 балів. </w:t>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Відповідь відсутня або не відповідає питанню.</w:t>
            </w:r>
          </w:p>
        </w:tc>
      </w:tr>
      <w:tr w:rsidR="003F6940" w:rsidRPr="003D3596" w:rsidTr="00CC2EF7">
        <w:tc>
          <w:tcPr>
            <w:tcW w:w="0" w:type="auto"/>
          </w:tcPr>
          <w:p w:rsidR="003F6940" w:rsidRPr="003D3596" w:rsidRDefault="003F6940" w:rsidP="00CC2EF7">
            <w:pPr>
              <w:rPr>
                <w:rFonts w:ascii="Times New Roman" w:hAnsi="Times New Roman" w:cs="Times New Roman"/>
                <w:bCs/>
              </w:rPr>
            </w:pPr>
          </w:p>
        </w:tc>
        <w:tc>
          <w:tcPr>
            <w:tcW w:w="0" w:type="auto"/>
          </w:tcPr>
          <w:p w:rsidR="003F6940" w:rsidRPr="003D3596" w:rsidRDefault="003F6940" w:rsidP="00CC2EF7">
            <w:pPr>
              <w:jc w:val="both"/>
              <w:rPr>
                <w:rFonts w:ascii="Times New Roman" w:hAnsi="Times New Roman" w:cs="Times New Roman"/>
                <w:bCs/>
              </w:rPr>
            </w:pPr>
          </w:p>
        </w:tc>
      </w:tr>
      <w:tr w:rsidR="003F6940" w:rsidRPr="003D3596" w:rsidTr="00CC2EF7">
        <w:trPr>
          <w:trHeight w:val="133"/>
        </w:trPr>
        <w:tc>
          <w:tcPr>
            <w:tcW w:w="0" w:type="auto"/>
          </w:tcPr>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Критерії оцінювання проєктної роботи</w:t>
            </w:r>
          </w:p>
        </w:tc>
        <w:tc>
          <w:tcPr>
            <w:tcW w:w="0" w:type="auto"/>
          </w:tcPr>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 xml:space="preserve">19-20 балів. </w:t>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Проєкт виконано на високому науковому рівні, із глибоким теоретичним підґрунтям та власною аналітичною позицією. Тема розкрита повністю, аргументація логічна, переконлива. Використано сучасні методологічні підходи (структуралізм, герменевтика, наратологія, феміністична критика, постколоніальний або деколоніальний аналіз тощо). Продемонстровано міждисциплінарні зв’язки (література, філософія, культура, психологія, цифрові гуманітарні студії). Робота оригінальна, глибоко продумана, містить авторські узагальнення й висновки. Дотримано норм академічної доброчесності, стиль викладу – академічний, мовлення грамотне, виразне, структуроване.</w:t>
            </w:r>
          </w:p>
          <w:p w:rsidR="003F6940" w:rsidRPr="003D3596" w:rsidRDefault="003F6940" w:rsidP="00CC2EF7">
            <w:pPr>
              <w:jc w:val="both"/>
              <w:rPr>
                <w:rFonts w:ascii="Times New Roman" w:hAnsi="Times New Roman" w:cs="Times New Roman"/>
                <w:bCs/>
              </w:rPr>
            </w:pP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 xml:space="preserve">17-18 балів. </w:t>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 xml:space="preserve">Проєкт теоретично обґрунтований, тема розкрита повно, продемонстровано добрі навички аналізу художнього тексту й застосування методів літературознавства. Є власна позиція, </w:t>
            </w:r>
            <w:r w:rsidRPr="003D3596">
              <w:rPr>
                <w:rFonts w:ascii="Times New Roman" w:hAnsi="Times New Roman" w:cs="Times New Roman"/>
                <w:bCs/>
              </w:rPr>
              <w:lastRenderedPageBreak/>
              <w:t>але бракує певної глибини чи критичної деталізації. Висновки логічні, хоча місцями не досить аргументовані. Оформлення, структура та мова — на високому рівні, з поодинокими неточностями.</w:t>
            </w:r>
          </w:p>
          <w:p w:rsidR="003F6940" w:rsidRPr="003D3596" w:rsidRDefault="003F6940" w:rsidP="00CC2EF7">
            <w:pPr>
              <w:jc w:val="both"/>
              <w:rPr>
                <w:rFonts w:ascii="Times New Roman" w:hAnsi="Times New Roman" w:cs="Times New Roman"/>
                <w:bCs/>
              </w:rPr>
            </w:pP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15-16 балів.</w:t>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Проєкт виконано якісно, але без аналітичної оригінальності. Тема висвітлена в основних аспектах, проте аргументи частково повторюють відомі підходи. Методологія визначена, однак застосована непослідовно. Є певні стилістичні та логічні недоліки, але загальна структура збережена. Використано обмежене коло джерел.</w:t>
            </w:r>
          </w:p>
          <w:p w:rsidR="003F6940" w:rsidRPr="003D3596" w:rsidRDefault="003F6940" w:rsidP="00CC2EF7">
            <w:pPr>
              <w:jc w:val="both"/>
              <w:rPr>
                <w:rFonts w:ascii="Times New Roman" w:hAnsi="Times New Roman" w:cs="Times New Roman"/>
                <w:bCs/>
              </w:rPr>
            </w:pP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13-14 балів.</w:t>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Тема проєкту розкрита частково. Спостерігається розуміння теоретичних засад курсу, проте аналіз поверховий, без глибоких інтерпретацій. Використано не всі рекомендовані джерела. Методологічна база вказана, але не застосована на практиці. Робота має фрагментарний характер.</w:t>
            </w:r>
          </w:p>
          <w:p w:rsidR="003F6940" w:rsidRPr="003D3596" w:rsidRDefault="003F6940" w:rsidP="00CC2EF7">
            <w:pPr>
              <w:jc w:val="both"/>
              <w:rPr>
                <w:rFonts w:ascii="Times New Roman" w:hAnsi="Times New Roman" w:cs="Times New Roman"/>
                <w:bCs/>
              </w:rPr>
            </w:pP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11-12 балів.</w:t>
            </w:r>
            <w:r w:rsidRPr="003D3596">
              <w:rPr>
                <w:rFonts w:ascii="Times New Roman" w:hAnsi="Times New Roman" w:cs="Times New Roman"/>
                <w:bCs/>
              </w:rPr>
              <w:tab/>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Проєкт виконано формально: частина вимог дотримана, але тема не розкрита повністю. Бракує аналітичного мислення та власних узагальнень. Літературознавча термінологія використовується непослідовно. Є порушення структури, нечіткість у формулюваннях, недостатня аргументація.</w:t>
            </w:r>
          </w:p>
          <w:p w:rsidR="003F6940" w:rsidRPr="003D3596" w:rsidRDefault="003F6940" w:rsidP="00CC2EF7">
            <w:pPr>
              <w:jc w:val="both"/>
              <w:rPr>
                <w:rFonts w:ascii="Times New Roman" w:hAnsi="Times New Roman" w:cs="Times New Roman"/>
                <w:bCs/>
              </w:rPr>
            </w:pP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9-10 балів.</w:t>
            </w:r>
            <w:r w:rsidRPr="003D3596">
              <w:rPr>
                <w:rFonts w:ascii="Times New Roman" w:hAnsi="Times New Roman" w:cs="Times New Roman"/>
                <w:bCs/>
              </w:rPr>
              <w:tab/>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Тема розкрита частково, відчувається поверхневе знання матеріалу. Аналіз обмежується переказом змісту або цитуванням без власних висновків. Методологічний підхід не визначений. Відсутні порівняння, аналітичні узагальнення, зв’язок із теоретичними засадами курсу.</w:t>
            </w:r>
          </w:p>
          <w:p w:rsidR="003F6940" w:rsidRPr="003D3596" w:rsidRDefault="003F6940" w:rsidP="00CC2EF7">
            <w:pPr>
              <w:jc w:val="both"/>
              <w:rPr>
                <w:rFonts w:ascii="Times New Roman" w:hAnsi="Times New Roman" w:cs="Times New Roman"/>
                <w:bCs/>
              </w:rPr>
            </w:pP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7-8 балів.</w:t>
            </w:r>
            <w:r w:rsidRPr="003D3596">
              <w:rPr>
                <w:rFonts w:ascii="Times New Roman" w:hAnsi="Times New Roman" w:cs="Times New Roman"/>
                <w:bCs/>
              </w:rPr>
              <w:tab/>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Робота має компілятивний характер; відсутня системність, логічна структура, обґрунтування і власна думка. Тема розкрита фрагментарно. Використано неактуальні або неперевірені джерела. Є численні стилістичні, граматичні або фактологічні помилки.</w:t>
            </w:r>
          </w:p>
          <w:p w:rsidR="003F6940" w:rsidRPr="003D3596" w:rsidRDefault="003F6940" w:rsidP="00CC2EF7">
            <w:pPr>
              <w:jc w:val="both"/>
              <w:rPr>
                <w:rFonts w:ascii="Times New Roman" w:hAnsi="Times New Roman" w:cs="Times New Roman"/>
                <w:bCs/>
              </w:rPr>
            </w:pP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5-6 балів.</w:t>
            </w:r>
            <w:r w:rsidRPr="003D3596">
              <w:rPr>
                <w:rFonts w:ascii="Times New Roman" w:hAnsi="Times New Roman" w:cs="Times New Roman"/>
                <w:bCs/>
              </w:rPr>
              <w:tab/>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Проєкт не відповідає більшості вимог: тема не розкрита, відсутній аналіз тексту, фактичні помилки у визначеннях і термінах. Структура відсутня або хаотична. Робота не демонструє розуміння базових категорій курсу.</w:t>
            </w:r>
          </w:p>
          <w:p w:rsidR="003F6940" w:rsidRPr="003D3596" w:rsidRDefault="003F6940" w:rsidP="00CC2EF7">
            <w:pPr>
              <w:jc w:val="both"/>
              <w:rPr>
                <w:rFonts w:ascii="Times New Roman" w:hAnsi="Times New Roman" w:cs="Times New Roman"/>
                <w:bCs/>
              </w:rPr>
            </w:pP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3-4 бали.</w:t>
            </w:r>
            <w:r w:rsidRPr="003D3596">
              <w:rPr>
                <w:rFonts w:ascii="Times New Roman" w:hAnsi="Times New Roman" w:cs="Times New Roman"/>
                <w:bCs/>
              </w:rPr>
              <w:tab/>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Проєкт подано формально, без змістового наповнення; містить плагіат або безсистемне запозичення з джерел; відсутні власні судження, аналітика, логіка викладу.</w:t>
            </w:r>
          </w:p>
          <w:p w:rsidR="003F6940" w:rsidRPr="003D3596" w:rsidRDefault="003F6940" w:rsidP="00CC2EF7">
            <w:pPr>
              <w:jc w:val="both"/>
              <w:rPr>
                <w:rFonts w:ascii="Times New Roman" w:hAnsi="Times New Roman" w:cs="Times New Roman"/>
                <w:bCs/>
              </w:rPr>
            </w:pP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0-2 бали.</w:t>
            </w:r>
            <w:r w:rsidRPr="003D3596">
              <w:rPr>
                <w:rFonts w:ascii="Times New Roman" w:hAnsi="Times New Roman" w:cs="Times New Roman"/>
                <w:bCs/>
              </w:rPr>
              <w:tab/>
            </w:r>
          </w:p>
          <w:p w:rsidR="003F6940" w:rsidRPr="003D3596" w:rsidRDefault="003F6940" w:rsidP="00CC2EF7">
            <w:pPr>
              <w:jc w:val="both"/>
              <w:rPr>
                <w:rFonts w:ascii="Times New Roman" w:hAnsi="Times New Roman" w:cs="Times New Roman"/>
                <w:bCs/>
              </w:rPr>
            </w:pPr>
            <w:r w:rsidRPr="003D3596">
              <w:rPr>
                <w:rFonts w:ascii="Times New Roman" w:hAnsi="Times New Roman" w:cs="Times New Roman"/>
                <w:bCs/>
              </w:rPr>
              <w:t xml:space="preserve">Роботу не подано, або вона не має відношення до теми курсу. </w:t>
            </w:r>
            <w:r w:rsidRPr="003D3596">
              <w:rPr>
                <w:rFonts w:ascii="Times New Roman" w:hAnsi="Times New Roman" w:cs="Times New Roman"/>
                <w:bCs/>
              </w:rPr>
              <w:lastRenderedPageBreak/>
              <w:t>Відсутні ознаки самостійного виконання, порушено норми академічної доброчесності.</w:t>
            </w:r>
          </w:p>
        </w:tc>
      </w:tr>
    </w:tbl>
    <w:p w:rsidR="003F6940" w:rsidRPr="003D3596" w:rsidRDefault="003F6940" w:rsidP="003F6940">
      <w:pPr>
        <w:jc w:val="center"/>
        <w:rPr>
          <w:rFonts w:ascii="Times New Roman" w:hAnsi="Times New Roman" w:cs="Times New Roman"/>
          <w:b/>
        </w:rPr>
      </w:pPr>
    </w:p>
    <w:p w:rsidR="003F6940" w:rsidRPr="003D3596" w:rsidRDefault="003F6940" w:rsidP="003F6940">
      <w:pPr>
        <w:jc w:val="center"/>
        <w:rPr>
          <w:rFonts w:ascii="Times New Roman" w:hAnsi="Times New Roman" w:cs="Times New Roman"/>
          <w:b/>
        </w:rPr>
      </w:pPr>
    </w:p>
    <w:p w:rsidR="003F6940" w:rsidRPr="003D3596" w:rsidRDefault="003F6940" w:rsidP="003F6940">
      <w:pPr>
        <w:jc w:val="center"/>
        <w:rPr>
          <w:rFonts w:ascii="Times New Roman" w:hAnsi="Times New Roman" w:cs="Times New Roman"/>
          <w:b/>
        </w:rPr>
      </w:pPr>
      <w:r w:rsidRPr="003D3596">
        <w:rPr>
          <w:rFonts w:ascii="Times New Roman" w:hAnsi="Times New Roman" w:cs="Times New Roman"/>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3F6940" w:rsidRPr="003D3596" w:rsidTr="00CC2EF7">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F6940" w:rsidRPr="003D3596" w:rsidRDefault="003F6940" w:rsidP="00CC2EF7">
            <w:pPr>
              <w:pStyle w:val="2"/>
              <w:spacing w:before="0" w:line="220" w:lineRule="auto"/>
              <w:jc w:val="center"/>
              <w:rPr>
                <w:rFonts w:ascii="Times New Roman" w:hAnsi="Times New Roman" w:cs="Times New Roman"/>
                <w:color w:val="auto"/>
                <w:lang w:val="uk-UA"/>
              </w:rPr>
            </w:pPr>
            <w:r w:rsidRPr="003D3596">
              <w:rPr>
                <w:rFonts w:ascii="Times New Roman" w:hAnsi="Times New Roman" w:cs="Times New Roman"/>
                <w:caps/>
                <w:color w:val="auto"/>
                <w:sz w:val="24"/>
                <w:szCs w:val="24"/>
                <w:lang w:val="uk-UA"/>
              </w:rPr>
              <w:t>З</w:t>
            </w:r>
            <w:r w:rsidRPr="003D3596">
              <w:rPr>
                <w:rFonts w:ascii="Times New Roman" w:hAnsi="Times New Roman" w:cs="Times New Roman"/>
                <w:color w:val="auto"/>
                <w:sz w:val="24"/>
                <w:szCs w:val="24"/>
                <w:lang w:val="uk-UA"/>
              </w:rPr>
              <w:t>а шкалою</w:t>
            </w:r>
          </w:p>
          <w:p w:rsidR="003F6940" w:rsidRPr="003D3596" w:rsidRDefault="003F6940" w:rsidP="00CC2EF7">
            <w:pPr>
              <w:pStyle w:val="6"/>
              <w:spacing w:before="0" w:line="220" w:lineRule="auto"/>
              <w:jc w:val="center"/>
              <w:rPr>
                <w:rFonts w:ascii="Times New Roman" w:hAnsi="Times New Roman" w:cs="Times New Roman"/>
                <w:b/>
                <w:i w:val="0"/>
                <w:color w:val="auto"/>
              </w:rPr>
            </w:pPr>
            <w:r w:rsidRPr="003D3596">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F6940" w:rsidRPr="003D3596" w:rsidRDefault="003F6940" w:rsidP="00CC2EF7">
            <w:pPr>
              <w:pStyle w:val="5"/>
              <w:spacing w:before="0" w:line="220" w:lineRule="auto"/>
              <w:ind w:right="-108"/>
              <w:jc w:val="center"/>
              <w:rPr>
                <w:rFonts w:ascii="Times New Roman" w:hAnsi="Times New Roman" w:cs="Times New Roman"/>
                <w:b/>
                <w:color w:val="auto"/>
              </w:rPr>
            </w:pPr>
            <w:r w:rsidRPr="003D3596">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3F6940" w:rsidRPr="003D3596" w:rsidRDefault="003F6940" w:rsidP="00CC2EF7">
            <w:pPr>
              <w:pStyle w:val="3"/>
              <w:tabs>
                <w:tab w:val="left" w:pos="0"/>
              </w:tabs>
              <w:spacing w:before="0" w:line="220" w:lineRule="auto"/>
              <w:jc w:val="center"/>
              <w:rPr>
                <w:rFonts w:ascii="Times New Roman" w:hAnsi="Times New Roman" w:cs="Times New Roman"/>
                <w:color w:val="auto"/>
              </w:rPr>
            </w:pPr>
            <w:r w:rsidRPr="003D3596">
              <w:rPr>
                <w:rFonts w:ascii="Times New Roman" w:hAnsi="Times New Roman" w:cs="Times New Roman"/>
                <w:color w:val="auto"/>
              </w:rPr>
              <w:t>За національною шкалою</w:t>
            </w:r>
          </w:p>
        </w:tc>
      </w:tr>
      <w:tr w:rsidR="003F6940" w:rsidRPr="003D3596" w:rsidTr="00CC2EF7">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3F6940" w:rsidRPr="003D3596" w:rsidRDefault="003F6940" w:rsidP="00CC2EF7">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3F6940" w:rsidRPr="003D3596" w:rsidRDefault="003F6940" w:rsidP="00CC2EF7">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3F6940" w:rsidRPr="003D3596" w:rsidRDefault="003F6940" w:rsidP="00CC2EF7">
            <w:pPr>
              <w:pStyle w:val="3"/>
              <w:spacing w:before="0" w:line="220" w:lineRule="auto"/>
              <w:jc w:val="center"/>
              <w:rPr>
                <w:rFonts w:ascii="Times New Roman" w:hAnsi="Times New Roman" w:cs="Times New Roman"/>
                <w:color w:val="auto"/>
              </w:rPr>
            </w:pPr>
            <w:r w:rsidRPr="003D3596">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3F6940" w:rsidRPr="003D3596" w:rsidRDefault="003F6940" w:rsidP="00CC2EF7">
            <w:pPr>
              <w:pStyle w:val="3"/>
              <w:spacing w:before="0" w:line="220" w:lineRule="auto"/>
              <w:jc w:val="center"/>
              <w:rPr>
                <w:rFonts w:ascii="Times New Roman" w:hAnsi="Times New Roman" w:cs="Times New Roman"/>
                <w:color w:val="auto"/>
              </w:rPr>
            </w:pPr>
            <w:r w:rsidRPr="003D3596">
              <w:rPr>
                <w:rFonts w:ascii="Times New Roman" w:hAnsi="Times New Roman" w:cs="Times New Roman"/>
                <w:color w:val="auto"/>
              </w:rPr>
              <w:t>Залік</w:t>
            </w:r>
          </w:p>
        </w:tc>
      </w:tr>
      <w:tr w:rsidR="003F6940" w:rsidRPr="003D3596" w:rsidTr="00CC2EF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940" w:rsidRPr="003D3596" w:rsidRDefault="003F6940" w:rsidP="00CC2EF7">
            <w:pPr>
              <w:spacing w:line="220" w:lineRule="auto"/>
              <w:ind w:right="-68"/>
              <w:jc w:val="center"/>
              <w:rPr>
                <w:rFonts w:ascii="Times New Roman" w:hAnsi="Times New Roman" w:cs="Times New Roman"/>
              </w:rPr>
            </w:pPr>
            <w:r w:rsidRPr="003D3596">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940" w:rsidRPr="003D3596" w:rsidRDefault="003F6940" w:rsidP="00CC2EF7">
            <w:pPr>
              <w:spacing w:line="220" w:lineRule="auto"/>
              <w:ind w:right="223"/>
              <w:jc w:val="center"/>
              <w:rPr>
                <w:rFonts w:ascii="Times New Roman" w:hAnsi="Times New Roman" w:cs="Times New Roman"/>
              </w:rPr>
            </w:pPr>
            <w:r w:rsidRPr="003D3596">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940" w:rsidRPr="003D3596" w:rsidRDefault="003F6940" w:rsidP="00CC2EF7">
            <w:pPr>
              <w:pStyle w:val="4"/>
              <w:spacing w:before="0" w:line="220" w:lineRule="auto"/>
              <w:jc w:val="center"/>
              <w:rPr>
                <w:rFonts w:ascii="Times New Roman" w:hAnsi="Times New Roman" w:cs="Times New Roman"/>
                <w:b w:val="0"/>
                <w:color w:val="auto"/>
              </w:rPr>
            </w:pPr>
            <w:r w:rsidRPr="003D3596">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6940" w:rsidRPr="003D3596" w:rsidRDefault="003F6940" w:rsidP="00CC2EF7">
            <w:pPr>
              <w:pStyle w:val="4"/>
              <w:spacing w:before="0" w:line="220" w:lineRule="auto"/>
              <w:jc w:val="center"/>
              <w:rPr>
                <w:rFonts w:ascii="Times New Roman" w:hAnsi="Times New Roman" w:cs="Times New Roman"/>
                <w:b w:val="0"/>
                <w:color w:val="auto"/>
              </w:rPr>
            </w:pPr>
            <w:r w:rsidRPr="003D3596">
              <w:rPr>
                <w:rFonts w:ascii="Times New Roman" w:hAnsi="Times New Roman" w:cs="Times New Roman"/>
                <w:b w:val="0"/>
                <w:i w:val="0"/>
                <w:color w:val="auto"/>
              </w:rPr>
              <w:t>Зараховано</w:t>
            </w:r>
          </w:p>
        </w:tc>
      </w:tr>
      <w:tr w:rsidR="003F6940" w:rsidRPr="003D3596" w:rsidTr="00CC2EF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940" w:rsidRPr="003D3596" w:rsidRDefault="003F6940" w:rsidP="00CC2EF7">
            <w:pPr>
              <w:spacing w:line="220" w:lineRule="auto"/>
              <w:ind w:right="-68"/>
              <w:jc w:val="center"/>
              <w:rPr>
                <w:rFonts w:ascii="Times New Roman" w:hAnsi="Times New Roman" w:cs="Times New Roman"/>
              </w:rPr>
            </w:pPr>
            <w:r w:rsidRPr="003D3596">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940" w:rsidRPr="003D3596" w:rsidRDefault="003F6940" w:rsidP="00CC2EF7">
            <w:pPr>
              <w:spacing w:line="220" w:lineRule="auto"/>
              <w:ind w:right="223"/>
              <w:jc w:val="center"/>
              <w:rPr>
                <w:rFonts w:ascii="Times New Roman" w:hAnsi="Times New Roman" w:cs="Times New Roman"/>
              </w:rPr>
            </w:pPr>
            <w:r w:rsidRPr="003D3596">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6940" w:rsidRPr="003D3596" w:rsidRDefault="003F6940" w:rsidP="00CC2EF7">
            <w:pPr>
              <w:spacing w:line="220" w:lineRule="auto"/>
              <w:ind w:right="-54"/>
              <w:jc w:val="center"/>
              <w:rPr>
                <w:rFonts w:ascii="Times New Roman" w:hAnsi="Times New Roman" w:cs="Times New Roman"/>
              </w:rPr>
            </w:pPr>
            <w:r w:rsidRPr="003D3596">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940" w:rsidRPr="003D3596" w:rsidRDefault="003F6940" w:rsidP="00CC2EF7">
            <w:pPr>
              <w:snapToGrid w:val="0"/>
              <w:spacing w:line="220" w:lineRule="auto"/>
              <w:ind w:right="-54"/>
              <w:jc w:val="center"/>
              <w:rPr>
                <w:rFonts w:ascii="Times New Roman" w:hAnsi="Times New Roman" w:cs="Times New Roman"/>
                <w:spacing w:val="-2"/>
              </w:rPr>
            </w:pPr>
          </w:p>
        </w:tc>
      </w:tr>
      <w:tr w:rsidR="003F6940" w:rsidRPr="003D3596" w:rsidTr="00CC2EF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940" w:rsidRPr="003D3596" w:rsidRDefault="003F6940" w:rsidP="00CC2EF7">
            <w:pPr>
              <w:spacing w:line="220" w:lineRule="auto"/>
              <w:ind w:right="-68"/>
              <w:jc w:val="center"/>
              <w:rPr>
                <w:rFonts w:ascii="Times New Roman" w:hAnsi="Times New Roman" w:cs="Times New Roman"/>
              </w:rPr>
            </w:pPr>
            <w:r w:rsidRPr="003D3596">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940" w:rsidRPr="003D3596" w:rsidRDefault="003F6940" w:rsidP="00CC2EF7">
            <w:pPr>
              <w:spacing w:line="220" w:lineRule="auto"/>
              <w:ind w:right="223"/>
              <w:jc w:val="center"/>
              <w:rPr>
                <w:rFonts w:ascii="Times New Roman" w:hAnsi="Times New Roman" w:cs="Times New Roman"/>
              </w:rPr>
            </w:pPr>
            <w:r w:rsidRPr="003D3596">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940" w:rsidRPr="003D3596" w:rsidRDefault="003F6940" w:rsidP="00CC2EF7">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940" w:rsidRPr="003D3596" w:rsidRDefault="003F6940" w:rsidP="00CC2EF7">
            <w:pPr>
              <w:snapToGrid w:val="0"/>
              <w:spacing w:line="220" w:lineRule="auto"/>
              <w:ind w:right="-54"/>
              <w:jc w:val="center"/>
              <w:rPr>
                <w:rFonts w:ascii="Times New Roman" w:hAnsi="Times New Roman" w:cs="Times New Roman"/>
                <w:spacing w:val="-2"/>
              </w:rPr>
            </w:pPr>
          </w:p>
        </w:tc>
      </w:tr>
      <w:tr w:rsidR="003F6940" w:rsidRPr="003D3596" w:rsidTr="00CC2EF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940" w:rsidRPr="003D3596" w:rsidRDefault="003F6940" w:rsidP="00CC2EF7">
            <w:pPr>
              <w:spacing w:line="220" w:lineRule="auto"/>
              <w:ind w:right="-68"/>
              <w:jc w:val="center"/>
              <w:rPr>
                <w:rFonts w:ascii="Times New Roman" w:hAnsi="Times New Roman" w:cs="Times New Roman"/>
              </w:rPr>
            </w:pPr>
            <w:r w:rsidRPr="003D3596">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940" w:rsidRPr="003D3596" w:rsidRDefault="003F6940" w:rsidP="00CC2EF7">
            <w:pPr>
              <w:spacing w:line="220" w:lineRule="auto"/>
              <w:ind w:right="223"/>
              <w:jc w:val="center"/>
              <w:rPr>
                <w:rFonts w:ascii="Times New Roman" w:hAnsi="Times New Roman" w:cs="Times New Roman"/>
              </w:rPr>
            </w:pPr>
            <w:r w:rsidRPr="003D3596">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6940" w:rsidRPr="003D3596" w:rsidRDefault="003F6940" w:rsidP="00CC2EF7">
            <w:pPr>
              <w:spacing w:line="220" w:lineRule="auto"/>
              <w:ind w:right="-54"/>
              <w:jc w:val="center"/>
              <w:rPr>
                <w:rFonts w:ascii="Times New Roman" w:hAnsi="Times New Roman" w:cs="Times New Roman"/>
              </w:rPr>
            </w:pPr>
            <w:r w:rsidRPr="003D3596">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940" w:rsidRPr="003D3596" w:rsidRDefault="003F6940" w:rsidP="00CC2EF7">
            <w:pPr>
              <w:snapToGrid w:val="0"/>
              <w:spacing w:line="220" w:lineRule="auto"/>
              <w:ind w:right="-54"/>
              <w:jc w:val="center"/>
              <w:rPr>
                <w:rFonts w:ascii="Times New Roman" w:hAnsi="Times New Roman" w:cs="Times New Roman"/>
                <w:spacing w:val="-2"/>
              </w:rPr>
            </w:pPr>
          </w:p>
        </w:tc>
      </w:tr>
      <w:tr w:rsidR="003F6940" w:rsidRPr="003D3596" w:rsidTr="00CC2EF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940" w:rsidRPr="003D3596" w:rsidRDefault="003F6940" w:rsidP="00CC2EF7">
            <w:pPr>
              <w:spacing w:line="220" w:lineRule="auto"/>
              <w:ind w:right="-68"/>
              <w:jc w:val="center"/>
              <w:rPr>
                <w:rFonts w:ascii="Times New Roman" w:hAnsi="Times New Roman" w:cs="Times New Roman"/>
              </w:rPr>
            </w:pPr>
            <w:r w:rsidRPr="003D3596">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940" w:rsidRPr="003D3596" w:rsidRDefault="003F6940" w:rsidP="00CC2EF7">
            <w:pPr>
              <w:spacing w:line="220" w:lineRule="auto"/>
              <w:ind w:right="223"/>
              <w:jc w:val="center"/>
              <w:rPr>
                <w:rFonts w:ascii="Times New Roman" w:hAnsi="Times New Roman" w:cs="Times New Roman"/>
              </w:rPr>
            </w:pPr>
            <w:r w:rsidRPr="003D3596">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940" w:rsidRPr="003D3596" w:rsidRDefault="003F6940" w:rsidP="00CC2EF7">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940" w:rsidRPr="003D3596" w:rsidRDefault="003F6940" w:rsidP="00CC2EF7">
            <w:pPr>
              <w:snapToGrid w:val="0"/>
              <w:spacing w:line="220" w:lineRule="auto"/>
              <w:ind w:right="-54"/>
              <w:jc w:val="center"/>
              <w:rPr>
                <w:rFonts w:ascii="Times New Roman" w:hAnsi="Times New Roman" w:cs="Times New Roman"/>
                <w:spacing w:val="-2"/>
              </w:rPr>
            </w:pPr>
          </w:p>
        </w:tc>
      </w:tr>
      <w:tr w:rsidR="003F6940" w:rsidRPr="003D3596" w:rsidTr="00CC2EF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940" w:rsidRPr="003D3596" w:rsidRDefault="003F6940" w:rsidP="00CC2EF7">
            <w:pPr>
              <w:spacing w:line="220" w:lineRule="auto"/>
              <w:ind w:right="-68"/>
              <w:jc w:val="center"/>
              <w:rPr>
                <w:rFonts w:ascii="Times New Roman" w:hAnsi="Times New Roman" w:cs="Times New Roman"/>
              </w:rPr>
            </w:pPr>
            <w:r w:rsidRPr="003D3596">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940" w:rsidRPr="003D3596" w:rsidRDefault="003F6940" w:rsidP="00CC2EF7">
            <w:pPr>
              <w:spacing w:line="220" w:lineRule="auto"/>
              <w:ind w:right="223"/>
              <w:jc w:val="center"/>
              <w:rPr>
                <w:rFonts w:ascii="Times New Roman" w:hAnsi="Times New Roman" w:cs="Times New Roman"/>
              </w:rPr>
            </w:pPr>
            <w:r w:rsidRPr="003D3596">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6940" w:rsidRPr="003D3596" w:rsidRDefault="003F6940" w:rsidP="00CC2EF7">
            <w:pPr>
              <w:spacing w:line="220" w:lineRule="auto"/>
              <w:ind w:right="-54"/>
              <w:jc w:val="center"/>
              <w:rPr>
                <w:rFonts w:ascii="Times New Roman" w:hAnsi="Times New Roman" w:cs="Times New Roman"/>
              </w:rPr>
            </w:pPr>
            <w:r w:rsidRPr="003D3596">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6940" w:rsidRPr="003D3596" w:rsidRDefault="003F6940" w:rsidP="00CC2EF7">
            <w:pPr>
              <w:spacing w:line="220" w:lineRule="auto"/>
              <w:ind w:right="-54"/>
              <w:rPr>
                <w:rFonts w:ascii="Times New Roman" w:hAnsi="Times New Roman" w:cs="Times New Roman"/>
              </w:rPr>
            </w:pPr>
            <w:r w:rsidRPr="003D3596">
              <w:rPr>
                <w:rFonts w:ascii="Times New Roman" w:hAnsi="Times New Roman" w:cs="Times New Roman"/>
                <w:spacing w:val="-2"/>
              </w:rPr>
              <w:t>Не зараховано</w:t>
            </w:r>
          </w:p>
        </w:tc>
      </w:tr>
      <w:tr w:rsidR="003F6940" w:rsidRPr="00A56684" w:rsidTr="00CC2EF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940" w:rsidRPr="003D3596" w:rsidRDefault="003F6940" w:rsidP="00CC2EF7">
            <w:pPr>
              <w:spacing w:line="220" w:lineRule="auto"/>
              <w:ind w:right="-68"/>
              <w:jc w:val="center"/>
              <w:rPr>
                <w:rFonts w:ascii="Times New Roman" w:hAnsi="Times New Roman" w:cs="Times New Roman"/>
              </w:rPr>
            </w:pPr>
            <w:r w:rsidRPr="003D3596">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940" w:rsidRPr="00A56684" w:rsidRDefault="003F6940" w:rsidP="00CC2EF7">
            <w:pPr>
              <w:spacing w:line="220" w:lineRule="auto"/>
              <w:ind w:right="223"/>
              <w:jc w:val="center"/>
              <w:rPr>
                <w:rFonts w:ascii="Times New Roman" w:hAnsi="Times New Roman" w:cs="Times New Roman"/>
                <w:spacing w:val="-2"/>
              </w:rPr>
            </w:pPr>
            <w:r w:rsidRPr="003D3596">
              <w:rPr>
                <w:rFonts w:ascii="Times New Roman" w:hAnsi="Times New Roman" w:cs="Times New Roman"/>
                <w:spacing w:val="-2"/>
              </w:rPr>
              <w:t>1 – 34 (незадовільно – з обов’язковим повторним курсом)</w:t>
            </w:r>
          </w:p>
          <w:p w:rsidR="003F6940" w:rsidRPr="00A56684" w:rsidRDefault="003F6940" w:rsidP="00CC2EF7">
            <w:pPr>
              <w:spacing w:line="220" w:lineRule="auto"/>
              <w:ind w:right="223"/>
              <w:jc w:val="center"/>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940" w:rsidRPr="00A56684" w:rsidRDefault="003F6940" w:rsidP="00CC2EF7">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940" w:rsidRPr="00A56684" w:rsidRDefault="003F6940" w:rsidP="00CC2EF7">
            <w:pPr>
              <w:snapToGrid w:val="0"/>
              <w:spacing w:line="220" w:lineRule="auto"/>
              <w:ind w:right="-54"/>
              <w:jc w:val="center"/>
              <w:rPr>
                <w:rFonts w:ascii="Times New Roman" w:hAnsi="Times New Roman" w:cs="Times New Roman"/>
                <w:spacing w:val="-2"/>
              </w:rPr>
            </w:pPr>
          </w:p>
        </w:tc>
      </w:tr>
    </w:tbl>
    <w:p w:rsidR="003F6940" w:rsidRPr="00A56684" w:rsidRDefault="003F6940" w:rsidP="003F6940">
      <w:pPr>
        <w:shd w:val="clear" w:color="auto" w:fill="FFFFFF"/>
        <w:rPr>
          <w:rFonts w:ascii="Times New Roman" w:hAnsi="Times New Roman" w:cs="Times New Roman"/>
          <w:b/>
          <w:sz w:val="28"/>
          <w:szCs w:val="28"/>
        </w:rPr>
      </w:pPr>
    </w:p>
    <w:p w:rsidR="00EE14D9" w:rsidRDefault="00EE14D9"/>
    <w:sectPr w:rsidR="00EE14D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default"/>
    <w:sig w:usb0="00000000" w:usb1="00000000" w:usb2="00000000" w:usb3="00000000" w:csb0="00000001" w:csb1="00000000"/>
  </w:font>
  <w:font w:name="Droid Sans Fallback">
    <w:altName w:val="Yu Gothic"/>
    <w:charset w:val="80"/>
    <w:family w:val="swiss"/>
    <w:pitch w:val="default"/>
  </w:font>
  <w:font w:name="FreeSans">
    <w:altName w:val="Times New Roman"/>
    <w:charset w:val="00"/>
    <w:family w:val="roman"/>
    <w:pitch w:val="default"/>
  </w:font>
  <w:font w:name="Calibri Light">
    <w:panose1 w:val="020F0302020204030204"/>
    <w:charset w:val="CC"/>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940"/>
    <w:rsid w:val="003F6940"/>
    <w:rsid w:val="00EE14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4A9AC3-0094-4988-B763-96D22D233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6940"/>
    <w:pPr>
      <w:widowControl w:val="0"/>
      <w:suppressAutoHyphens/>
      <w:spacing w:after="0" w:line="240" w:lineRule="auto"/>
    </w:pPr>
    <w:rPr>
      <w:rFonts w:ascii="Liberation Serif" w:eastAsia="Droid Sans Fallback" w:hAnsi="Liberation Serif" w:cs="FreeSans"/>
      <w:kern w:val="2"/>
      <w:sz w:val="24"/>
      <w:szCs w:val="24"/>
      <w:lang w:eastAsia="zh-CN" w:bidi="hi-IN"/>
    </w:rPr>
  </w:style>
  <w:style w:type="paragraph" w:styleId="2">
    <w:name w:val="heading 2"/>
    <w:basedOn w:val="a"/>
    <w:next w:val="a"/>
    <w:link w:val="20"/>
    <w:uiPriority w:val="9"/>
    <w:semiHidden/>
    <w:unhideWhenUsed/>
    <w:qFormat/>
    <w:rsid w:val="003F6940"/>
    <w:pPr>
      <w:keepNext/>
      <w:keepLines/>
      <w:suppressAutoHyphens w:val="0"/>
      <w:spacing w:before="200"/>
      <w:outlineLvl w:val="1"/>
    </w:pPr>
    <w:rPr>
      <w:rFonts w:asciiTheme="majorHAnsi" w:eastAsiaTheme="majorEastAsia" w:hAnsiTheme="majorHAnsi" w:cstheme="majorBidi"/>
      <w:b/>
      <w:bCs/>
      <w:color w:val="4472C4" w:themeColor="accent1"/>
      <w:kern w:val="0"/>
      <w:sz w:val="26"/>
      <w:szCs w:val="26"/>
      <w:lang w:val="en-US" w:eastAsia="en-US" w:bidi="ar-SA"/>
    </w:rPr>
  </w:style>
  <w:style w:type="paragraph" w:styleId="3">
    <w:name w:val="heading 3"/>
    <w:basedOn w:val="a"/>
    <w:next w:val="a"/>
    <w:link w:val="30"/>
    <w:uiPriority w:val="9"/>
    <w:semiHidden/>
    <w:unhideWhenUsed/>
    <w:qFormat/>
    <w:rsid w:val="003F6940"/>
    <w:pPr>
      <w:keepNext/>
      <w:keepLines/>
      <w:spacing w:before="200"/>
      <w:outlineLvl w:val="2"/>
    </w:pPr>
    <w:rPr>
      <w:rFonts w:asciiTheme="majorHAnsi" w:eastAsiaTheme="majorEastAsia" w:hAnsiTheme="majorHAnsi" w:cs="Mangal"/>
      <w:b/>
      <w:bCs/>
      <w:color w:val="4472C4" w:themeColor="accent1"/>
      <w:szCs w:val="21"/>
    </w:rPr>
  </w:style>
  <w:style w:type="paragraph" w:styleId="4">
    <w:name w:val="heading 4"/>
    <w:basedOn w:val="a"/>
    <w:next w:val="a"/>
    <w:link w:val="40"/>
    <w:uiPriority w:val="9"/>
    <w:semiHidden/>
    <w:unhideWhenUsed/>
    <w:qFormat/>
    <w:rsid w:val="003F6940"/>
    <w:pPr>
      <w:keepNext/>
      <w:keepLines/>
      <w:spacing w:before="200"/>
      <w:outlineLvl w:val="3"/>
    </w:pPr>
    <w:rPr>
      <w:rFonts w:asciiTheme="majorHAnsi" w:eastAsiaTheme="majorEastAsia" w:hAnsiTheme="majorHAnsi" w:cs="Mangal"/>
      <w:b/>
      <w:bCs/>
      <w:i/>
      <w:iCs/>
      <w:color w:val="4472C4" w:themeColor="accent1"/>
      <w:szCs w:val="21"/>
    </w:rPr>
  </w:style>
  <w:style w:type="paragraph" w:styleId="5">
    <w:name w:val="heading 5"/>
    <w:basedOn w:val="a"/>
    <w:next w:val="a"/>
    <w:link w:val="50"/>
    <w:uiPriority w:val="9"/>
    <w:semiHidden/>
    <w:unhideWhenUsed/>
    <w:qFormat/>
    <w:rsid w:val="003F6940"/>
    <w:pPr>
      <w:keepNext/>
      <w:keepLines/>
      <w:spacing w:before="200"/>
      <w:outlineLvl w:val="4"/>
    </w:pPr>
    <w:rPr>
      <w:rFonts w:asciiTheme="majorHAnsi" w:eastAsiaTheme="majorEastAsia" w:hAnsiTheme="majorHAnsi" w:cs="Mangal"/>
      <w:color w:val="1F3763" w:themeColor="accent1" w:themeShade="7F"/>
      <w:szCs w:val="21"/>
    </w:rPr>
  </w:style>
  <w:style w:type="paragraph" w:styleId="6">
    <w:name w:val="heading 6"/>
    <w:basedOn w:val="a"/>
    <w:next w:val="a"/>
    <w:link w:val="60"/>
    <w:uiPriority w:val="9"/>
    <w:semiHidden/>
    <w:unhideWhenUsed/>
    <w:qFormat/>
    <w:rsid w:val="003F6940"/>
    <w:pPr>
      <w:keepNext/>
      <w:keepLines/>
      <w:spacing w:before="200"/>
      <w:outlineLvl w:val="5"/>
    </w:pPr>
    <w:rPr>
      <w:rFonts w:asciiTheme="majorHAnsi" w:eastAsiaTheme="majorEastAsia" w:hAnsiTheme="majorHAnsi" w:cs="Mangal"/>
      <w:i/>
      <w:iCs/>
      <w:color w:val="1F3763"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3F6940"/>
    <w:rPr>
      <w:rFonts w:asciiTheme="majorHAnsi" w:eastAsiaTheme="majorEastAsia" w:hAnsiTheme="majorHAnsi" w:cstheme="majorBidi"/>
      <w:b/>
      <w:bCs/>
      <w:color w:val="4472C4" w:themeColor="accent1"/>
      <w:sz w:val="26"/>
      <w:szCs w:val="26"/>
      <w:lang w:val="en-US"/>
    </w:rPr>
  </w:style>
  <w:style w:type="character" w:customStyle="1" w:styleId="30">
    <w:name w:val="Заголовок 3 Знак"/>
    <w:basedOn w:val="a0"/>
    <w:link w:val="3"/>
    <w:uiPriority w:val="9"/>
    <w:semiHidden/>
    <w:rsid w:val="003F6940"/>
    <w:rPr>
      <w:rFonts w:asciiTheme="majorHAnsi" w:eastAsiaTheme="majorEastAsia" w:hAnsiTheme="majorHAnsi" w:cs="Mangal"/>
      <w:b/>
      <w:bCs/>
      <w:color w:val="4472C4" w:themeColor="accent1"/>
      <w:kern w:val="2"/>
      <w:sz w:val="24"/>
      <w:szCs w:val="21"/>
      <w:lang w:eastAsia="zh-CN" w:bidi="hi-IN"/>
    </w:rPr>
  </w:style>
  <w:style w:type="character" w:customStyle="1" w:styleId="40">
    <w:name w:val="Заголовок 4 Знак"/>
    <w:basedOn w:val="a0"/>
    <w:link w:val="4"/>
    <w:uiPriority w:val="9"/>
    <w:semiHidden/>
    <w:rsid w:val="003F6940"/>
    <w:rPr>
      <w:rFonts w:asciiTheme="majorHAnsi" w:eastAsiaTheme="majorEastAsia" w:hAnsiTheme="majorHAnsi" w:cs="Mangal"/>
      <w:b/>
      <w:bCs/>
      <w:i/>
      <w:iCs/>
      <w:color w:val="4472C4" w:themeColor="accent1"/>
      <w:kern w:val="2"/>
      <w:sz w:val="24"/>
      <w:szCs w:val="21"/>
      <w:lang w:eastAsia="zh-CN" w:bidi="hi-IN"/>
    </w:rPr>
  </w:style>
  <w:style w:type="character" w:customStyle="1" w:styleId="50">
    <w:name w:val="Заголовок 5 Знак"/>
    <w:basedOn w:val="a0"/>
    <w:link w:val="5"/>
    <w:uiPriority w:val="9"/>
    <w:semiHidden/>
    <w:rsid w:val="003F6940"/>
    <w:rPr>
      <w:rFonts w:asciiTheme="majorHAnsi" w:eastAsiaTheme="majorEastAsia" w:hAnsiTheme="majorHAnsi" w:cs="Mangal"/>
      <w:color w:val="1F3763" w:themeColor="accent1" w:themeShade="7F"/>
      <w:kern w:val="2"/>
      <w:sz w:val="24"/>
      <w:szCs w:val="21"/>
      <w:lang w:eastAsia="zh-CN" w:bidi="hi-IN"/>
    </w:rPr>
  </w:style>
  <w:style w:type="character" w:customStyle="1" w:styleId="60">
    <w:name w:val="Заголовок 6 Знак"/>
    <w:basedOn w:val="a0"/>
    <w:link w:val="6"/>
    <w:uiPriority w:val="9"/>
    <w:semiHidden/>
    <w:rsid w:val="003F6940"/>
    <w:rPr>
      <w:rFonts w:asciiTheme="majorHAnsi" w:eastAsiaTheme="majorEastAsia" w:hAnsiTheme="majorHAnsi" w:cs="Mangal"/>
      <w:i/>
      <w:iCs/>
      <w:color w:val="1F3763" w:themeColor="accent1" w:themeShade="7F"/>
      <w:kern w:val="2"/>
      <w:sz w:val="24"/>
      <w:szCs w:val="21"/>
      <w:lang w:eastAsia="zh-CN" w:bidi="hi-IN"/>
    </w:rPr>
  </w:style>
  <w:style w:type="table" w:styleId="a3">
    <w:name w:val="Table Grid"/>
    <w:basedOn w:val="a1"/>
    <w:uiPriority w:val="39"/>
    <w:rsid w:val="003F694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5161</Words>
  <Characters>2942</Characters>
  <Application>Microsoft Office Word</Application>
  <DocSecurity>0</DocSecurity>
  <Lines>24</Lines>
  <Paragraphs>16</Paragraphs>
  <ScaleCrop>false</ScaleCrop>
  <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Юлія Курилова</dc:creator>
  <cp:keywords/>
  <dc:description/>
  <cp:lastModifiedBy>Юлія Курилова</cp:lastModifiedBy>
  <cp:revision>1</cp:revision>
  <dcterms:created xsi:type="dcterms:W3CDTF">2025-11-18T05:40:00Z</dcterms:created>
  <dcterms:modified xsi:type="dcterms:W3CDTF">2025-11-18T05:41:00Z</dcterms:modified>
</cp:coreProperties>
</file>