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10" w:rsidRPr="00390D10" w:rsidRDefault="00390D10" w:rsidP="00390D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0D10">
        <w:rPr>
          <w:rFonts w:ascii="Times New Roman" w:hAnsi="Times New Roman" w:cs="Times New Roman"/>
          <w:sz w:val="28"/>
          <w:szCs w:val="28"/>
          <w:lang w:val="uk-UA"/>
        </w:rPr>
        <w:t>Котельні установки підприємств, їх значення в системах енергетичного господарства підприємств, ТЕЦ и КЕС.</w:t>
      </w:r>
    </w:p>
    <w:p w:rsidR="00390D10" w:rsidRPr="00390D10" w:rsidRDefault="00390D10" w:rsidP="00390D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0D10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Технологічна схема отримання перегрітої пари. </w:t>
      </w:r>
    </w:p>
    <w:p w:rsidR="00390D10" w:rsidRPr="00390D10" w:rsidRDefault="00390D10" w:rsidP="00390D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0D10">
        <w:rPr>
          <w:rFonts w:ascii="Times New Roman" w:hAnsi="Times New Roman" w:cs="Times New Roman"/>
          <w:sz w:val="28"/>
          <w:szCs w:val="28"/>
          <w:lang w:val="uk-UA"/>
        </w:rPr>
        <w:t xml:space="preserve">Схема котельної установки и принцип </w:t>
      </w:r>
      <w:proofErr w:type="spellStart"/>
      <w:r w:rsidRPr="00390D10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Pr="00390D10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</w:t>
      </w:r>
    </w:p>
    <w:p w:rsidR="00390D10" w:rsidRPr="00390D10" w:rsidRDefault="00390D10" w:rsidP="00390D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0D10">
        <w:rPr>
          <w:rFonts w:ascii="Times New Roman" w:hAnsi="Times New Roman" w:cs="Times New Roman"/>
          <w:sz w:val="28"/>
          <w:szCs w:val="28"/>
          <w:lang w:val="uk-UA"/>
        </w:rPr>
        <w:t>Основні елементи котельних установок промпідприємств, їх 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D10">
        <w:rPr>
          <w:rFonts w:ascii="Times New Roman" w:hAnsi="Times New Roman" w:cs="Times New Roman"/>
          <w:sz w:val="28"/>
          <w:szCs w:val="28"/>
          <w:lang w:val="uk-UA"/>
        </w:rPr>
        <w:t>і конструкції.</w:t>
      </w:r>
    </w:p>
    <w:p w:rsidR="00390D10" w:rsidRPr="00390D10" w:rsidRDefault="00390D10" w:rsidP="00390D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0D10">
        <w:rPr>
          <w:rFonts w:ascii="Times New Roman" w:hAnsi="Times New Roman" w:cs="Times New Roman"/>
          <w:sz w:val="28"/>
          <w:szCs w:val="28"/>
          <w:lang w:val="uk-UA"/>
        </w:rPr>
        <w:t>Загальне рівняння теплового балансу при стаціонарному режимі роботи котла.</w:t>
      </w:r>
    </w:p>
    <w:p w:rsidR="00390D10" w:rsidRPr="00390D10" w:rsidRDefault="00390D10" w:rsidP="00390D1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90D10">
        <w:rPr>
          <w:rFonts w:ascii="Times New Roman" w:hAnsi="Times New Roman" w:cs="Times New Roman"/>
          <w:sz w:val="28"/>
          <w:szCs w:val="28"/>
          <w:lang w:val="uk-UA"/>
        </w:rPr>
        <w:t>івняння теплового балансу.</w:t>
      </w:r>
    </w:p>
    <w:p w:rsidR="00390D10" w:rsidRPr="00390D10" w:rsidRDefault="00390D10" w:rsidP="00390D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0D10">
        <w:rPr>
          <w:rFonts w:ascii="Times New Roman" w:hAnsi="Times New Roman" w:cs="Times New Roman"/>
          <w:sz w:val="28"/>
          <w:szCs w:val="28"/>
          <w:lang w:val="uk-UA"/>
        </w:rPr>
        <w:t>Визначення ККД котельної установки по прямому балансу.</w:t>
      </w:r>
    </w:p>
    <w:p w:rsidR="00390D10" w:rsidRPr="00390D10" w:rsidRDefault="00390D10" w:rsidP="00390D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0D10">
        <w:rPr>
          <w:rFonts w:ascii="Times New Roman" w:hAnsi="Times New Roman" w:cs="Times New Roman"/>
          <w:sz w:val="28"/>
          <w:szCs w:val="28"/>
          <w:lang w:val="uk-UA"/>
        </w:rPr>
        <w:t>Визначення витрати тепла.</w:t>
      </w:r>
    </w:p>
    <w:p w:rsidR="00390D10" w:rsidRPr="00390D10" w:rsidRDefault="00390D10" w:rsidP="00390D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0D10">
        <w:rPr>
          <w:rFonts w:ascii="Times New Roman" w:hAnsi="Times New Roman" w:cs="Times New Roman"/>
          <w:sz w:val="28"/>
          <w:szCs w:val="28"/>
          <w:lang w:val="uk-UA"/>
        </w:rPr>
        <w:t>Визначення витрати  палива.</w:t>
      </w:r>
    </w:p>
    <w:p w:rsidR="00390D10" w:rsidRPr="00390D10" w:rsidRDefault="00390D10" w:rsidP="00390D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0D10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ККД котельної установки по </w:t>
      </w:r>
      <w:proofErr w:type="spellStart"/>
      <w:r w:rsidRPr="00390D10">
        <w:rPr>
          <w:rFonts w:ascii="Times New Roman" w:hAnsi="Times New Roman" w:cs="Times New Roman"/>
          <w:sz w:val="28"/>
          <w:szCs w:val="28"/>
          <w:lang w:val="uk-UA"/>
        </w:rPr>
        <w:t>обратному</w:t>
      </w:r>
      <w:proofErr w:type="spellEnd"/>
      <w:r w:rsidRPr="00390D10">
        <w:rPr>
          <w:rFonts w:ascii="Times New Roman" w:hAnsi="Times New Roman" w:cs="Times New Roman"/>
          <w:sz w:val="28"/>
          <w:szCs w:val="28"/>
          <w:lang w:val="uk-UA"/>
        </w:rPr>
        <w:t xml:space="preserve"> балансу.</w:t>
      </w:r>
    </w:p>
    <w:p w:rsidR="00390D10" w:rsidRPr="00390D10" w:rsidRDefault="00390D10" w:rsidP="00390D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0D10">
        <w:rPr>
          <w:rFonts w:ascii="Times New Roman" w:hAnsi="Times New Roman" w:cs="Times New Roman"/>
          <w:sz w:val="28"/>
          <w:szCs w:val="28"/>
          <w:lang w:val="uk-UA"/>
        </w:rPr>
        <w:t>Визначення втрати тепла котлом.</w:t>
      </w:r>
    </w:p>
    <w:p w:rsidR="00390D10" w:rsidRPr="00390D10" w:rsidRDefault="00390D10" w:rsidP="00390D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0D10">
        <w:rPr>
          <w:rFonts w:ascii="Times New Roman" w:hAnsi="Times New Roman" w:cs="Times New Roman"/>
          <w:sz w:val="28"/>
          <w:szCs w:val="28"/>
          <w:lang w:val="uk-UA"/>
        </w:rPr>
        <w:t xml:space="preserve">Робота котла на не </w:t>
      </w:r>
      <w:proofErr w:type="spellStart"/>
      <w:r w:rsidRPr="00390D10">
        <w:rPr>
          <w:rFonts w:ascii="Times New Roman" w:hAnsi="Times New Roman" w:cs="Times New Roman"/>
          <w:sz w:val="28"/>
          <w:szCs w:val="28"/>
          <w:lang w:val="uk-UA"/>
        </w:rPr>
        <w:t>разрохункових</w:t>
      </w:r>
      <w:proofErr w:type="spellEnd"/>
      <w:r w:rsidRPr="00390D10">
        <w:rPr>
          <w:rFonts w:ascii="Times New Roman" w:hAnsi="Times New Roman" w:cs="Times New Roman"/>
          <w:sz w:val="28"/>
          <w:szCs w:val="28"/>
          <w:lang w:val="uk-UA"/>
        </w:rPr>
        <w:t xml:space="preserve"> режимах.</w:t>
      </w:r>
    </w:p>
    <w:p w:rsidR="00390D10" w:rsidRPr="00390D10" w:rsidRDefault="00390D10" w:rsidP="00390D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0D10">
        <w:rPr>
          <w:rFonts w:ascii="Times New Roman" w:hAnsi="Times New Roman" w:cs="Times New Roman"/>
          <w:sz w:val="28"/>
          <w:szCs w:val="28"/>
          <w:lang w:val="uk-UA"/>
        </w:rPr>
        <w:t>Теплообмін у топці.</w:t>
      </w:r>
    </w:p>
    <w:p w:rsidR="00390D10" w:rsidRDefault="00390D10" w:rsidP="00390D1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390D10">
        <w:rPr>
          <w:rFonts w:ascii="Times New Roman" w:hAnsi="Times New Roman" w:cs="Times New Roman"/>
          <w:sz w:val="28"/>
          <w:szCs w:val="28"/>
          <w:lang w:val="uk-UA"/>
        </w:rPr>
        <w:t xml:space="preserve">емпературний рівень топки. </w:t>
      </w:r>
    </w:p>
    <w:p w:rsidR="00390D10" w:rsidRDefault="00390D10" w:rsidP="00390D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0D10">
        <w:rPr>
          <w:rFonts w:ascii="Times New Roman" w:hAnsi="Times New Roman" w:cs="Times New Roman"/>
          <w:sz w:val="28"/>
          <w:szCs w:val="28"/>
          <w:lang w:val="uk-UA"/>
        </w:rPr>
        <w:t xml:space="preserve">Адіабатична (теоретична) температура горіння. </w:t>
      </w:r>
    </w:p>
    <w:p w:rsidR="00390D10" w:rsidRPr="00390D10" w:rsidRDefault="00390D10" w:rsidP="00390D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0D10">
        <w:rPr>
          <w:rFonts w:ascii="Times New Roman" w:hAnsi="Times New Roman" w:cs="Times New Roman"/>
          <w:sz w:val="28"/>
          <w:szCs w:val="28"/>
          <w:lang w:val="uk-UA"/>
        </w:rPr>
        <w:t>Рівняння теплового балансу топці.</w:t>
      </w:r>
    </w:p>
    <w:p w:rsidR="00390D10" w:rsidRPr="00390D10" w:rsidRDefault="00390D10" w:rsidP="00390D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0D10">
        <w:rPr>
          <w:rFonts w:ascii="Times New Roman" w:hAnsi="Times New Roman" w:cs="Times New Roman"/>
          <w:sz w:val="28"/>
          <w:szCs w:val="28"/>
          <w:lang w:val="uk-UA"/>
        </w:rPr>
        <w:t>Послідовність розрахунку теплообміну в однокамерних топках.</w:t>
      </w:r>
    </w:p>
    <w:p w:rsidR="00390D10" w:rsidRPr="00390D10" w:rsidRDefault="00390D10" w:rsidP="00390D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0D10">
        <w:rPr>
          <w:rFonts w:ascii="Times New Roman" w:hAnsi="Times New Roman" w:cs="Times New Roman"/>
          <w:sz w:val="28"/>
          <w:szCs w:val="28"/>
          <w:lang w:val="uk-UA"/>
        </w:rPr>
        <w:t xml:space="preserve">Теплообмін у </w:t>
      </w:r>
      <w:proofErr w:type="spellStart"/>
      <w:r w:rsidRPr="00390D10">
        <w:rPr>
          <w:rFonts w:ascii="Times New Roman" w:hAnsi="Times New Roman" w:cs="Times New Roman"/>
          <w:sz w:val="28"/>
          <w:szCs w:val="28"/>
          <w:lang w:val="uk-UA"/>
        </w:rPr>
        <w:t>конвективних</w:t>
      </w:r>
      <w:proofErr w:type="spellEnd"/>
      <w:r w:rsidRPr="00390D10">
        <w:rPr>
          <w:rFonts w:ascii="Times New Roman" w:hAnsi="Times New Roman" w:cs="Times New Roman"/>
          <w:sz w:val="28"/>
          <w:szCs w:val="28"/>
          <w:lang w:val="uk-UA"/>
        </w:rPr>
        <w:t xml:space="preserve"> поверхнях нагріву.</w:t>
      </w:r>
    </w:p>
    <w:p w:rsidR="00390D10" w:rsidRPr="00390D10" w:rsidRDefault="00390D10" w:rsidP="00390D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0D10">
        <w:rPr>
          <w:rFonts w:ascii="Times New Roman" w:hAnsi="Times New Roman" w:cs="Times New Roman"/>
          <w:sz w:val="28"/>
          <w:szCs w:val="28"/>
          <w:lang w:val="uk-UA"/>
        </w:rPr>
        <w:t xml:space="preserve">Рівняння теплового балансу і теплопередачі у </w:t>
      </w:r>
      <w:proofErr w:type="spellStart"/>
      <w:r w:rsidRPr="00390D10">
        <w:rPr>
          <w:rFonts w:ascii="Times New Roman" w:hAnsi="Times New Roman" w:cs="Times New Roman"/>
          <w:sz w:val="28"/>
          <w:szCs w:val="28"/>
          <w:lang w:val="uk-UA"/>
        </w:rPr>
        <w:t>конвективних</w:t>
      </w:r>
      <w:proofErr w:type="spellEnd"/>
      <w:r w:rsidRPr="00390D10">
        <w:rPr>
          <w:rFonts w:ascii="Times New Roman" w:hAnsi="Times New Roman" w:cs="Times New Roman"/>
          <w:sz w:val="28"/>
          <w:szCs w:val="28"/>
          <w:lang w:val="uk-UA"/>
        </w:rPr>
        <w:t xml:space="preserve"> поверхнях нагріву.</w:t>
      </w:r>
    </w:p>
    <w:p w:rsidR="00390D10" w:rsidRPr="00390D10" w:rsidRDefault="00390D10" w:rsidP="00390D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0D10">
        <w:rPr>
          <w:rFonts w:ascii="Times New Roman" w:hAnsi="Times New Roman" w:cs="Times New Roman"/>
          <w:sz w:val="28"/>
          <w:szCs w:val="28"/>
          <w:lang w:val="uk-UA"/>
        </w:rPr>
        <w:t xml:space="preserve">Інтенсифікація </w:t>
      </w:r>
      <w:proofErr w:type="spellStart"/>
      <w:r w:rsidRPr="00390D10">
        <w:rPr>
          <w:rFonts w:ascii="Times New Roman" w:hAnsi="Times New Roman" w:cs="Times New Roman"/>
          <w:sz w:val="28"/>
          <w:szCs w:val="28"/>
          <w:lang w:val="uk-UA"/>
        </w:rPr>
        <w:t>конвективного</w:t>
      </w:r>
      <w:proofErr w:type="spellEnd"/>
      <w:r w:rsidRPr="00390D10">
        <w:rPr>
          <w:rFonts w:ascii="Times New Roman" w:hAnsi="Times New Roman" w:cs="Times New Roman"/>
          <w:sz w:val="28"/>
          <w:szCs w:val="28"/>
          <w:lang w:val="uk-UA"/>
        </w:rPr>
        <w:t xml:space="preserve"> обміну в елементах котельної установки.</w:t>
      </w:r>
    </w:p>
    <w:p w:rsidR="00390D10" w:rsidRPr="00390D10" w:rsidRDefault="00390D10" w:rsidP="00390D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0D10">
        <w:rPr>
          <w:rFonts w:ascii="Times New Roman" w:hAnsi="Times New Roman" w:cs="Times New Roman"/>
          <w:sz w:val="28"/>
          <w:szCs w:val="28"/>
          <w:lang w:val="uk-UA"/>
        </w:rPr>
        <w:t xml:space="preserve">Умови надійної експлуатації обігріваючих елементів котельних установок, які працюють під тиском. </w:t>
      </w:r>
    </w:p>
    <w:p w:rsidR="00390D10" w:rsidRPr="00390D10" w:rsidRDefault="00390D10" w:rsidP="00390D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0D10">
        <w:rPr>
          <w:rFonts w:ascii="Times New Roman" w:hAnsi="Times New Roman" w:cs="Times New Roman"/>
          <w:sz w:val="28"/>
          <w:szCs w:val="28"/>
          <w:lang w:val="uk-UA"/>
        </w:rPr>
        <w:t>Гідродинаміка в котлах з природною циркуляцією.</w:t>
      </w:r>
    </w:p>
    <w:p w:rsidR="00390D10" w:rsidRPr="00390D10" w:rsidRDefault="00390D10" w:rsidP="00390D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0D1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Гідродинаміка </w:t>
      </w:r>
      <w:proofErr w:type="spellStart"/>
      <w:r w:rsidRPr="00390D10">
        <w:rPr>
          <w:rFonts w:ascii="Times New Roman" w:hAnsi="Times New Roman" w:cs="Times New Roman"/>
          <w:sz w:val="28"/>
          <w:szCs w:val="28"/>
          <w:lang w:val="uk-UA"/>
        </w:rPr>
        <w:t>поверхностей</w:t>
      </w:r>
      <w:proofErr w:type="spellEnd"/>
      <w:r w:rsidRPr="00390D10">
        <w:rPr>
          <w:rFonts w:ascii="Times New Roman" w:hAnsi="Times New Roman" w:cs="Times New Roman"/>
          <w:sz w:val="28"/>
          <w:szCs w:val="28"/>
          <w:lang w:val="uk-UA"/>
        </w:rPr>
        <w:t xml:space="preserve"> нагріву прямоточних котлів.</w:t>
      </w:r>
    </w:p>
    <w:p w:rsidR="00390D10" w:rsidRPr="00390D10" w:rsidRDefault="00390D10" w:rsidP="00390D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0D10">
        <w:rPr>
          <w:rFonts w:ascii="Times New Roman" w:hAnsi="Times New Roman" w:cs="Times New Roman"/>
          <w:sz w:val="28"/>
          <w:szCs w:val="28"/>
          <w:lang w:val="uk-UA"/>
        </w:rPr>
        <w:t>Аеродинаміка газового та повітряного тракту котла.</w:t>
      </w:r>
    </w:p>
    <w:p w:rsidR="00390D10" w:rsidRPr="00390D10" w:rsidRDefault="00390D10" w:rsidP="00390D1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Обсяг</w:t>
      </w:r>
      <w:r w:rsidRPr="00390D10">
        <w:rPr>
          <w:rFonts w:ascii="Times New Roman" w:hAnsi="Times New Roman" w:cs="Times New Roman"/>
          <w:sz w:val="28"/>
          <w:szCs w:val="28"/>
          <w:lang w:val="uk-UA"/>
        </w:rPr>
        <w:t xml:space="preserve"> води у пароводяному тракті теплової електростанції. Втрата води в системах та поповнення її.</w:t>
      </w:r>
    </w:p>
    <w:p w:rsidR="00390D10" w:rsidRPr="00390D10" w:rsidRDefault="00390D10" w:rsidP="00390D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0D10">
        <w:rPr>
          <w:rFonts w:ascii="Times New Roman" w:hAnsi="Times New Roman" w:cs="Times New Roman"/>
          <w:sz w:val="28"/>
          <w:szCs w:val="28"/>
          <w:lang w:val="uk-UA"/>
        </w:rPr>
        <w:t xml:space="preserve">Пом’якшення води осадженням </w:t>
      </w:r>
      <w:proofErr w:type="spellStart"/>
      <w:r w:rsidRPr="00390D10">
        <w:rPr>
          <w:rFonts w:ascii="Times New Roman" w:hAnsi="Times New Roman" w:cs="Times New Roman"/>
          <w:sz w:val="28"/>
          <w:szCs w:val="28"/>
          <w:lang w:val="uk-UA"/>
        </w:rPr>
        <w:t>накипеутворювачів</w:t>
      </w:r>
      <w:proofErr w:type="spellEnd"/>
      <w:r w:rsidRPr="00390D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0D10" w:rsidRPr="00390D10" w:rsidRDefault="00390D10" w:rsidP="00390D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0D10">
        <w:rPr>
          <w:rFonts w:ascii="Times New Roman" w:hAnsi="Times New Roman" w:cs="Times New Roman"/>
          <w:sz w:val="28"/>
          <w:szCs w:val="28"/>
          <w:lang w:val="uk-UA"/>
        </w:rPr>
        <w:t>Обробка води методом іо</w:t>
      </w:r>
      <w:r>
        <w:rPr>
          <w:rFonts w:ascii="Times New Roman" w:hAnsi="Times New Roman" w:cs="Times New Roman"/>
          <w:sz w:val="28"/>
          <w:szCs w:val="28"/>
          <w:lang w:val="uk-UA"/>
        </w:rPr>
        <w:t>нного обміну. К</w:t>
      </w:r>
      <w:r w:rsidRPr="00390D10">
        <w:rPr>
          <w:rFonts w:ascii="Times New Roman" w:hAnsi="Times New Roman" w:cs="Times New Roman"/>
          <w:sz w:val="28"/>
          <w:szCs w:val="28"/>
          <w:lang w:val="uk-UA"/>
        </w:rPr>
        <w:t>атіонування.</w:t>
      </w:r>
    </w:p>
    <w:p w:rsidR="00390D10" w:rsidRPr="00390D10" w:rsidRDefault="00390D10" w:rsidP="00390D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0D10">
        <w:rPr>
          <w:rFonts w:ascii="Times New Roman" w:hAnsi="Times New Roman" w:cs="Times New Roman"/>
          <w:sz w:val="28"/>
          <w:szCs w:val="28"/>
          <w:lang w:val="uk-UA"/>
        </w:rPr>
        <w:t>Засоби підвищення якості пари. Періодична та безперервна продувка.</w:t>
      </w:r>
    </w:p>
    <w:p w:rsidR="00390D10" w:rsidRPr="00390D10" w:rsidRDefault="00390D10" w:rsidP="00390D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0D10">
        <w:rPr>
          <w:rFonts w:ascii="Times New Roman" w:hAnsi="Times New Roman" w:cs="Times New Roman"/>
          <w:sz w:val="28"/>
          <w:szCs w:val="28"/>
          <w:lang w:val="uk-UA"/>
        </w:rPr>
        <w:t>Топкові пристрої для спалювання твердого палива.</w:t>
      </w:r>
    </w:p>
    <w:p w:rsidR="00390D10" w:rsidRPr="00390D10" w:rsidRDefault="00390D10" w:rsidP="00390D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0D10">
        <w:rPr>
          <w:rFonts w:ascii="Times New Roman" w:hAnsi="Times New Roman" w:cs="Times New Roman"/>
          <w:sz w:val="28"/>
          <w:szCs w:val="28"/>
          <w:lang w:val="uk-UA"/>
        </w:rPr>
        <w:t>Топка з нерухомим шаром палива на нерухомих колосникових решітках.</w:t>
      </w:r>
    </w:p>
    <w:p w:rsidR="00390D10" w:rsidRPr="00390D10" w:rsidRDefault="00390D10" w:rsidP="00390D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0D10">
        <w:rPr>
          <w:rFonts w:ascii="Times New Roman" w:hAnsi="Times New Roman" w:cs="Times New Roman"/>
          <w:sz w:val="28"/>
          <w:szCs w:val="28"/>
          <w:lang w:val="uk-UA"/>
        </w:rPr>
        <w:t>Топки немеханізовані та механізовані.</w:t>
      </w:r>
    </w:p>
    <w:p w:rsidR="00390D10" w:rsidRPr="00390D10" w:rsidRDefault="00390D10" w:rsidP="00390D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0D10">
        <w:rPr>
          <w:rFonts w:ascii="Times New Roman" w:hAnsi="Times New Roman" w:cs="Times New Roman"/>
          <w:sz w:val="28"/>
          <w:szCs w:val="28"/>
          <w:lang w:val="uk-UA"/>
        </w:rPr>
        <w:t>Класифікація пиловугільних топок.</w:t>
      </w:r>
    </w:p>
    <w:p w:rsidR="00390D10" w:rsidRPr="00390D10" w:rsidRDefault="00390D10" w:rsidP="00390D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0D10">
        <w:rPr>
          <w:rFonts w:ascii="Times New Roman" w:hAnsi="Times New Roman" w:cs="Times New Roman"/>
          <w:sz w:val="28"/>
          <w:szCs w:val="28"/>
          <w:lang w:val="uk-UA"/>
        </w:rPr>
        <w:t xml:space="preserve">Розрахунок </w:t>
      </w:r>
      <w:proofErr w:type="spellStart"/>
      <w:r w:rsidRPr="00390D10">
        <w:rPr>
          <w:rFonts w:ascii="Times New Roman" w:hAnsi="Times New Roman" w:cs="Times New Roman"/>
          <w:sz w:val="28"/>
          <w:szCs w:val="28"/>
          <w:lang w:val="uk-UA"/>
        </w:rPr>
        <w:t>пальникових</w:t>
      </w:r>
      <w:proofErr w:type="spellEnd"/>
      <w:r w:rsidRPr="00390D10">
        <w:rPr>
          <w:rFonts w:ascii="Times New Roman" w:hAnsi="Times New Roman" w:cs="Times New Roman"/>
          <w:sz w:val="28"/>
          <w:szCs w:val="28"/>
          <w:lang w:val="uk-UA"/>
        </w:rPr>
        <w:t xml:space="preserve"> пристроїв.</w:t>
      </w:r>
    </w:p>
    <w:p w:rsidR="00390D10" w:rsidRPr="00390D10" w:rsidRDefault="00390D10" w:rsidP="00390D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0D10">
        <w:rPr>
          <w:rFonts w:ascii="Times New Roman" w:hAnsi="Times New Roman" w:cs="Times New Roman"/>
          <w:sz w:val="28"/>
          <w:szCs w:val="28"/>
          <w:lang w:val="uk-UA"/>
        </w:rPr>
        <w:t>Підготовка палива до розмелювання.</w:t>
      </w:r>
    </w:p>
    <w:p w:rsidR="00390D10" w:rsidRPr="00390D10" w:rsidRDefault="00390D10" w:rsidP="00390D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0D10">
        <w:rPr>
          <w:rFonts w:ascii="Times New Roman" w:hAnsi="Times New Roman" w:cs="Times New Roman"/>
          <w:sz w:val="28"/>
          <w:szCs w:val="28"/>
          <w:lang w:val="uk-UA"/>
        </w:rPr>
        <w:t xml:space="preserve">Система </w:t>
      </w:r>
      <w:proofErr w:type="spellStart"/>
      <w:r w:rsidRPr="00390D10">
        <w:rPr>
          <w:rFonts w:ascii="Times New Roman" w:hAnsi="Times New Roman" w:cs="Times New Roman"/>
          <w:sz w:val="28"/>
          <w:szCs w:val="28"/>
          <w:lang w:val="uk-UA"/>
        </w:rPr>
        <w:t>пилеприготування</w:t>
      </w:r>
      <w:proofErr w:type="spellEnd"/>
      <w:r w:rsidRPr="00390D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0D10" w:rsidRPr="00390D10" w:rsidRDefault="00390D10" w:rsidP="00390D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0D10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Індивідуальні системи </w:t>
      </w:r>
      <w:proofErr w:type="spellStart"/>
      <w:r w:rsidRPr="00390D10">
        <w:rPr>
          <w:rFonts w:ascii="Times New Roman" w:hAnsi="Times New Roman" w:cs="Times New Roman"/>
          <w:sz w:val="28"/>
          <w:szCs w:val="28"/>
          <w:lang w:val="uk-UA"/>
        </w:rPr>
        <w:t>пилеприготування</w:t>
      </w:r>
      <w:proofErr w:type="spellEnd"/>
      <w:r w:rsidRPr="00390D10">
        <w:rPr>
          <w:rFonts w:ascii="Times New Roman" w:hAnsi="Times New Roman" w:cs="Times New Roman"/>
          <w:sz w:val="28"/>
          <w:szCs w:val="28"/>
          <w:lang w:val="uk-UA"/>
        </w:rPr>
        <w:t xml:space="preserve"> з шаровими барабанами.</w:t>
      </w:r>
    </w:p>
    <w:p w:rsidR="00390D10" w:rsidRPr="00390D10" w:rsidRDefault="00390D10" w:rsidP="00390D1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90D10">
        <w:rPr>
          <w:rFonts w:ascii="Times New Roman" w:hAnsi="Times New Roman" w:cs="Times New Roman"/>
          <w:sz w:val="28"/>
          <w:szCs w:val="28"/>
          <w:lang w:val="uk-UA"/>
        </w:rPr>
        <w:t>Вуглерозмелювальні</w:t>
      </w:r>
      <w:proofErr w:type="spellEnd"/>
      <w:r w:rsidRPr="00390D10">
        <w:rPr>
          <w:rFonts w:ascii="Times New Roman" w:hAnsi="Times New Roman" w:cs="Times New Roman"/>
          <w:sz w:val="28"/>
          <w:szCs w:val="28"/>
          <w:lang w:val="uk-UA"/>
        </w:rPr>
        <w:t xml:space="preserve"> млини, сепаратори, </w:t>
      </w:r>
      <w:proofErr w:type="spellStart"/>
      <w:r w:rsidRPr="00390D10">
        <w:rPr>
          <w:rFonts w:ascii="Times New Roman" w:hAnsi="Times New Roman" w:cs="Times New Roman"/>
          <w:sz w:val="28"/>
          <w:szCs w:val="28"/>
          <w:lang w:val="uk-UA"/>
        </w:rPr>
        <w:t>пиловідокремлювачі</w:t>
      </w:r>
      <w:proofErr w:type="spellEnd"/>
      <w:r w:rsidRPr="00390D10">
        <w:rPr>
          <w:rFonts w:ascii="Times New Roman" w:hAnsi="Times New Roman" w:cs="Times New Roman"/>
          <w:sz w:val="28"/>
          <w:szCs w:val="28"/>
          <w:lang w:val="uk-UA"/>
        </w:rPr>
        <w:t xml:space="preserve"> та другі пристрої і механізми систем </w:t>
      </w:r>
      <w:proofErr w:type="spellStart"/>
      <w:r w:rsidRPr="00390D10">
        <w:rPr>
          <w:rFonts w:ascii="Times New Roman" w:hAnsi="Times New Roman" w:cs="Times New Roman"/>
          <w:sz w:val="28"/>
          <w:szCs w:val="28"/>
          <w:lang w:val="uk-UA"/>
        </w:rPr>
        <w:t>пилеприготування</w:t>
      </w:r>
      <w:proofErr w:type="spellEnd"/>
      <w:r w:rsidRPr="00390D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0D10" w:rsidRPr="00390D10" w:rsidRDefault="00390D10" w:rsidP="00390D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0D10">
        <w:rPr>
          <w:rFonts w:ascii="Times New Roman" w:hAnsi="Times New Roman" w:cs="Times New Roman"/>
          <w:sz w:val="28"/>
          <w:szCs w:val="28"/>
          <w:lang w:val="uk-UA"/>
        </w:rPr>
        <w:t xml:space="preserve">Тепловий розрахунок систем </w:t>
      </w:r>
      <w:proofErr w:type="spellStart"/>
      <w:r w:rsidRPr="00390D10">
        <w:rPr>
          <w:rFonts w:ascii="Times New Roman" w:hAnsi="Times New Roman" w:cs="Times New Roman"/>
          <w:sz w:val="28"/>
          <w:szCs w:val="28"/>
          <w:lang w:val="uk-UA"/>
        </w:rPr>
        <w:t>пилеприготування</w:t>
      </w:r>
      <w:proofErr w:type="spellEnd"/>
      <w:r w:rsidRPr="00390D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0D10" w:rsidRPr="00390D10" w:rsidRDefault="00390D10" w:rsidP="00390D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0D10">
        <w:rPr>
          <w:rFonts w:ascii="Times New Roman" w:hAnsi="Times New Roman" w:cs="Times New Roman"/>
          <w:sz w:val="28"/>
          <w:szCs w:val="28"/>
          <w:lang w:val="uk-UA"/>
        </w:rPr>
        <w:t>Котельної установки, працюючої на відхідних газах.</w:t>
      </w:r>
    </w:p>
    <w:p w:rsidR="00390D10" w:rsidRPr="00390D10" w:rsidRDefault="00390D10" w:rsidP="00390D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0D10">
        <w:rPr>
          <w:rFonts w:ascii="Times New Roman" w:hAnsi="Times New Roman" w:cs="Times New Roman"/>
          <w:sz w:val="28"/>
          <w:szCs w:val="28"/>
          <w:lang w:val="uk-UA"/>
        </w:rPr>
        <w:t xml:space="preserve">Поняття про котли спеціального призначення, вживання їх в промисловості. </w:t>
      </w:r>
    </w:p>
    <w:p w:rsidR="00390D10" w:rsidRPr="00390D10" w:rsidRDefault="00390D10" w:rsidP="00390D10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90D10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котлів працюючих на відхідних газах, їх пароводяні схеми та </w:t>
      </w:r>
      <w:r w:rsidRPr="00390D10">
        <w:rPr>
          <w:rFonts w:ascii="Times New Roman" w:hAnsi="Times New Roman" w:cs="Times New Roman"/>
          <w:bCs/>
          <w:sz w:val="28"/>
          <w:szCs w:val="28"/>
          <w:lang w:val="uk-UA"/>
        </w:rPr>
        <w:t>позначення їх потужності.</w:t>
      </w:r>
    </w:p>
    <w:p w:rsidR="00390D10" w:rsidRDefault="00390D10" w:rsidP="00390D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0D10">
        <w:rPr>
          <w:rFonts w:ascii="Times New Roman" w:hAnsi="Times New Roman" w:cs="Times New Roman"/>
          <w:sz w:val="28"/>
          <w:szCs w:val="28"/>
          <w:lang w:val="uk-UA"/>
        </w:rPr>
        <w:t xml:space="preserve">Водогрійні </w:t>
      </w:r>
      <w:r w:rsidR="00483BB3">
        <w:rPr>
          <w:rFonts w:ascii="Times New Roman" w:hAnsi="Times New Roman" w:cs="Times New Roman"/>
          <w:sz w:val="28"/>
          <w:szCs w:val="28"/>
          <w:lang w:val="uk-UA"/>
        </w:rPr>
        <w:t xml:space="preserve">чавунні </w:t>
      </w:r>
      <w:r w:rsidRPr="00390D10">
        <w:rPr>
          <w:rFonts w:ascii="Times New Roman" w:hAnsi="Times New Roman" w:cs="Times New Roman"/>
          <w:sz w:val="28"/>
          <w:szCs w:val="28"/>
          <w:lang w:val="uk-UA"/>
        </w:rPr>
        <w:t xml:space="preserve">котли, їх призначення та область застосування. </w:t>
      </w:r>
    </w:p>
    <w:p w:rsidR="00390D10" w:rsidRPr="00390D10" w:rsidRDefault="00483BB3" w:rsidP="00390D1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Водогрійні стальні</w:t>
      </w:r>
      <w:r w:rsidR="00390D10" w:rsidRPr="00390D10">
        <w:rPr>
          <w:rFonts w:ascii="Times New Roman" w:hAnsi="Times New Roman" w:cs="Times New Roman"/>
          <w:sz w:val="28"/>
          <w:szCs w:val="28"/>
          <w:lang w:val="uk-UA"/>
        </w:rPr>
        <w:t xml:space="preserve"> котли, їх призначення та область застосування. </w:t>
      </w:r>
      <w:bookmarkStart w:id="0" w:name="_GoBack"/>
      <w:bookmarkEnd w:id="0"/>
    </w:p>
    <w:p w:rsidR="00390D10" w:rsidRPr="00390D10" w:rsidRDefault="00390D10" w:rsidP="00390D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0D10" w:rsidRPr="00390D10" w:rsidRDefault="00390D10" w:rsidP="00390D1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90D10" w:rsidRPr="0039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582"/>
    <w:multiLevelType w:val="hybridMultilevel"/>
    <w:tmpl w:val="4F0CE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10"/>
    <w:rsid w:val="00390D10"/>
    <w:rsid w:val="00483BB3"/>
    <w:rsid w:val="0095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1</cp:revision>
  <dcterms:created xsi:type="dcterms:W3CDTF">2023-12-08T09:38:00Z</dcterms:created>
  <dcterms:modified xsi:type="dcterms:W3CDTF">2023-12-08T09:50:00Z</dcterms:modified>
</cp:coreProperties>
</file>