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3F" w:rsidRDefault="005D15D7" w:rsidP="00C840E5">
      <w:pPr>
        <w:jc w:val="center"/>
      </w:pPr>
      <w:r>
        <w:rPr>
          <w:rFonts w:ascii="Times New Roman" w:hAnsi="Times New Roman" w:cs="Times New Roman"/>
          <w:b/>
          <w:sz w:val="28"/>
        </w:rPr>
        <w:t>Тест</w:t>
      </w:r>
      <w:r w:rsidR="006A6729">
        <w:rPr>
          <w:rFonts w:ascii="Times New Roman" w:hAnsi="Times New Roman" w:cs="Times New Roman"/>
          <w:b/>
          <w:sz w:val="28"/>
        </w:rPr>
        <w:t>и</w:t>
      </w:r>
      <w:bookmarkStart w:id="0" w:name="_GoBack"/>
      <w:bookmarkEnd w:id="0"/>
    </w:p>
    <w:p w:rsidR="00C840E5" w:rsidRDefault="00C840E5" w:rsidP="00C840E5"/>
    <w:p w:rsidR="00C840E5" w:rsidRPr="00046166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166">
        <w:rPr>
          <w:rFonts w:ascii="Times New Roman" w:hAnsi="Times New Roman" w:cs="Times New Roman"/>
          <w:b/>
          <w:sz w:val="28"/>
          <w:szCs w:val="28"/>
        </w:rPr>
        <w:t>1.</w:t>
      </w:r>
      <w:r w:rsidRPr="00046166">
        <w:rPr>
          <w:rFonts w:ascii="Times New Roman" w:hAnsi="Times New Roman" w:cs="Times New Roman"/>
          <w:b/>
          <w:sz w:val="28"/>
          <w:szCs w:val="28"/>
        </w:rPr>
        <w:tab/>
        <w:t>Поняття «криза» в сучасній теорії з позицій системного підходу – це: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а) значна проблема або ситуація з високою ймовірністю негативних наслідків;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б) природний процес у життєдіяльності системи;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в) порушення рівноваги соціально-економічної системи;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г) сутність та характер протиріч, які накопичені в межах господарської системи і потребують свого розв’язання для забезпечення подальшого функціонування або розвитку системи;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д) всі перелічені відповіді правильні.</w:t>
      </w:r>
    </w:p>
    <w:p w:rsidR="00C840E5" w:rsidRPr="00046166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166">
        <w:rPr>
          <w:rFonts w:ascii="Times New Roman" w:hAnsi="Times New Roman" w:cs="Times New Roman"/>
          <w:b/>
          <w:sz w:val="28"/>
          <w:szCs w:val="28"/>
        </w:rPr>
        <w:t>2.</w:t>
      </w:r>
      <w:r w:rsidRPr="00046166">
        <w:rPr>
          <w:rFonts w:ascii="Times New Roman" w:hAnsi="Times New Roman" w:cs="Times New Roman"/>
          <w:b/>
          <w:sz w:val="28"/>
          <w:szCs w:val="28"/>
        </w:rPr>
        <w:tab/>
        <w:t>Потребу в модернізації та реструктуризації підприємств слід віднести до такого роду причин кризи як: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а) об’єктивні; 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б) суб’єктивні;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в) природні;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г) техногенні; 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д) зовнішні;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е) внутрішні.</w:t>
      </w:r>
    </w:p>
    <w:p w:rsidR="00C840E5" w:rsidRPr="00046166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166">
        <w:rPr>
          <w:rFonts w:ascii="Times New Roman" w:hAnsi="Times New Roman" w:cs="Times New Roman"/>
          <w:b/>
          <w:sz w:val="28"/>
          <w:szCs w:val="28"/>
        </w:rPr>
        <w:t>3.</w:t>
      </w:r>
      <w:r w:rsidRPr="00046166">
        <w:rPr>
          <w:rFonts w:ascii="Times New Roman" w:hAnsi="Times New Roman" w:cs="Times New Roman"/>
          <w:b/>
          <w:sz w:val="28"/>
          <w:szCs w:val="28"/>
        </w:rPr>
        <w:tab/>
        <w:t>Здійснення неефективного управління підприємством слід віднести до такого роду причин кризи як: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а) об’єктивні; 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б) суб’єктивні;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в) природні;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г) техногенні; 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д) зовнішні;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е) внутрішні.</w:t>
      </w:r>
    </w:p>
    <w:p w:rsidR="00C840E5" w:rsidRPr="00046166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166">
        <w:rPr>
          <w:rFonts w:ascii="Times New Roman" w:hAnsi="Times New Roman" w:cs="Times New Roman"/>
          <w:b/>
          <w:sz w:val="28"/>
          <w:szCs w:val="28"/>
        </w:rPr>
        <w:t>4.</w:t>
      </w:r>
      <w:r w:rsidRPr="00046166">
        <w:rPr>
          <w:rFonts w:ascii="Times New Roman" w:hAnsi="Times New Roman" w:cs="Times New Roman"/>
          <w:b/>
          <w:sz w:val="28"/>
          <w:szCs w:val="28"/>
        </w:rPr>
        <w:tab/>
        <w:t>Реалізацію ризикованої стратегії маркетингу, внутрішні конфлікти слід віднести до такого роду причин кризи як: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lastRenderedPageBreak/>
        <w:t xml:space="preserve">а) об’єктивні; 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б) суб’єктивні;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в) природні;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г) техногенні;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д) зовнішні;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е) внутрішні.</w:t>
      </w:r>
    </w:p>
    <w:p w:rsidR="00C840E5" w:rsidRPr="00046166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166">
        <w:rPr>
          <w:rFonts w:ascii="Times New Roman" w:hAnsi="Times New Roman" w:cs="Times New Roman"/>
          <w:b/>
          <w:sz w:val="28"/>
          <w:szCs w:val="28"/>
        </w:rPr>
        <w:t>5.</w:t>
      </w:r>
      <w:r w:rsidRPr="00046166">
        <w:rPr>
          <w:rFonts w:ascii="Times New Roman" w:hAnsi="Times New Roman" w:cs="Times New Roman"/>
          <w:b/>
          <w:sz w:val="28"/>
          <w:szCs w:val="28"/>
        </w:rPr>
        <w:tab/>
        <w:t>Зміну національної економічної стратегії можна віднести до такого роду причин кризи як: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а) об’єктивні; 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б) суб’єктивні;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в) природні;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г) техногенні; </w:t>
      </w:r>
    </w:p>
    <w:p w:rsid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д) зовнішні;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е) внутрішні.</w:t>
      </w:r>
    </w:p>
    <w:p w:rsidR="00C840E5" w:rsidRPr="00046166" w:rsidRDefault="005D15D7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166">
        <w:rPr>
          <w:rFonts w:ascii="Times New Roman" w:hAnsi="Times New Roman" w:cs="Times New Roman"/>
          <w:b/>
          <w:sz w:val="28"/>
          <w:szCs w:val="28"/>
        </w:rPr>
        <w:t>6</w:t>
      </w:r>
      <w:r w:rsidR="00C840E5" w:rsidRPr="00046166">
        <w:rPr>
          <w:rFonts w:ascii="Times New Roman" w:hAnsi="Times New Roman" w:cs="Times New Roman"/>
          <w:b/>
          <w:sz w:val="28"/>
          <w:szCs w:val="28"/>
        </w:rPr>
        <w:t>.</w:t>
      </w:r>
      <w:r w:rsidR="00C840E5" w:rsidRPr="00046166">
        <w:rPr>
          <w:rFonts w:ascii="Times New Roman" w:hAnsi="Times New Roman" w:cs="Times New Roman"/>
          <w:b/>
          <w:sz w:val="28"/>
          <w:szCs w:val="28"/>
        </w:rPr>
        <w:tab/>
        <w:t xml:space="preserve">Збільшення ставок за надання </w:t>
      </w:r>
      <w:r w:rsidR="00D353FE" w:rsidRPr="00046166">
        <w:rPr>
          <w:rFonts w:ascii="Times New Roman" w:hAnsi="Times New Roman" w:cs="Times New Roman"/>
          <w:b/>
          <w:sz w:val="28"/>
          <w:szCs w:val="28"/>
        </w:rPr>
        <w:t>короткострокових</w:t>
      </w:r>
      <w:r w:rsidR="00C840E5" w:rsidRPr="00046166">
        <w:rPr>
          <w:rFonts w:ascii="Times New Roman" w:hAnsi="Times New Roman" w:cs="Times New Roman"/>
          <w:b/>
          <w:sz w:val="28"/>
          <w:szCs w:val="28"/>
        </w:rPr>
        <w:t xml:space="preserve"> кредитів слід віднести до: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а) негативної реакції суб’єктів зовнішнього середовища як партнерів по бізнесу;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б) негативної реакції суб’єктів зовнішнього середовища як контролерів бізнесу;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в) негативної реакції внутрішнього середовища бізнесу;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г) негативних</w:t>
      </w:r>
      <w:r w:rsidR="00D353FE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змін</w:t>
      </w:r>
      <w:r w:rsidR="00D353FE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в</w:t>
      </w:r>
      <w:r w:rsidR="00D353FE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динаміці</w:t>
      </w:r>
      <w:r w:rsidR="00D353FE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фінансово-економічних</w:t>
      </w:r>
      <w:r w:rsidR="00D353FE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показників діяльності підприємства;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д) правильних відповідей серед перелічених немає.</w:t>
      </w:r>
    </w:p>
    <w:p w:rsidR="00C840E5" w:rsidRPr="00C840E5" w:rsidRDefault="005D15D7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840E5" w:rsidRPr="00C840E5">
        <w:rPr>
          <w:rFonts w:ascii="Times New Roman" w:hAnsi="Times New Roman" w:cs="Times New Roman"/>
          <w:sz w:val="28"/>
          <w:szCs w:val="28"/>
        </w:rPr>
        <w:t>.</w:t>
      </w:r>
      <w:r w:rsidR="00C840E5" w:rsidRPr="00C840E5">
        <w:rPr>
          <w:rFonts w:ascii="Times New Roman" w:hAnsi="Times New Roman" w:cs="Times New Roman"/>
          <w:sz w:val="28"/>
          <w:szCs w:val="28"/>
        </w:rPr>
        <w:tab/>
        <w:t>Нарощування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0E5" w:rsidRPr="00C840E5">
        <w:rPr>
          <w:rFonts w:ascii="Times New Roman" w:hAnsi="Times New Roman" w:cs="Times New Roman"/>
          <w:sz w:val="28"/>
          <w:szCs w:val="28"/>
        </w:rPr>
        <w:t>негативного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0E5" w:rsidRPr="00C840E5">
        <w:rPr>
          <w:rFonts w:ascii="Times New Roman" w:hAnsi="Times New Roman" w:cs="Times New Roman"/>
          <w:sz w:val="28"/>
          <w:szCs w:val="28"/>
        </w:rPr>
        <w:t>впливу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0E5" w:rsidRPr="00C840E5">
        <w:rPr>
          <w:rFonts w:ascii="Times New Roman" w:hAnsi="Times New Roman" w:cs="Times New Roman"/>
          <w:sz w:val="28"/>
          <w:szCs w:val="28"/>
        </w:rPr>
        <w:t>глобальних</w:t>
      </w:r>
      <w:r w:rsidR="00C840E5" w:rsidRPr="00C840E5">
        <w:rPr>
          <w:rFonts w:ascii="Times New Roman" w:hAnsi="Times New Roman" w:cs="Times New Roman"/>
          <w:sz w:val="28"/>
          <w:szCs w:val="28"/>
        </w:rPr>
        <w:tab/>
        <w:t>факторів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0E5" w:rsidRPr="00C840E5">
        <w:rPr>
          <w:rFonts w:ascii="Times New Roman" w:hAnsi="Times New Roman" w:cs="Times New Roman"/>
          <w:sz w:val="28"/>
          <w:szCs w:val="28"/>
        </w:rPr>
        <w:t>слід віднести до: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а) негативної реакції суб’єктів зовнішнього середовища як партнерів по бізнесу;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б) негативної реакції суб’єктів зовнішнього середовища як контролерів бізнесу;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lastRenderedPageBreak/>
        <w:t>в) негативної реакції внутрішнього середовища бізнесу;</w:t>
      </w:r>
    </w:p>
    <w:p w:rsidR="00C840E5" w:rsidRPr="00C840E5" w:rsidRDefault="00C840E5" w:rsidP="005D15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г) негативних</w:t>
      </w:r>
      <w:r w:rsidR="005D15D7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змін</w:t>
      </w:r>
      <w:r w:rsidR="005D15D7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в</w:t>
      </w:r>
      <w:r w:rsidR="005D15D7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динаміці</w:t>
      </w:r>
      <w:r w:rsidR="005D15D7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фінансово-економічних</w:t>
      </w:r>
      <w:r w:rsidR="005D15D7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показників діяльності підприємства;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д) правильних відповідей серед перелічених немає.</w:t>
      </w:r>
    </w:p>
    <w:p w:rsidR="00C840E5" w:rsidRPr="00046166" w:rsidRDefault="005D15D7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166">
        <w:rPr>
          <w:rFonts w:ascii="Times New Roman" w:hAnsi="Times New Roman" w:cs="Times New Roman"/>
          <w:b/>
          <w:sz w:val="28"/>
          <w:szCs w:val="28"/>
        </w:rPr>
        <w:t>8</w:t>
      </w:r>
      <w:r w:rsidR="00C840E5" w:rsidRPr="00046166">
        <w:rPr>
          <w:rFonts w:ascii="Times New Roman" w:hAnsi="Times New Roman" w:cs="Times New Roman"/>
          <w:b/>
          <w:sz w:val="28"/>
          <w:szCs w:val="28"/>
        </w:rPr>
        <w:t>.</w:t>
      </w:r>
      <w:r w:rsidR="00C840E5" w:rsidRPr="00046166">
        <w:rPr>
          <w:rFonts w:ascii="Times New Roman" w:hAnsi="Times New Roman" w:cs="Times New Roman"/>
          <w:b/>
          <w:sz w:val="28"/>
          <w:szCs w:val="28"/>
        </w:rPr>
        <w:tab/>
        <w:t>Збиткову діяльність підприємства впродовж 3-4 років слід віднести до: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а) негативної реакції суб’єктів зовнішнього середовища як партнерів по бізнесу;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б) негативної реакції суб’єктів зовнішнього середовища як контролерів бізнесу;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в) негативної реакції внутрішнього середовища бізнесу;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г) негативних</w:t>
      </w:r>
      <w:r w:rsidRPr="00C840E5">
        <w:rPr>
          <w:rFonts w:ascii="Times New Roman" w:hAnsi="Times New Roman" w:cs="Times New Roman"/>
          <w:sz w:val="28"/>
          <w:szCs w:val="28"/>
        </w:rPr>
        <w:tab/>
        <w:t>змін</w:t>
      </w:r>
      <w:r w:rsidRPr="00C840E5">
        <w:rPr>
          <w:rFonts w:ascii="Times New Roman" w:hAnsi="Times New Roman" w:cs="Times New Roman"/>
          <w:sz w:val="28"/>
          <w:szCs w:val="28"/>
        </w:rPr>
        <w:tab/>
        <w:t>в</w:t>
      </w:r>
      <w:r w:rsidRPr="00C840E5">
        <w:rPr>
          <w:rFonts w:ascii="Times New Roman" w:hAnsi="Times New Roman" w:cs="Times New Roman"/>
          <w:sz w:val="28"/>
          <w:szCs w:val="28"/>
        </w:rPr>
        <w:tab/>
        <w:t>динаміці</w:t>
      </w:r>
      <w:r w:rsidRPr="00C840E5">
        <w:rPr>
          <w:rFonts w:ascii="Times New Roman" w:hAnsi="Times New Roman" w:cs="Times New Roman"/>
          <w:sz w:val="28"/>
          <w:szCs w:val="28"/>
        </w:rPr>
        <w:tab/>
        <w:t>фінансово-економічних</w:t>
      </w:r>
      <w:r w:rsidR="005D15D7">
        <w:rPr>
          <w:rFonts w:ascii="Times New Roman" w:hAnsi="Times New Roman" w:cs="Times New Roman"/>
          <w:sz w:val="28"/>
          <w:szCs w:val="28"/>
        </w:rPr>
        <w:t xml:space="preserve"> </w:t>
      </w:r>
      <w:r w:rsidRPr="00C840E5">
        <w:rPr>
          <w:rFonts w:ascii="Times New Roman" w:hAnsi="Times New Roman" w:cs="Times New Roman"/>
          <w:sz w:val="28"/>
          <w:szCs w:val="28"/>
        </w:rPr>
        <w:t>показників діяльності підприємства;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д) правильних відповідей серед перелічених немає.</w:t>
      </w:r>
    </w:p>
    <w:p w:rsidR="00C840E5" w:rsidRPr="00046166" w:rsidRDefault="005D15D7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166">
        <w:rPr>
          <w:rFonts w:ascii="Times New Roman" w:hAnsi="Times New Roman" w:cs="Times New Roman"/>
          <w:b/>
          <w:sz w:val="28"/>
          <w:szCs w:val="28"/>
        </w:rPr>
        <w:t>9</w:t>
      </w:r>
      <w:r w:rsidR="00C840E5" w:rsidRPr="00046166">
        <w:rPr>
          <w:rFonts w:ascii="Times New Roman" w:hAnsi="Times New Roman" w:cs="Times New Roman"/>
          <w:b/>
          <w:sz w:val="28"/>
          <w:szCs w:val="28"/>
        </w:rPr>
        <w:t>.</w:t>
      </w:r>
      <w:r w:rsidR="00C840E5" w:rsidRPr="00046166">
        <w:rPr>
          <w:rFonts w:ascii="Times New Roman" w:hAnsi="Times New Roman" w:cs="Times New Roman"/>
          <w:b/>
          <w:sz w:val="28"/>
          <w:szCs w:val="28"/>
        </w:rPr>
        <w:tab/>
        <w:t>Відсутність резервних засобів технологічного оснащення слід віднести до таких параметрів внутрішніх сигналів, що свідчать про послаблення стратегічного потенціалу підприємства, як: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а) параметри технічних ресурсів;</w:t>
      </w:r>
    </w:p>
    <w:p w:rsidR="005D15D7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б) параметри технологічних ресурсів;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в) параметри кадрових ресурсів;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г) параметри просторових ресурсів;</w:t>
      </w:r>
    </w:p>
    <w:p w:rsidR="005D15D7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д) параметри ресурсів організаційної структури;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е) параметри інформаційних ресурсів;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ж) параметри фінансових ресурсів;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з) параметри стратегічного потенціалу фірми.</w:t>
      </w:r>
    </w:p>
    <w:p w:rsidR="00C840E5" w:rsidRPr="00046166" w:rsidRDefault="005D15D7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166">
        <w:rPr>
          <w:rFonts w:ascii="Times New Roman" w:hAnsi="Times New Roman" w:cs="Times New Roman"/>
          <w:b/>
          <w:sz w:val="28"/>
          <w:szCs w:val="28"/>
        </w:rPr>
        <w:t>10</w:t>
      </w:r>
      <w:r w:rsidR="00C840E5" w:rsidRPr="00046166">
        <w:rPr>
          <w:rFonts w:ascii="Times New Roman" w:hAnsi="Times New Roman" w:cs="Times New Roman"/>
          <w:b/>
          <w:sz w:val="28"/>
          <w:szCs w:val="28"/>
        </w:rPr>
        <w:t>.</w:t>
      </w:r>
      <w:r w:rsidR="00C840E5" w:rsidRPr="00046166">
        <w:rPr>
          <w:rFonts w:ascii="Times New Roman" w:hAnsi="Times New Roman" w:cs="Times New Roman"/>
          <w:b/>
          <w:sz w:val="28"/>
          <w:szCs w:val="28"/>
        </w:rPr>
        <w:tab/>
        <w:t>Постійне залучення позичкових засобів слід віднести до таких параметрів внутрішніх сигналів, що свідчать про послаблення стратегічного потенціалу підприємства, як: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а) параметри технічних ресурсів;</w:t>
      </w:r>
    </w:p>
    <w:p w:rsidR="00D353FE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б) параметри технологічних ресурсів;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lastRenderedPageBreak/>
        <w:t>в) параметри кадрових ресурсів;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г) параметри просторових ресурсів;</w:t>
      </w:r>
    </w:p>
    <w:p w:rsidR="00D353FE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 xml:space="preserve">д) параметри ресурсів організаційної структури; 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е) параметри інформаційних ресурсів;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ж) параметри фінансових ресурсів;</w:t>
      </w:r>
    </w:p>
    <w:p w:rsidR="00C840E5" w:rsidRPr="00C840E5" w:rsidRDefault="00C840E5" w:rsidP="00C840E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E5">
        <w:rPr>
          <w:rFonts w:ascii="Times New Roman" w:hAnsi="Times New Roman" w:cs="Times New Roman"/>
          <w:sz w:val="28"/>
          <w:szCs w:val="28"/>
        </w:rPr>
        <w:t>з) параметри стратегічного потенціалу фірми.</w:t>
      </w:r>
    </w:p>
    <w:sectPr w:rsidR="00C840E5" w:rsidRPr="00C840E5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840E5"/>
    <w:rsid w:val="00046166"/>
    <w:rsid w:val="00153AFD"/>
    <w:rsid w:val="005D15D7"/>
    <w:rsid w:val="006A6729"/>
    <w:rsid w:val="00891A3F"/>
    <w:rsid w:val="00B861EA"/>
    <w:rsid w:val="00C840E5"/>
    <w:rsid w:val="00D353FE"/>
    <w:rsid w:val="00E3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6777"/>
  <w15:docId w15:val="{2532E11D-1984-41A2-A1F5-F08FB2C0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5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Azso</dc:creator>
  <cp:lastModifiedBy>Admin</cp:lastModifiedBy>
  <cp:revision>4</cp:revision>
  <dcterms:created xsi:type="dcterms:W3CDTF">2024-01-23T08:01:00Z</dcterms:created>
  <dcterms:modified xsi:type="dcterms:W3CDTF">2024-01-25T07:02:00Z</dcterms:modified>
</cp:coreProperties>
</file>