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E954" w14:textId="77777777" w:rsidR="000F2112" w:rsidRPr="002C2CFC" w:rsidRDefault="000F2112" w:rsidP="000F2112">
      <w:pPr>
        <w:jc w:val="center"/>
        <w:rPr>
          <w:b/>
          <w:sz w:val="28"/>
          <w:szCs w:val="28"/>
          <w:lang w:val="uk-UA"/>
        </w:rPr>
      </w:pPr>
      <w:r w:rsidRPr="002C2CFC">
        <w:rPr>
          <w:b/>
          <w:sz w:val="28"/>
          <w:szCs w:val="28"/>
          <w:lang w:val="uk-UA"/>
        </w:rPr>
        <w:t>Заняття 10-12</w:t>
      </w:r>
    </w:p>
    <w:p w14:paraId="7918FC8D" w14:textId="77777777" w:rsidR="000F2112" w:rsidRPr="002C2CFC" w:rsidRDefault="000F2112" w:rsidP="000F2112">
      <w:pPr>
        <w:tabs>
          <w:tab w:val="left" w:pos="284"/>
          <w:tab w:val="left" w:pos="567"/>
        </w:tabs>
        <w:ind w:firstLine="709"/>
        <w:jc w:val="both"/>
        <w:rPr>
          <w:b/>
          <w:sz w:val="28"/>
          <w:szCs w:val="28"/>
          <w:lang w:val="uk-UA"/>
        </w:rPr>
      </w:pPr>
      <w:r w:rsidRPr="002C2CFC">
        <w:rPr>
          <w:b/>
          <w:sz w:val="28"/>
          <w:szCs w:val="28"/>
          <w:u w:val="single"/>
          <w:lang w:val="uk-UA"/>
        </w:rPr>
        <w:t>Тема</w:t>
      </w:r>
      <w:r w:rsidRPr="002C2CFC">
        <w:rPr>
          <w:sz w:val="28"/>
          <w:szCs w:val="28"/>
          <w:lang w:val="uk-UA"/>
        </w:rPr>
        <w:t xml:space="preserve"> </w:t>
      </w:r>
      <w:proofErr w:type="spellStart"/>
      <w:r w:rsidRPr="002C2CFC">
        <w:rPr>
          <w:b/>
          <w:bCs/>
          <w:iCs/>
          <w:color w:val="000000"/>
          <w:sz w:val="28"/>
          <w:szCs w:val="28"/>
          <w:lang w:val="uk-UA"/>
        </w:rPr>
        <w:t>Фактчек</w:t>
      </w:r>
      <w:proofErr w:type="spellEnd"/>
      <w:r w:rsidRPr="002C2CFC">
        <w:rPr>
          <w:b/>
          <w:bCs/>
          <w:iCs/>
          <w:color w:val="000000"/>
          <w:sz w:val="28"/>
          <w:szCs w:val="28"/>
          <w:lang w:val="uk-UA"/>
        </w:rPr>
        <w:t xml:space="preserve"> – платформа для розслідувань</w:t>
      </w:r>
      <w:r w:rsidRPr="002C2CFC">
        <w:rPr>
          <w:b/>
          <w:sz w:val="28"/>
          <w:szCs w:val="28"/>
          <w:lang w:val="uk-UA"/>
        </w:rPr>
        <w:t>: практичний аспект</w:t>
      </w:r>
    </w:p>
    <w:p w14:paraId="4E9DA089" w14:textId="77777777" w:rsidR="000F2112" w:rsidRPr="002C2CFC" w:rsidRDefault="000F2112" w:rsidP="000F21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2CFC">
        <w:rPr>
          <w:bCs/>
          <w:sz w:val="28"/>
          <w:szCs w:val="28"/>
          <w:lang w:val="uk-UA"/>
        </w:rPr>
        <w:t xml:space="preserve">1. Об’єкт </w:t>
      </w:r>
      <w:proofErr w:type="spellStart"/>
      <w:r w:rsidRPr="002C2CFC">
        <w:rPr>
          <w:bCs/>
          <w:sz w:val="28"/>
          <w:szCs w:val="28"/>
          <w:lang w:val="uk-UA"/>
        </w:rPr>
        <w:t>фактчеку</w:t>
      </w:r>
      <w:proofErr w:type="spellEnd"/>
      <w:r w:rsidRPr="002C2CFC">
        <w:rPr>
          <w:bCs/>
          <w:sz w:val="28"/>
          <w:szCs w:val="28"/>
          <w:lang w:val="uk-UA"/>
        </w:rPr>
        <w:t xml:space="preserve">. </w:t>
      </w:r>
      <w:r w:rsidRPr="002C2CFC">
        <w:rPr>
          <w:sz w:val="28"/>
          <w:szCs w:val="28"/>
          <w:lang w:val="uk-UA"/>
        </w:rPr>
        <w:t xml:space="preserve">Методологія </w:t>
      </w:r>
      <w:proofErr w:type="spellStart"/>
      <w:r w:rsidRPr="002C2CFC">
        <w:rPr>
          <w:sz w:val="28"/>
          <w:szCs w:val="28"/>
          <w:lang w:val="uk-UA"/>
        </w:rPr>
        <w:t>фактчеку</w:t>
      </w:r>
      <w:proofErr w:type="spellEnd"/>
      <w:r w:rsidRPr="002C2CFC">
        <w:rPr>
          <w:sz w:val="28"/>
          <w:szCs w:val="28"/>
          <w:lang w:val="uk-UA"/>
        </w:rPr>
        <w:t>. З</w:t>
      </w:r>
      <w:proofErr w:type="spellStart"/>
      <w:r w:rsidRPr="002C2CFC">
        <w:rPr>
          <w:sz w:val="28"/>
          <w:szCs w:val="28"/>
        </w:rPr>
        <w:t>арубіжн</w:t>
      </w:r>
      <w:r w:rsidRPr="002C2CFC">
        <w:rPr>
          <w:sz w:val="28"/>
          <w:szCs w:val="28"/>
          <w:lang w:val="uk-UA"/>
        </w:rPr>
        <w:t>ий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досвід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відбору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інформації</w:t>
      </w:r>
      <w:proofErr w:type="spellEnd"/>
      <w:r w:rsidRPr="002C2CFC">
        <w:rPr>
          <w:sz w:val="28"/>
          <w:szCs w:val="28"/>
        </w:rPr>
        <w:t xml:space="preserve"> для </w:t>
      </w:r>
      <w:proofErr w:type="spellStart"/>
      <w:r w:rsidRPr="002C2CFC">
        <w:rPr>
          <w:sz w:val="28"/>
          <w:szCs w:val="28"/>
        </w:rPr>
        <w:t>перевірки</w:t>
      </w:r>
      <w:proofErr w:type="spellEnd"/>
      <w:r w:rsidRPr="002C2CFC">
        <w:rPr>
          <w:sz w:val="28"/>
          <w:szCs w:val="28"/>
          <w:lang w:val="uk-UA"/>
        </w:rPr>
        <w:t xml:space="preserve">. </w:t>
      </w:r>
      <w:r w:rsidRPr="002C2CFC">
        <w:rPr>
          <w:sz w:val="28"/>
          <w:szCs w:val="28"/>
        </w:rPr>
        <w:t xml:space="preserve">Структура і стиль фактчеку як жанру </w:t>
      </w:r>
      <w:proofErr w:type="spellStart"/>
      <w:r w:rsidRPr="002C2CFC">
        <w:rPr>
          <w:sz w:val="28"/>
          <w:szCs w:val="28"/>
        </w:rPr>
        <w:t>журналістики</w:t>
      </w:r>
      <w:proofErr w:type="spellEnd"/>
      <w:r w:rsidRPr="002C2CFC">
        <w:rPr>
          <w:sz w:val="28"/>
          <w:szCs w:val="28"/>
          <w:lang w:val="uk-UA"/>
        </w:rPr>
        <w:t xml:space="preserve">. </w:t>
      </w:r>
    </w:p>
    <w:p w14:paraId="10249697" w14:textId="77777777" w:rsidR="000F2112" w:rsidRPr="002C2CFC" w:rsidRDefault="000F2112" w:rsidP="000F21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2CFC">
        <w:rPr>
          <w:sz w:val="28"/>
          <w:szCs w:val="28"/>
          <w:lang w:val="uk-UA"/>
        </w:rPr>
        <w:t xml:space="preserve">2. </w:t>
      </w:r>
      <w:proofErr w:type="spellStart"/>
      <w:r w:rsidRPr="002C2CFC">
        <w:rPr>
          <w:sz w:val="28"/>
          <w:szCs w:val="28"/>
          <w:lang w:val="uk-UA"/>
        </w:rPr>
        <w:t>Фактчекінг</w:t>
      </w:r>
      <w:proofErr w:type="spellEnd"/>
      <w:r w:rsidRPr="002C2CFC">
        <w:rPr>
          <w:sz w:val="28"/>
          <w:szCs w:val="28"/>
          <w:lang w:val="uk-UA"/>
        </w:rPr>
        <w:t>: ефективні інструменти. Інструменти, які допомагають досліджувати та аналізувати колекції документів, аудіо/відео файли.</w:t>
      </w:r>
    </w:p>
    <w:p w14:paraId="66B1EB21" w14:textId="77777777" w:rsidR="000F2112" w:rsidRPr="002C2CFC" w:rsidRDefault="000F2112" w:rsidP="000F21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2CFC">
        <w:rPr>
          <w:sz w:val="28"/>
          <w:szCs w:val="28"/>
          <w:lang w:val="uk-UA"/>
        </w:rPr>
        <w:t xml:space="preserve">3. </w:t>
      </w:r>
      <w:proofErr w:type="spellStart"/>
      <w:r w:rsidRPr="002C2CFC">
        <w:rPr>
          <w:sz w:val="28"/>
          <w:szCs w:val="28"/>
          <w:lang w:val="uk-UA"/>
        </w:rPr>
        <w:t>Діпфейки</w:t>
      </w:r>
      <w:proofErr w:type="spellEnd"/>
      <w:r w:rsidRPr="002C2CFC">
        <w:rPr>
          <w:sz w:val="28"/>
          <w:szCs w:val="28"/>
          <w:lang w:val="uk-UA"/>
        </w:rPr>
        <w:t xml:space="preserve">: користь чи шкода. Інструменти, які допомагають перевіряти </w:t>
      </w:r>
      <w:proofErr w:type="spellStart"/>
      <w:r w:rsidRPr="002C2CFC">
        <w:rPr>
          <w:sz w:val="28"/>
          <w:szCs w:val="28"/>
          <w:lang w:val="uk-UA"/>
        </w:rPr>
        <w:t>діпфейки</w:t>
      </w:r>
      <w:proofErr w:type="spellEnd"/>
      <w:r w:rsidRPr="002C2CF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>Sensity</w:t>
      </w:r>
      <w:r w:rsidRPr="005710D5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ai</w:t>
      </w:r>
      <w:r w:rsidRPr="005710D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Deepware</w:t>
      </w:r>
      <w:proofErr w:type="spellEnd"/>
      <w:r w:rsidRPr="005710D5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ai</w:t>
      </w:r>
      <w:r w:rsidRPr="005710D5">
        <w:rPr>
          <w:sz w:val="28"/>
          <w:szCs w:val="28"/>
          <w:lang w:val="uk-UA"/>
        </w:rPr>
        <w:t xml:space="preserve">, </w:t>
      </w:r>
      <w:proofErr w:type="spellStart"/>
      <w:r w:rsidRPr="002C2CFC">
        <w:rPr>
          <w:sz w:val="28"/>
          <w:szCs w:val="28"/>
        </w:rPr>
        <w:t>Reface</w:t>
      </w:r>
      <w:proofErr w:type="spellEnd"/>
      <w:r w:rsidRPr="002C2CFC">
        <w:rPr>
          <w:sz w:val="28"/>
          <w:szCs w:val="28"/>
          <w:lang w:val="uk-UA"/>
        </w:rPr>
        <w:t xml:space="preserve">, </w:t>
      </w:r>
      <w:proofErr w:type="spellStart"/>
      <w:r w:rsidRPr="002C2CFC">
        <w:rPr>
          <w:sz w:val="28"/>
          <w:szCs w:val="28"/>
          <w:lang w:val="en-US"/>
        </w:rPr>
        <w:t>Avatarif</w:t>
      </w:r>
      <w:proofErr w:type="spellEnd"/>
      <w:r w:rsidRPr="002C2CFC">
        <w:rPr>
          <w:sz w:val="28"/>
          <w:szCs w:val="28"/>
          <w:lang w:val="uk-UA"/>
        </w:rPr>
        <w:t xml:space="preserve">, </w:t>
      </w:r>
      <w:r w:rsidRPr="002C2CFC">
        <w:rPr>
          <w:sz w:val="28"/>
          <w:szCs w:val="28"/>
          <w:lang w:val="en-US"/>
        </w:rPr>
        <w:t>Wombo</w:t>
      </w:r>
      <w:r w:rsidRPr="002C2CFC">
        <w:rPr>
          <w:sz w:val="28"/>
          <w:szCs w:val="28"/>
          <w:lang w:val="uk-UA"/>
        </w:rPr>
        <w:t xml:space="preserve">, </w:t>
      </w:r>
      <w:proofErr w:type="spellStart"/>
      <w:r w:rsidRPr="002C2CFC">
        <w:rPr>
          <w:sz w:val="28"/>
          <w:szCs w:val="28"/>
          <w:lang w:val="en-US"/>
        </w:rPr>
        <w:t>MyHeritage</w:t>
      </w:r>
      <w:proofErr w:type="spellEnd"/>
      <w:r w:rsidRPr="002C2CFC">
        <w:rPr>
          <w:sz w:val="28"/>
          <w:szCs w:val="28"/>
          <w:lang w:val="uk-UA"/>
        </w:rPr>
        <w:t xml:space="preserve">, </w:t>
      </w:r>
      <w:proofErr w:type="spellStart"/>
      <w:r w:rsidRPr="002C2CFC">
        <w:rPr>
          <w:sz w:val="28"/>
          <w:szCs w:val="28"/>
          <w:lang w:val="en-US"/>
        </w:rPr>
        <w:t>DeepFakes</w:t>
      </w:r>
      <w:proofErr w:type="spellEnd"/>
      <w:r w:rsidRPr="002C2CFC">
        <w:rPr>
          <w:sz w:val="28"/>
          <w:szCs w:val="28"/>
          <w:lang w:val="uk-UA"/>
        </w:rPr>
        <w:t xml:space="preserve"> </w:t>
      </w:r>
      <w:r w:rsidRPr="002C2CFC">
        <w:rPr>
          <w:sz w:val="28"/>
          <w:szCs w:val="28"/>
          <w:lang w:val="en-US"/>
        </w:rPr>
        <w:t>Web</w:t>
      </w:r>
      <w:r>
        <w:rPr>
          <w:sz w:val="28"/>
          <w:szCs w:val="28"/>
          <w:lang w:val="uk-UA"/>
        </w:rPr>
        <w:t xml:space="preserve">, </w:t>
      </w:r>
      <w:r w:rsidRPr="002C2CFC">
        <w:rPr>
          <w:sz w:val="28"/>
          <w:szCs w:val="28"/>
          <w:lang w:val="uk-UA"/>
        </w:rPr>
        <w:t xml:space="preserve"> Як розпізнати </w:t>
      </w:r>
      <w:proofErr w:type="spellStart"/>
      <w:r w:rsidRPr="002C2CFC">
        <w:rPr>
          <w:sz w:val="28"/>
          <w:szCs w:val="28"/>
          <w:lang w:val="uk-UA"/>
        </w:rPr>
        <w:t>діпфейк</w:t>
      </w:r>
      <w:proofErr w:type="spellEnd"/>
      <w:r w:rsidRPr="002C2CFC">
        <w:rPr>
          <w:sz w:val="28"/>
          <w:szCs w:val="28"/>
          <w:lang w:val="uk-UA"/>
        </w:rPr>
        <w:t>.</w:t>
      </w:r>
    </w:p>
    <w:p w14:paraId="52964DBE" w14:textId="77777777" w:rsidR="000F2112" w:rsidRPr="002C2CFC" w:rsidRDefault="000F2112" w:rsidP="000F21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2CFC">
        <w:rPr>
          <w:sz w:val="28"/>
          <w:szCs w:val="28"/>
          <w:lang w:val="uk-UA"/>
        </w:rPr>
        <w:t>4. Оцінка</w:t>
      </w:r>
      <w:r w:rsidRPr="002C2CFC">
        <w:rPr>
          <w:sz w:val="28"/>
          <w:szCs w:val="28"/>
          <w:lang w:val="uk-UA" w:eastAsia="ru-UA"/>
        </w:rPr>
        <w:t xml:space="preserve"> якості журналістських розслідувань за критеріями: актуальність теми, ступінь розкриття теми, дотримання журналістських стандартів.</w:t>
      </w:r>
    </w:p>
    <w:p w14:paraId="6B315C6B" w14:textId="77777777" w:rsidR="000F2112" w:rsidRPr="002C2CFC" w:rsidRDefault="000F2112" w:rsidP="000F2112">
      <w:pPr>
        <w:pStyle w:val="a3"/>
        <w:ind w:left="3807" w:firstLine="441"/>
        <w:rPr>
          <w:b/>
          <w:szCs w:val="28"/>
          <w:u w:val="single"/>
        </w:rPr>
      </w:pPr>
      <w:r w:rsidRPr="002C2CFC">
        <w:rPr>
          <w:b/>
          <w:szCs w:val="28"/>
          <w:u w:val="single"/>
        </w:rPr>
        <w:t>Завдання</w:t>
      </w:r>
    </w:p>
    <w:p w14:paraId="5FB37260" w14:textId="77777777" w:rsidR="000F2112" w:rsidRPr="002C2CFC" w:rsidRDefault="000F2112" w:rsidP="000F2112">
      <w:pPr>
        <w:ind w:firstLine="708"/>
        <w:jc w:val="both"/>
        <w:rPr>
          <w:sz w:val="28"/>
          <w:szCs w:val="28"/>
          <w:lang w:val="uk-UA"/>
        </w:rPr>
      </w:pPr>
      <w:r w:rsidRPr="002C2CFC">
        <w:rPr>
          <w:sz w:val="28"/>
          <w:szCs w:val="28"/>
          <w:lang w:val="uk-UA"/>
        </w:rPr>
        <w:t xml:space="preserve">Знайдіть один зі зразків </w:t>
      </w:r>
      <w:proofErr w:type="spellStart"/>
      <w:r w:rsidRPr="002C2CFC">
        <w:rPr>
          <w:sz w:val="28"/>
          <w:szCs w:val="28"/>
          <w:lang w:val="uk-UA"/>
        </w:rPr>
        <w:t>діпфейку</w:t>
      </w:r>
      <w:proofErr w:type="spellEnd"/>
      <w:r w:rsidRPr="002C2CFC">
        <w:rPr>
          <w:sz w:val="28"/>
          <w:szCs w:val="28"/>
          <w:lang w:val="uk-UA"/>
        </w:rPr>
        <w:t xml:space="preserve"> та продемонструйте за яким інструментом ви виявили, що це фейк. </w:t>
      </w:r>
    </w:p>
    <w:p w14:paraId="0237B04F" w14:textId="77777777" w:rsidR="000F2112" w:rsidRPr="002C2CFC" w:rsidRDefault="000F2112" w:rsidP="000F2112">
      <w:pPr>
        <w:ind w:firstLine="708"/>
        <w:jc w:val="both"/>
        <w:rPr>
          <w:sz w:val="28"/>
          <w:szCs w:val="28"/>
          <w:lang w:val="uk-UA"/>
        </w:rPr>
      </w:pPr>
    </w:p>
    <w:p w14:paraId="2D737B9A" w14:textId="77777777" w:rsidR="000F2112" w:rsidRPr="002C2CFC" w:rsidRDefault="000F2112" w:rsidP="000F2112">
      <w:pPr>
        <w:jc w:val="center"/>
        <w:rPr>
          <w:b/>
          <w:sz w:val="28"/>
          <w:szCs w:val="28"/>
          <w:lang w:val="uk-UA"/>
        </w:rPr>
      </w:pPr>
      <w:r w:rsidRPr="002C2CFC">
        <w:rPr>
          <w:b/>
          <w:sz w:val="28"/>
          <w:szCs w:val="28"/>
          <w:lang w:val="uk-UA"/>
        </w:rPr>
        <w:t>Література</w:t>
      </w:r>
    </w:p>
    <w:p w14:paraId="42597F91" w14:textId="77777777" w:rsidR="000F2112" w:rsidRPr="002C2CFC" w:rsidRDefault="000F2112" w:rsidP="000F2112">
      <w:pPr>
        <w:jc w:val="both"/>
        <w:rPr>
          <w:b/>
          <w:sz w:val="28"/>
          <w:szCs w:val="28"/>
          <w:lang w:val="uk-UA"/>
        </w:rPr>
      </w:pPr>
    </w:p>
    <w:p w14:paraId="7E7FA621" w14:textId="77777777" w:rsidR="000F2112" w:rsidRPr="002C2CFC" w:rsidRDefault="000F2112" w:rsidP="000F2112">
      <w:pPr>
        <w:pStyle w:val="a3"/>
        <w:numPr>
          <w:ilvl w:val="0"/>
          <w:numId w:val="2"/>
        </w:numPr>
        <w:suppressAutoHyphens/>
        <w:rPr>
          <w:szCs w:val="28"/>
        </w:rPr>
      </w:pPr>
      <w:proofErr w:type="spellStart"/>
      <w:r w:rsidRPr="002C2CFC">
        <w:rPr>
          <w:szCs w:val="28"/>
        </w:rPr>
        <w:t>Бєль</w:t>
      </w:r>
      <w:proofErr w:type="spellEnd"/>
      <w:r w:rsidRPr="002C2CFC">
        <w:rPr>
          <w:szCs w:val="28"/>
        </w:rPr>
        <w:t xml:space="preserve"> Б., </w:t>
      </w:r>
      <w:proofErr w:type="spellStart"/>
      <w:r w:rsidRPr="002C2CFC">
        <w:rPr>
          <w:szCs w:val="28"/>
        </w:rPr>
        <w:t>Бурмагін</w:t>
      </w:r>
      <w:proofErr w:type="spellEnd"/>
      <w:r w:rsidRPr="002C2CFC">
        <w:rPr>
          <w:szCs w:val="28"/>
        </w:rPr>
        <w:t xml:space="preserve"> О., </w:t>
      </w:r>
      <w:proofErr w:type="spellStart"/>
      <w:r w:rsidRPr="002C2CFC">
        <w:rPr>
          <w:szCs w:val="28"/>
        </w:rPr>
        <w:t>Патора</w:t>
      </w:r>
      <w:proofErr w:type="spellEnd"/>
      <w:r w:rsidRPr="002C2CFC">
        <w:rPr>
          <w:szCs w:val="28"/>
        </w:rPr>
        <w:t xml:space="preserve"> Т., </w:t>
      </w:r>
      <w:proofErr w:type="spellStart"/>
      <w:r w:rsidRPr="002C2CFC">
        <w:rPr>
          <w:szCs w:val="28"/>
        </w:rPr>
        <w:t>Хоменок</w:t>
      </w:r>
      <w:proofErr w:type="spellEnd"/>
      <w:r w:rsidRPr="002C2CFC">
        <w:rPr>
          <w:szCs w:val="28"/>
        </w:rPr>
        <w:t xml:space="preserve"> О. Посібник з журналістських розслідувань. Теорія та практика. Київ : Основа, 2017. 190 c.</w:t>
      </w:r>
    </w:p>
    <w:p w14:paraId="021532A2" w14:textId="77777777" w:rsidR="000F2112" w:rsidRPr="002C2CFC" w:rsidRDefault="000F2112" w:rsidP="000F2112">
      <w:pPr>
        <w:pStyle w:val="a3"/>
        <w:numPr>
          <w:ilvl w:val="0"/>
          <w:numId w:val="2"/>
        </w:numPr>
        <w:suppressAutoHyphens/>
        <w:ind w:left="0" w:firstLine="709"/>
        <w:rPr>
          <w:color w:val="000000"/>
          <w:szCs w:val="28"/>
        </w:rPr>
      </w:pPr>
      <w:proofErr w:type="spellStart"/>
      <w:r w:rsidRPr="002C2CFC">
        <w:rPr>
          <w:szCs w:val="28"/>
        </w:rPr>
        <w:t>Бірчак</w:t>
      </w:r>
      <w:proofErr w:type="spellEnd"/>
      <w:r w:rsidRPr="002C2CFC">
        <w:rPr>
          <w:szCs w:val="28"/>
        </w:rPr>
        <w:t xml:space="preserve"> В, Довженко О., Когут А., та ін. Архіви КҐБ для медіа: Посібник / Редактор-упорядник Анна Олійник: Центр досліджень визвольного руху. Київ : К.І.С., 2018. 216 с.</w:t>
      </w:r>
    </w:p>
    <w:p w14:paraId="02442109" w14:textId="77777777" w:rsidR="000F2112" w:rsidRPr="002C2CFC" w:rsidRDefault="000F2112" w:rsidP="000F2112">
      <w:pPr>
        <w:pStyle w:val="a3"/>
        <w:numPr>
          <w:ilvl w:val="0"/>
          <w:numId w:val="2"/>
        </w:numPr>
        <w:suppressAutoHyphens/>
        <w:ind w:left="0" w:firstLine="709"/>
        <w:rPr>
          <w:color w:val="000000"/>
          <w:szCs w:val="28"/>
        </w:rPr>
      </w:pPr>
      <w:r w:rsidRPr="002C2CFC">
        <w:rPr>
          <w:szCs w:val="28"/>
        </w:rPr>
        <w:t xml:space="preserve">Виговська Н.А. Журналістське розслідування : методичні рекомендації до практичних занять і самостійної роботи для здобувачів ступеня вищої освіти бакалавра </w:t>
      </w:r>
      <w:r w:rsidRPr="002C2CFC">
        <w:rPr>
          <w:color w:val="000000"/>
          <w:szCs w:val="28"/>
        </w:rPr>
        <w:t>напряму підготовки «Журналістика»</w:t>
      </w:r>
      <w:r w:rsidRPr="002C2CFC">
        <w:rPr>
          <w:szCs w:val="28"/>
        </w:rPr>
        <w:t>. Запоріжжя : ЗНУ, 2016. 55 с.</w:t>
      </w:r>
    </w:p>
    <w:p w14:paraId="0AB401E2" w14:textId="77777777" w:rsidR="000F2112" w:rsidRPr="002C2CFC" w:rsidRDefault="000F2112" w:rsidP="000F2112">
      <w:pPr>
        <w:pStyle w:val="a3"/>
        <w:numPr>
          <w:ilvl w:val="0"/>
          <w:numId w:val="2"/>
        </w:numPr>
        <w:suppressAutoHyphens/>
        <w:ind w:left="0" w:firstLine="709"/>
        <w:rPr>
          <w:color w:val="000000"/>
          <w:szCs w:val="28"/>
        </w:rPr>
      </w:pPr>
      <w:proofErr w:type="spellStart"/>
      <w:r w:rsidRPr="002C2CFC">
        <w:rPr>
          <w:szCs w:val="28"/>
        </w:rPr>
        <w:t>Гороховський</w:t>
      </w:r>
      <w:proofErr w:type="spellEnd"/>
      <w:r w:rsidRPr="002C2CFC">
        <w:rPr>
          <w:szCs w:val="28"/>
        </w:rPr>
        <w:t xml:space="preserve"> О. М. </w:t>
      </w:r>
      <w:proofErr w:type="spellStart"/>
      <w:r w:rsidRPr="002C2CFC">
        <w:rPr>
          <w:szCs w:val="28"/>
        </w:rPr>
        <w:t>Фактчек</w:t>
      </w:r>
      <w:proofErr w:type="spellEnd"/>
      <w:r w:rsidRPr="002C2CFC">
        <w:rPr>
          <w:szCs w:val="28"/>
        </w:rPr>
        <w:t xml:space="preserve"> як тренд розслідувань: можливості та перспективи: практичний посібник. Дніпро : ЛІРА, 2019. 133 с. </w:t>
      </w:r>
    </w:p>
    <w:p w14:paraId="36B8FAA3" w14:textId="77777777" w:rsidR="000F2112" w:rsidRPr="002C2CFC" w:rsidRDefault="000F2112" w:rsidP="000F2112">
      <w:pPr>
        <w:pStyle w:val="a3"/>
        <w:numPr>
          <w:ilvl w:val="0"/>
          <w:numId w:val="2"/>
        </w:numPr>
        <w:suppressAutoHyphens/>
        <w:ind w:left="0" w:firstLine="709"/>
        <w:rPr>
          <w:color w:val="000000"/>
          <w:szCs w:val="28"/>
        </w:rPr>
      </w:pPr>
      <w:r w:rsidRPr="002C2CFC">
        <w:rPr>
          <w:szCs w:val="28"/>
        </w:rPr>
        <w:fldChar w:fldCharType="begin"/>
      </w:r>
      <w:r w:rsidRPr="002C2CFC">
        <w:rPr>
          <w:szCs w:val="28"/>
        </w:rPr>
        <w:instrText>HYPERLINK "https://maxnet.ua/blog/dipfejki-yak-i-z-yakoyu-metoyu-stvoryuyutsya-ta-yak-yih-viyaviti/"</w:instrText>
      </w:r>
      <w:r w:rsidRPr="002C2CFC">
        <w:rPr>
          <w:szCs w:val="28"/>
        </w:rPr>
      </w:r>
      <w:r w:rsidRPr="002C2CFC">
        <w:rPr>
          <w:szCs w:val="28"/>
        </w:rPr>
        <w:fldChar w:fldCharType="separate"/>
      </w:r>
      <w:proofErr w:type="spellStart"/>
      <w:r w:rsidRPr="002C2CFC">
        <w:rPr>
          <w:szCs w:val="28"/>
          <w:shd w:val="clear" w:color="auto" w:fill="FFFFFF"/>
        </w:rPr>
        <w:t>Діпфейки</w:t>
      </w:r>
      <w:proofErr w:type="spellEnd"/>
      <w:r w:rsidRPr="002C2CFC">
        <w:rPr>
          <w:szCs w:val="28"/>
          <w:shd w:val="clear" w:color="auto" w:fill="FFFFFF"/>
        </w:rPr>
        <w:t>: як і з якою метою створюються та як їх виявити?</w:t>
      </w:r>
    </w:p>
    <w:p w14:paraId="717412A0" w14:textId="77777777" w:rsidR="000F2112" w:rsidRPr="002C2CFC" w:rsidRDefault="000F2112" w:rsidP="000F2112">
      <w:pPr>
        <w:pStyle w:val="a3"/>
        <w:suppressAutoHyphens/>
        <w:ind w:firstLine="0"/>
        <w:rPr>
          <w:szCs w:val="28"/>
        </w:rPr>
      </w:pPr>
      <w:r w:rsidRPr="002C2CFC">
        <w:rPr>
          <w:szCs w:val="28"/>
        </w:rPr>
        <w:fldChar w:fldCharType="end"/>
      </w:r>
      <w:r w:rsidRPr="002C2CFC">
        <w:rPr>
          <w:szCs w:val="28"/>
          <w:lang w:val="en-US"/>
        </w:rPr>
        <w:t>URL</w:t>
      </w:r>
      <w:r w:rsidRPr="002C2CFC">
        <w:rPr>
          <w:szCs w:val="28"/>
        </w:rPr>
        <w:t xml:space="preserve">: </w:t>
      </w:r>
      <w:hyperlink r:id="rId5" w:history="1">
        <w:r w:rsidRPr="002C2CFC">
          <w:rPr>
            <w:rStyle w:val="a5"/>
            <w:szCs w:val="28"/>
          </w:rPr>
          <w:t>https://maxnet.ua/blog/dipfejki-yak-i-z-yakoyu-metoyu-stvoryuyutsya-ta-yak-yih-viyaviti/</w:t>
        </w:r>
      </w:hyperlink>
    </w:p>
    <w:p w14:paraId="0CFB82D5" w14:textId="77777777" w:rsidR="000F2112" w:rsidRPr="002C2CFC" w:rsidRDefault="000F2112" w:rsidP="000F2112">
      <w:pPr>
        <w:pStyle w:val="a3"/>
        <w:suppressAutoHyphens/>
        <w:ind w:firstLine="708"/>
        <w:rPr>
          <w:szCs w:val="28"/>
        </w:rPr>
      </w:pPr>
      <w:r w:rsidRPr="002C2CFC">
        <w:rPr>
          <w:szCs w:val="28"/>
        </w:rPr>
        <w:t xml:space="preserve">6. Земляна І. Журналіст і (не)безпека: посібник для журналіста, який працює у небезпечних умовах. Київ: УНК, 2016. 126 с. </w:t>
      </w:r>
    </w:p>
    <w:p w14:paraId="27D6DEDA" w14:textId="77777777" w:rsidR="000F2112" w:rsidRPr="002C2CFC" w:rsidRDefault="000F2112" w:rsidP="000F2112">
      <w:pPr>
        <w:pStyle w:val="a3"/>
        <w:suppressAutoHyphens/>
        <w:ind w:firstLine="708"/>
        <w:rPr>
          <w:szCs w:val="28"/>
        </w:rPr>
      </w:pPr>
      <w:r w:rsidRPr="002C2CFC">
        <w:rPr>
          <w:szCs w:val="28"/>
        </w:rPr>
        <w:t xml:space="preserve">7. Йоганнес Людвіг. </w:t>
      </w:r>
      <w:proofErr w:type="spellStart"/>
      <w:r w:rsidRPr="002C2CFC">
        <w:rPr>
          <w:szCs w:val="28"/>
        </w:rPr>
        <w:t>Інвестигативний</w:t>
      </w:r>
      <w:proofErr w:type="spellEnd"/>
      <w:r w:rsidRPr="002C2CFC">
        <w:rPr>
          <w:szCs w:val="28"/>
        </w:rPr>
        <w:t xml:space="preserve"> пошук / Видання 3-е, перероблене / за загал. ред. </w:t>
      </w:r>
      <w:proofErr w:type="spellStart"/>
      <w:r w:rsidRPr="002C2CFC">
        <w:rPr>
          <w:szCs w:val="28"/>
        </w:rPr>
        <w:t>В.Ф.Іванова</w:t>
      </w:r>
      <w:proofErr w:type="spellEnd"/>
      <w:r w:rsidRPr="002C2CFC">
        <w:rPr>
          <w:szCs w:val="28"/>
        </w:rPr>
        <w:t xml:space="preserve">, Пер. З нім. А. </w:t>
      </w:r>
      <w:proofErr w:type="spellStart"/>
      <w:r w:rsidRPr="002C2CFC">
        <w:rPr>
          <w:szCs w:val="28"/>
        </w:rPr>
        <w:t>Баканов</w:t>
      </w:r>
      <w:proofErr w:type="spellEnd"/>
      <w:r w:rsidRPr="002C2CFC">
        <w:rPr>
          <w:szCs w:val="28"/>
        </w:rPr>
        <w:t xml:space="preserve">, В. </w:t>
      </w:r>
      <w:proofErr w:type="spellStart"/>
      <w:r w:rsidRPr="002C2CFC">
        <w:rPr>
          <w:szCs w:val="28"/>
        </w:rPr>
        <w:t>Климченко</w:t>
      </w:r>
      <w:proofErr w:type="spellEnd"/>
      <w:r w:rsidRPr="002C2CFC">
        <w:rPr>
          <w:szCs w:val="28"/>
        </w:rPr>
        <w:t>. Київ : Академія української преси, Центр вільної преси, 2017. 266 с.</w:t>
      </w:r>
    </w:p>
    <w:p w14:paraId="793010E2" w14:textId="77777777" w:rsidR="000F2112" w:rsidRDefault="000F2112" w:rsidP="000F2112"/>
    <w:p w14:paraId="5E0A71FC" w14:textId="77777777" w:rsidR="00581CF7" w:rsidRPr="000F2112" w:rsidRDefault="00581CF7" w:rsidP="000F2112"/>
    <w:sectPr w:rsidR="00581CF7" w:rsidRPr="000F2112" w:rsidSect="0084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2A49"/>
    <w:multiLevelType w:val="hybridMultilevel"/>
    <w:tmpl w:val="F9C0E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9749D"/>
    <w:multiLevelType w:val="hybridMultilevel"/>
    <w:tmpl w:val="F9C0EF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22452">
    <w:abstractNumId w:val="1"/>
  </w:num>
  <w:num w:numId="2" w16cid:durableId="207095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A"/>
    <w:rsid w:val="000F2112"/>
    <w:rsid w:val="00581CF7"/>
    <w:rsid w:val="0084518C"/>
    <w:rsid w:val="00C35B3A"/>
    <w:rsid w:val="00E9261F"/>
    <w:rsid w:val="00E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2B698-1557-41C7-A393-165B591E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D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EB4D2B"/>
    <w:pPr>
      <w:keepNext/>
      <w:ind w:right="1552"/>
      <w:jc w:val="center"/>
      <w:outlineLvl w:val="0"/>
    </w:pPr>
    <w:rPr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2B"/>
    <w:rPr>
      <w:rFonts w:ascii="Times New Roman" w:eastAsia="Times New Roman" w:hAnsi="Times New Roman" w:cs="Times New Roman"/>
      <w:i/>
      <w:kern w:val="0"/>
      <w:sz w:val="28"/>
      <w:szCs w:val="20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B4D2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ru-RU" w:eastAsia="ru-RU"/>
      <w14:ligatures w14:val="none"/>
    </w:rPr>
  </w:style>
  <w:style w:type="paragraph" w:styleId="a3">
    <w:name w:val="Body Text Indent"/>
    <w:basedOn w:val="a"/>
    <w:link w:val="a4"/>
    <w:rsid w:val="00EB4D2B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B4D2B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character" w:styleId="a5">
    <w:name w:val="Hyperlink"/>
    <w:basedOn w:val="a0"/>
    <w:uiPriority w:val="99"/>
    <w:unhideWhenUsed/>
    <w:rsid w:val="00EB4D2B"/>
    <w:rPr>
      <w:color w:val="0000FF"/>
      <w:u w:val="single"/>
    </w:rPr>
  </w:style>
  <w:style w:type="character" w:customStyle="1" w:styleId="mw-headline">
    <w:name w:val="mw-headline"/>
    <w:basedOn w:val="a0"/>
    <w:rsid w:val="00EB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xnet.ua/blog/dipfejki-yak-i-z-yakoyu-metoyu-stvoryuyutsya-ta-yak-yih-viyavi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3</cp:revision>
  <dcterms:created xsi:type="dcterms:W3CDTF">2024-02-05T12:18:00Z</dcterms:created>
  <dcterms:modified xsi:type="dcterms:W3CDTF">2024-02-05T12:22:00Z</dcterms:modified>
</cp:coreProperties>
</file>