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3F" w:rsidRPr="009943CB" w:rsidRDefault="00E02F56" w:rsidP="009943CB">
      <w:pPr>
        <w:widowControl w:val="0"/>
        <w:spacing w:after="0" w:line="360" w:lineRule="auto"/>
        <w:ind w:firstLine="709"/>
        <w:jc w:val="center"/>
        <w:rPr>
          <w:b/>
        </w:rPr>
      </w:pPr>
      <w:r w:rsidRPr="009943CB">
        <w:rPr>
          <w:b/>
        </w:rPr>
        <w:t>Практичне заняття №3</w:t>
      </w:r>
    </w:p>
    <w:p w:rsidR="00E02F56" w:rsidRPr="009943CB" w:rsidRDefault="00E02F56" w:rsidP="009943CB">
      <w:pPr>
        <w:widowControl w:val="0"/>
        <w:spacing w:after="0" w:line="360" w:lineRule="auto"/>
        <w:ind w:firstLine="709"/>
        <w:jc w:val="center"/>
        <w:rPr>
          <w:b/>
        </w:rPr>
      </w:pPr>
      <w:r w:rsidRPr="009943CB">
        <w:rPr>
          <w:b/>
        </w:rPr>
        <w:t>Тема: криза збуту та шляхи її подолання</w:t>
      </w:r>
    </w:p>
    <w:p w:rsidR="00E02F56" w:rsidRPr="009943CB" w:rsidRDefault="00E02F56" w:rsidP="009943CB">
      <w:pPr>
        <w:widowControl w:val="0"/>
        <w:spacing w:after="0" w:line="360" w:lineRule="auto"/>
        <w:ind w:firstLine="709"/>
        <w:jc w:val="center"/>
        <w:rPr>
          <w:b/>
        </w:rPr>
      </w:pPr>
    </w:p>
    <w:p w:rsidR="00E02F56" w:rsidRPr="009943CB" w:rsidRDefault="00E02F56" w:rsidP="009943CB">
      <w:pPr>
        <w:widowControl w:val="0"/>
        <w:spacing w:after="0" w:line="360" w:lineRule="auto"/>
        <w:ind w:firstLine="709"/>
        <w:jc w:val="center"/>
        <w:rPr>
          <w:b/>
        </w:rPr>
      </w:pPr>
      <w:r w:rsidRPr="009943CB">
        <w:rPr>
          <w:b/>
        </w:rPr>
        <w:t>Питання для розгляду</w:t>
      </w:r>
    </w:p>
    <w:p w:rsidR="00E02F56" w:rsidRDefault="00E02F56" w:rsidP="009943CB">
      <w:pPr>
        <w:widowControl w:val="0"/>
        <w:spacing w:after="0" w:line="360" w:lineRule="auto"/>
        <w:ind w:firstLine="709"/>
        <w:jc w:val="both"/>
      </w:pPr>
    </w:p>
    <w:p w:rsidR="00E02F56" w:rsidRDefault="00E02F56" w:rsidP="009943CB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</w:pPr>
      <w:r>
        <w:t>Причини виникнення кризи збуту ні підприємстві.</w:t>
      </w:r>
    </w:p>
    <w:p w:rsidR="00E02F56" w:rsidRDefault="00E02F56" w:rsidP="009943CB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</w:pPr>
      <w:r>
        <w:t>Цілі та функції маркетингу в антикризовому управлінні.</w:t>
      </w:r>
    </w:p>
    <w:p w:rsidR="00E02F56" w:rsidRDefault="00E02F56" w:rsidP="009943CB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</w:pPr>
      <w:r>
        <w:t>Ключові маркетингові стратегії антикризового управління.</w:t>
      </w:r>
    </w:p>
    <w:p w:rsidR="00E02F56" w:rsidRDefault="00E02F56" w:rsidP="009943CB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</w:pPr>
      <w:r>
        <w:t>Використання засобів маркетингу в системі антикризового управління.</w:t>
      </w:r>
    </w:p>
    <w:p w:rsidR="00E02F56" w:rsidRDefault="00E02F56" w:rsidP="009943CB">
      <w:pPr>
        <w:widowControl w:val="0"/>
        <w:spacing w:after="0" w:line="360" w:lineRule="auto"/>
        <w:ind w:firstLine="709"/>
        <w:jc w:val="both"/>
      </w:pPr>
    </w:p>
    <w:p w:rsidR="00E02F56" w:rsidRPr="009943CB" w:rsidRDefault="00E02F56" w:rsidP="009943CB">
      <w:pPr>
        <w:widowControl w:val="0"/>
        <w:spacing w:after="0" w:line="360" w:lineRule="auto"/>
        <w:ind w:firstLine="709"/>
        <w:jc w:val="center"/>
        <w:rPr>
          <w:b/>
        </w:rPr>
      </w:pPr>
      <w:r w:rsidRPr="009943CB">
        <w:rPr>
          <w:b/>
        </w:rPr>
        <w:t>Завдання 3.1</w:t>
      </w:r>
    </w:p>
    <w:p w:rsidR="00E02F56" w:rsidRDefault="00E02F56" w:rsidP="009943CB">
      <w:pPr>
        <w:widowControl w:val="0"/>
        <w:spacing w:after="0" w:line="360" w:lineRule="auto"/>
        <w:ind w:firstLine="709"/>
        <w:jc w:val="both"/>
      </w:pPr>
      <w:r>
        <w:t>Продовжити визначення термінів, понять.</w:t>
      </w:r>
    </w:p>
    <w:p w:rsidR="00E02F56" w:rsidRDefault="00E02F56" w:rsidP="009943CB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Криза збуту – це …</w:t>
      </w:r>
    </w:p>
    <w:p w:rsidR="00E02F56" w:rsidRDefault="00E02F56" w:rsidP="009943CB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До появи кризи збуту на підприємстві може призвести …</w:t>
      </w:r>
    </w:p>
    <w:p w:rsidR="00E02F56" w:rsidRDefault="00E02F56" w:rsidP="009943CB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Маркетинг – це …</w:t>
      </w:r>
    </w:p>
    <w:p w:rsidR="00E02F56" w:rsidRDefault="00E02F56" w:rsidP="009943CB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… - досягнення підприємством власних цілей є результатом визначення потреб і записів цільових ринків й більш ефективного в порівнянні з компаніями-конкурентами задоволення споживача.</w:t>
      </w:r>
    </w:p>
    <w:p w:rsidR="00E02F56" w:rsidRDefault="00E02F56" w:rsidP="009943CB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Важливим моментом маркетингових досліджень є: …</w:t>
      </w:r>
    </w:p>
    <w:p w:rsidR="00E02F56" w:rsidRDefault="00E02F56" w:rsidP="009943CB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До функцій маркетингу в антикризовому</w:t>
      </w:r>
      <w:r w:rsidR="00CD1AF2">
        <w:t xml:space="preserve"> управлінні відносять такі: …</w:t>
      </w:r>
    </w:p>
    <w:p w:rsidR="00CD1AF2" w:rsidRDefault="00CD1AF2" w:rsidP="009943CB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Роль маркетингу для підприємства полягає в такому: …</w:t>
      </w:r>
    </w:p>
    <w:p w:rsidR="00CD1AF2" w:rsidRDefault="00CD1AF2" w:rsidP="009943CB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… -</w:t>
      </w:r>
      <w:r w:rsidR="00D50EFA">
        <w:t xml:space="preserve"> визначення конкретних цілей: де</w:t>
      </w:r>
      <w:r>
        <w:t>, коли, стільки, за якою ціною здійснити купівлю-продаж товарів, які конкретизуються в стратегії та тактиці.</w:t>
      </w:r>
    </w:p>
    <w:p w:rsidR="00CD1AF2" w:rsidRDefault="00CD1AF2" w:rsidP="009943CB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Стратегія – це…</w:t>
      </w:r>
    </w:p>
    <w:p w:rsidR="00CD1AF2" w:rsidRDefault="00CD1AF2" w:rsidP="009943CB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Тактика – це …</w:t>
      </w:r>
    </w:p>
    <w:p w:rsidR="00CD1AF2" w:rsidRDefault="00CD1AF2" w:rsidP="009943CB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Суть маркетингової конкуренції</w:t>
      </w:r>
      <w:r w:rsidR="00D50EFA">
        <w:t xml:space="preserve"> </w:t>
      </w:r>
      <w:r>
        <w:t>полягає в …</w:t>
      </w:r>
    </w:p>
    <w:p w:rsidR="00CD1AF2" w:rsidRDefault="00CD1AF2" w:rsidP="009943CB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Мета маркетингу базується на …</w:t>
      </w:r>
    </w:p>
    <w:p w:rsidR="00CD1AF2" w:rsidRDefault="00CD1AF2" w:rsidP="009943CB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Мета менеджменту проявляється в …</w:t>
      </w:r>
    </w:p>
    <w:p w:rsidR="00CD1AF2" w:rsidRDefault="00CD1AF2" w:rsidP="009943CB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lastRenderedPageBreak/>
        <w:t>Стратегія підприємства – це …</w:t>
      </w:r>
    </w:p>
    <w:p w:rsidR="00CD1AF2" w:rsidRDefault="00CD1AF2" w:rsidP="009943CB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Маркетингова антикризова стратегія – це …</w:t>
      </w:r>
    </w:p>
    <w:p w:rsidR="00CD1AF2" w:rsidRDefault="00CD1AF2" w:rsidP="009943CB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До типових стадій маркетингового циклу відносять: …</w:t>
      </w:r>
    </w:p>
    <w:p w:rsidR="00CD1AF2" w:rsidRDefault="00CD1AF2" w:rsidP="009943CB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Проблемами маркетингових антикризових стратегій виступають такі: …</w:t>
      </w:r>
    </w:p>
    <w:p w:rsidR="00CD1AF2" w:rsidRDefault="00CD1AF2" w:rsidP="009943CB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Маркетинг, як складова антикризового управління, виконує такі функції: …</w:t>
      </w:r>
    </w:p>
    <w:p w:rsidR="00CD1AF2" w:rsidRDefault="00CD1AF2" w:rsidP="009943CB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Комплекс маркетингу – це …</w:t>
      </w:r>
    </w:p>
    <w:p w:rsidR="00CD1AF2" w:rsidRDefault="00CD1AF2" w:rsidP="009943CB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 xml:space="preserve">Охарактеризуйте </w:t>
      </w:r>
      <w:r w:rsidR="003E361A">
        <w:t>маркетингову концепцію «4Р».</w:t>
      </w:r>
    </w:p>
    <w:p w:rsidR="003E361A" w:rsidRDefault="003E361A" w:rsidP="009943CB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До пріоритетних засобів управління маркетингом в антикризовому управлінні належать: …</w:t>
      </w:r>
    </w:p>
    <w:p w:rsidR="009943CB" w:rsidRDefault="009943CB" w:rsidP="009943CB">
      <w:pPr>
        <w:widowControl w:val="0"/>
        <w:spacing w:after="0" w:line="360" w:lineRule="auto"/>
        <w:ind w:firstLine="709"/>
        <w:jc w:val="both"/>
      </w:pPr>
    </w:p>
    <w:p w:rsidR="003E361A" w:rsidRPr="009943CB" w:rsidRDefault="003E361A" w:rsidP="009943CB">
      <w:pPr>
        <w:widowControl w:val="0"/>
        <w:spacing w:after="0" w:line="360" w:lineRule="auto"/>
        <w:ind w:firstLine="709"/>
        <w:jc w:val="center"/>
        <w:rPr>
          <w:b/>
        </w:rPr>
      </w:pPr>
      <w:r w:rsidRPr="009943CB">
        <w:rPr>
          <w:b/>
        </w:rPr>
        <w:t>Тести</w:t>
      </w:r>
    </w:p>
    <w:p w:rsidR="003E361A" w:rsidRDefault="003E361A" w:rsidP="009943CB">
      <w:pPr>
        <w:widowControl w:val="0"/>
        <w:spacing w:after="0" w:line="360" w:lineRule="auto"/>
        <w:ind w:firstLine="709"/>
        <w:jc w:val="both"/>
      </w:pPr>
    </w:p>
    <w:p w:rsidR="003E361A" w:rsidRPr="009943CB" w:rsidRDefault="003E361A" w:rsidP="009943CB">
      <w:pPr>
        <w:widowControl w:val="0"/>
        <w:spacing w:after="0" w:line="360" w:lineRule="auto"/>
        <w:ind w:firstLine="709"/>
        <w:jc w:val="both"/>
        <w:rPr>
          <w:b/>
        </w:rPr>
      </w:pPr>
      <w:r w:rsidRPr="009943CB">
        <w:rPr>
          <w:b/>
        </w:rPr>
        <w:t>Тест №1</w:t>
      </w:r>
    </w:p>
    <w:p w:rsidR="003E361A" w:rsidRDefault="003E361A" w:rsidP="009943CB">
      <w:pPr>
        <w:widowControl w:val="0"/>
        <w:spacing w:after="0" w:line="360" w:lineRule="auto"/>
        <w:ind w:firstLine="709"/>
        <w:jc w:val="both"/>
      </w:pPr>
      <w:r>
        <w:t>Які прояви кризи збуту на підприємстві не належать до неї?</w:t>
      </w:r>
    </w:p>
    <w:p w:rsidR="003E361A" w:rsidRDefault="003E361A" w:rsidP="009943CB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</w:pPr>
      <w:r>
        <w:t>відсутність маркетингових досліджень ринку нових технологій;</w:t>
      </w:r>
    </w:p>
    <w:p w:rsidR="003E361A" w:rsidRDefault="003E361A" w:rsidP="009943CB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</w:pPr>
      <w:r>
        <w:t>вихід на зовнішні ринки;</w:t>
      </w:r>
    </w:p>
    <w:p w:rsidR="003E361A" w:rsidRDefault="003E361A" w:rsidP="009943CB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</w:pPr>
      <w:r>
        <w:t>переважання попиту над пропозицією продукції підприємства.</w:t>
      </w:r>
    </w:p>
    <w:p w:rsidR="003E361A" w:rsidRDefault="003E361A" w:rsidP="009943CB">
      <w:pPr>
        <w:widowControl w:val="0"/>
        <w:spacing w:after="0" w:line="360" w:lineRule="auto"/>
        <w:ind w:firstLine="709"/>
        <w:jc w:val="both"/>
      </w:pPr>
    </w:p>
    <w:p w:rsidR="003E361A" w:rsidRPr="009943CB" w:rsidRDefault="003E361A" w:rsidP="009943CB">
      <w:pPr>
        <w:widowControl w:val="0"/>
        <w:spacing w:after="0" w:line="360" w:lineRule="auto"/>
        <w:ind w:firstLine="709"/>
        <w:jc w:val="both"/>
        <w:rPr>
          <w:b/>
        </w:rPr>
      </w:pPr>
      <w:r w:rsidRPr="009943CB">
        <w:rPr>
          <w:b/>
        </w:rPr>
        <w:t>Тест №2</w:t>
      </w:r>
    </w:p>
    <w:p w:rsidR="003E361A" w:rsidRDefault="003E361A" w:rsidP="009943CB">
      <w:pPr>
        <w:widowControl w:val="0"/>
        <w:spacing w:after="0" w:line="360" w:lineRule="auto"/>
        <w:ind w:firstLine="709"/>
        <w:jc w:val="both"/>
      </w:pPr>
      <w:r>
        <w:t>Особливості виникнення кризи збуту залежать від:</w:t>
      </w:r>
    </w:p>
    <w:p w:rsidR="003E361A" w:rsidRDefault="00EF2AB9" w:rsidP="009943CB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</w:pPr>
      <w:r>
        <w:t>розміру підприємства, експортної орієнтації, форми власності;</w:t>
      </w:r>
    </w:p>
    <w:p w:rsidR="003E361A" w:rsidRDefault="00EF2AB9" w:rsidP="009943CB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</w:pPr>
      <w:r>
        <w:t>розміру цеха, зовнішньої території;</w:t>
      </w:r>
    </w:p>
    <w:p w:rsidR="003E361A" w:rsidRDefault="00EF2AB9" w:rsidP="009943CB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</w:pPr>
      <w:r>
        <w:t>випуску продукції на іншому підприємстві.</w:t>
      </w:r>
    </w:p>
    <w:p w:rsidR="003E361A" w:rsidRDefault="003E361A" w:rsidP="009943CB">
      <w:pPr>
        <w:widowControl w:val="0"/>
        <w:spacing w:after="0" w:line="360" w:lineRule="auto"/>
        <w:ind w:firstLine="709"/>
        <w:jc w:val="both"/>
      </w:pPr>
    </w:p>
    <w:p w:rsidR="003E361A" w:rsidRPr="009943CB" w:rsidRDefault="003E361A" w:rsidP="009943CB">
      <w:pPr>
        <w:widowControl w:val="0"/>
        <w:spacing w:after="0" w:line="360" w:lineRule="auto"/>
        <w:ind w:firstLine="709"/>
        <w:jc w:val="both"/>
        <w:rPr>
          <w:b/>
        </w:rPr>
      </w:pPr>
      <w:r w:rsidRPr="009943CB">
        <w:rPr>
          <w:b/>
        </w:rPr>
        <w:t>Тест №3</w:t>
      </w:r>
    </w:p>
    <w:p w:rsidR="003E361A" w:rsidRDefault="003E361A" w:rsidP="009943CB">
      <w:pPr>
        <w:widowControl w:val="0"/>
        <w:spacing w:after="0" w:line="360" w:lineRule="auto"/>
        <w:ind w:firstLine="709"/>
        <w:jc w:val="both"/>
      </w:pPr>
      <w:r>
        <w:t>До складових елементів розробки стратегії маркетингу на ринку не належать:</w:t>
      </w:r>
    </w:p>
    <w:p w:rsidR="003E361A" w:rsidRDefault="00EF2AB9" w:rsidP="009943CB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</w:pPr>
      <w:r>
        <w:t>визначення кола учасників ринку для співпраці;</w:t>
      </w:r>
    </w:p>
    <w:p w:rsidR="00EF2AB9" w:rsidRDefault="00EF2AB9" w:rsidP="009943CB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</w:pPr>
      <w:r>
        <w:lastRenderedPageBreak/>
        <w:t>розрахунок впливу ціноутворюючих факторів;</w:t>
      </w:r>
    </w:p>
    <w:p w:rsidR="00EF2AB9" w:rsidRDefault="00EF2AB9" w:rsidP="009943CB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</w:pPr>
      <w:r>
        <w:t>вибір найменш перспективних інструментів для роботи.</w:t>
      </w:r>
    </w:p>
    <w:p w:rsidR="00EF2AB9" w:rsidRDefault="00EF2AB9" w:rsidP="009943CB">
      <w:pPr>
        <w:widowControl w:val="0"/>
        <w:spacing w:after="0" w:line="360" w:lineRule="auto"/>
        <w:ind w:firstLine="709"/>
        <w:jc w:val="both"/>
      </w:pPr>
    </w:p>
    <w:p w:rsidR="00EF2AB9" w:rsidRPr="009943CB" w:rsidRDefault="00EF2AB9" w:rsidP="009943CB">
      <w:pPr>
        <w:widowControl w:val="0"/>
        <w:spacing w:after="0" w:line="360" w:lineRule="auto"/>
        <w:ind w:firstLine="709"/>
        <w:jc w:val="both"/>
        <w:rPr>
          <w:b/>
        </w:rPr>
      </w:pPr>
      <w:r w:rsidRPr="009943CB">
        <w:rPr>
          <w:b/>
        </w:rPr>
        <w:t>Тест №4</w:t>
      </w:r>
    </w:p>
    <w:p w:rsidR="00EF2AB9" w:rsidRDefault="00EF2AB9" w:rsidP="009943CB">
      <w:pPr>
        <w:widowControl w:val="0"/>
        <w:spacing w:after="0" w:line="360" w:lineRule="auto"/>
        <w:ind w:firstLine="709"/>
        <w:jc w:val="both"/>
      </w:pPr>
      <w:r>
        <w:t>Роль маркетингу для підприємства полягає у:</w:t>
      </w:r>
    </w:p>
    <w:p w:rsidR="00EF2AB9" w:rsidRDefault="00EF2AB9" w:rsidP="009943CB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</w:pPr>
      <w:r>
        <w:t>вивчені мотивації дій у ринковому просторі;</w:t>
      </w:r>
    </w:p>
    <w:p w:rsidR="00EF2AB9" w:rsidRDefault="00EF2AB9" w:rsidP="009943CB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</w:pPr>
      <w:r>
        <w:t>зниженні конкурентоспроможності товару;</w:t>
      </w:r>
    </w:p>
    <w:p w:rsidR="00EF2AB9" w:rsidRDefault="00EF2AB9" w:rsidP="009943CB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</w:pPr>
      <w:r>
        <w:t>нестабільності фінансового стану.</w:t>
      </w:r>
    </w:p>
    <w:p w:rsidR="00EF2AB9" w:rsidRDefault="00EF2AB9" w:rsidP="009943CB">
      <w:pPr>
        <w:widowControl w:val="0"/>
        <w:spacing w:after="0" w:line="360" w:lineRule="auto"/>
        <w:ind w:firstLine="709"/>
        <w:jc w:val="both"/>
      </w:pPr>
    </w:p>
    <w:p w:rsidR="00EF2AB9" w:rsidRPr="009943CB" w:rsidRDefault="00EF2AB9" w:rsidP="009943CB">
      <w:pPr>
        <w:widowControl w:val="0"/>
        <w:spacing w:after="0" w:line="360" w:lineRule="auto"/>
        <w:ind w:firstLine="709"/>
        <w:jc w:val="both"/>
        <w:rPr>
          <w:b/>
        </w:rPr>
      </w:pPr>
      <w:r w:rsidRPr="009943CB">
        <w:rPr>
          <w:b/>
        </w:rPr>
        <w:t>Тест №5</w:t>
      </w:r>
    </w:p>
    <w:p w:rsidR="00EF2AB9" w:rsidRDefault="00A71E8B" w:rsidP="009943CB">
      <w:pPr>
        <w:widowControl w:val="0"/>
        <w:spacing w:after="0" w:line="360" w:lineRule="auto"/>
        <w:ind w:firstLine="709"/>
        <w:jc w:val="both"/>
      </w:pPr>
      <w:r>
        <w:t>Розробляючи власну антикризову політику</w:t>
      </w:r>
      <w:r w:rsidR="00D50EFA">
        <w:t>,</w:t>
      </w:r>
      <w:r>
        <w:t xml:space="preserve"> маркетинговий менеджер спирається на такі внутрішні фактори підприємства:</w:t>
      </w:r>
    </w:p>
    <w:p w:rsidR="00A71E8B" w:rsidRDefault="00A71E8B" w:rsidP="009943CB">
      <w:pPr>
        <w:pStyle w:val="a3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</w:pPr>
      <w:r>
        <w:t>ресурсний потенціал;</w:t>
      </w:r>
    </w:p>
    <w:p w:rsidR="00A71E8B" w:rsidRDefault="00A71E8B" w:rsidP="009943CB">
      <w:pPr>
        <w:pStyle w:val="a3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</w:pPr>
      <w:r>
        <w:t>характер зовнішньої атмосфери;</w:t>
      </w:r>
    </w:p>
    <w:p w:rsidR="00A71E8B" w:rsidRDefault="00A71E8B" w:rsidP="009943CB">
      <w:pPr>
        <w:pStyle w:val="a3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</w:pPr>
      <w:r>
        <w:t>рівень розвитку економії району.</w:t>
      </w:r>
    </w:p>
    <w:p w:rsidR="00A71E8B" w:rsidRDefault="00A71E8B" w:rsidP="009943CB">
      <w:pPr>
        <w:widowControl w:val="0"/>
        <w:spacing w:after="0" w:line="360" w:lineRule="auto"/>
        <w:ind w:firstLine="709"/>
        <w:jc w:val="both"/>
      </w:pPr>
    </w:p>
    <w:p w:rsidR="00A71E8B" w:rsidRPr="009943CB" w:rsidRDefault="00A71E8B" w:rsidP="009943CB">
      <w:pPr>
        <w:widowControl w:val="0"/>
        <w:spacing w:after="0" w:line="360" w:lineRule="auto"/>
        <w:ind w:firstLine="709"/>
        <w:jc w:val="both"/>
        <w:rPr>
          <w:b/>
        </w:rPr>
      </w:pPr>
      <w:r w:rsidRPr="009943CB">
        <w:rPr>
          <w:b/>
        </w:rPr>
        <w:t>Тест №6</w:t>
      </w:r>
    </w:p>
    <w:p w:rsidR="00A71E8B" w:rsidRDefault="00A71E8B" w:rsidP="009943CB">
      <w:pPr>
        <w:widowControl w:val="0"/>
        <w:spacing w:after="0" w:line="360" w:lineRule="auto"/>
        <w:ind w:firstLine="709"/>
        <w:jc w:val="both"/>
      </w:pPr>
      <w:r>
        <w:t>Які з наведених економічних тенденцій розвитку не виступають об’єктом маркетингових досліджень і аналізу?</w:t>
      </w:r>
    </w:p>
    <w:p w:rsidR="00A71E8B" w:rsidRDefault="00A71E8B" w:rsidP="009943CB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</w:pPr>
      <w:r>
        <w:t>науково-технічні, демографічні;</w:t>
      </w:r>
    </w:p>
    <w:p w:rsidR="00A71E8B" w:rsidRDefault="00A71E8B" w:rsidP="009943CB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</w:pPr>
      <w:r>
        <w:t>соціальні, політичні;</w:t>
      </w:r>
    </w:p>
    <w:p w:rsidR="00A71E8B" w:rsidRDefault="00A71E8B" w:rsidP="009943CB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</w:pPr>
      <w:r>
        <w:t>демократичні, ринкові.</w:t>
      </w:r>
    </w:p>
    <w:p w:rsidR="00A71E8B" w:rsidRDefault="00A71E8B" w:rsidP="009943CB">
      <w:pPr>
        <w:widowControl w:val="0"/>
        <w:spacing w:after="0" w:line="360" w:lineRule="auto"/>
        <w:ind w:firstLine="709"/>
        <w:jc w:val="both"/>
      </w:pPr>
    </w:p>
    <w:p w:rsidR="00A71E8B" w:rsidRPr="009943CB" w:rsidRDefault="00A71E8B" w:rsidP="009943CB">
      <w:pPr>
        <w:widowControl w:val="0"/>
        <w:spacing w:after="0" w:line="360" w:lineRule="auto"/>
        <w:ind w:firstLine="709"/>
        <w:jc w:val="both"/>
        <w:rPr>
          <w:b/>
        </w:rPr>
      </w:pPr>
      <w:r w:rsidRPr="009943CB">
        <w:rPr>
          <w:b/>
        </w:rPr>
        <w:t>Тест №7</w:t>
      </w:r>
    </w:p>
    <w:p w:rsidR="00A71E8B" w:rsidRDefault="00A71E8B" w:rsidP="009943CB">
      <w:pPr>
        <w:widowControl w:val="0"/>
        <w:spacing w:after="0" w:line="360" w:lineRule="auto"/>
        <w:ind w:firstLine="709"/>
        <w:jc w:val="both"/>
      </w:pPr>
      <w:r>
        <w:t>Яка стадія не є типовою для маркетингового циклу?</w:t>
      </w:r>
    </w:p>
    <w:p w:rsidR="00A71E8B" w:rsidRDefault="00A71E8B" w:rsidP="009943CB">
      <w:pPr>
        <w:pStyle w:val="a3"/>
        <w:widowControl w:val="0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</w:pPr>
      <w:r>
        <w:t>розробка комплексу маркетингу;</w:t>
      </w:r>
    </w:p>
    <w:p w:rsidR="00A71E8B" w:rsidRDefault="00A71E8B" w:rsidP="009943CB">
      <w:pPr>
        <w:pStyle w:val="a3"/>
        <w:widowControl w:val="0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</w:pPr>
      <w:r>
        <w:t>розробка комплексу менеджменту;</w:t>
      </w:r>
    </w:p>
    <w:p w:rsidR="00A71E8B" w:rsidRDefault="00A71E8B" w:rsidP="009943CB">
      <w:pPr>
        <w:pStyle w:val="a3"/>
        <w:widowControl w:val="0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</w:pPr>
      <w:r>
        <w:t>добір цільових ринків.</w:t>
      </w:r>
    </w:p>
    <w:p w:rsidR="00A71E8B" w:rsidRDefault="00A71E8B" w:rsidP="009943CB">
      <w:pPr>
        <w:widowControl w:val="0"/>
        <w:spacing w:after="0" w:line="360" w:lineRule="auto"/>
        <w:ind w:firstLine="709"/>
        <w:jc w:val="both"/>
      </w:pPr>
    </w:p>
    <w:p w:rsidR="00A71E8B" w:rsidRPr="009943CB" w:rsidRDefault="00A71E8B" w:rsidP="009943CB">
      <w:pPr>
        <w:widowControl w:val="0"/>
        <w:spacing w:after="0" w:line="360" w:lineRule="auto"/>
        <w:ind w:firstLine="709"/>
        <w:jc w:val="both"/>
        <w:rPr>
          <w:b/>
        </w:rPr>
      </w:pPr>
      <w:r w:rsidRPr="009943CB">
        <w:rPr>
          <w:b/>
        </w:rPr>
        <w:t>Тест №8</w:t>
      </w:r>
    </w:p>
    <w:p w:rsidR="00A71E8B" w:rsidRDefault="00A71E8B" w:rsidP="009943CB">
      <w:pPr>
        <w:widowControl w:val="0"/>
        <w:spacing w:after="0" w:line="360" w:lineRule="auto"/>
        <w:ind w:firstLine="709"/>
        <w:jc w:val="both"/>
      </w:pPr>
      <w:r>
        <w:lastRenderedPageBreak/>
        <w:t>Маркетингові програми можуть бути частиною:</w:t>
      </w:r>
    </w:p>
    <w:p w:rsidR="00A71E8B" w:rsidRDefault="00D50EFA" w:rsidP="009943CB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</w:pPr>
      <w:r>
        <w:t>стратегічного або тактичного планів виходу підприємства з кризи;</w:t>
      </w:r>
    </w:p>
    <w:p w:rsidR="00A71E8B" w:rsidRDefault="00D50EFA" w:rsidP="009943CB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</w:pPr>
      <w:r>
        <w:t xml:space="preserve">інвестиційної програми розвитку </w:t>
      </w:r>
      <w:proofErr w:type="spellStart"/>
      <w:r>
        <w:t>регіона</w:t>
      </w:r>
      <w:proofErr w:type="spellEnd"/>
      <w:r>
        <w:t>;</w:t>
      </w:r>
    </w:p>
    <w:p w:rsidR="009943CB" w:rsidRDefault="00D50EFA" w:rsidP="009943CB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</w:pPr>
      <w:r>
        <w:t>соціального проекту юридичних осіб.</w:t>
      </w:r>
    </w:p>
    <w:p w:rsidR="009943CB" w:rsidRDefault="009943CB" w:rsidP="009943CB">
      <w:pPr>
        <w:widowControl w:val="0"/>
        <w:spacing w:after="0" w:line="360" w:lineRule="auto"/>
        <w:ind w:firstLine="709"/>
        <w:jc w:val="both"/>
      </w:pPr>
    </w:p>
    <w:p w:rsidR="009943CB" w:rsidRPr="009943CB" w:rsidRDefault="009943CB" w:rsidP="009943CB">
      <w:pPr>
        <w:widowControl w:val="0"/>
        <w:spacing w:after="0" w:line="360" w:lineRule="auto"/>
        <w:ind w:firstLine="709"/>
        <w:jc w:val="both"/>
        <w:rPr>
          <w:b/>
        </w:rPr>
      </w:pPr>
      <w:r w:rsidRPr="009943CB">
        <w:rPr>
          <w:b/>
        </w:rPr>
        <w:t>Тест №9</w:t>
      </w:r>
    </w:p>
    <w:p w:rsidR="009943CB" w:rsidRDefault="009943CB" w:rsidP="009943CB">
      <w:pPr>
        <w:widowControl w:val="0"/>
        <w:spacing w:after="0" w:line="360" w:lineRule="auto"/>
        <w:ind w:firstLine="709"/>
        <w:jc w:val="both"/>
      </w:pPr>
      <w:r>
        <w:t>Якому виду стратегій відповідає ознака «розвиток організації»?</w:t>
      </w:r>
    </w:p>
    <w:p w:rsidR="009943CB" w:rsidRDefault="00D50EFA" w:rsidP="009943CB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</w:pPr>
      <w:r>
        <w:t>інтеграційної стратегії;</w:t>
      </w:r>
    </w:p>
    <w:p w:rsidR="009943CB" w:rsidRDefault="00D50EFA" w:rsidP="009943CB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</w:pPr>
      <w:r>
        <w:t>фірмова стратегія;</w:t>
      </w:r>
    </w:p>
    <w:p w:rsidR="009943CB" w:rsidRDefault="00D50EFA" w:rsidP="009943CB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</w:pPr>
      <w:r>
        <w:t>антикризова стратегія.</w:t>
      </w:r>
    </w:p>
    <w:p w:rsidR="009943CB" w:rsidRDefault="009943CB" w:rsidP="009943CB">
      <w:pPr>
        <w:widowControl w:val="0"/>
        <w:spacing w:after="0" w:line="360" w:lineRule="auto"/>
        <w:ind w:firstLine="709"/>
        <w:jc w:val="both"/>
      </w:pPr>
    </w:p>
    <w:p w:rsidR="009943CB" w:rsidRPr="009943CB" w:rsidRDefault="009943CB" w:rsidP="009943CB">
      <w:pPr>
        <w:widowControl w:val="0"/>
        <w:spacing w:after="0" w:line="360" w:lineRule="auto"/>
        <w:ind w:firstLine="709"/>
        <w:jc w:val="both"/>
        <w:rPr>
          <w:b/>
        </w:rPr>
      </w:pPr>
      <w:r w:rsidRPr="009943CB">
        <w:rPr>
          <w:b/>
        </w:rPr>
        <w:t>Тест №10</w:t>
      </w:r>
    </w:p>
    <w:p w:rsidR="009943CB" w:rsidRDefault="009943CB" w:rsidP="009943CB">
      <w:pPr>
        <w:widowControl w:val="0"/>
        <w:spacing w:after="0" w:line="360" w:lineRule="auto"/>
        <w:ind w:firstLine="709"/>
        <w:jc w:val="both"/>
      </w:pPr>
      <w:r>
        <w:t>Стратегія інтенсивного маркетингу здійснюється для:</w:t>
      </w:r>
    </w:p>
    <w:p w:rsidR="009943CB" w:rsidRDefault="00D50EFA" w:rsidP="009943CB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709"/>
        <w:contextualSpacing w:val="0"/>
        <w:jc w:val="both"/>
      </w:pPr>
      <w:r>
        <w:t xml:space="preserve">встановлення стійких </w:t>
      </w:r>
      <w:proofErr w:type="spellStart"/>
      <w:r>
        <w:t>зв’язків</w:t>
      </w:r>
      <w:proofErr w:type="spellEnd"/>
      <w:r>
        <w:t xml:space="preserve"> зі споживачем;</w:t>
      </w:r>
    </w:p>
    <w:p w:rsidR="009943CB" w:rsidRDefault="00D50EFA" w:rsidP="009943CB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709"/>
        <w:contextualSpacing w:val="0"/>
        <w:jc w:val="both"/>
      </w:pPr>
      <w:r>
        <w:t>формування попиту і стимулювання збуту;</w:t>
      </w:r>
    </w:p>
    <w:p w:rsidR="009943CB" w:rsidRDefault="00D50EFA" w:rsidP="009943CB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709"/>
        <w:contextualSpacing w:val="0"/>
        <w:jc w:val="both"/>
      </w:pPr>
      <w:r>
        <w:t>підвищення цін на нові товари.</w:t>
      </w:r>
      <w:bookmarkStart w:id="0" w:name="_GoBack"/>
      <w:bookmarkEnd w:id="0"/>
    </w:p>
    <w:sectPr w:rsidR="009943CB" w:rsidSect="00B861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400D"/>
    <w:multiLevelType w:val="hybridMultilevel"/>
    <w:tmpl w:val="D788FD60"/>
    <w:lvl w:ilvl="0" w:tplc="2D928A4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679D"/>
    <w:multiLevelType w:val="hybridMultilevel"/>
    <w:tmpl w:val="6F9C1ACC"/>
    <w:lvl w:ilvl="0" w:tplc="2D928A4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D08EE"/>
    <w:multiLevelType w:val="hybridMultilevel"/>
    <w:tmpl w:val="9C421562"/>
    <w:lvl w:ilvl="0" w:tplc="2D928A4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372C1"/>
    <w:multiLevelType w:val="hybridMultilevel"/>
    <w:tmpl w:val="2FCAE04A"/>
    <w:lvl w:ilvl="0" w:tplc="2D928A4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83372"/>
    <w:multiLevelType w:val="hybridMultilevel"/>
    <w:tmpl w:val="4F58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E1142"/>
    <w:multiLevelType w:val="hybridMultilevel"/>
    <w:tmpl w:val="966C2FCC"/>
    <w:lvl w:ilvl="0" w:tplc="2D928A4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01219"/>
    <w:multiLevelType w:val="hybridMultilevel"/>
    <w:tmpl w:val="18105F7E"/>
    <w:lvl w:ilvl="0" w:tplc="2D928A4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73353"/>
    <w:multiLevelType w:val="hybridMultilevel"/>
    <w:tmpl w:val="F274E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706B4"/>
    <w:multiLevelType w:val="hybridMultilevel"/>
    <w:tmpl w:val="D28836AE"/>
    <w:lvl w:ilvl="0" w:tplc="2D928A4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0318E"/>
    <w:multiLevelType w:val="hybridMultilevel"/>
    <w:tmpl w:val="A320A21A"/>
    <w:lvl w:ilvl="0" w:tplc="2D928A4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32717"/>
    <w:multiLevelType w:val="hybridMultilevel"/>
    <w:tmpl w:val="A68CF86E"/>
    <w:lvl w:ilvl="0" w:tplc="2D928A4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25999"/>
    <w:multiLevelType w:val="hybridMultilevel"/>
    <w:tmpl w:val="20E079B8"/>
    <w:lvl w:ilvl="0" w:tplc="2D928A4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1"/>
  </w:num>
  <w:num w:numId="8">
    <w:abstractNumId w:val="5"/>
  </w:num>
  <w:num w:numId="9">
    <w:abstractNumId w:val="8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56"/>
    <w:rsid w:val="003E361A"/>
    <w:rsid w:val="00891A3F"/>
    <w:rsid w:val="009943CB"/>
    <w:rsid w:val="00A50F15"/>
    <w:rsid w:val="00A71E8B"/>
    <w:rsid w:val="00B861EA"/>
    <w:rsid w:val="00CD1AF2"/>
    <w:rsid w:val="00D50EFA"/>
    <w:rsid w:val="00E02F56"/>
    <w:rsid w:val="00E330E6"/>
    <w:rsid w:val="00E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F061"/>
  <w15:docId w15:val="{51E7909B-0A12-4531-A166-6B3DCFE8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color w:val="17365D" w:themeColor="text2" w:themeShade="BF"/>
        <w:sz w:val="28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0E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2156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Azso</dc:creator>
  <cp:lastModifiedBy>Admin</cp:lastModifiedBy>
  <cp:revision>2</cp:revision>
  <dcterms:created xsi:type="dcterms:W3CDTF">2024-03-10T10:35:00Z</dcterms:created>
  <dcterms:modified xsi:type="dcterms:W3CDTF">2024-03-10T10:35:00Z</dcterms:modified>
</cp:coreProperties>
</file>