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02" w:rsidRPr="000A7394" w:rsidRDefault="00AA5302" w:rsidP="00AA5302">
      <w:pPr>
        <w:spacing w:before="480" w:line="360" w:lineRule="auto"/>
        <w:jc w:val="center"/>
        <w:outlineLvl w:val="0"/>
        <w:rPr>
          <w:b/>
          <w:sz w:val="28"/>
          <w:szCs w:val="28"/>
        </w:rPr>
      </w:pPr>
      <w:bookmarkStart w:id="0" w:name="_Toc338248491"/>
      <w:bookmarkStart w:id="1" w:name="_GoBack"/>
      <w:bookmarkEnd w:id="1"/>
      <w:r w:rsidRPr="000A7394">
        <w:rPr>
          <w:b/>
          <w:sz w:val="28"/>
          <w:szCs w:val="28"/>
        </w:rPr>
        <w:t>РАСЧЕТ ЛИТНИКОВО-ПИТАЮЩЕЙ СИСТЕМЫ</w:t>
      </w:r>
      <w:bookmarkEnd w:id="0"/>
    </w:p>
    <w:p w:rsidR="00AA5302" w:rsidRPr="000A7394" w:rsidRDefault="00AA5302" w:rsidP="00AA5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0A7394">
        <w:rPr>
          <w:b/>
          <w:i/>
          <w:sz w:val="28"/>
          <w:szCs w:val="28"/>
        </w:rPr>
        <w:t>Литниковая система</w:t>
      </w:r>
      <w:r w:rsidRPr="000A7394">
        <w:rPr>
          <w:sz w:val="28"/>
          <w:szCs w:val="28"/>
        </w:rPr>
        <w:t xml:space="preserve"> – система каналов и устройств для подвода в определенном режиме жидкого металла к полости литейной формы, отделения неметаллических включений и обеспечения питания отливки при затвердевании.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Проектирование литниковой системы является важным этапом технологического процесса и оказывает значительное влияние на качество и свойства получаемых отливок. Выбором подвода металла и регулированием его потоков при заполнении формы можно создавать необходимый режим охлаждения отливки и в определенной мере регулировать ее структуру и служебные свойства. Конструкцию литниковой системы выбирают в зависимости от массы, размеров, конфигурации отливки и материала, из которого она изготовлена. Играет роль также принятое положение отливки в литейной форме и способа формовки.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Литниковая система должна отвечать следующим требованиям: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заполнять форму металлом за определенное время;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обеспечивать минимальное количество неметаллических и газовых включений в металле;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создавать рациональный режим затвердевания расплава;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иметь небольшую массу;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занимать мало места в форме;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обеспечивать удобство формовки.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Литниковая система состоит из следующих элементов: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– </w:t>
      </w:r>
      <w:r w:rsidRPr="000A7394">
        <w:rPr>
          <w:i/>
          <w:sz w:val="28"/>
          <w:szCs w:val="28"/>
        </w:rPr>
        <w:t>литниковая чаша</w:t>
      </w:r>
      <w:r w:rsidRPr="000A7394">
        <w:rPr>
          <w:sz w:val="28"/>
          <w:szCs w:val="28"/>
        </w:rPr>
        <w:t xml:space="preserve"> – элемент литниковой системы для приема струи жидкого металла и направления его движения в литниковый стояк или непосредственно в литейную форму;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– </w:t>
      </w:r>
      <w:r w:rsidRPr="000A7394">
        <w:rPr>
          <w:i/>
          <w:sz w:val="28"/>
          <w:szCs w:val="28"/>
        </w:rPr>
        <w:t>литниковый стояк</w:t>
      </w:r>
      <w:r w:rsidRPr="000A7394">
        <w:rPr>
          <w:sz w:val="28"/>
          <w:szCs w:val="28"/>
        </w:rPr>
        <w:t xml:space="preserve"> – элемент литниковой системы в виде нисходящего от литниковой чаши канала;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– </w:t>
      </w:r>
      <w:r w:rsidRPr="000A7394">
        <w:rPr>
          <w:i/>
          <w:sz w:val="28"/>
          <w:szCs w:val="28"/>
        </w:rPr>
        <w:t>литниковый ход</w:t>
      </w:r>
      <w:r w:rsidRPr="000A7394">
        <w:rPr>
          <w:sz w:val="28"/>
          <w:szCs w:val="28"/>
        </w:rPr>
        <w:t xml:space="preserve"> – элемент литниковой системы для подачи жидкого металла из литникового стояка к питателям, применяемый при отсутствии в ней шлакоуловителей;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lastRenderedPageBreak/>
        <w:t xml:space="preserve">– </w:t>
      </w:r>
      <w:r w:rsidRPr="000A7394">
        <w:rPr>
          <w:i/>
          <w:sz w:val="28"/>
          <w:szCs w:val="28"/>
        </w:rPr>
        <w:t>питатель</w:t>
      </w:r>
      <w:r w:rsidRPr="000A7394">
        <w:rPr>
          <w:sz w:val="28"/>
          <w:szCs w:val="28"/>
        </w:rPr>
        <w:t xml:space="preserve"> – элемент литниковой системы, примыкающий непосредственно к рабочей полости литейной формы;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– </w:t>
      </w:r>
      <w:r w:rsidRPr="000A7394">
        <w:rPr>
          <w:i/>
          <w:sz w:val="28"/>
          <w:szCs w:val="28"/>
        </w:rPr>
        <w:t>выпор</w:t>
      </w:r>
      <w:r w:rsidRPr="000A7394">
        <w:rPr>
          <w:sz w:val="28"/>
          <w:szCs w:val="28"/>
        </w:rPr>
        <w:t xml:space="preserve"> – элемент литниковой системы или полости литейной формы для вывода газов, наблюдения за заполнением литейной формы и для питания при усадке затвердевающей отливки жидким металлом.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– </w:t>
      </w:r>
      <w:r w:rsidRPr="000A7394">
        <w:rPr>
          <w:i/>
          <w:sz w:val="28"/>
          <w:szCs w:val="28"/>
        </w:rPr>
        <w:t>прибыль</w:t>
      </w:r>
      <w:r w:rsidRPr="000A7394">
        <w:rPr>
          <w:sz w:val="28"/>
          <w:szCs w:val="28"/>
        </w:rPr>
        <w:t xml:space="preserve"> – элемент литниковой системы или полости литейной формы для питания отливки жидким металлом в период затвердевания и усадки.</w:t>
      </w:r>
    </w:p>
    <w:p w:rsidR="00AA5302" w:rsidRPr="000A7394" w:rsidRDefault="00AA5302" w:rsidP="00AA5302">
      <w:pPr>
        <w:spacing w:before="240"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2" w:name="_Toc338248492"/>
      <w:r>
        <w:rPr>
          <w:b/>
          <w:sz w:val="28"/>
          <w:szCs w:val="28"/>
        </w:rPr>
        <w:t>8</w:t>
      </w:r>
      <w:r w:rsidRPr="000A7394">
        <w:rPr>
          <w:b/>
          <w:sz w:val="28"/>
          <w:szCs w:val="28"/>
        </w:rPr>
        <w:t>.1. Выбор места подвода металла и типа литниковой системы</w:t>
      </w:r>
      <w:bookmarkEnd w:id="2"/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Тип литниковой системы определяется </w:t>
      </w:r>
      <w:r w:rsidRPr="000A7394">
        <w:rPr>
          <w:i/>
          <w:sz w:val="28"/>
          <w:szCs w:val="28"/>
        </w:rPr>
        <w:t>методом подвода металла</w:t>
      </w:r>
      <w:r w:rsidRPr="000A7394">
        <w:rPr>
          <w:sz w:val="28"/>
          <w:szCs w:val="28"/>
        </w:rPr>
        <w:t xml:space="preserve"> в полость формы, основные из которых следующие: 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подвод металла сверху;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подвод металла снизу;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подвод металла сбоку;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– подвод металла на нескольких уровнях.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Существуют следующие рекомендации по выбору типа литниковых систем: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0A7394">
        <w:rPr>
          <w:sz w:val="28"/>
          <w:szCs w:val="28"/>
        </w:rPr>
        <w:t>одвод металла сверху желателен при изготовлении массивных толстостенных отливок из различных сплавов, сравнительно простых по конфигурации, имеющих относительно небольшую высоту</w:t>
      </w:r>
      <w:r>
        <w:rPr>
          <w:sz w:val="28"/>
          <w:szCs w:val="28"/>
        </w:rPr>
        <w:t>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0A7394">
        <w:rPr>
          <w:sz w:val="28"/>
          <w:szCs w:val="28"/>
        </w:rPr>
        <w:t>одвод металла снизу применятся для тонкостенных отливок сравнительно небольшой высоты имеющих сложную конфигурацию</w:t>
      </w:r>
      <w:r>
        <w:rPr>
          <w:sz w:val="28"/>
          <w:szCs w:val="28"/>
        </w:rPr>
        <w:t>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0A7394">
        <w:rPr>
          <w:sz w:val="28"/>
          <w:szCs w:val="28"/>
        </w:rPr>
        <w:t>одвод металла сбоку применяется для всех видов литья. Он облегчает изготовление формы, наиболее приемлем для чугунных и стальных отливок</w:t>
      </w:r>
      <w:r>
        <w:rPr>
          <w:sz w:val="28"/>
          <w:szCs w:val="28"/>
        </w:rPr>
        <w:t>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0A7394">
        <w:rPr>
          <w:sz w:val="28"/>
          <w:szCs w:val="28"/>
        </w:rPr>
        <w:t>одвод металла на нескольких уровнях рекомендуется для отливок имеющих значительную высоту и сложную конфигурацию.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Литниковые системы подразделяют </w:t>
      </w:r>
      <w:r w:rsidRPr="000A7394">
        <w:rPr>
          <w:i/>
          <w:sz w:val="28"/>
          <w:szCs w:val="28"/>
        </w:rPr>
        <w:t>по гидродинамическому признаку</w:t>
      </w:r>
      <w:r w:rsidRPr="000A7394">
        <w:rPr>
          <w:sz w:val="28"/>
          <w:szCs w:val="28"/>
        </w:rPr>
        <w:t xml:space="preserve"> на сужающиеся и расширяющиеся и по </w:t>
      </w:r>
      <w:r w:rsidRPr="000A7394">
        <w:rPr>
          <w:i/>
          <w:sz w:val="28"/>
          <w:szCs w:val="28"/>
        </w:rPr>
        <w:t>направлению течения расплава в полость формы</w:t>
      </w:r>
      <w:r w:rsidRPr="000A7394">
        <w:rPr>
          <w:sz w:val="28"/>
          <w:szCs w:val="28"/>
        </w:rPr>
        <w:t xml:space="preserve"> на верхние, боковые и нижние (сифонные).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Для сужающихся литниковых систем характерно последовательное уменьшение площадей поперечных сечений стояка, шлакоуловителя и питателей:</w:t>
      </w:r>
    </w:p>
    <w:p w:rsidR="00AA5302" w:rsidRPr="000A7394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 w:rsidRPr="000A7394">
        <w:rPr>
          <w:i/>
          <w:position w:val="-14"/>
          <w:sz w:val="28"/>
          <w:szCs w:val="28"/>
          <w:lang w:val="en-US"/>
        </w:rPr>
        <w:object w:dxaOrig="1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23.4pt" o:ole="">
            <v:imagedata r:id="rId5" o:title=""/>
          </v:shape>
          <o:OLEObject Type="Embed" ProgID="Equation.3" ShapeID="_x0000_i1025" DrawAspect="Content" ObjectID="_1772385976" r:id="rId6"/>
        </w:objec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Наиболее широко эти системы применяют в производстве чугунных отливок. 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В расширяющихся литниковых системах узкое место находится в нижнем сечении стояка:</w:t>
      </w:r>
    </w:p>
    <w:p w:rsidR="00AA5302" w:rsidRPr="000A7394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 w:rsidRPr="000A7394">
        <w:rPr>
          <w:i/>
          <w:position w:val="-14"/>
          <w:sz w:val="28"/>
          <w:szCs w:val="28"/>
          <w:lang w:val="en-US"/>
        </w:rPr>
        <w:object w:dxaOrig="1780" w:dyaOrig="400">
          <v:shape id="_x0000_i1026" type="#_x0000_t75" style="width:101.4pt;height:23.4pt" o:ole="">
            <v:imagedata r:id="rId7" o:title=""/>
          </v:shape>
          <o:OLEObject Type="Embed" ProgID="Equation.3" ShapeID="_x0000_i1026" DrawAspect="Content" ObjectID="_1772385977" r:id="rId8"/>
        </w:object>
      </w:r>
      <w:r w:rsidRPr="000A7394">
        <w:rPr>
          <w:sz w:val="28"/>
          <w:szCs w:val="28"/>
        </w:rPr>
        <w:t>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Скорость потока от стояка к питателям последовательно снижается, в результате чего металл поступает в полость формы более спокойно, с меньшим разбрызгиванием, меньше окисляясь и размывая стенки формы. 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Такие системы применяют при изготовлении отливок из стали, алюминиевых, магниевых и других </w:t>
      </w:r>
      <w:proofErr w:type="spellStart"/>
      <w:r w:rsidRPr="000A7394">
        <w:rPr>
          <w:sz w:val="28"/>
          <w:szCs w:val="28"/>
        </w:rPr>
        <w:t>легкоокислящихся</w:t>
      </w:r>
      <w:proofErr w:type="spellEnd"/>
      <w:r w:rsidRPr="000A7394">
        <w:rPr>
          <w:sz w:val="28"/>
          <w:szCs w:val="28"/>
        </w:rPr>
        <w:t xml:space="preserve"> сплавов.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A7394">
        <w:rPr>
          <w:b/>
          <w:i/>
          <w:sz w:val="28"/>
          <w:szCs w:val="28"/>
        </w:rPr>
        <w:t>Пример: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Для отливки «Загрузочный патрубок </w:t>
      </w:r>
      <w:proofErr w:type="spellStart"/>
      <w:r w:rsidRPr="000A7394">
        <w:rPr>
          <w:sz w:val="28"/>
          <w:szCs w:val="28"/>
        </w:rPr>
        <w:t>КСД-</w:t>
      </w:r>
      <w:r w:rsidRPr="001D17C8">
        <w:rPr>
          <w:sz w:val="28"/>
          <w:szCs w:val="28"/>
        </w:rPr>
        <w:t>1200Гр</w:t>
      </w:r>
      <w:proofErr w:type="spellEnd"/>
      <w:r w:rsidRPr="000A7394">
        <w:rPr>
          <w:sz w:val="28"/>
          <w:szCs w:val="28"/>
        </w:rPr>
        <w:t>» выбираем расширяющуюся по направлению расплава литниковую систему с боковым подводом металла в горизонтальную плоскость разъема формы.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Pr="000A7394" w:rsidRDefault="00AA5302" w:rsidP="00AA5302">
      <w:pPr>
        <w:spacing w:before="240"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3" w:name="_Toc338248493"/>
      <w:r>
        <w:rPr>
          <w:b/>
          <w:sz w:val="28"/>
          <w:szCs w:val="28"/>
        </w:rPr>
        <w:t>8</w:t>
      </w:r>
      <w:r w:rsidRPr="000A7394">
        <w:rPr>
          <w:b/>
          <w:sz w:val="28"/>
          <w:szCs w:val="28"/>
        </w:rPr>
        <w:t>.2. Расчет прибыли</w:t>
      </w:r>
      <w:bookmarkEnd w:id="3"/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В литературе предложено много методов расчета прибылей. Среди них можно выделить эмпирические методы, основанные на анализе экспериментальных и производственных данных, и аналитические, полученные на основании исследования упрощенных математических моделей питания отливки с экспериментальной оценкой некоторых параметров. На многих предприятиях применяют собственные инженерные методы расчета прибылей, чаще всего представленные в виде номограмм и таблиц. 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Дать описание всех методов невозможно, поэтому рассмотрим наиболее часто используемый метод расчета прибылей – метод </w:t>
      </w:r>
      <w:r>
        <w:rPr>
          <w:sz w:val="28"/>
          <w:szCs w:val="28"/>
        </w:rPr>
        <w:t xml:space="preserve">                    </w:t>
      </w:r>
      <w:r w:rsidRPr="000A7394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  <w:proofErr w:type="spellStart"/>
      <w:r w:rsidRPr="000A7394">
        <w:rPr>
          <w:sz w:val="28"/>
          <w:szCs w:val="28"/>
        </w:rPr>
        <w:t>Пржибыла</w:t>
      </w:r>
      <w:proofErr w:type="spellEnd"/>
      <w:r w:rsidRPr="000A7394">
        <w:rPr>
          <w:sz w:val="28"/>
          <w:szCs w:val="28"/>
        </w:rPr>
        <w:t>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 xml:space="preserve">Последовательность расчета прибылей по методу </w:t>
      </w:r>
      <w:proofErr w:type="spellStart"/>
      <w:r w:rsidRPr="000A7394">
        <w:rPr>
          <w:sz w:val="28"/>
          <w:szCs w:val="28"/>
        </w:rPr>
        <w:t>Й.Пржибыла</w:t>
      </w:r>
      <w:proofErr w:type="spellEnd"/>
      <w:r w:rsidRPr="000A7394">
        <w:rPr>
          <w:sz w:val="28"/>
          <w:szCs w:val="28"/>
        </w:rPr>
        <w:t xml:space="preserve"> сводится к следующему: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t>1) если отливка сложная, то нужно выделить в ней все узлы питания и рассчитать объем каждого из них;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A7394">
        <w:rPr>
          <w:sz w:val="28"/>
          <w:szCs w:val="28"/>
        </w:rPr>
        <w:lastRenderedPageBreak/>
        <w:t>2) выбрать тип и конфигурацию прибылей для отливки (для каждого узла питания).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E04153">
        <w:rPr>
          <w:i/>
          <w:sz w:val="28"/>
          <w:szCs w:val="28"/>
        </w:rPr>
        <w:t xml:space="preserve">Открытая прибыль </w:t>
      </w:r>
      <w:r w:rsidRPr="000A7394">
        <w:rPr>
          <w:sz w:val="28"/>
          <w:szCs w:val="28"/>
        </w:rPr>
        <w:t>– прибыль, верхняя поверхность которой сообщается с атмосферой и выходит на верхнюю поверхность формы.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E04153">
        <w:rPr>
          <w:i/>
          <w:sz w:val="28"/>
          <w:szCs w:val="28"/>
        </w:rPr>
        <w:t xml:space="preserve">Закрытая прибыль </w:t>
      </w:r>
      <w:r w:rsidRPr="000A7394">
        <w:rPr>
          <w:sz w:val="28"/>
          <w:szCs w:val="28"/>
        </w:rPr>
        <w:t>– прибыль, в которой вся ее поверхность, кроме участка контакта с питаемым узлом, выполняется формой.</w:t>
      </w:r>
    </w:p>
    <w:p w:rsidR="00AA5302" w:rsidRPr="000A7394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E04153">
        <w:rPr>
          <w:b/>
          <w:sz w:val="28"/>
          <w:szCs w:val="28"/>
        </w:rPr>
        <w:t>По конфигурации</w:t>
      </w:r>
      <w:r w:rsidRPr="000A7394">
        <w:rPr>
          <w:sz w:val="28"/>
          <w:szCs w:val="28"/>
        </w:rPr>
        <w:t xml:space="preserve"> прибыли подразделяются на шаровые, </w:t>
      </w:r>
      <w:proofErr w:type="spellStart"/>
      <w:r w:rsidRPr="000A7394">
        <w:rPr>
          <w:sz w:val="28"/>
          <w:szCs w:val="28"/>
        </w:rPr>
        <w:t>полушаровые</w:t>
      </w:r>
      <w:proofErr w:type="spellEnd"/>
      <w:r w:rsidRPr="000A7394">
        <w:rPr>
          <w:sz w:val="28"/>
          <w:szCs w:val="28"/>
        </w:rPr>
        <w:t>, конические круглого сечения, конические овального сечения, с формой сечения, приближающейся к горизонтальному сечению узла питания, призматические прямоугольного сечения</w:t>
      </w:r>
      <w:r>
        <w:rPr>
          <w:sz w:val="28"/>
          <w:szCs w:val="28"/>
        </w:rPr>
        <w:t xml:space="preserve"> (рис. 3)</w:t>
      </w:r>
      <w:r w:rsidRPr="000A7394">
        <w:rPr>
          <w:sz w:val="28"/>
          <w:szCs w:val="28"/>
        </w:rPr>
        <w:t>.</w:t>
      </w:r>
    </w:p>
    <w:p w:rsidR="00AA5302" w:rsidRDefault="00AA5302" w:rsidP="00AA5302">
      <w:pPr>
        <w:spacing w:before="120" w:line="360" w:lineRule="auto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3BE5298" wp14:editId="777359AC">
            <wp:extent cx="3228975" cy="43434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Pr="00487948" w:rsidRDefault="00AA5302" w:rsidP="00AA5302">
      <w:pPr>
        <w:spacing w:before="120" w:line="360" w:lineRule="auto"/>
        <w:jc w:val="center"/>
        <w:rPr>
          <w:sz w:val="24"/>
          <w:szCs w:val="28"/>
        </w:rPr>
      </w:pPr>
      <w:r w:rsidRPr="00487948">
        <w:rPr>
          <w:sz w:val="24"/>
          <w:szCs w:val="28"/>
        </w:rPr>
        <w:t xml:space="preserve">Рис. 3. Конструктивные типы прибылей: а – шаровая, б – </w:t>
      </w:r>
      <w:proofErr w:type="spellStart"/>
      <w:r w:rsidRPr="00487948">
        <w:rPr>
          <w:sz w:val="24"/>
          <w:szCs w:val="28"/>
        </w:rPr>
        <w:t>полушаровая</w:t>
      </w:r>
      <w:proofErr w:type="spellEnd"/>
      <w:r w:rsidRPr="00487948">
        <w:rPr>
          <w:sz w:val="24"/>
          <w:szCs w:val="28"/>
        </w:rPr>
        <w:t>, в – коническая закрытая, г – овальная закрытая, д – открытая коническая. Е – призматическая открытая прибыль прямого действия, ж – закрытая прибыль с формой сечения, близкой к горизонтальному сечению узла питания, з – местная призматическая закрытая</w:t>
      </w:r>
    </w:p>
    <w:p w:rsidR="00AA5302" w:rsidRPr="00A81DE8" w:rsidRDefault="00AA5302" w:rsidP="00AA5302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81DE8">
        <w:rPr>
          <w:i/>
          <w:sz w:val="28"/>
          <w:szCs w:val="28"/>
        </w:rPr>
        <w:t>По направлению движения расплава</w:t>
      </w:r>
      <w:r w:rsidRPr="00A81DE8">
        <w:rPr>
          <w:sz w:val="28"/>
          <w:szCs w:val="28"/>
        </w:rPr>
        <w:t xml:space="preserve"> при питании отливки из прибыли различают прямые, местные и боковые прибыли.</w:t>
      </w:r>
    </w:p>
    <w:p w:rsidR="00AA5302" w:rsidRPr="00A81DE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81DE8">
        <w:rPr>
          <w:sz w:val="28"/>
          <w:szCs w:val="28"/>
        </w:rPr>
        <w:lastRenderedPageBreak/>
        <w:t>При питании из прибыли прямого действия сплав, компенсирующий усадку, подается в отливку по кратчайшему пути, что повышает эффективность работы прибыли. Недостаток – большой расход металла.</w:t>
      </w:r>
    </w:p>
    <w:p w:rsidR="00AA5302" w:rsidRPr="00A81DE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81DE8">
        <w:rPr>
          <w:sz w:val="28"/>
          <w:szCs w:val="28"/>
        </w:rPr>
        <w:t>При применении местных прибылей прямое питание получают только части отливки, находящиеся непосредственно под прибылями.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81DE8">
        <w:rPr>
          <w:sz w:val="28"/>
          <w:szCs w:val="28"/>
        </w:rPr>
        <w:t xml:space="preserve">Для протяженных отливок с большим отношением длины к толщине целесообразно применять боковые прибыли. Такие прибыли применяют также при изготовлении отливок из сплавов, плохо обрабатываемых резанием (сталь </w:t>
      </w:r>
      <w:proofErr w:type="spellStart"/>
      <w:r w:rsidRPr="00A81DE8">
        <w:rPr>
          <w:sz w:val="28"/>
          <w:szCs w:val="28"/>
        </w:rPr>
        <w:t>110Г13Л</w:t>
      </w:r>
      <w:proofErr w:type="spellEnd"/>
      <w:r w:rsidRPr="00A81DE8">
        <w:rPr>
          <w:sz w:val="28"/>
          <w:szCs w:val="28"/>
        </w:rPr>
        <w:t>, ковкий чугун и т.п.).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В основу расчета </w:t>
      </w:r>
      <w:r>
        <w:rPr>
          <w:sz w:val="28"/>
          <w:szCs w:val="28"/>
        </w:rPr>
        <w:t xml:space="preserve">прибыли по методу </w:t>
      </w:r>
      <w:proofErr w:type="spellStart"/>
      <w:r>
        <w:rPr>
          <w:sz w:val="28"/>
          <w:szCs w:val="28"/>
        </w:rPr>
        <w:t>Пржибыла</w:t>
      </w:r>
      <w:proofErr w:type="spellEnd"/>
      <w:r>
        <w:rPr>
          <w:sz w:val="28"/>
          <w:szCs w:val="28"/>
        </w:rPr>
        <w:t xml:space="preserve"> </w:t>
      </w:r>
      <w:r w:rsidRPr="00703AA8">
        <w:rPr>
          <w:sz w:val="28"/>
          <w:szCs w:val="28"/>
        </w:rPr>
        <w:t>положены экспериментальные данные отношения объема усадочной раковины ко всему объему прибыли:</w:t>
      </w:r>
    </w:p>
    <w:p w:rsidR="00AA5302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703AA8">
        <w:rPr>
          <w:position w:val="-30"/>
          <w:sz w:val="28"/>
          <w:szCs w:val="28"/>
        </w:rPr>
        <w:object w:dxaOrig="920" w:dyaOrig="720">
          <v:shape id="_x0000_i1027" type="#_x0000_t75" style="width:54pt;height:42pt" o:ole="">
            <v:imagedata r:id="rId10" o:title=""/>
          </v:shape>
          <o:OLEObject Type="Embed" ProgID="Equation.3" ShapeID="_x0000_i1027" DrawAspect="Content" ObjectID="_1772385978" r:id="rId11"/>
        </w:object>
      </w:r>
      <w:proofErr w:type="gramStart"/>
      <w:r w:rsidRPr="00703AA8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(1)</w:t>
      </w:r>
    </w:p>
    <w:p w:rsidR="00AA5302" w:rsidRPr="00703AA8" w:rsidRDefault="00AA5302" w:rsidP="00AA53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03AA8"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703AA8">
        <w:rPr>
          <w:i/>
          <w:sz w:val="28"/>
          <w:szCs w:val="28"/>
          <w:lang w:val="en-US"/>
        </w:rPr>
        <w:t>V</w:t>
      </w:r>
      <w:proofErr w:type="spellStart"/>
      <w:r w:rsidRPr="00703AA8">
        <w:rPr>
          <w:i/>
          <w:sz w:val="28"/>
          <w:szCs w:val="28"/>
          <w:vertAlign w:val="subscript"/>
        </w:rPr>
        <w:t>у.р</w:t>
      </w:r>
      <w:proofErr w:type="spellEnd"/>
      <w:r w:rsidRPr="00703AA8">
        <w:rPr>
          <w:i/>
          <w:sz w:val="28"/>
          <w:szCs w:val="28"/>
          <w:vertAlign w:val="subscript"/>
        </w:rPr>
        <w:t xml:space="preserve">. </w:t>
      </w:r>
      <w:r w:rsidRPr="00703AA8">
        <w:rPr>
          <w:i/>
          <w:sz w:val="28"/>
          <w:szCs w:val="28"/>
        </w:rPr>
        <w:t xml:space="preserve"> </w:t>
      </w:r>
      <w:r w:rsidRPr="00703AA8">
        <w:rPr>
          <w:sz w:val="28"/>
          <w:szCs w:val="28"/>
        </w:rPr>
        <w:t>– объем усадочной раковины;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i/>
          <w:sz w:val="28"/>
          <w:szCs w:val="28"/>
          <w:lang w:val="en-US"/>
        </w:rPr>
        <w:t>V</w:t>
      </w:r>
      <w:r w:rsidRPr="00703AA8">
        <w:rPr>
          <w:i/>
          <w:sz w:val="28"/>
          <w:szCs w:val="28"/>
          <w:vertAlign w:val="subscript"/>
        </w:rPr>
        <w:t>п</w:t>
      </w:r>
      <w:r w:rsidRPr="00703AA8">
        <w:rPr>
          <w:i/>
          <w:sz w:val="28"/>
          <w:szCs w:val="28"/>
        </w:rPr>
        <w:t xml:space="preserve"> </w:t>
      </w:r>
      <w:r w:rsidRPr="00703AA8">
        <w:rPr>
          <w:sz w:val="28"/>
          <w:szCs w:val="28"/>
        </w:rPr>
        <w:t>– объем прибыли.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703AA8">
        <w:rPr>
          <w:sz w:val="28"/>
          <w:szCs w:val="28"/>
        </w:rPr>
        <w:t>Т.о</w:t>
      </w:r>
      <w:proofErr w:type="spellEnd"/>
      <w:r w:rsidRPr="00703AA8">
        <w:rPr>
          <w:sz w:val="28"/>
          <w:szCs w:val="28"/>
        </w:rPr>
        <w:t>., для решения задачи об объеме прибыли можно написать следующие уравнения:</w:t>
      </w:r>
    </w:p>
    <w:p w:rsidR="00AA5302" w:rsidRDefault="00AA5302" w:rsidP="00AA5302">
      <w:pPr>
        <w:spacing w:line="360" w:lineRule="auto"/>
        <w:jc w:val="center"/>
        <w:rPr>
          <w:sz w:val="28"/>
          <w:szCs w:val="28"/>
        </w:rPr>
      </w:pPr>
      <w:r w:rsidRPr="00703AA8">
        <w:rPr>
          <w:position w:val="-46"/>
          <w:sz w:val="28"/>
          <w:szCs w:val="28"/>
        </w:rPr>
        <w:object w:dxaOrig="1860" w:dyaOrig="1040">
          <v:shape id="_x0000_i1028" type="#_x0000_t75" style="width:115.8pt;height:63.6pt" o:ole="">
            <v:imagedata r:id="rId12" o:title=""/>
          </v:shape>
          <o:OLEObject Type="Embed" ProgID="Equation.3" ShapeID="_x0000_i1028" DrawAspect="Content" ObjectID="_1772385979" r:id="rId13"/>
        </w:object>
      </w:r>
      <w:r w:rsidRPr="00703AA8">
        <w:rPr>
          <w:sz w:val="28"/>
          <w:szCs w:val="28"/>
        </w:rPr>
        <w:t>,</w:t>
      </w:r>
    </w:p>
    <w:p w:rsidR="00AA5302" w:rsidRPr="00703AA8" w:rsidRDefault="00AA5302" w:rsidP="00AA5302">
      <w:pPr>
        <w:spacing w:line="360" w:lineRule="auto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где </w:t>
      </w:r>
      <w:r w:rsidRPr="00703AA8">
        <w:rPr>
          <w:sz w:val="28"/>
          <w:szCs w:val="28"/>
        </w:rPr>
        <w:tab/>
      </w:r>
      <w:r w:rsidRPr="00703AA8">
        <w:rPr>
          <w:i/>
          <w:sz w:val="28"/>
          <w:szCs w:val="28"/>
          <w:lang w:val="en-US"/>
        </w:rPr>
        <w:t>V</w:t>
      </w:r>
      <w:r w:rsidRPr="00703AA8">
        <w:rPr>
          <w:i/>
          <w:sz w:val="28"/>
          <w:szCs w:val="28"/>
          <w:vertAlign w:val="subscript"/>
        </w:rPr>
        <w:t>о</w:t>
      </w:r>
      <w:r w:rsidRPr="00703AA8">
        <w:rPr>
          <w:i/>
          <w:sz w:val="28"/>
          <w:szCs w:val="28"/>
        </w:rPr>
        <w:t xml:space="preserve"> </w:t>
      </w:r>
      <w:r w:rsidRPr="00703AA8">
        <w:rPr>
          <w:sz w:val="28"/>
          <w:szCs w:val="28"/>
        </w:rPr>
        <w:t>– объем отливки (объем питаемых узлов отливки);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i/>
          <w:sz w:val="28"/>
          <w:szCs w:val="28"/>
        </w:rPr>
        <w:t xml:space="preserve">β </w:t>
      </w:r>
      <w:r w:rsidRPr="00703AA8">
        <w:rPr>
          <w:sz w:val="28"/>
          <w:szCs w:val="28"/>
        </w:rPr>
        <w:t>– суммарная относительная объемная усадка сплава;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i/>
          <w:sz w:val="28"/>
          <w:szCs w:val="28"/>
        </w:rPr>
        <w:t xml:space="preserve">х </w:t>
      </w:r>
      <w:r w:rsidRPr="00703AA8">
        <w:rPr>
          <w:sz w:val="28"/>
          <w:szCs w:val="28"/>
        </w:rPr>
        <w:t>– коэффициент неэкономичности прибыли.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703AA8">
        <w:rPr>
          <w:sz w:val="28"/>
          <w:szCs w:val="28"/>
        </w:rPr>
        <w:t>Т.о</w:t>
      </w:r>
      <w:proofErr w:type="spellEnd"/>
      <w:r w:rsidRPr="00703AA8">
        <w:rPr>
          <w:sz w:val="28"/>
          <w:szCs w:val="28"/>
        </w:rPr>
        <w:t>., объем прибыли находится по формуле:</w:t>
      </w:r>
    </w:p>
    <w:p w:rsidR="00AA5302" w:rsidRPr="00703AA8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03AA8">
        <w:rPr>
          <w:position w:val="-28"/>
          <w:sz w:val="28"/>
          <w:szCs w:val="28"/>
        </w:rPr>
        <w:object w:dxaOrig="1520" w:dyaOrig="660">
          <v:shape id="_x0000_i1029" type="#_x0000_t75" style="width:89.4pt;height:39pt" o:ole="">
            <v:imagedata r:id="rId14" o:title=""/>
          </v:shape>
          <o:OLEObject Type="Embed" ProgID="Equation.3" ShapeID="_x0000_i1029" DrawAspect="Content" ObjectID="_1772385980" r:id="rId15"/>
        </w:object>
      </w:r>
      <w:r w:rsidRPr="00703AA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(2)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>х=8 – прибыли закрытые, работающие под атмосферным давлением;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х=10 – </w:t>
      </w:r>
      <w:proofErr w:type="gramStart"/>
      <w:r w:rsidRPr="00703AA8">
        <w:rPr>
          <w:sz w:val="28"/>
          <w:szCs w:val="28"/>
        </w:rPr>
        <w:t>прибыли</w:t>
      </w:r>
      <w:proofErr w:type="gramEnd"/>
      <w:r w:rsidRPr="00703AA8">
        <w:rPr>
          <w:sz w:val="28"/>
          <w:szCs w:val="28"/>
        </w:rPr>
        <w:t xml:space="preserve"> открытые с засыпкой.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lastRenderedPageBreak/>
        <w:t>Суммарная относительная объемная усадка сплавов зависит от температуры заливки. Ее значения при выполнении расчетов можно определять по следующим зависимостям: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1) для среднеуглеродистых сталей </w:t>
      </w:r>
      <w:r w:rsidRPr="00703AA8">
        <w:rPr>
          <w:position w:val="-10"/>
          <w:sz w:val="28"/>
          <w:szCs w:val="28"/>
        </w:rPr>
        <w:object w:dxaOrig="2200" w:dyaOrig="320">
          <v:shape id="_x0000_i1030" type="#_x0000_t75" style="width:110.4pt;height:15.6pt" o:ole="">
            <v:imagedata r:id="rId16" o:title=""/>
          </v:shape>
          <o:OLEObject Type="Embed" ProgID="Equation.3" ShapeID="_x0000_i1030" DrawAspect="Content" ObjectID="_1772385981" r:id="rId17"/>
        </w:object>
      </w:r>
      <w:r w:rsidRPr="00703AA8">
        <w:rPr>
          <w:sz w:val="28"/>
          <w:szCs w:val="28"/>
        </w:rPr>
        <w:t>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2) высокомарганцовистой стали </w:t>
      </w:r>
      <w:proofErr w:type="spellStart"/>
      <w:r w:rsidRPr="00703AA8">
        <w:rPr>
          <w:sz w:val="28"/>
          <w:szCs w:val="28"/>
        </w:rPr>
        <w:t>110Г13Л</w:t>
      </w:r>
      <w:proofErr w:type="spellEnd"/>
      <w:r w:rsidRPr="00703AA8">
        <w:rPr>
          <w:sz w:val="28"/>
          <w:szCs w:val="28"/>
        </w:rPr>
        <w:t xml:space="preserve"> </w:t>
      </w:r>
      <w:r w:rsidRPr="00703AA8">
        <w:rPr>
          <w:position w:val="-10"/>
          <w:sz w:val="28"/>
          <w:szCs w:val="28"/>
        </w:rPr>
        <w:object w:dxaOrig="2079" w:dyaOrig="320">
          <v:shape id="_x0000_i1031" type="#_x0000_t75" style="width:104.4pt;height:15.6pt" o:ole="">
            <v:imagedata r:id="rId18" o:title=""/>
          </v:shape>
          <o:OLEObject Type="Embed" ProgID="Equation.3" ShapeID="_x0000_i1031" DrawAspect="Content" ObjectID="_1772385982" r:id="rId19"/>
        </w:object>
      </w:r>
      <w:r w:rsidRPr="00703AA8">
        <w:rPr>
          <w:sz w:val="28"/>
          <w:szCs w:val="28"/>
        </w:rPr>
        <w:t>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3) ковкого чугуна </w:t>
      </w:r>
      <w:r w:rsidRPr="00703AA8">
        <w:rPr>
          <w:position w:val="-10"/>
          <w:sz w:val="28"/>
          <w:szCs w:val="28"/>
        </w:rPr>
        <w:object w:dxaOrig="2180" w:dyaOrig="320">
          <v:shape id="_x0000_i1032" type="#_x0000_t75" style="width:108.6pt;height:15.6pt" o:ole="">
            <v:imagedata r:id="rId20" o:title=""/>
          </v:shape>
          <o:OLEObject Type="Embed" ProgID="Equation.3" ShapeID="_x0000_i1032" DrawAspect="Content" ObjectID="_1772385983" r:id="rId21"/>
        </w:object>
      </w:r>
      <w:r w:rsidRPr="00703AA8">
        <w:rPr>
          <w:sz w:val="28"/>
          <w:szCs w:val="28"/>
        </w:rPr>
        <w:t>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4) сплава </w:t>
      </w:r>
      <w:proofErr w:type="spellStart"/>
      <w:r w:rsidRPr="00703AA8">
        <w:rPr>
          <w:sz w:val="28"/>
          <w:szCs w:val="28"/>
        </w:rPr>
        <w:t>АК12</w:t>
      </w:r>
      <w:proofErr w:type="spellEnd"/>
      <w:r w:rsidRPr="00703AA8">
        <w:rPr>
          <w:sz w:val="28"/>
          <w:szCs w:val="28"/>
        </w:rPr>
        <w:t xml:space="preserve"> </w:t>
      </w:r>
      <w:r w:rsidRPr="00703AA8">
        <w:rPr>
          <w:position w:val="-12"/>
          <w:sz w:val="28"/>
          <w:szCs w:val="28"/>
        </w:rPr>
        <w:object w:dxaOrig="2920" w:dyaOrig="360">
          <v:shape id="_x0000_i1033" type="#_x0000_t75" style="width:146.4pt;height:18pt" o:ole="">
            <v:imagedata r:id="rId22" o:title=""/>
          </v:shape>
          <o:OLEObject Type="Embed" ProgID="Equation.3" ShapeID="_x0000_i1033" DrawAspect="Content" ObjectID="_1772385984" r:id="rId23"/>
        </w:object>
      </w:r>
      <w:r w:rsidRPr="00703AA8">
        <w:rPr>
          <w:sz w:val="28"/>
          <w:szCs w:val="28"/>
        </w:rPr>
        <w:t>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5) сплава </w:t>
      </w:r>
      <w:proofErr w:type="spellStart"/>
      <w:r w:rsidRPr="00703AA8">
        <w:rPr>
          <w:sz w:val="28"/>
          <w:szCs w:val="28"/>
        </w:rPr>
        <w:t>АК7ч</w:t>
      </w:r>
      <w:proofErr w:type="spellEnd"/>
      <w:r w:rsidRPr="00703AA8">
        <w:rPr>
          <w:sz w:val="28"/>
          <w:szCs w:val="28"/>
        </w:rPr>
        <w:t xml:space="preserve"> </w:t>
      </w:r>
      <w:r w:rsidRPr="00703AA8">
        <w:rPr>
          <w:position w:val="-12"/>
          <w:sz w:val="28"/>
          <w:szCs w:val="28"/>
        </w:rPr>
        <w:object w:dxaOrig="2560" w:dyaOrig="360">
          <v:shape id="_x0000_i1034" type="#_x0000_t75" style="width:128.4pt;height:18pt" o:ole="">
            <v:imagedata r:id="rId24" o:title=""/>
          </v:shape>
          <o:OLEObject Type="Embed" ProgID="Equation.3" ShapeID="_x0000_i1034" DrawAspect="Content" ObjectID="_1772385985" r:id="rId25"/>
        </w:object>
      </w:r>
      <w:r w:rsidRPr="00703AA8">
        <w:rPr>
          <w:sz w:val="28"/>
          <w:szCs w:val="28"/>
        </w:rPr>
        <w:t>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6) латуней: </w:t>
      </w:r>
      <w:proofErr w:type="spellStart"/>
      <w:r w:rsidRPr="00703AA8">
        <w:rPr>
          <w:sz w:val="28"/>
          <w:szCs w:val="28"/>
        </w:rPr>
        <w:t>ЛЦ40С1</w:t>
      </w:r>
      <w:proofErr w:type="spellEnd"/>
      <w:r w:rsidRPr="00703AA8">
        <w:rPr>
          <w:sz w:val="28"/>
          <w:szCs w:val="28"/>
        </w:rPr>
        <w:t xml:space="preserve"> </w:t>
      </w:r>
      <w:r w:rsidRPr="00703AA8">
        <w:rPr>
          <w:position w:val="-10"/>
          <w:sz w:val="28"/>
          <w:szCs w:val="28"/>
        </w:rPr>
        <w:object w:dxaOrig="1020" w:dyaOrig="320">
          <v:shape id="_x0000_i1035" type="#_x0000_t75" style="width:51pt;height:15.6pt" o:ole="">
            <v:imagedata r:id="rId26" o:title=""/>
          </v:shape>
          <o:OLEObject Type="Embed" ProgID="Equation.3" ShapeID="_x0000_i1035" DrawAspect="Content" ObjectID="_1772385986" r:id="rId27"/>
        </w:object>
      </w:r>
      <w:r w:rsidRPr="00703AA8">
        <w:rPr>
          <w:sz w:val="28"/>
          <w:szCs w:val="28"/>
        </w:rPr>
        <w:t xml:space="preserve">; </w:t>
      </w:r>
      <w:proofErr w:type="spellStart"/>
      <w:r w:rsidRPr="00703AA8">
        <w:rPr>
          <w:sz w:val="28"/>
          <w:szCs w:val="28"/>
        </w:rPr>
        <w:t>ЛЦ17К3</w:t>
      </w:r>
      <w:proofErr w:type="spellEnd"/>
      <w:r w:rsidRPr="00703AA8">
        <w:rPr>
          <w:sz w:val="28"/>
          <w:szCs w:val="28"/>
        </w:rPr>
        <w:t xml:space="preserve"> </w:t>
      </w:r>
      <w:r w:rsidRPr="00703AA8">
        <w:rPr>
          <w:position w:val="-10"/>
          <w:sz w:val="28"/>
          <w:szCs w:val="28"/>
        </w:rPr>
        <w:object w:dxaOrig="1020" w:dyaOrig="320">
          <v:shape id="_x0000_i1036" type="#_x0000_t75" style="width:51pt;height:15.6pt" o:ole="">
            <v:imagedata r:id="rId28" o:title=""/>
          </v:shape>
          <o:OLEObject Type="Embed" ProgID="Equation.3" ShapeID="_x0000_i1036" DrawAspect="Content" ObjectID="_1772385987" r:id="rId29"/>
        </w:object>
      </w:r>
      <w:r w:rsidRPr="00703AA8">
        <w:rPr>
          <w:sz w:val="28"/>
          <w:szCs w:val="28"/>
        </w:rPr>
        <w:t>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7) алюминиевых бронз </w:t>
      </w:r>
      <w:r w:rsidRPr="00703AA8">
        <w:rPr>
          <w:position w:val="-10"/>
          <w:sz w:val="28"/>
          <w:szCs w:val="28"/>
        </w:rPr>
        <w:object w:dxaOrig="900" w:dyaOrig="320">
          <v:shape id="_x0000_i1037" type="#_x0000_t75" style="width:45pt;height:15.6pt" o:ole="">
            <v:imagedata r:id="rId30" o:title=""/>
          </v:shape>
          <o:OLEObject Type="Embed" ProgID="Equation.3" ShapeID="_x0000_i1037" DrawAspect="Content" ObjectID="_1772385988" r:id="rId31"/>
        </w:object>
      </w:r>
      <w:r w:rsidRPr="00703AA8">
        <w:rPr>
          <w:sz w:val="28"/>
          <w:szCs w:val="28"/>
        </w:rPr>
        <w:t>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8) алюминиевых латуней </w:t>
      </w:r>
      <w:r w:rsidRPr="00703AA8">
        <w:rPr>
          <w:position w:val="-10"/>
          <w:sz w:val="28"/>
          <w:szCs w:val="28"/>
        </w:rPr>
        <w:object w:dxaOrig="920" w:dyaOrig="320">
          <v:shape id="_x0000_i1038" type="#_x0000_t75" style="width:45.6pt;height:15.6pt" o:ole="">
            <v:imagedata r:id="rId32" o:title=""/>
          </v:shape>
          <o:OLEObject Type="Embed" ProgID="Equation.3" ShapeID="_x0000_i1038" DrawAspect="Content" ObjectID="_1772385989" r:id="rId33"/>
        </w:object>
      </w:r>
      <w:r w:rsidRPr="00703AA8">
        <w:rPr>
          <w:sz w:val="28"/>
          <w:szCs w:val="28"/>
        </w:rPr>
        <w:t>;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>9) для магниевых сплавов (</w:t>
      </w:r>
      <w:proofErr w:type="spellStart"/>
      <w:r w:rsidRPr="00703AA8">
        <w:rPr>
          <w:sz w:val="28"/>
          <w:szCs w:val="28"/>
        </w:rPr>
        <w:t>МЛ5</w:t>
      </w:r>
      <w:proofErr w:type="spellEnd"/>
      <w:r w:rsidRPr="00703AA8">
        <w:rPr>
          <w:sz w:val="28"/>
          <w:szCs w:val="28"/>
        </w:rPr>
        <w:t xml:space="preserve">) </w:t>
      </w:r>
      <w:r w:rsidRPr="00703AA8">
        <w:rPr>
          <w:position w:val="-10"/>
          <w:sz w:val="28"/>
          <w:szCs w:val="28"/>
        </w:rPr>
        <w:object w:dxaOrig="1020" w:dyaOrig="320">
          <v:shape id="_x0000_i1039" type="#_x0000_t75" style="width:51pt;height:15.6pt" o:ole="">
            <v:imagedata r:id="rId34" o:title=""/>
          </v:shape>
          <o:OLEObject Type="Embed" ProgID="Equation.3" ShapeID="_x0000_i1039" DrawAspect="Content" ObjectID="_1772385990" r:id="rId35"/>
        </w:object>
      </w:r>
      <w:r w:rsidRPr="00703AA8">
        <w:rPr>
          <w:sz w:val="28"/>
          <w:szCs w:val="28"/>
        </w:rPr>
        <w:t>.</w:t>
      </w:r>
    </w:p>
    <w:p w:rsidR="00AA5302" w:rsidRPr="00703AA8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703AA8">
        <w:rPr>
          <w:sz w:val="28"/>
          <w:szCs w:val="28"/>
        </w:rPr>
        <w:t xml:space="preserve">Здесь </w:t>
      </w:r>
      <w:r w:rsidRPr="00703AA8">
        <w:rPr>
          <w:position w:val="-4"/>
          <w:sz w:val="28"/>
          <w:szCs w:val="28"/>
        </w:rPr>
        <w:object w:dxaOrig="360" w:dyaOrig="260">
          <v:shape id="_x0000_i1040" type="#_x0000_t75" style="width:18pt;height:12.6pt" o:ole="">
            <v:imagedata r:id="rId36" o:title=""/>
          </v:shape>
          <o:OLEObject Type="Embed" ProgID="Equation.3" ShapeID="_x0000_i1040" DrawAspect="Content" ObjectID="_1772385991" r:id="rId37"/>
        </w:object>
      </w:r>
      <w:r w:rsidRPr="00703AA8">
        <w:rPr>
          <w:sz w:val="28"/>
          <w:szCs w:val="28"/>
        </w:rPr>
        <w:t xml:space="preserve"> – перегрев сплава над температурой ликвидуса </w:t>
      </w:r>
      <w:r w:rsidRPr="00703AA8">
        <w:rPr>
          <w:i/>
          <w:sz w:val="28"/>
          <w:szCs w:val="28"/>
        </w:rPr>
        <w:t>Т</w:t>
      </w:r>
      <w:r w:rsidRPr="00703AA8">
        <w:rPr>
          <w:i/>
          <w:sz w:val="28"/>
          <w:szCs w:val="28"/>
          <w:vertAlign w:val="subscript"/>
        </w:rPr>
        <w:t>л</w:t>
      </w:r>
      <w:r w:rsidRPr="00703AA8">
        <w:rPr>
          <w:sz w:val="28"/>
          <w:szCs w:val="28"/>
        </w:rPr>
        <w:t>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0E30FC">
        <w:rPr>
          <w:sz w:val="28"/>
          <w:szCs w:val="28"/>
        </w:rPr>
        <w:t>Для</w:t>
      </w:r>
      <w:r>
        <w:rPr>
          <w:sz w:val="28"/>
          <w:szCs w:val="28"/>
        </w:rPr>
        <w:t xml:space="preserve"> отливок из стали и высокопрочного чугуна коэффициент </w:t>
      </w:r>
      <w:r w:rsidRPr="00FF370D">
        <w:rPr>
          <w:i/>
          <w:sz w:val="28"/>
          <w:szCs w:val="28"/>
        </w:rPr>
        <w:t>β</w:t>
      </w:r>
      <w:r>
        <w:rPr>
          <w:sz w:val="28"/>
          <w:szCs w:val="28"/>
        </w:rPr>
        <w:t xml:space="preserve"> можно принять равным: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0,08–0,08 для закрытых прибылей;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0,10–0,11 для открытых прибылей;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0,11–0,13 для теплоизолированных прибылей;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0,14–0,17 для обогреваемых прибылей;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0,13–0,14 для прибылей с повышенным газовым давлением.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отливок из медных сплавов </w:t>
      </w:r>
      <w:r w:rsidRPr="00FF370D">
        <w:rPr>
          <w:i/>
          <w:sz w:val="28"/>
          <w:szCs w:val="28"/>
        </w:rPr>
        <w:t>β</w:t>
      </w:r>
      <w:r>
        <w:rPr>
          <w:sz w:val="28"/>
          <w:szCs w:val="28"/>
        </w:rPr>
        <w:t>=0,1 для закрытых прибылей, 0,14–0,18 для прибылей с повышенным газовым давлением и 0,2 для экзотермических прибылей.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алюминиевых сплавов значение </w:t>
      </w:r>
      <w:r w:rsidRPr="00FF370D">
        <w:rPr>
          <w:i/>
          <w:sz w:val="28"/>
          <w:szCs w:val="28"/>
        </w:rPr>
        <w:t>β</w:t>
      </w:r>
      <w:r>
        <w:rPr>
          <w:sz w:val="28"/>
          <w:szCs w:val="28"/>
        </w:rPr>
        <w:t xml:space="preserve"> можно выбирать в пределах от 0,13 до 0,30. Меньшие значения относятся к закрытым прибылям, большие – к экзотермическим.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расчета прибылей по методу </w:t>
      </w:r>
      <w:proofErr w:type="spellStart"/>
      <w:r>
        <w:rPr>
          <w:sz w:val="28"/>
          <w:szCs w:val="28"/>
        </w:rPr>
        <w:t>Й.Пржибыла</w:t>
      </w:r>
      <w:proofErr w:type="spellEnd"/>
      <w:r>
        <w:rPr>
          <w:sz w:val="28"/>
          <w:szCs w:val="28"/>
        </w:rPr>
        <w:t xml:space="preserve"> сводится к следующему:</w:t>
      </w:r>
    </w:p>
    <w:p w:rsidR="00AA5302" w:rsidRDefault="00AA5302" w:rsidP="00AA5302">
      <w:pPr>
        <w:pStyle w:val="aff7"/>
        <w:numPr>
          <w:ilvl w:val="0"/>
          <w:numId w:val="3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Выделить в отливке все узлы питания и рассчитать объем каждого из них (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п.у</w:t>
      </w:r>
      <w:proofErr w:type="spellEnd"/>
      <w:r>
        <w:rPr>
          <w:sz w:val="28"/>
          <w:szCs w:val="28"/>
          <w:vertAlign w:val="subscript"/>
        </w:rPr>
        <w:t>.</w:t>
      </w:r>
      <w:r w:rsidRPr="00E5595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A5302" w:rsidRDefault="00AA5302" w:rsidP="00AA5302">
      <w:pPr>
        <w:pStyle w:val="aff7"/>
        <w:numPr>
          <w:ilvl w:val="0"/>
          <w:numId w:val="3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Выбрать тип и конфигурацию прибылей для каждого узла питания;</w:t>
      </w:r>
    </w:p>
    <w:p w:rsidR="00AA5302" w:rsidRDefault="00AA5302" w:rsidP="00AA5302">
      <w:pPr>
        <w:pStyle w:val="aff7"/>
        <w:numPr>
          <w:ilvl w:val="0"/>
          <w:numId w:val="3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принятой конфигурации прибыли и условий ее охлаждения выбрать значение коэффициента </w:t>
      </w:r>
      <w:r w:rsidRPr="00FF370D">
        <w:rPr>
          <w:i/>
          <w:sz w:val="28"/>
          <w:szCs w:val="28"/>
        </w:rPr>
        <w:t>β</w:t>
      </w:r>
      <w:r>
        <w:rPr>
          <w:sz w:val="28"/>
          <w:szCs w:val="28"/>
        </w:rPr>
        <w:t>;</w:t>
      </w:r>
    </w:p>
    <w:p w:rsidR="00AA5302" w:rsidRDefault="00AA5302" w:rsidP="00AA5302">
      <w:pPr>
        <w:pStyle w:val="aff7"/>
        <w:numPr>
          <w:ilvl w:val="0"/>
          <w:numId w:val="3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по формуле (2) объем прибыли;</w:t>
      </w:r>
    </w:p>
    <w:p w:rsidR="00AA5302" w:rsidRDefault="00AA5302" w:rsidP="00AA5302">
      <w:pPr>
        <w:pStyle w:val="aff7"/>
        <w:numPr>
          <w:ilvl w:val="0"/>
          <w:numId w:val="3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размеры нижнего сечения прибыли, учитывая, что отношение диаметра прибыли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к диаметру питаемого узла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п.у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должно быть равно 1,15–1,20. При этом для некруглых сечений питаемого узла и прибыли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п.у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соответствуют диаметрам вписанных окружностей.</w:t>
      </w:r>
    </w:p>
    <w:p w:rsidR="00AA5302" w:rsidRPr="00BC6F12" w:rsidRDefault="00AA5302" w:rsidP="00AA530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C6F12">
        <w:rPr>
          <w:b/>
          <w:i/>
          <w:sz w:val="28"/>
          <w:szCs w:val="28"/>
        </w:rPr>
        <w:t>Пример: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BC6F12">
        <w:rPr>
          <w:sz w:val="28"/>
          <w:szCs w:val="28"/>
        </w:rPr>
        <w:t xml:space="preserve">Для отливки «Загрузочный патрубок </w:t>
      </w:r>
      <w:proofErr w:type="spellStart"/>
      <w:r w:rsidRPr="00BC6F12">
        <w:rPr>
          <w:sz w:val="28"/>
          <w:szCs w:val="28"/>
        </w:rPr>
        <w:t>КСД</w:t>
      </w:r>
      <w:proofErr w:type="spellEnd"/>
      <w:r w:rsidRPr="00BC6F12">
        <w:rPr>
          <w:sz w:val="28"/>
          <w:szCs w:val="28"/>
        </w:rPr>
        <w:t>-2200» выбираем закрытую боковую прибыль, по конфигурации прини</w:t>
      </w:r>
      <w:r>
        <w:rPr>
          <w:sz w:val="28"/>
          <w:szCs w:val="28"/>
        </w:rPr>
        <w:t>маем прибыль, показанную на рисунке 4.</w:t>
      </w:r>
    </w:p>
    <w:p w:rsidR="00AA5302" w:rsidRDefault="00AA5302" w:rsidP="00AA5302">
      <w:pPr>
        <w:spacing w:before="120" w:line="360" w:lineRule="auto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1F440E21" wp14:editId="10DEB82C">
            <wp:extent cx="4438650" cy="33718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Pr="002F7213" w:rsidRDefault="00AA5302" w:rsidP="00AA5302">
      <w:pPr>
        <w:spacing w:before="120" w:line="360" w:lineRule="auto"/>
        <w:jc w:val="center"/>
        <w:rPr>
          <w:sz w:val="24"/>
          <w:szCs w:val="28"/>
        </w:rPr>
      </w:pPr>
      <w:r w:rsidRPr="002F7213">
        <w:rPr>
          <w:sz w:val="24"/>
          <w:szCs w:val="28"/>
        </w:rPr>
        <w:t>Рис. 4. Конфигурация прибыли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641A6F">
        <w:rPr>
          <w:sz w:val="28"/>
          <w:szCs w:val="28"/>
        </w:rPr>
        <w:t>Найдем объем прибыли по формуле:</w:t>
      </w:r>
    </w:p>
    <w:p w:rsidR="00AA5302" w:rsidRPr="00641A6F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 w:rsidRPr="00641A6F">
        <w:rPr>
          <w:position w:val="-28"/>
          <w:sz w:val="28"/>
          <w:szCs w:val="28"/>
        </w:rPr>
        <w:object w:dxaOrig="1520" w:dyaOrig="660">
          <v:shape id="_x0000_i1041" type="#_x0000_t75" style="width:89.4pt;height:39pt" o:ole="">
            <v:imagedata r:id="rId14" o:title=""/>
          </v:shape>
          <o:OLEObject Type="Embed" ProgID="Equation.3" ShapeID="_x0000_i1041" DrawAspect="Content" ObjectID="_1772385992" r:id="rId39"/>
        </w:object>
      </w:r>
      <w:r w:rsidRPr="00641A6F">
        <w:rPr>
          <w:sz w:val="28"/>
          <w:szCs w:val="28"/>
        </w:rPr>
        <w:t>.</w:t>
      </w: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641A6F">
        <w:rPr>
          <w:sz w:val="28"/>
          <w:szCs w:val="28"/>
        </w:rPr>
        <w:t xml:space="preserve">Т.к. прибыль закрытого типа, то </w:t>
      </w:r>
      <w:r>
        <w:rPr>
          <w:sz w:val="28"/>
          <w:szCs w:val="28"/>
        </w:rPr>
        <w:t xml:space="preserve">принимаем </w:t>
      </w:r>
      <w:r w:rsidRPr="00641A6F">
        <w:rPr>
          <w:sz w:val="28"/>
          <w:szCs w:val="28"/>
        </w:rPr>
        <w:t>х=8.</w:t>
      </w: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641A6F">
        <w:rPr>
          <w:sz w:val="28"/>
          <w:szCs w:val="28"/>
        </w:rPr>
        <w:t xml:space="preserve">Суммарная относительная объемная усадка высокомарганцовистой стали </w:t>
      </w:r>
      <w:proofErr w:type="spellStart"/>
      <w:r w:rsidRPr="00641A6F">
        <w:rPr>
          <w:sz w:val="28"/>
          <w:szCs w:val="28"/>
        </w:rPr>
        <w:t>110Г13Л</w:t>
      </w:r>
      <w:proofErr w:type="spellEnd"/>
      <w:r w:rsidRPr="00641A6F">
        <w:rPr>
          <w:sz w:val="28"/>
          <w:szCs w:val="28"/>
        </w:rPr>
        <w:t xml:space="preserve"> равна</w:t>
      </w:r>
      <w:r w:rsidRPr="00641A6F">
        <w:rPr>
          <w:position w:val="-10"/>
          <w:sz w:val="28"/>
          <w:szCs w:val="28"/>
        </w:rPr>
        <w:object w:dxaOrig="2079" w:dyaOrig="320">
          <v:shape id="_x0000_i1042" type="#_x0000_t75" style="width:104.4pt;height:15.6pt" o:ole="">
            <v:imagedata r:id="rId18" o:title=""/>
          </v:shape>
          <o:OLEObject Type="Embed" ProgID="Equation.3" ShapeID="_x0000_i1042" DrawAspect="Content" ObjectID="_1772385993" r:id="rId40"/>
        </w:object>
      </w:r>
      <w:r w:rsidRPr="00641A6F">
        <w:rPr>
          <w:sz w:val="28"/>
          <w:szCs w:val="28"/>
        </w:rPr>
        <w:t>.</w:t>
      </w: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641A6F">
        <w:rPr>
          <w:sz w:val="28"/>
          <w:szCs w:val="28"/>
        </w:rPr>
        <w:lastRenderedPageBreak/>
        <w:t xml:space="preserve">Перегрев сплава над температурой ликвидуса </w:t>
      </w:r>
      <w:r w:rsidRPr="00641A6F">
        <w:rPr>
          <w:position w:val="-6"/>
          <w:sz w:val="28"/>
          <w:szCs w:val="28"/>
        </w:rPr>
        <w:object w:dxaOrig="1140" w:dyaOrig="320">
          <v:shape id="_x0000_i1043" type="#_x0000_t75" style="width:57pt;height:15.6pt" o:ole="">
            <v:imagedata r:id="rId41" o:title=""/>
          </v:shape>
          <o:OLEObject Type="Embed" ProgID="Equation.3" ShapeID="_x0000_i1043" DrawAspect="Content" ObjectID="_1772385994" r:id="rId42"/>
        </w:object>
      </w:r>
      <w:r w:rsidRPr="00641A6F">
        <w:rPr>
          <w:sz w:val="28"/>
          <w:szCs w:val="28"/>
        </w:rPr>
        <w:t>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>:</w:t>
      </w: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641A6F">
        <w:rPr>
          <w:position w:val="-10"/>
          <w:sz w:val="28"/>
          <w:szCs w:val="28"/>
        </w:rPr>
        <w:object w:dxaOrig="2940" w:dyaOrig="320">
          <v:shape id="_x0000_i1044" type="#_x0000_t75" style="width:147pt;height:15.6pt" o:ole="">
            <v:imagedata r:id="rId43" o:title=""/>
          </v:shape>
          <o:OLEObject Type="Embed" ProgID="Equation.3" ShapeID="_x0000_i1044" DrawAspect="Content" ObjectID="_1772385995" r:id="rId44"/>
        </w:object>
      </w: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641A6F">
        <w:rPr>
          <w:sz w:val="28"/>
          <w:szCs w:val="28"/>
        </w:rPr>
        <w:t>Объем отливки равен:</w:t>
      </w:r>
    </w:p>
    <w:p w:rsidR="00AA5302" w:rsidRPr="00641A6F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 w:rsidRPr="00641A6F">
        <w:rPr>
          <w:position w:val="-14"/>
          <w:sz w:val="28"/>
          <w:szCs w:val="28"/>
        </w:rPr>
        <w:object w:dxaOrig="1300" w:dyaOrig="380">
          <v:shape id="_x0000_i1045" type="#_x0000_t75" style="width:81pt;height:23.4pt" o:ole="">
            <v:imagedata r:id="rId45" o:title=""/>
          </v:shape>
          <o:OLEObject Type="Embed" ProgID="Equation.3" ShapeID="_x0000_i1045" DrawAspect="Content" ObjectID="_1772385996" r:id="rId46"/>
        </w:object>
      </w:r>
      <w:r w:rsidRPr="00641A6F">
        <w:rPr>
          <w:sz w:val="28"/>
          <w:szCs w:val="28"/>
        </w:rPr>
        <w:t>,</w:t>
      </w:r>
    </w:p>
    <w:p w:rsidR="00AA5302" w:rsidRPr="00641A6F" w:rsidRDefault="00AA5302" w:rsidP="00AA5302">
      <w:pPr>
        <w:spacing w:line="360" w:lineRule="auto"/>
        <w:jc w:val="both"/>
        <w:rPr>
          <w:sz w:val="28"/>
          <w:szCs w:val="28"/>
        </w:rPr>
      </w:pPr>
      <w:r w:rsidRPr="00641A6F">
        <w:rPr>
          <w:sz w:val="28"/>
          <w:szCs w:val="28"/>
        </w:rPr>
        <w:t xml:space="preserve">где </w:t>
      </w:r>
      <w:r w:rsidRPr="00641A6F">
        <w:rPr>
          <w:sz w:val="28"/>
          <w:szCs w:val="28"/>
        </w:rPr>
        <w:tab/>
      </w:r>
      <w:r w:rsidRPr="00641A6F">
        <w:rPr>
          <w:position w:val="-12"/>
          <w:sz w:val="28"/>
          <w:szCs w:val="28"/>
        </w:rPr>
        <w:object w:dxaOrig="279" w:dyaOrig="360">
          <v:shape id="_x0000_i1046" type="#_x0000_t75" style="width:17.4pt;height:21.6pt" o:ole="">
            <v:imagedata r:id="rId47" o:title=""/>
          </v:shape>
          <o:OLEObject Type="Embed" ProgID="Equation.3" ShapeID="_x0000_i1046" DrawAspect="Content" ObjectID="_1772385997" r:id="rId48"/>
        </w:object>
      </w:r>
      <w:r w:rsidRPr="00641A6F">
        <w:rPr>
          <w:sz w:val="28"/>
          <w:szCs w:val="28"/>
        </w:rPr>
        <w:t xml:space="preserve"> – объем детали, </w:t>
      </w:r>
      <w:proofErr w:type="spellStart"/>
      <w:r w:rsidRPr="00641A6F">
        <w:rPr>
          <w:sz w:val="28"/>
          <w:szCs w:val="28"/>
        </w:rPr>
        <w:t>мм</w:t>
      </w:r>
      <w:r w:rsidRPr="00641A6F">
        <w:rPr>
          <w:sz w:val="28"/>
          <w:szCs w:val="28"/>
          <w:vertAlign w:val="superscript"/>
        </w:rPr>
        <w:t>3</w:t>
      </w:r>
      <w:proofErr w:type="spellEnd"/>
      <w:r w:rsidRPr="00641A6F">
        <w:rPr>
          <w:sz w:val="28"/>
          <w:szCs w:val="28"/>
        </w:rPr>
        <w:t>;</w:t>
      </w: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641A6F">
        <w:rPr>
          <w:position w:val="-14"/>
          <w:sz w:val="28"/>
          <w:szCs w:val="28"/>
        </w:rPr>
        <w:object w:dxaOrig="340" w:dyaOrig="380">
          <v:shape id="_x0000_i1047" type="#_x0000_t75" style="width:21pt;height:23.4pt" o:ole="">
            <v:imagedata r:id="rId49" o:title=""/>
          </v:shape>
          <o:OLEObject Type="Embed" ProgID="Equation.3" ShapeID="_x0000_i1047" DrawAspect="Content" ObjectID="_1772385998" r:id="rId50"/>
        </w:object>
      </w:r>
      <w:r w:rsidRPr="00641A6F">
        <w:rPr>
          <w:sz w:val="28"/>
          <w:szCs w:val="28"/>
        </w:rPr>
        <w:t xml:space="preserve"> – объем припусков на мех. обработку, </w:t>
      </w:r>
      <w:proofErr w:type="spellStart"/>
      <w:r w:rsidRPr="00641A6F">
        <w:rPr>
          <w:sz w:val="28"/>
          <w:szCs w:val="28"/>
        </w:rPr>
        <w:t>мм</w:t>
      </w:r>
      <w:r w:rsidRPr="00641A6F">
        <w:rPr>
          <w:sz w:val="28"/>
          <w:szCs w:val="28"/>
          <w:vertAlign w:val="superscript"/>
        </w:rPr>
        <w:t>3</w:t>
      </w:r>
      <w:proofErr w:type="spellEnd"/>
      <w:r w:rsidRPr="00641A6F">
        <w:rPr>
          <w:sz w:val="28"/>
          <w:szCs w:val="28"/>
        </w:rPr>
        <w:t>.</w:t>
      </w:r>
    </w:p>
    <w:p w:rsidR="00AA5302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 w:rsidRPr="00641A6F">
        <w:rPr>
          <w:position w:val="-14"/>
          <w:sz w:val="28"/>
          <w:szCs w:val="28"/>
        </w:rPr>
        <w:object w:dxaOrig="1700" w:dyaOrig="380">
          <v:shape id="_x0000_i1048" type="#_x0000_t75" style="width:105.6pt;height:23.4pt" o:ole="">
            <v:imagedata r:id="rId51" o:title=""/>
          </v:shape>
          <o:OLEObject Type="Embed" ProgID="Equation.3" ShapeID="_x0000_i1048" DrawAspect="Content" ObjectID="_1772385999" r:id="rId52"/>
        </w:object>
      </w:r>
    </w:p>
    <w:p w:rsidR="00AA5302" w:rsidRDefault="00AA5302" w:rsidP="00AA53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D43186">
        <w:rPr>
          <w:position w:val="-14"/>
          <w:sz w:val="28"/>
          <w:szCs w:val="28"/>
        </w:rPr>
        <w:object w:dxaOrig="499" w:dyaOrig="400">
          <v:shape id="_x0000_i1049" type="#_x0000_t75" style="width:30.6pt;height:24.6pt" o:ole="">
            <v:imagedata r:id="rId53" o:title=""/>
          </v:shape>
          <o:OLEObject Type="Embed" ProgID="Equation.3" ShapeID="_x0000_i1049" DrawAspect="Content" ObjectID="_1772386000" r:id="rId54"/>
        </w:object>
      </w:r>
      <w:r>
        <w:rPr>
          <w:sz w:val="28"/>
          <w:szCs w:val="28"/>
        </w:rPr>
        <w:t xml:space="preserve">– объем верхних припусков на </w:t>
      </w:r>
      <w:r w:rsidRPr="00641A6F">
        <w:rPr>
          <w:sz w:val="28"/>
          <w:szCs w:val="28"/>
        </w:rPr>
        <w:t xml:space="preserve">мех. обработку, </w:t>
      </w:r>
      <w:proofErr w:type="spellStart"/>
      <w:r w:rsidRPr="00641A6F">
        <w:rPr>
          <w:sz w:val="28"/>
          <w:szCs w:val="28"/>
        </w:rPr>
        <w:t>мм</w:t>
      </w:r>
      <w:r w:rsidRPr="00641A6F">
        <w:rPr>
          <w:sz w:val="28"/>
          <w:szCs w:val="28"/>
          <w:vertAlign w:val="superscript"/>
        </w:rPr>
        <w:t>3</w:t>
      </w:r>
      <w:proofErr w:type="spellEnd"/>
      <w:r>
        <w:rPr>
          <w:sz w:val="28"/>
          <w:szCs w:val="28"/>
        </w:rPr>
        <w:t>;</w:t>
      </w: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D43186">
        <w:rPr>
          <w:position w:val="-14"/>
          <w:sz w:val="28"/>
          <w:szCs w:val="28"/>
        </w:rPr>
        <w:object w:dxaOrig="520" w:dyaOrig="400">
          <v:shape id="_x0000_i1050" type="#_x0000_t75" style="width:32.4pt;height:24.6pt" o:ole="">
            <v:imagedata r:id="rId55" o:title=""/>
          </v:shape>
          <o:OLEObject Type="Embed" ProgID="Equation.3" ShapeID="_x0000_i1050" DrawAspect="Content" ObjectID="_1772386001" r:id="rId56"/>
        </w:object>
      </w:r>
      <w:r>
        <w:rPr>
          <w:sz w:val="28"/>
          <w:szCs w:val="28"/>
        </w:rPr>
        <w:t>– объем нижних припусков на</w:t>
      </w:r>
      <w:r w:rsidRPr="00641A6F">
        <w:rPr>
          <w:sz w:val="28"/>
          <w:szCs w:val="28"/>
        </w:rPr>
        <w:t xml:space="preserve"> мех. обработку, </w:t>
      </w:r>
      <w:proofErr w:type="spellStart"/>
      <w:r w:rsidRPr="00641A6F">
        <w:rPr>
          <w:sz w:val="28"/>
          <w:szCs w:val="28"/>
        </w:rPr>
        <w:t>мм</w:t>
      </w:r>
      <w:r w:rsidRPr="00641A6F">
        <w:rPr>
          <w:sz w:val="28"/>
          <w:szCs w:val="28"/>
          <w:vertAlign w:val="superscript"/>
        </w:rPr>
        <w:t>3</w:t>
      </w:r>
      <w:proofErr w:type="spellEnd"/>
      <w:r w:rsidRPr="00641A6F">
        <w:rPr>
          <w:sz w:val="28"/>
          <w:szCs w:val="28"/>
        </w:rPr>
        <w:t>.</w:t>
      </w:r>
    </w:p>
    <w:p w:rsidR="00AA5302" w:rsidRPr="00641A6F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 w:rsidRPr="00D43186">
        <w:rPr>
          <w:position w:val="-14"/>
          <w:sz w:val="28"/>
          <w:szCs w:val="28"/>
        </w:rPr>
        <w:object w:dxaOrig="2700" w:dyaOrig="420">
          <v:shape id="_x0000_i1051" type="#_x0000_t75" style="width:167.4pt;height:25.2pt" o:ole="">
            <v:imagedata r:id="rId57" o:title=""/>
          </v:shape>
          <o:OLEObject Type="Embed" ProgID="Equation.3" ShapeID="_x0000_i1051" DrawAspect="Content" ObjectID="_1772386002" r:id="rId58"/>
        </w:object>
      </w:r>
      <w:r>
        <w:rPr>
          <w:sz w:val="28"/>
          <w:szCs w:val="28"/>
        </w:rPr>
        <w:t xml:space="preserve"> и </w:t>
      </w:r>
      <w:r w:rsidRPr="00641A6F">
        <w:rPr>
          <w:position w:val="-14"/>
          <w:sz w:val="28"/>
          <w:szCs w:val="28"/>
        </w:rPr>
        <w:object w:dxaOrig="2799" w:dyaOrig="420">
          <v:shape id="_x0000_i1052" type="#_x0000_t75" style="width:174pt;height:25.2pt" o:ole="">
            <v:imagedata r:id="rId59" o:title=""/>
          </v:shape>
          <o:OLEObject Type="Embed" ProgID="Equation.3" ShapeID="_x0000_i1052" DrawAspect="Content" ObjectID="_1772386003" r:id="rId60"/>
        </w:objec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детали находим по формуле:</w:t>
      </w:r>
    </w:p>
    <w:p w:rsidR="00AA5302" w:rsidRPr="00641A6F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 w:rsidRPr="00641A6F">
        <w:rPr>
          <w:position w:val="-12"/>
          <w:sz w:val="28"/>
          <w:szCs w:val="28"/>
        </w:rPr>
        <w:object w:dxaOrig="2380" w:dyaOrig="400">
          <v:shape id="_x0000_i1053" type="#_x0000_t75" style="width:147.6pt;height:24.6pt" o:ole="">
            <v:imagedata r:id="rId61" o:title=""/>
          </v:shape>
          <o:OLEObject Type="Embed" ProgID="Equation.3" ShapeID="_x0000_i1053" DrawAspect="Content" ObjectID="_1772386004" r:id="rId62"/>
        </w:objec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Зная объем прибыли можно определить ее размеры. Для этого прибыли разбивают на простые геометрические формы.</w:t>
      </w: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следующего уравнения о</w:t>
      </w:r>
      <w:r w:rsidRPr="00641A6F">
        <w:rPr>
          <w:sz w:val="28"/>
          <w:szCs w:val="28"/>
        </w:rPr>
        <w:t>пределим размеры прибыли:</w:t>
      </w:r>
    </w:p>
    <w:p w:rsidR="00AA5302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 w:rsidRPr="00641A6F">
        <w:rPr>
          <w:position w:val="-12"/>
          <w:sz w:val="28"/>
          <w:szCs w:val="28"/>
        </w:rPr>
        <w:object w:dxaOrig="2020" w:dyaOrig="360">
          <v:shape id="_x0000_i1054" type="#_x0000_t75" style="width:118.2pt;height:21pt" o:ole="">
            <v:imagedata r:id="rId63" o:title=""/>
          </v:shape>
          <o:OLEObject Type="Embed" ProgID="Equation.3" ShapeID="_x0000_i1054" DrawAspect="Content" ObjectID="_1772386005" r:id="rId64"/>
        </w:object>
      </w:r>
      <w:r>
        <w:rPr>
          <w:sz w:val="28"/>
          <w:szCs w:val="28"/>
        </w:rPr>
        <w:t>,</w:t>
      </w:r>
    </w:p>
    <w:p w:rsidR="00AA5302" w:rsidRDefault="00AA5302" w:rsidP="00AA53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641A6F">
        <w:rPr>
          <w:position w:val="-12"/>
          <w:sz w:val="28"/>
          <w:szCs w:val="28"/>
        </w:rPr>
        <w:object w:dxaOrig="260" w:dyaOrig="380">
          <v:shape id="_x0000_i1055" type="#_x0000_t75" style="width:15pt;height:22.2pt" o:ole="">
            <v:imagedata r:id="rId65" o:title=""/>
          </v:shape>
          <o:OLEObject Type="Embed" ProgID="Equation.3" ShapeID="_x0000_i1055" DrawAspect="Content" ObjectID="_1772386006" r:id="rId66"/>
        </w:object>
      </w:r>
      <w:r>
        <w:rPr>
          <w:sz w:val="28"/>
          <w:szCs w:val="28"/>
        </w:rPr>
        <w:t xml:space="preserve">– объем </w:t>
      </w:r>
      <w:proofErr w:type="spellStart"/>
      <w:r>
        <w:rPr>
          <w:sz w:val="28"/>
          <w:szCs w:val="28"/>
        </w:rPr>
        <w:t>полушара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41A6F">
        <w:rPr>
          <w:sz w:val="28"/>
          <w:szCs w:val="28"/>
        </w:rPr>
        <w:t>мм</w:t>
      </w:r>
      <w:r w:rsidRPr="00641A6F">
        <w:rPr>
          <w:sz w:val="28"/>
          <w:szCs w:val="28"/>
          <w:vertAlign w:val="superscript"/>
        </w:rPr>
        <w:t>3</w:t>
      </w:r>
      <w:proofErr w:type="spellEnd"/>
      <w:r>
        <w:rPr>
          <w:sz w:val="28"/>
          <w:szCs w:val="28"/>
        </w:rPr>
        <w:t>;</w:t>
      </w:r>
    </w:p>
    <w:p w:rsidR="00AA5302" w:rsidRPr="00641A6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641A6F">
        <w:rPr>
          <w:position w:val="-12"/>
          <w:sz w:val="28"/>
          <w:szCs w:val="28"/>
        </w:rPr>
        <w:object w:dxaOrig="279" w:dyaOrig="380">
          <v:shape id="_x0000_i1056" type="#_x0000_t75" style="width:16.8pt;height:22.2pt" o:ole="">
            <v:imagedata r:id="rId67" o:title=""/>
          </v:shape>
          <o:OLEObject Type="Embed" ProgID="Equation.3" ShapeID="_x0000_i1056" DrawAspect="Content" ObjectID="_1772386007" r:id="rId68"/>
        </w:object>
      </w:r>
      <w:r>
        <w:rPr>
          <w:sz w:val="28"/>
          <w:szCs w:val="28"/>
        </w:rPr>
        <w:t xml:space="preserve">– объем </w:t>
      </w:r>
      <w:proofErr w:type="spellStart"/>
      <w:r>
        <w:rPr>
          <w:sz w:val="28"/>
          <w:szCs w:val="28"/>
        </w:rPr>
        <w:t>полушара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41A6F">
        <w:rPr>
          <w:sz w:val="28"/>
          <w:szCs w:val="28"/>
        </w:rPr>
        <w:t>мм</w:t>
      </w:r>
      <w:r w:rsidRPr="00641A6F">
        <w:rPr>
          <w:sz w:val="28"/>
          <w:szCs w:val="28"/>
          <w:vertAlign w:val="superscript"/>
        </w:rPr>
        <w:t>3</w:t>
      </w:r>
      <w:proofErr w:type="spellEnd"/>
      <w:r>
        <w:rPr>
          <w:sz w:val="28"/>
          <w:szCs w:val="28"/>
        </w:rPr>
        <w:t>;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DF2B3C">
        <w:rPr>
          <w:position w:val="-12"/>
          <w:sz w:val="28"/>
          <w:szCs w:val="28"/>
        </w:rPr>
        <w:object w:dxaOrig="279" w:dyaOrig="380">
          <v:shape id="_x0000_i1057" type="#_x0000_t75" style="width:16.8pt;height:22.2pt" o:ole="">
            <v:imagedata r:id="rId69" o:title=""/>
          </v:shape>
          <o:OLEObject Type="Embed" ProgID="Equation.3" ShapeID="_x0000_i1057" DrawAspect="Content" ObjectID="_1772386008" r:id="rId70"/>
        </w:object>
      </w:r>
      <w:r>
        <w:rPr>
          <w:sz w:val="28"/>
          <w:szCs w:val="28"/>
        </w:rPr>
        <w:t xml:space="preserve">– объем усеченного конуса, </w:t>
      </w:r>
      <w:proofErr w:type="spellStart"/>
      <w:r w:rsidRPr="00641A6F">
        <w:rPr>
          <w:sz w:val="28"/>
          <w:szCs w:val="28"/>
        </w:rPr>
        <w:t>мм</w:t>
      </w:r>
      <w:r w:rsidRPr="00641A6F">
        <w:rPr>
          <w:sz w:val="28"/>
          <w:szCs w:val="28"/>
          <w:vertAlign w:val="superscript"/>
        </w:rPr>
        <w:t>3</w:t>
      </w:r>
      <w:proofErr w:type="spellEnd"/>
      <w:r>
        <w:rPr>
          <w:sz w:val="28"/>
          <w:szCs w:val="28"/>
        </w:rPr>
        <w:t>;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DF2B3C">
        <w:rPr>
          <w:position w:val="-12"/>
          <w:sz w:val="28"/>
          <w:szCs w:val="28"/>
        </w:rPr>
        <w:object w:dxaOrig="279" w:dyaOrig="380">
          <v:shape id="_x0000_i1058" type="#_x0000_t75" style="width:16.8pt;height:22.2pt" o:ole="">
            <v:imagedata r:id="rId71" o:title=""/>
          </v:shape>
          <o:OLEObject Type="Embed" ProgID="Equation.3" ShapeID="_x0000_i1058" DrawAspect="Content" ObjectID="_1772386009" r:id="rId72"/>
        </w:object>
      </w:r>
      <w:r>
        <w:rPr>
          <w:sz w:val="28"/>
          <w:szCs w:val="28"/>
        </w:rPr>
        <w:t xml:space="preserve">– объем цилиндра, </w:t>
      </w:r>
      <w:proofErr w:type="spellStart"/>
      <w:r w:rsidRPr="00641A6F">
        <w:rPr>
          <w:sz w:val="28"/>
          <w:szCs w:val="28"/>
        </w:rPr>
        <w:t>мм</w:t>
      </w:r>
      <w:r w:rsidRPr="00641A6F">
        <w:rPr>
          <w:sz w:val="28"/>
          <w:szCs w:val="28"/>
          <w:vertAlign w:val="superscript"/>
        </w:rPr>
        <w:t>3</w:t>
      </w:r>
      <w:proofErr w:type="spellEnd"/>
      <w:r>
        <w:rPr>
          <w:sz w:val="28"/>
          <w:szCs w:val="28"/>
        </w:rPr>
        <w:t>.</w:t>
      </w:r>
    </w:p>
    <w:p w:rsidR="00AA5302" w:rsidRPr="00590ECF" w:rsidRDefault="00AA5302" w:rsidP="00AA5302">
      <w:pPr>
        <w:spacing w:before="240"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4" w:name="_Toc338248494"/>
      <w:r>
        <w:rPr>
          <w:b/>
          <w:sz w:val="28"/>
          <w:szCs w:val="28"/>
        </w:rPr>
        <w:t>8</w:t>
      </w:r>
      <w:r w:rsidRPr="00590ECF">
        <w:rPr>
          <w:b/>
          <w:sz w:val="28"/>
          <w:szCs w:val="28"/>
        </w:rPr>
        <w:t>.3. Расчет литниковой системы</w:t>
      </w:r>
      <w:bookmarkEnd w:id="4"/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Расчет сводится к определению площади поперечного сечения узкого места литниковой системы с последующим определением площадей поперечных сечений остальных элементов системы.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Основным является уравнение:</w:t>
      </w:r>
    </w:p>
    <w:p w:rsidR="00AA5302" w:rsidRPr="00590ECF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Pr="00590ECF">
        <w:rPr>
          <w:position w:val="-36"/>
          <w:sz w:val="28"/>
          <w:szCs w:val="28"/>
          <w:lang w:val="en-US"/>
        </w:rPr>
        <w:object w:dxaOrig="2520" w:dyaOrig="780">
          <v:shape id="_x0000_i1059" type="#_x0000_t75" style="width:151.2pt;height:47.4pt" o:ole="" fillcolor="window">
            <v:imagedata r:id="rId73" o:title=""/>
          </v:shape>
          <o:OLEObject Type="Embed" ProgID="Equation.3" ShapeID="_x0000_i1059" DrawAspect="Content" ObjectID="_1772386010" r:id="rId74"/>
        </w:object>
      </w:r>
      <w:proofErr w:type="gramStart"/>
      <w:r w:rsidRPr="00590ECF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(3)</w:t>
      </w:r>
    </w:p>
    <w:p w:rsidR="00AA5302" w:rsidRPr="00590ECF" w:rsidRDefault="00AA5302" w:rsidP="00AA5302">
      <w:pPr>
        <w:keepNex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0ECF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590ECF">
        <w:rPr>
          <w:i/>
          <w:sz w:val="28"/>
          <w:szCs w:val="28"/>
        </w:rPr>
        <w:t>т</w:t>
      </w:r>
      <w:r w:rsidRPr="00590ECF">
        <w:rPr>
          <w:i/>
          <w:sz w:val="28"/>
          <w:szCs w:val="28"/>
          <w:vertAlign w:val="subscript"/>
        </w:rPr>
        <w:t>ф</w:t>
      </w:r>
      <w:proofErr w:type="spellEnd"/>
      <w:r w:rsidRPr="00590ECF">
        <w:rPr>
          <w:sz w:val="28"/>
          <w:szCs w:val="28"/>
        </w:rPr>
        <w:t xml:space="preserve"> – металлоемкость формы – масса жидкого сплава, залитого в форму через литниковую систему, кг;</w:t>
      </w:r>
    </w:p>
    <w:p w:rsidR="00AA5302" w:rsidRPr="00590ECF" w:rsidRDefault="00AA5302" w:rsidP="00AA5302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10"/>
          <w:sz w:val="28"/>
          <w:szCs w:val="28"/>
          <w:lang w:val="en-US"/>
        </w:rPr>
        <w:object w:dxaOrig="240" w:dyaOrig="260">
          <v:shape id="_x0000_i1060" type="#_x0000_t75" style="width:15.6pt;height:17.4pt" o:ole="" fillcolor="window">
            <v:imagedata r:id="rId75" o:title=""/>
          </v:shape>
          <o:OLEObject Type="Embed" ProgID="Equation.3" ShapeID="_x0000_i1060" DrawAspect="Content" ObjectID="_1772386011" r:id="rId76"/>
        </w:object>
      </w:r>
      <w:r w:rsidRPr="00590ECF">
        <w:rPr>
          <w:sz w:val="28"/>
          <w:szCs w:val="28"/>
        </w:rPr>
        <w:t>– коэффициент расхода литниковой системы;</w:t>
      </w:r>
    </w:p>
    <w:p w:rsidR="00AA5302" w:rsidRPr="00590ECF" w:rsidRDefault="00AA5302" w:rsidP="00AA5302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i/>
          <w:sz w:val="28"/>
          <w:szCs w:val="28"/>
        </w:rPr>
        <w:sym w:font="Symbol" w:char="F072"/>
      </w:r>
      <w:r w:rsidRPr="00590ECF">
        <w:rPr>
          <w:i/>
          <w:sz w:val="28"/>
          <w:szCs w:val="28"/>
          <w:vertAlign w:val="subscript"/>
        </w:rPr>
        <w:t xml:space="preserve"> </w:t>
      </w:r>
      <w:r w:rsidRPr="00590ECF">
        <w:rPr>
          <w:sz w:val="28"/>
          <w:szCs w:val="28"/>
        </w:rPr>
        <w:t>– плотность жидкого сплава, кг/</w:t>
      </w:r>
      <w:proofErr w:type="spellStart"/>
      <w:r w:rsidRPr="00590ECF">
        <w:rPr>
          <w:sz w:val="28"/>
          <w:szCs w:val="28"/>
        </w:rPr>
        <w:t>см</w:t>
      </w:r>
      <w:r w:rsidRPr="00590ECF">
        <w:rPr>
          <w:sz w:val="28"/>
          <w:szCs w:val="28"/>
          <w:vertAlign w:val="superscript"/>
        </w:rPr>
        <w:t>3</w:t>
      </w:r>
      <w:proofErr w:type="spellEnd"/>
      <w:r w:rsidRPr="00590ECF">
        <w:rPr>
          <w:sz w:val="28"/>
          <w:szCs w:val="28"/>
        </w:rPr>
        <w:t>;</w:t>
      </w:r>
    </w:p>
    <w:p w:rsidR="00AA5302" w:rsidRPr="00590ECF" w:rsidRDefault="00AA5302" w:rsidP="00AA5302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i/>
          <w:sz w:val="28"/>
          <w:szCs w:val="28"/>
        </w:rPr>
        <w:t xml:space="preserve">τ </w:t>
      </w:r>
      <w:r w:rsidRPr="00590ECF">
        <w:rPr>
          <w:sz w:val="28"/>
          <w:szCs w:val="28"/>
        </w:rPr>
        <w:t>– продолжительность заливки, с;</w:t>
      </w:r>
    </w:p>
    <w:p w:rsidR="00AA5302" w:rsidRPr="00590ECF" w:rsidRDefault="00AA5302" w:rsidP="00AA5302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i/>
          <w:sz w:val="28"/>
          <w:szCs w:val="28"/>
          <w:lang w:val="en-US"/>
        </w:rPr>
        <w:t>g</w:t>
      </w:r>
      <w:r w:rsidRPr="00590ECF">
        <w:rPr>
          <w:sz w:val="28"/>
          <w:szCs w:val="28"/>
        </w:rPr>
        <w:t xml:space="preserve"> – ускорение свободного падения, см/</w:t>
      </w:r>
      <w:proofErr w:type="spellStart"/>
      <w:r w:rsidRPr="00590ECF">
        <w:rPr>
          <w:sz w:val="28"/>
          <w:szCs w:val="28"/>
        </w:rPr>
        <w:t>с</w:t>
      </w:r>
      <w:r w:rsidRPr="00590ECF">
        <w:rPr>
          <w:sz w:val="28"/>
          <w:szCs w:val="28"/>
          <w:vertAlign w:val="superscript"/>
        </w:rPr>
        <w:t>2</w:t>
      </w:r>
      <w:proofErr w:type="spellEnd"/>
      <w:r w:rsidRPr="00590ECF">
        <w:rPr>
          <w:sz w:val="28"/>
          <w:szCs w:val="28"/>
        </w:rPr>
        <w:t>;</w:t>
      </w:r>
    </w:p>
    <w:p w:rsidR="00AA5302" w:rsidRPr="00590ECF" w:rsidRDefault="00AA5302" w:rsidP="00AA5302">
      <w:pPr>
        <w:keepNext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90ECF">
        <w:rPr>
          <w:i/>
          <w:sz w:val="28"/>
          <w:szCs w:val="28"/>
        </w:rPr>
        <w:t>Н</w:t>
      </w:r>
      <w:r w:rsidRPr="00590ECF">
        <w:rPr>
          <w:i/>
          <w:sz w:val="28"/>
          <w:szCs w:val="28"/>
          <w:vertAlign w:val="subscript"/>
        </w:rPr>
        <w:t>р</w:t>
      </w:r>
      <w:proofErr w:type="spellEnd"/>
      <w:r w:rsidRPr="00590ECF">
        <w:rPr>
          <w:i/>
          <w:sz w:val="28"/>
          <w:szCs w:val="28"/>
        </w:rPr>
        <w:t xml:space="preserve"> </w:t>
      </w:r>
      <w:r w:rsidRPr="00590ECF">
        <w:rPr>
          <w:sz w:val="28"/>
          <w:szCs w:val="28"/>
        </w:rPr>
        <w:t>– расчетный напор металла, см.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Ускорение свободного падения – </w:t>
      </w:r>
      <w:r w:rsidRPr="00590ECF">
        <w:rPr>
          <w:position w:val="-10"/>
          <w:sz w:val="28"/>
          <w:szCs w:val="28"/>
          <w:lang w:val="en-US"/>
        </w:rPr>
        <w:object w:dxaOrig="1420" w:dyaOrig="360">
          <v:shape id="_x0000_i1061" type="#_x0000_t75" style="width:88.2pt;height:22.8pt" o:ole="" fillcolor="window">
            <v:imagedata r:id="rId77" o:title=""/>
          </v:shape>
          <o:OLEObject Type="Embed" ProgID="Equation.3" ShapeID="_x0000_i1061" DrawAspect="Content" ObjectID="_1772386012" r:id="rId78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Плотность чугуна </w:t>
      </w:r>
      <w:r w:rsidRPr="00590ECF">
        <w:rPr>
          <w:position w:val="-10"/>
          <w:sz w:val="28"/>
          <w:szCs w:val="28"/>
          <w:lang w:val="en-US"/>
        </w:rPr>
        <w:object w:dxaOrig="3360" w:dyaOrig="360">
          <v:shape id="_x0000_i1062" type="#_x0000_t75" style="width:206.4pt;height:21.6pt" o:ole="" fillcolor="window">
            <v:imagedata r:id="rId79" o:title=""/>
          </v:shape>
          <o:OLEObject Type="Embed" ProgID="Equation.3" ShapeID="_x0000_i1062" DrawAspect="Content" ObjectID="_1772386013" r:id="rId80"/>
        </w:object>
      </w:r>
      <w:r w:rsidRPr="00590ECF">
        <w:rPr>
          <w:sz w:val="28"/>
          <w:szCs w:val="28"/>
        </w:rPr>
        <w:t>,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Плотность стали </w:t>
      </w:r>
      <w:r w:rsidRPr="00590ECF">
        <w:rPr>
          <w:position w:val="-10"/>
          <w:sz w:val="28"/>
          <w:szCs w:val="28"/>
          <w:lang w:val="en-US"/>
        </w:rPr>
        <w:object w:dxaOrig="3600" w:dyaOrig="360">
          <v:shape id="_x0000_i1063" type="#_x0000_t75" style="width:220.8pt;height:21.6pt" o:ole="" fillcolor="window">
            <v:imagedata r:id="rId81" o:title=""/>
          </v:shape>
          <o:OLEObject Type="Embed" ProgID="Equation.3" ShapeID="_x0000_i1063" DrawAspect="Content" ObjectID="_1772386014" r:id="rId82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Коэффициент расхода </w:t>
      </w:r>
      <w:r w:rsidRPr="00590ECF">
        <w:rPr>
          <w:position w:val="-10"/>
          <w:sz w:val="28"/>
          <w:szCs w:val="28"/>
          <w:lang w:val="en-US"/>
        </w:rPr>
        <w:object w:dxaOrig="240" w:dyaOrig="260">
          <v:shape id="_x0000_i1064" type="#_x0000_t75" style="width:15.6pt;height:17.4pt" o:ole="" fillcolor="window">
            <v:imagedata r:id="rId75" o:title=""/>
          </v:shape>
          <o:OLEObject Type="Embed" ProgID="Equation.3" ShapeID="_x0000_i1064" DrawAspect="Content" ObjectID="_1772386015" r:id="rId83"/>
        </w:object>
      </w:r>
      <w:r w:rsidRPr="00590ECF">
        <w:rPr>
          <w:sz w:val="28"/>
          <w:szCs w:val="28"/>
        </w:rPr>
        <w:t>, характеризующий суммарные гидравлические потери, определять расчетным методом затруднительно, так как литниковые каналы являются относительно короткими и, кроме того, заранее необходимо знать площади сечений и размеры всех элементов литниковой системы. Поэтому обычно его при</w:t>
      </w:r>
      <w:r>
        <w:rPr>
          <w:sz w:val="28"/>
          <w:szCs w:val="28"/>
        </w:rPr>
        <w:t xml:space="preserve">нимают </w:t>
      </w:r>
      <w:proofErr w:type="gramStart"/>
      <w:r>
        <w:rPr>
          <w:sz w:val="28"/>
          <w:szCs w:val="28"/>
        </w:rPr>
        <w:t>экспериментально</w:t>
      </w:r>
      <w:r w:rsidRPr="009D22F2">
        <w:rPr>
          <w:sz w:val="28"/>
          <w:szCs w:val="28"/>
        </w:rPr>
        <w:t>[</w:t>
      </w:r>
      <w:proofErr w:type="gramEnd"/>
      <w:r w:rsidRPr="009D22F2">
        <w:rPr>
          <w:sz w:val="28"/>
          <w:szCs w:val="28"/>
        </w:rPr>
        <w:t>4, табл. 31, с. 47; 2, табл. 20, с. 99 для чугунных отливок и табл. 25, с. 126 для стальных]</w:t>
      </w:r>
      <w:r>
        <w:rPr>
          <w:sz w:val="28"/>
          <w:szCs w:val="28"/>
        </w:rPr>
        <w:t>.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Расчетный </w:t>
      </w:r>
      <w:proofErr w:type="spellStart"/>
      <w:r w:rsidRPr="00590ECF">
        <w:rPr>
          <w:sz w:val="28"/>
          <w:szCs w:val="28"/>
        </w:rPr>
        <w:t>металлостатический</w:t>
      </w:r>
      <w:proofErr w:type="spellEnd"/>
      <w:r w:rsidRPr="00590ECF">
        <w:rPr>
          <w:sz w:val="28"/>
          <w:szCs w:val="28"/>
        </w:rPr>
        <w:t xml:space="preserve"> напор в форме зависит от положения отливки в форме, ее размеров и определяется из следующего соотношения:</w:t>
      </w:r>
    </w:p>
    <w:p w:rsidR="00AA5302" w:rsidRPr="00590ECF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590ECF">
        <w:rPr>
          <w:position w:val="-30"/>
          <w:sz w:val="28"/>
          <w:szCs w:val="28"/>
        </w:rPr>
        <w:object w:dxaOrig="1620" w:dyaOrig="720">
          <v:shape id="_x0000_i1065" type="#_x0000_t75" style="width:104.4pt;height:46.8pt" o:ole="">
            <v:imagedata r:id="rId84" o:title=""/>
          </v:shape>
          <o:OLEObject Type="Embed" ProgID="Equation.3" ShapeID="_x0000_i1065" DrawAspect="Content" ObjectID="_1772386016" r:id="rId85"/>
        </w:object>
      </w:r>
      <w:proofErr w:type="gramStart"/>
      <w:r w:rsidRPr="00590ECF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(4)</w:t>
      </w:r>
    </w:p>
    <w:p w:rsidR="00AA5302" w:rsidRPr="00590ECF" w:rsidRDefault="00AA5302" w:rsidP="00AA5302">
      <w:pPr>
        <w:spacing w:line="360" w:lineRule="auto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где</w:t>
      </w:r>
      <w:r w:rsidRPr="00590ECF">
        <w:rPr>
          <w:sz w:val="28"/>
          <w:szCs w:val="28"/>
        </w:rPr>
        <w:tab/>
      </w:r>
      <w:proofErr w:type="spellStart"/>
      <w:r w:rsidRPr="00590ECF">
        <w:rPr>
          <w:i/>
          <w:sz w:val="28"/>
          <w:szCs w:val="28"/>
        </w:rPr>
        <w:t>Н</w:t>
      </w:r>
      <w:r w:rsidRPr="00590ECF">
        <w:rPr>
          <w:i/>
          <w:sz w:val="28"/>
          <w:szCs w:val="28"/>
          <w:vertAlign w:val="subscript"/>
        </w:rPr>
        <w:t>с</w:t>
      </w:r>
      <w:proofErr w:type="spellEnd"/>
      <w:r w:rsidRPr="00590ECF">
        <w:rPr>
          <w:sz w:val="28"/>
          <w:szCs w:val="28"/>
        </w:rPr>
        <w:t xml:space="preserve"> – высота стояка от места подвода металла в форму;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i/>
          <w:sz w:val="28"/>
          <w:szCs w:val="28"/>
        </w:rPr>
        <w:t>Н</w:t>
      </w:r>
      <w:r w:rsidRPr="00590ECF">
        <w:rPr>
          <w:i/>
          <w:sz w:val="28"/>
          <w:szCs w:val="28"/>
          <w:vertAlign w:val="subscript"/>
        </w:rPr>
        <w:t>о</w:t>
      </w:r>
      <w:r w:rsidRPr="00590ECF">
        <w:rPr>
          <w:sz w:val="28"/>
          <w:szCs w:val="28"/>
        </w:rPr>
        <w:t xml:space="preserve"> – высота отливки;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i/>
          <w:sz w:val="28"/>
          <w:szCs w:val="28"/>
        </w:rPr>
        <w:t>р</w:t>
      </w:r>
      <w:r w:rsidRPr="00590ECF">
        <w:rPr>
          <w:sz w:val="28"/>
          <w:szCs w:val="28"/>
        </w:rPr>
        <w:t xml:space="preserve"> – высота отливки от места подвода металла в форму.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При сифонной заливке металла</w:t>
      </w:r>
      <w:r>
        <w:rPr>
          <w:sz w:val="28"/>
          <w:szCs w:val="28"/>
        </w:rPr>
        <w:t xml:space="preserve"> (рис. 5) </w:t>
      </w:r>
      <w:proofErr w:type="spellStart"/>
      <w:r>
        <w:rPr>
          <w:sz w:val="28"/>
          <w:szCs w:val="28"/>
        </w:rPr>
        <w:t>металлостатический</w:t>
      </w:r>
      <w:proofErr w:type="spellEnd"/>
      <w:r>
        <w:rPr>
          <w:sz w:val="28"/>
          <w:szCs w:val="28"/>
        </w:rPr>
        <w:t xml:space="preserve"> напор определяется по формуле 5.</w:t>
      </w:r>
    </w:p>
    <w:p w:rsidR="00AA5302" w:rsidRDefault="00AA5302" w:rsidP="00AA5302">
      <w:pPr>
        <w:spacing w:before="120"/>
        <w:jc w:val="center"/>
        <w:rPr>
          <w:sz w:val="28"/>
          <w:szCs w:val="28"/>
        </w:rPr>
      </w:pPr>
      <w:r w:rsidRPr="00590ECF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4B4C1B98" wp14:editId="41CB651E">
            <wp:extent cx="2914650" cy="1391651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 b="1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9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Default="00AA5302" w:rsidP="00AA5302">
      <w:pPr>
        <w:spacing w:before="120" w:line="360" w:lineRule="auto"/>
        <w:jc w:val="center"/>
        <w:rPr>
          <w:sz w:val="24"/>
          <w:szCs w:val="28"/>
        </w:rPr>
      </w:pPr>
      <w:r w:rsidRPr="00EB6158">
        <w:rPr>
          <w:sz w:val="24"/>
          <w:szCs w:val="28"/>
        </w:rPr>
        <w:t>Рис. 5. Схема сифонной заливки расплава в форму</w:t>
      </w:r>
    </w:p>
    <w:p w:rsidR="00AA5302" w:rsidRPr="00EB6158" w:rsidRDefault="00AA5302" w:rsidP="00AA5302">
      <w:pPr>
        <w:spacing w:before="120" w:line="360" w:lineRule="auto"/>
        <w:jc w:val="center"/>
        <w:rPr>
          <w:sz w:val="24"/>
          <w:szCs w:val="28"/>
        </w:rPr>
      </w:pPr>
    </w:p>
    <w:p w:rsidR="00AA5302" w:rsidRPr="00590ECF" w:rsidRDefault="00AA5302" w:rsidP="00AA5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90ECF">
        <w:rPr>
          <w:position w:val="-24"/>
          <w:sz w:val="28"/>
          <w:szCs w:val="28"/>
        </w:rPr>
        <w:object w:dxaOrig="1500" w:dyaOrig="620">
          <v:shape id="_x0000_i1066" type="#_x0000_t75" style="width:96.6pt;height:39.6pt" o:ole="">
            <v:imagedata r:id="rId87" o:title=""/>
          </v:shape>
          <o:OLEObject Type="Embed" ProgID="Equation.3" ShapeID="_x0000_i1066" DrawAspect="Content" ObjectID="_1772386017" r:id="rId88"/>
        </w:object>
      </w:r>
      <w:r>
        <w:rPr>
          <w:sz w:val="28"/>
          <w:szCs w:val="28"/>
        </w:rPr>
        <w:t>.                                         (5)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При заливке </w:t>
      </w:r>
      <w:r>
        <w:rPr>
          <w:sz w:val="28"/>
          <w:szCs w:val="28"/>
        </w:rPr>
        <w:t>м</w:t>
      </w:r>
      <w:r w:rsidRPr="00590ECF">
        <w:rPr>
          <w:sz w:val="28"/>
          <w:szCs w:val="28"/>
        </w:rPr>
        <w:t>еталла</w:t>
      </w:r>
      <w:r>
        <w:rPr>
          <w:sz w:val="28"/>
          <w:szCs w:val="28"/>
        </w:rPr>
        <w:t xml:space="preserve"> </w:t>
      </w:r>
      <w:r w:rsidRPr="00590ECF">
        <w:rPr>
          <w:sz w:val="28"/>
          <w:szCs w:val="28"/>
        </w:rPr>
        <w:t>сверху</w:t>
      </w:r>
      <w:r>
        <w:rPr>
          <w:sz w:val="28"/>
          <w:szCs w:val="28"/>
        </w:rPr>
        <w:t xml:space="preserve"> (рис. 6) </w:t>
      </w:r>
      <w:proofErr w:type="spellStart"/>
      <w:r>
        <w:rPr>
          <w:sz w:val="28"/>
          <w:szCs w:val="28"/>
        </w:rPr>
        <w:t>металлостатический</w:t>
      </w:r>
      <w:proofErr w:type="spellEnd"/>
      <w:r>
        <w:rPr>
          <w:sz w:val="28"/>
          <w:szCs w:val="28"/>
        </w:rPr>
        <w:t xml:space="preserve"> напор определяется по формуле 6.</w:t>
      </w:r>
    </w:p>
    <w:p w:rsidR="00AA5302" w:rsidRDefault="00AA5302" w:rsidP="00AA5302">
      <w:pPr>
        <w:spacing w:before="120"/>
        <w:jc w:val="center"/>
        <w:rPr>
          <w:sz w:val="28"/>
          <w:szCs w:val="28"/>
        </w:rPr>
      </w:pPr>
      <w:r w:rsidRPr="00590ECF">
        <w:rPr>
          <w:noProof/>
          <w:sz w:val="28"/>
          <w:szCs w:val="28"/>
          <w:lang w:val="en-US" w:eastAsia="en-US"/>
        </w:rPr>
        <w:drawing>
          <wp:inline distT="0" distB="0" distL="0" distR="0" wp14:anchorId="32F31401" wp14:editId="3253379E">
            <wp:extent cx="2981325" cy="1248776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 b="1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4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Default="00AA5302" w:rsidP="00AA5302">
      <w:pPr>
        <w:spacing w:before="120" w:line="360" w:lineRule="auto"/>
        <w:jc w:val="center"/>
        <w:rPr>
          <w:sz w:val="24"/>
          <w:szCs w:val="28"/>
        </w:rPr>
      </w:pPr>
      <w:r w:rsidRPr="00EB6158">
        <w:rPr>
          <w:sz w:val="24"/>
          <w:szCs w:val="28"/>
        </w:rPr>
        <w:t>Рис. 6. Схема заливки расплава в форму</w:t>
      </w:r>
      <w:r>
        <w:rPr>
          <w:sz w:val="24"/>
          <w:szCs w:val="28"/>
        </w:rPr>
        <w:t xml:space="preserve"> сверху</w:t>
      </w:r>
    </w:p>
    <w:p w:rsidR="00AA5302" w:rsidRPr="00EB6158" w:rsidRDefault="00AA5302" w:rsidP="00AA5302">
      <w:pPr>
        <w:spacing w:before="120" w:line="360" w:lineRule="auto"/>
        <w:jc w:val="center"/>
        <w:rPr>
          <w:sz w:val="24"/>
          <w:szCs w:val="28"/>
        </w:rPr>
      </w:pPr>
    </w:p>
    <w:p w:rsidR="00AA5302" w:rsidRPr="00590ECF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590ECF">
        <w:rPr>
          <w:position w:val="-14"/>
          <w:sz w:val="28"/>
          <w:szCs w:val="28"/>
        </w:rPr>
        <w:object w:dxaOrig="920" w:dyaOrig="380">
          <v:shape id="_x0000_i1067" type="#_x0000_t75" style="width:59.4pt;height:24.6pt" o:ole="">
            <v:imagedata r:id="rId90" o:title=""/>
          </v:shape>
          <o:OLEObject Type="Embed" ProgID="Equation.3" ShapeID="_x0000_i1067" DrawAspect="Content" ObjectID="_1772386018" r:id="rId91"/>
        </w:object>
      </w:r>
      <w:r>
        <w:rPr>
          <w:sz w:val="28"/>
          <w:szCs w:val="28"/>
        </w:rPr>
        <w:t>.                                                (6)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При подводе металла по плоскости разъема формы</w:t>
      </w:r>
      <w:r>
        <w:rPr>
          <w:sz w:val="28"/>
          <w:szCs w:val="28"/>
        </w:rPr>
        <w:t xml:space="preserve"> (рис. 7) </w:t>
      </w:r>
      <w:proofErr w:type="spellStart"/>
      <w:r>
        <w:rPr>
          <w:sz w:val="28"/>
          <w:szCs w:val="28"/>
        </w:rPr>
        <w:t>металлостатический</w:t>
      </w:r>
      <w:proofErr w:type="spellEnd"/>
      <w:r>
        <w:rPr>
          <w:sz w:val="28"/>
          <w:szCs w:val="28"/>
        </w:rPr>
        <w:t xml:space="preserve"> напор определяется по формуле 7.</w:t>
      </w:r>
    </w:p>
    <w:p w:rsidR="00AA5302" w:rsidRDefault="00AA5302" w:rsidP="00AA5302">
      <w:pPr>
        <w:spacing w:before="120" w:line="360" w:lineRule="auto"/>
        <w:jc w:val="center"/>
        <w:rPr>
          <w:sz w:val="28"/>
          <w:szCs w:val="28"/>
        </w:rPr>
      </w:pPr>
      <w:r w:rsidRPr="00590ECF">
        <w:rPr>
          <w:noProof/>
          <w:sz w:val="28"/>
          <w:szCs w:val="28"/>
          <w:lang w:val="en-US" w:eastAsia="en-US"/>
        </w:rPr>
        <w:drawing>
          <wp:inline distT="0" distB="0" distL="0" distR="0" wp14:anchorId="3D89664A" wp14:editId="5B260012">
            <wp:extent cx="3076575" cy="1477376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 b="1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7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Default="00AA5302" w:rsidP="00AA5302">
      <w:pPr>
        <w:spacing w:before="120" w:line="360" w:lineRule="auto"/>
        <w:jc w:val="center"/>
        <w:rPr>
          <w:sz w:val="24"/>
          <w:szCs w:val="28"/>
        </w:rPr>
      </w:pPr>
      <w:r w:rsidRPr="00EB6158">
        <w:rPr>
          <w:sz w:val="24"/>
          <w:szCs w:val="28"/>
        </w:rPr>
        <w:t xml:space="preserve">Рис. </w:t>
      </w:r>
      <w:r>
        <w:rPr>
          <w:sz w:val="24"/>
          <w:szCs w:val="28"/>
        </w:rPr>
        <w:t>7</w:t>
      </w:r>
      <w:r w:rsidRPr="00EB6158">
        <w:rPr>
          <w:sz w:val="24"/>
          <w:szCs w:val="28"/>
        </w:rPr>
        <w:t>. Схема заливки расплава в форму</w:t>
      </w:r>
      <w:r>
        <w:rPr>
          <w:sz w:val="24"/>
          <w:szCs w:val="28"/>
        </w:rPr>
        <w:t xml:space="preserve"> с боку</w:t>
      </w:r>
    </w:p>
    <w:p w:rsidR="00AA5302" w:rsidRPr="00EB6158" w:rsidRDefault="00AA5302" w:rsidP="00AA5302">
      <w:pPr>
        <w:spacing w:before="120" w:line="360" w:lineRule="auto"/>
        <w:jc w:val="center"/>
        <w:rPr>
          <w:sz w:val="24"/>
          <w:szCs w:val="28"/>
        </w:rPr>
      </w:pPr>
    </w:p>
    <w:p w:rsidR="00AA5302" w:rsidRPr="00590ECF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590ECF">
        <w:rPr>
          <w:position w:val="-24"/>
          <w:sz w:val="28"/>
          <w:szCs w:val="28"/>
        </w:rPr>
        <w:object w:dxaOrig="1500" w:dyaOrig="620">
          <v:shape id="_x0000_i1068" type="#_x0000_t75" style="width:96.6pt;height:39.6pt" o:ole="">
            <v:imagedata r:id="rId93" o:title=""/>
          </v:shape>
          <o:OLEObject Type="Embed" ProgID="Equation.3" ShapeID="_x0000_i1068" DrawAspect="Content" ObjectID="_1772386019" r:id="rId94"/>
        </w:object>
      </w:r>
      <w:r>
        <w:rPr>
          <w:sz w:val="28"/>
          <w:szCs w:val="28"/>
        </w:rPr>
        <w:t>.                                                (7)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Масса заливаемого в форму металла определяется</w:t>
      </w:r>
      <w:r>
        <w:rPr>
          <w:sz w:val="28"/>
          <w:szCs w:val="28"/>
        </w:rPr>
        <w:t xml:space="preserve"> по формуле 8</w:t>
      </w:r>
      <w:r w:rsidRPr="00590ECF">
        <w:rPr>
          <w:sz w:val="28"/>
          <w:szCs w:val="28"/>
        </w:rPr>
        <w:t>:</w:t>
      </w:r>
    </w:p>
    <w:p w:rsidR="00AA5302" w:rsidRPr="00590ECF" w:rsidRDefault="00AA5302" w:rsidP="00AA530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590ECF">
        <w:rPr>
          <w:position w:val="-14"/>
          <w:sz w:val="28"/>
          <w:szCs w:val="28"/>
        </w:rPr>
        <w:object w:dxaOrig="2880" w:dyaOrig="380">
          <v:shape id="_x0000_i1069" type="#_x0000_t75" style="width:213pt;height:27pt" o:ole="">
            <v:imagedata r:id="rId95" o:title=""/>
          </v:shape>
          <o:OLEObject Type="Embed" ProgID="Equation.3" ShapeID="_x0000_i1069" DrawAspect="Content" ObjectID="_1772386020" r:id="rId96"/>
        </w:object>
      </w:r>
      <w:proofErr w:type="gramStart"/>
      <w:r w:rsidRPr="00590ECF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(8)</w:t>
      </w:r>
    </w:p>
    <w:p w:rsidR="00AA5302" w:rsidRPr="00590ECF" w:rsidRDefault="00AA5302" w:rsidP="00AA5302">
      <w:pPr>
        <w:spacing w:line="360" w:lineRule="auto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где </w:t>
      </w:r>
      <w:r w:rsidRPr="00590ECF">
        <w:rPr>
          <w:sz w:val="28"/>
          <w:szCs w:val="28"/>
        </w:rPr>
        <w:tab/>
      </w:r>
      <w:proofErr w:type="spellStart"/>
      <w:r w:rsidRPr="00590ECF">
        <w:rPr>
          <w:i/>
          <w:sz w:val="28"/>
          <w:szCs w:val="28"/>
        </w:rPr>
        <w:t>т</w:t>
      </w:r>
      <w:r w:rsidRPr="00590ECF">
        <w:rPr>
          <w:i/>
          <w:sz w:val="28"/>
          <w:szCs w:val="28"/>
          <w:vertAlign w:val="subscript"/>
        </w:rPr>
        <w:t>д</w:t>
      </w:r>
      <w:proofErr w:type="spellEnd"/>
      <w:r w:rsidRPr="00590ECF">
        <w:rPr>
          <w:i/>
          <w:sz w:val="28"/>
          <w:szCs w:val="28"/>
        </w:rPr>
        <w:t xml:space="preserve"> </w:t>
      </w:r>
      <w:r w:rsidRPr="00590ECF">
        <w:rPr>
          <w:sz w:val="28"/>
          <w:szCs w:val="28"/>
        </w:rPr>
        <w:t>– масса детали, кг;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i/>
          <w:sz w:val="28"/>
          <w:szCs w:val="28"/>
          <w:lang w:val="en-US"/>
        </w:rPr>
        <w:t>N</w:t>
      </w:r>
      <w:r w:rsidRPr="00590ECF">
        <w:rPr>
          <w:sz w:val="28"/>
          <w:szCs w:val="28"/>
        </w:rPr>
        <w:t xml:space="preserve"> – число отливок в форме, шт.;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90ECF">
        <w:rPr>
          <w:i/>
          <w:sz w:val="28"/>
          <w:szCs w:val="28"/>
        </w:rPr>
        <w:t>т</w:t>
      </w:r>
      <w:r w:rsidRPr="00590ECF">
        <w:rPr>
          <w:i/>
          <w:sz w:val="28"/>
          <w:szCs w:val="28"/>
          <w:vertAlign w:val="subscript"/>
        </w:rPr>
        <w:t>п</w:t>
      </w:r>
      <w:proofErr w:type="spellEnd"/>
      <w:r w:rsidRPr="00590ECF">
        <w:rPr>
          <w:sz w:val="28"/>
          <w:szCs w:val="28"/>
        </w:rPr>
        <w:t xml:space="preserve"> – масса прибыли, кг;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90ECF">
        <w:rPr>
          <w:i/>
          <w:sz w:val="28"/>
          <w:szCs w:val="28"/>
        </w:rPr>
        <w:t>т</w:t>
      </w:r>
      <w:r w:rsidRPr="00590ECF">
        <w:rPr>
          <w:i/>
          <w:sz w:val="28"/>
          <w:szCs w:val="28"/>
          <w:vertAlign w:val="subscript"/>
        </w:rPr>
        <w:t>пр</w:t>
      </w:r>
      <w:proofErr w:type="spellEnd"/>
      <w:r w:rsidRPr="00590ECF">
        <w:rPr>
          <w:i/>
          <w:sz w:val="28"/>
          <w:szCs w:val="28"/>
        </w:rPr>
        <w:t xml:space="preserve"> </w:t>
      </w:r>
      <w:r w:rsidRPr="00590ECF">
        <w:rPr>
          <w:sz w:val="28"/>
          <w:szCs w:val="28"/>
        </w:rPr>
        <w:t>– масса припусков на мех. обработку, кг;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90ECF">
        <w:rPr>
          <w:i/>
          <w:sz w:val="28"/>
          <w:szCs w:val="28"/>
        </w:rPr>
        <w:t>т</w:t>
      </w:r>
      <w:r w:rsidRPr="00590ECF">
        <w:rPr>
          <w:i/>
          <w:sz w:val="28"/>
          <w:szCs w:val="28"/>
          <w:vertAlign w:val="subscript"/>
        </w:rPr>
        <w:t>л.с</w:t>
      </w:r>
      <w:proofErr w:type="spellEnd"/>
      <w:r w:rsidRPr="00590ECF">
        <w:rPr>
          <w:i/>
          <w:sz w:val="28"/>
          <w:szCs w:val="28"/>
          <w:vertAlign w:val="subscript"/>
        </w:rPr>
        <w:t xml:space="preserve">. </w:t>
      </w:r>
      <w:r w:rsidRPr="00590ECF">
        <w:rPr>
          <w:sz w:val="28"/>
          <w:szCs w:val="28"/>
        </w:rPr>
        <w:t>– масса литниковой системы, кг.</w:t>
      </w:r>
    </w:p>
    <w:p w:rsidR="00AA5302" w:rsidRPr="001845BE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1845BE">
        <w:rPr>
          <w:sz w:val="28"/>
          <w:szCs w:val="28"/>
        </w:rPr>
        <w:t xml:space="preserve">Масса </w:t>
      </w:r>
      <w:r>
        <w:rPr>
          <w:sz w:val="28"/>
          <w:szCs w:val="28"/>
        </w:rPr>
        <w:t>литниковой системы находится по формуле 9:</w:t>
      </w:r>
    </w:p>
    <w:p w:rsidR="00AA5302" w:rsidRPr="00590ECF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proofErr w:type="spellStart"/>
      <w:r w:rsidRPr="00590ECF">
        <w:rPr>
          <w:i/>
          <w:sz w:val="28"/>
          <w:szCs w:val="28"/>
        </w:rPr>
        <w:t>т</w:t>
      </w:r>
      <w:r w:rsidRPr="00590ECF">
        <w:rPr>
          <w:i/>
          <w:sz w:val="28"/>
          <w:szCs w:val="28"/>
          <w:vertAlign w:val="subscript"/>
        </w:rPr>
        <w:t>л.с</w:t>
      </w:r>
      <w:proofErr w:type="spellEnd"/>
      <w:r w:rsidRPr="00590ECF">
        <w:rPr>
          <w:i/>
          <w:sz w:val="28"/>
          <w:szCs w:val="28"/>
          <w:vertAlign w:val="subscript"/>
        </w:rPr>
        <w:t>.</w:t>
      </w:r>
      <w:r w:rsidRPr="00590ECF">
        <w:rPr>
          <w:sz w:val="28"/>
          <w:szCs w:val="28"/>
        </w:rPr>
        <w:t xml:space="preserve"> = 0,1(</w:t>
      </w:r>
      <w:r w:rsidRPr="00590ECF">
        <w:rPr>
          <w:position w:val="-14"/>
          <w:sz w:val="28"/>
          <w:szCs w:val="28"/>
        </w:rPr>
        <w:object w:dxaOrig="1380" w:dyaOrig="380">
          <v:shape id="_x0000_i1070" type="#_x0000_t75" style="width:84.6pt;height:22.2pt" o:ole="">
            <v:imagedata r:id="rId97" o:title=""/>
          </v:shape>
          <o:OLEObject Type="Embed" ProgID="Equation.3" ShapeID="_x0000_i1070" DrawAspect="Content" ObjectID="_1772386021" r:id="rId98"/>
        </w:object>
      </w:r>
      <w:r w:rsidRPr="00590ECF">
        <w:rPr>
          <w:sz w:val="28"/>
          <w:szCs w:val="28"/>
        </w:rPr>
        <w:t>)</w:t>
      </w:r>
      <w:r>
        <w:rPr>
          <w:sz w:val="28"/>
          <w:szCs w:val="28"/>
        </w:rPr>
        <w:t>.                                         (9)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>. металлоемкость формы определяется по формуле 10:</w:t>
      </w:r>
    </w:p>
    <w:p w:rsidR="00AA5302" w:rsidRPr="00590ECF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90ECF">
        <w:rPr>
          <w:position w:val="-14"/>
          <w:sz w:val="28"/>
          <w:szCs w:val="28"/>
        </w:rPr>
        <w:object w:dxaOrig="2640" w:dyaOrig="380">
          <v:shape id="_x0000_i1071" type="#_x0000_t75" style="width:183.6pt;height:25.2pt" o:ole="">
            <v:imagedata r:id="rId99" o:title=""/>
          </v:shape>
          <o:OLEObject Type="Embed" ProgID="Equation.3" ShapeID="_x0000_i1071" DrawAspect="Content" ObjectID="_1772386022" r:id="rId100"/>
        </w:object>
      </w:r>
      <w:r>
        <w:rPr>
          <w:sz w:val="28"/>
          <w:szCs w:val="28"/>
        </w:rPr>
        <w:t>.                                (10)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Время заливки формы определяется по формуле</w:t>
      </w:r>
      <w:r>
        <w:rPr>
          <w:sz w:val="28"/>
          <w:szCs w:val="28"/>
        </w:rPr>
        <w:t xml:space="preserve"> 11 и 12.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Для чугунных отливок </w:t>
      </w:r>
      <w:r>
        <w:rPr>
          <w:sz w:val="28"/>
          <w:szCs w:val="28"/>
        </w:rPr>
        <w:t>в</w:t>
      </w:r>
      <w:r w:rsidRPr="00590ECF">
        <w:rPr>
          <w:sz w:val="28"/>
          <w:szCs w:val="28"/>
        </w:rPr>
        <w:t>ремя заливки формы</w:t>
      </w:r>
      <w:r>
        <w:rPr>
          <w:sz w:val="28"/>
          <w:szCs w:val="28"/>
        </w:rPr>
        <w:t xml:space="preserve"> определяется</w:t>
      </w:r>
      <w:r w:rsidRPr="00590ECF">
        <w:rPr>
          <w:sz w:val="28"/>
          <w:szCs w:val="28"/>
        </w:rPr>
        <w:t xml:space="preserve"> по формуле </w:t>
      </w:r>
      <w:proofErr w:type="spellStart"/>
      <w:r w:rsidRPr="00590ECF">
        <w:rPr>
          <w:sz w:val="28"/>
          <w:szCs w:val="28"/>
        </w:rPr>
        <w:t>Дитерта</w:t>
      </w:r>
      <w:proofErr w:type="spellEnd"/>
      <w:r w:rsidRPr="00590ECF">
        <w:rPr>
          <w:sz w:val="28"/>
          <w:szCs w:val="28"/>
        </w:rPr>
        <w:t>:</w:t>
      </w:r>
    </w:p>
    <w:p w:rsidR="00AA5302" w:rsidRPr="00590ECF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590ECF">
        <w:rPr>
          <w:position w:val="-16"/>
          <w:sz w:val="28"/>
          <w:szCs w:val="28"/>
        </w:rPr>
        <w:object w:dxaOrig="1100" w:dyaOrig="440">
          <v:shape id="_x0000_i1072" type="#_x0000_t75" style="width:69.6pt;height:27.6pt" o:ole="">
            <v:imagedata r:id="rId101" o:title=""/>
          </v:shape>
          <o:OLEObject Type="Embed" ProgID="Equation.3" ShapeID="_x0000_i1072" DrawAspect="Content" ObjectID="_1772386023" r:id="rId102"/>
        </w:object>
      </w:r>
      <w:proofErr w:type="gramStart"/>
      <w:r w:rsidRPr="00590ECF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(11)</w:t>
      </w:r>
    </w:p>
    <w:p w:rsidR="00AA5302" w:rsidRPr="00590ECF" w:rsidRDefault="00AA5302" w:rsidP="00AA53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0ECF"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590ECF">
        <w:rPr>
          <w:i/>
          <w:sz w:val="28"/>
          <w:szCs w:val="28"/>
          <w:lang w:val="en-US"/>
        </w:rPr>
        <w:t>S</w:t>
      </w:r>
      <w:r w:rsidRPr="00590ECF">
        <w:rPr>
          <w:sz w:val="28"/>
          <w:szCs w:val="28"/>
        </w:rPr>
        <w:t xml:space="preserve"> – коэффициент продолжительности заливки, зависящий от температуры жидкого металла, рода сплава, места его подвода, материала формы, учитывает толщину стенок отливки </w:t>
      </w:r>
      <w:r w:rsidRPr="00585F4E">
        <w:rPr>
          <w:sz w:val="28"/>
          <w:szCs w:val="28"/>
        </w:rPr>
        <w:t xml:space="preserve">[4, табл. 30, </w:t>
      </w:r>
      <w:proofErr w:type="spellStart"/>
      <w:r w:rsidRPr="00585F4E">
        <w:rPr>
          <w:sz w:val="28"/>
          <w:szCs w:val="28"/>
        </w:rPr>
        <w:t>с.47</w:t>
      </w:r>
      <w:proofErr w:type="spellEnd"/>
      <w:r w:rsidRPr="00585F4E">
        <w:rPr>
          <w:sz w:val="28"/>
          <w:szCs w:val="28"/>
        </w:rPr>
        <w:t>];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90ECF">
        <w:rPr>
          <w:i/>
          <w:sz w:val="28"/>
          <w:szCs w:val="28"/>
        </w:rPr>
        <w:t>т</w:t>
      </w:r>
      <w:r w:rsidRPr="00590ECF">
        <w:rPr>
          <w:i/>
          <w:sz w:val="28"/>
          <w:szCs w:val="28"/>
          <w:vertAlign w:val="subscript"/>
        </w:rPr>
        <w:t>ф</w:t>
      </w:r>
      <w:proofErr w:type="spellEnd"/>
      <w:r w:rsidRPr="00590ECF">
        <w:rPr>
          <w:sz w:val="28"/>
          <w:szCs w:val="28"/>
        </w:rPr>
        <w:t xml:space="preserve"> – масса жидкого металла в форме, приходящегося на одну отливку, кг.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90ECF">
        <w:rPr>
          <w:sz w:val="28"/>
          <w:szCs w:val="28"/>
        </w:rPr>
        <w:t>оэффициент продолжительности заливки</w:t>
      </w:r>
      <w:r>
        <w:rPr>
          <w:sz w:val="28"/>
          <w:szCs w:val="28"/>
        </w:rPr>
        <w:t xml:space="preserve"> для чугунных отливок в зависимости от толщины стенок отливки </w:t>
      </w:r>
      <w:r w:rsidRPr="00590ECF">
        <w:rPr>
          <w:i/>
          <w:sz w:val="28"/>
          <w:szCs w:val="28"/>
        </w:rPr>
        <w:t>δ</w:t>
      </w:r>
      <w:r>
        <w:rPr>
          <w:sz w:val="28"/>
          <w:szCs w:val="28"/>
        </w:rPr>
        <w:t xml:space="preserve"> можно определить по                таблице 17.</w:t>
      </w:r>
    </w:p>
    <w:p w:rsidR="00AA5302" w:rsidRPr="00590ECF" w:rsidRDefault="00AA5302" w:rsidP="00AA530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76"/>
        <w:gridCol w:w="2376"/>
        <w:gridCol w:w="2376"/>
      </w:tblGrid>
      <w:tr w:rsidR="00AA5302" w:rsidRPr="00590ECF" w:rsidTr="00521469">
        <w:trPr>
          <w:trHeight w:val="428"/>
          <w:jc w:val="center"/>
        </w:trPr>
        <w:tc>
          <w:tcPr>
            <w:tcW w:w="2376" w:type="dxa"/>
            <w:vAlign w:val="center"/>
          </w:tcPr>
          <w:p w:rsidR="00AA5302" w:rsidRPr="00590ECF" w:rsidRDefault="00AA5302" w:rsidP="005214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i/>
                <w:sz w:val="28"/>
                <w:szCs w:val="28"/>
              </w:rPr>
              <w:t>δ</w:t>
            </w:r>
            <w:r w:rsidRPr="00590ECF">
              <w:rPr>
                <w:sz w:val="28"/>
                <w:szCs w:val="28"/>
              </w:rPr>
              <w:t>, мм</w:t>
            </w:r>
          </w:p>
        </w:tc>
        <w:tc>
          <w:tcPr>
            <w:tcW w:w="2376" w:type="dxa"/>
            <w:vAlign w:val="center"/>
          </w:tcPr>
          <w:p w:rsidR="00AA5302" w:rsidRPr="00590ECF" w:rsidRDefault="00AA5302" w:rsidP="005214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1,5–</w:t>
            </w:r>
            <w:r w:rsidRPr="00590ECF">
              <w:rPr>
                <w:sz w:val="28"/>
                <w:szCs w:val="28"/>
              </w:rPr>
              <w:t>3,5</w:t>
            </w:r>
          </w:p>
        </w:tc>
        <w:tc>
          <w:tcPr>
            <w:tcW w:w="2376" w:type="dxa"/>
            <w:vAlign w:val="center"/>
          </w:tcPr>
          <w:p w:rsidR="00AA5302" w:rsidRPr="00590ECF" w:rsidRDefault="00AA5302" w:rsidP="005214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3,51–</w:t>
            </w:r>
            <w:r w:rsidRPr="00590ECF">
              <w:rPr>
                <w:sz w:val="28"/>
                <w:szCs w:val="28"/>
              </w:rPr>
              <w:t>8,0</w:t>
            </w:r>
          </w:p>
        </w:tc>
        <w:tc>
          <w:tcPr>
            <w:tcW w:w="2376" w:type="dxa"/>
            <w:vAlign w:val="center"/>
          </w:tcPr>
          <w:p w:rsidR="00AA5302" w:rsidRPr="00590ECF" w:rsidRDefault="00AA5302" w:rsidP="005214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8,01–</w:t>
            </w:r>
            <w:r w:rsidRPr="00590ECF">
              <w:rPr>
                <w:sz w:val="28"/>
                <w:szCs w:val="28"/>
              </w:rPr>
              <w:t>15,0</w:t>
            </w:r>
          </w:p>
        </w:tc>
      </w:tr>
      <w:tr w:rsidR="00AA5302" w:rsidRPr="00590ECF" w:rsidTr="00521469">
        <w:trPr>
          <w:trHeight w:val="428"/>
          <w:jc w:val="center"/>
        </w:trPr>
        <w:tc>
          <w:tcPr>
            <w:tcW w:w="2376" w:type="dxa"/>
            <w:vAlign w:val="center"/>
          </w:tcPr>
          <w:p w:rsidR="00AA5302" w:rsidRPr="00590ECF" w:rsidRDefault="00AA5302" w:rsidP="005214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2376" w:type="dxa"/>
            <w:vAlign w:val="center"/>
          </w:tcPr>
          <w:p w:rsidR="00AA5302" w:rsidRPr="00590ECF" w:rsidRDefault="00AA5302" w:rsidP="005214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1,68</w:t>
            </w:r>
          </w:p>
        </w:tc>
        <w:tc>
          <w:tcPr>
            <w:tcW w:w="2376" w:type="dxa"/>
            <w:vAlign w:val="center"/>
          </w:tcPr>
          <w:p w:rsidR="00AA5302" w:rsidRPr="00590ECF" w:rsidRDefault="00AA5302" w:rsidP="005214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1,85</w:t>
            </w:r>
          </w:p>
        </w:tc>
        <w:tc>
          <w:tcPr>
            <w:tcW w:w="2376" w:type="dxa"/>
            <w:vAlign w:val="center"/>
          </w:tcPr>
          <w:p w:rsidR="00AA5302" w:rsidRPr="00590ECF" w:rsidRDefault="00AA5302" w:rsidP="005214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2,2</w:t>
            </w:r>
          </w:p>
        </w:tc>
      </w:tr>
    </w:tbl>
    <w:p w:rsidR="00AA5302" w:rsidRPr="00590ECF" w:rsidRDefault="00AA5302" w:rsidP="00AA5302">
      <w:pPr>
        <w:jc w:val="center"/>
        <w:rPr>
          <w:sz w:val="28"/>
          <w:szCs w:val="28"/>
        </w:rPr>
      </w:pP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Для стальных отливок</w:t>
      </w:r>
      <w:r w:rsidRPr="006963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90ECF">
        <w:rPr>
          <w:sz w:val="28"/>
          <w:szCs w:val="28"/>
        </w:rPr>
        <w:t>ремя заливки формы</w:t>
      </w:r>
      <w:r>
        <w:rPr>
          <w:sz w:val="28"/>
          <w:szCs w:val="28"/>
        </w:rPr>
        <w:t xml:space="preserve"> определяется</w:t>
      </w:r>
      <w:r w:rsidRPr="00590ECF">
        <w:rPr>
          <w:sz w:val="28"/>
          <w:szCs w:val="28"/>
        </w:rPr>
        <w:t xml:space="preserve"> по формуле </w:t>
      </w:r>
      <w:proofErr w:type="spellStart"/>
      <w:r w:rsidRPr="00590ECF">
        <w:rPr>
          <w:sz w:val="28"/>
          <w:szCs w:val="28"/>
        </w:rPr>
        <w:t>Г.М.Дубицкого</w:t>
      </w:r>
      <w:proofErr w:type="spellEnd"/>
      <w:r w:rsidRPr="00590ECF">
        <w:rPr>
          <w:sz w:val="28"/>
          <w:szCs w:val="28"/>
        </w:rPr>
        <w:t>:</w:t>
      </w:r>
    </w:p>
    <w:p w:rsidR="00AA5302" w:rsidRPr="00590ECF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590ECF">
        <w:rPr>
          <w:position w:val="-16"/>
          <w:sz w:val="28"/>
          <w:szCs w:val="28"/>
        </w:rPr>
        <w:object w:dxaOrig="1359" w:dyaOrig="440">
          <v:shape id="_x0000_i1073" type="#_x0000_t75" style="width:85.2pt;height:27.6pt" o:ole="">
            <v:imagedata r:id="rId103" o:title=""/>
          </v:shape>
          <o:OLEObject Type="Embed" ProgID="Equation.3" ShapeID="_x0000_i1073" DrawAspect="Content" ObjectID="_1772386024" r:id="rId104"/>
        </w:object>
      </w:r>
      <w:proofErr w:type="gramStart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                   (12)</w:t>
      </w:r>
    </w:p>
    <w:p w:rsidR="00AA5302" w:rsidRPr="00590ECF" w:rsidRDefault="00AA5302" w:rsidP="00AA5302">
      <w:pPr>
        <w:spacing w:line="360" w:lineRule="auto"/>
        <w:jc w:val="both"/>
        <w:rPr>
          <w:sz w:val="28"/>
          <w:szCs w:val="28"/>
        </w:rPr>
      </w:pPr>
      <w:r w:rsidRPr="00590ECF">
        <w:rPr>
          <w:sz w:val="28"/>
          <w:szCs w:val="28"/>
        </w:rPr>
        <w:lastRenderedPageBreak/>
        <w:t>где</w:t>
      </w:r>
      <w:r w:rsidRPr="00590ECF">
        <w:rPr>
          <w:sz w:val="28"/>
          <w:szCs w:val="28"/>
        </w:rPr>
        <w:tab/>
      </w:r>
      <w:r w:rsidRPr="00590ECF">
        <w:rPr>
          <w:i/>
          <w:sz w:val="28"/>
          <w:szCs w:val="28"/>
          <w:lang w:val="en-US"/>
        </w:rPr>
        <w:t>S</w:t>
      </w:r>
      <w:r w:rsidRPr="00590ECF">
        <w:rPr>
          <w:sz w:val="28"/>
          <w:szCs w:val="28"/>
        </w:rPr>
        <w:t xml:space="preserve"> – коэффициент продолжительности заливки, зависящий от температуры жидкого металла, рода сплава, места его подвода, материала формы;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i/>
          <w:sz w:val="28"/>
          <w:szCs w:val="28"/>
        </w:rPr>
        <w:t>δ</w:t>
      </w:r>
      <w:r w:rsidRPr="00590ECF">
        <w:rPr>
          <w:sz w:val="28"/>
          <w:szCs w:val="28"/>
        </w:rPr>
        <w:t xml:space="preserve"> – преобладающая толщина стенки отливки, мм;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90ECF">
        <w:rPr>
          <w:i/>
          <w:sz w:val="28"/>
          <w:szCs w:val="28"/>
        </w:rPr>
        <w:t>т</w:t>
      </w:r>
      <w:r w:rsidRPr="00590ECF">
        <w:rPr>
          <w:i/>
          <w:sz w:val="28"/>
          <w:szCs w:val="28"/>
          <w:vertAlign w:val="subscript"/>
        </w:rPr>
        <w:t>ф</w:t>
      </w:r>
      <w:proofErr w:type="spellEnd"/>
      <w:r w:rsidRPr="00590ECF">
        <w:rPr>
          <w:sz w:val="28"/>
          <w:szCs w:val="28"/>
        </w:rPr>
        <w:t xml:space="preserve"> – масса жидкого металла в форме, приходящегося на одну отливку, кг.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90ECF">
        <w:rPr>
          <w:sz w:val="28"/>
          <w:szCs w:val="28"/>
        </w:rPr>
        <w:t>оэффициент продолжительности заливки</w:t>
      </w:r>
      <w:r>
        <w:rPr>
          <w:sz w:val="28"/>
          <w:szCs w:val="28"/>
        </w:rPr>
        <w:t xml:space="preserve"> для стальных отливок в зависимости от толщины стенок отливки </w:t>
      </w:r>
      <w:r w:rsidRPr="00590ECF">
        <w:rPr>
          <w:i/>
          <w:sz w:val="28"/>
          <w:szCs w:val="28"/>
        </w:rPr>
        <w:t>δ</w:t>
      </w:r>
      <w:r>
        <w:rPr>
          <w:sz w:val="28"/>
          <w:szCs w:val="28"/>
        </w:rPr>
        <w:t xml:space="preserve"> можно определить по                таблице 18.</w:t>
      </w:r>
    </w:p>
    <w:p w:rsidR="00AA5302" w:rsidRPr="00570BED" w:rsidRDefault="00AA5302" w:rsidP="00AA5302">
      <w:pPr>
        <w:spacing w:line="360" w:lineRule="auto"/>
        <w:jc w:val="right"/>
        <w:rPr>
          <w:sz w:val="28"/>
          <w:szCs w:val="28"/>
        </w:rPr>
      </w:pPr>
      <w:r w:rsidRPr="00570BED">
        <w:rPr>
          <w:sz w:val="28"/>
          <w:szCs w:val="28"/>
        </w:rPr>
        <w:t>Таблица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2"/>
        <w:gridCol w:w="1602"/>
        <w:gridCol w:w="1602"/>
        <w:gridCol w:w="1618"/>
        <w:gridCol w:w="1602"/>
      </w:tblGrid>
      <w:tr w:rsidR="00AA5302" w:rsidRPr="00590ECF" w:rsidTr="00521469">
        <w:trPr>
          <w:jc w:val="center"/>
        </w:trPr>
        <w:tc>
          <w:tcPr>
            <w:tcW w:w="1736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i/>
                <w:sz w:val="28"/>
                <w:szCs w:val="28"/>
              </w:rPr>
              <w:t>δ</w:t>
            </w:r>
            <w:r w:rsidRPr="00590ECF">
              <w:rPr>
                <w:sz w:val="28"/>
                <w:szCs w:val="28"/>
              </w:rPr>
              <w:t>, мм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15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25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40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60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80</w:t>
            </w:r>
          </w:p>
        </w:tc>
      </w:tr>
      <w:tr w:rsidR="00AA5302" w:rsidRPr="00590ECF" w:rsidTr="00521469">
        <w:trPr>
          <w:jc w:val="center"/>
        </w:trPr>
        <w:tc>
          <w:tcPr>
            <w:tcW w:w="1736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1,3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1,2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1,1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1,05</w:t>
            </w:r>
          </w:p>
        </w:tc>
        <w:tc>
          <w:tcPr>
            <w:tcW w:w="1737" w:type="dxa"/>
            <w:vAlign w:val="center"/>
          </w:tcPr>
          <w:p w:rsidR="00AA5302" w:rsidRPr="00590ECF" w:rsidRDefault="00AA5302" w:rsidP="00521469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 w:rsidRPr="00590ECF">
              <w:rPr>
                <w:sz w:val="28"/>
                <w:szCs w:val="28"/>
              </w:rPr>
              <w:t>1,0</w:t>
            </w:r>
          </w:p>
        </w:tc>
      </w:tr>
    </w:tbl>
    <w:p w:rsidR="00AA5302" w:rsidRPr="00590ECF" w:rsidRDefault="00AA5302" w:rsidP="00AA5302">
      <w:pPr>
        <w:jc w:val="both"/>
        <w:rPr>
          <w:sz w:val="28"/>
          <w:szCs w:val="28"/>
        </w:rPr>
      </w:pP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Определение площади сечений элементов литниковой системы производится из соотношения:</w:t>
      </w:r>
    </w:p>
    <w:p w:rsidR="00AA5302" w:rsidRPr="002106A9" w:rsidRDefault="00AA5302" w:rsidP="00AA530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106A9">
        <w:rPr>
          <w:b/>
          <w:i/>
          <w:sz w:val="28"/>
          <w:szCs w:val="28"/>
        </w:rPr>
        <w:t>Чугун: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– для тонкостенных отливок </w:t>
      </w:r>
      <w:r w:rsidRPr="00590ECF">
        <w:rPr>
          <w:position w:val="-12"/>
          <w:sz w:val="28"/>
          <w:szCs w:val="28"/>
        </w:rPr>
        <w:object w:dxaOrig="3019" w:dyaOrig="360">
          <v:shape id="_x0000_i1074" type="#_x0000_t75" style="width:177pt;height:21pt" o:ole="">
            <v:imagedata r:id="rId105" o:title=""/>
          </v:shape>
          <o:OLEObject Type="Embed" ProgID="Equation.3" ShapeID="_x0000_i1074" DrawAspect="Content" ObjectID="_1772386025" r:id="rId106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– для средних и мелких отливок </w:t>
      </w:r>
      <w:r w:rsidRPr="00590ECF">
        <w:rPr>
          <w:position w:val="-12"/>
          <w:sz w:val="28"/>
          <w:szCs w:val="28"/>
        </w:rPr>
        <w:object w:dxaOrig="2860" w:dyaOrig="360">
          <v:shape id="_x0000_i1075" type="#_x0000_t75" style="width:167.4pt;height:21pt" o:ole="">
            <v:imagedata r:id="rId107" o:title=""/>
          </v:shape>
          <o:OLEObject Type="Embed" ProgID="Equation.3" ShapeID="_x0000_i1075" DrawAspect="Content" ObjectID="_1772386026" r:id="rId108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– для средних и крупных отливок </w:t>
      </w:r>
      <w:r w:rsidRPr="00590ECF">
        <w:rPr>
          <w:position w:val="-12"/>
          <w:sz w:val="28"/>
          <w:szCs w:val="28"/>
        </w:rPr>
        <w:object w:dxaOrig="2740" w:dyaOrig="360">
          <v:shape id="_x0000_i1076" type="#_x0000_t75" style="width:160.8pt;height:21pt" o:ole="">
            <v:imagedata r:id="rId109" o:title=""/>
          </v:shape>
          <o:OLEObject Type="Embed" ProgID="Equation.3" ShapeID="_x0000_i1076" DrawAspect="Content" ObjectID="_1772386027" r:id="rId110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– для крупных отливок </w:t>
      </w:r>
      <w:r w:rsidRPr="00590ECF">
        <w:rPr>
          <w:position w:val="-12"/>
          <w:sz w:val="28"/>
          <w:szCs w:val="28"/>
        </w:rPr>
        <w:object w:dxaOrig="2700" w:dyaOrig="360">
          <v:shape id="_x0000_i1077" type="#_x0000_t75" style="width:158.4pt;height:21pt" o:ole="">
            <v:imagedata r:id="rId111" o:title=""/>
          </v:shape>
          <o:OLEObject Type="Embed" ProgID="Equation.3" ShapeID="_x0000_i1077" DrawAspect="Content" ObjectID="_1772386028" r:id="rId112"/>
        </w:object>
      </w:r>
    </w:p>
    <w:p w:rsidR="00AA5302" w:rsidRPr="002106A9" w:rsidRDefault="00AA5302" w:rsidP="00AA530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106A9">
        <w:rPr>
          <w:b/>
          <w:i/>
          <w:sz w:val="28"/>
          <w:szCs w:val="28"/>
        </w:rPr>
        <w:t>Сталь: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– для мелких отливок </w:t>
      </w:r>
      <w:r w:rsidRPr="00590ECF">
        <w:rPr>
          <w:position w:val="-12"/>
          <w:sz w:val="28"/>
          <w:szCs w:val="28"/>
        </w:rPr>
        <w:object w:dxaOrig="4080" w:dyaOrig="360">
          <v:shape id="_x0000_i1078" type="#_x0000_t75" style="width:239.4pt;height:21pt" o:ole="">
            <v:imagedata r:id="rId113" o:title=""/>
          </v:shape>
          <o:OLEObject Type="Embed" ProgID="Equation.3" ShapeID="_x0000_i1078" DrawAspect="Content" ObjectID="_1772386029" r:id="rId114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– для средних отливок </w:t>
      </w:r>
      <w:r w:rsidRPr="00590ECF">
        <w:rPr>
          <w:position w:val="-12"/>
          <w:sz w:val="28"/>
          <w:szCs w:val="28"/>
        </w:rPr>
        <w:object w:dxaOrig="4099" w:dyaOrig="360">
          <v:shape id="_x0000_i1079" type="#_x0000_t75" style="width:240pt;height:21pt" o:ole="">
            <v:imagedata r:id="rId115" o:title=""/>
          </v:shape>
          <o:OLEObject Type="Embed" ProgID="Equation.3" ShapeID="_x0000_i1079" DrawAspect="Content" ObjectID="_1772386030" r:id="rId116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– для крупных отливок </w:t>
      </w:r>
      <w:r w:rsidRPr="00590ECF">
        <w:rPr>
          <w:position w:val="-12"/>
          <w:sz w:val="28"/>
          <w:szCs w:val="28"/>
        </w:rPr>
        <w:object w:dxaOrig="4080" w:dyaOrig="360">
          <v:shape id="_x0000_i1080" type="#_x0000_t75" style="width:239.4pt;height:21pt" o:ole="">
            <v:imagedata r:id="rId117" o:title=""/>
          </v:shape>
          <o:OLEObject Type="Embed" ProgID="Equation.3" ShapeID="_x0000_i1080" DrawAspect="Content" ObjectID="_1772386031" r:id="rId118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из о</w:t>
      </w:r>
      <w:r w:rsidRPr="00590ECF">
        <w:rPr>
          <w:sz w:val="28"/>
          <w:szCs w:val="28"/>
        </w:rPr>
        <w:t>предел</w:t>
      </w:r>
      <w:r>
        <w:rPr>
          <w:sz w:val="28"/>
          <w:szCs w:val="28"/>
        </w:rPr>
        <w:t>яются</w:t>
      </w:r>
      <w:r w:rsidRPr="00590ECF">
        <w:rPr>
          <w:sz w:val="28"/>
          <w:szCs w:val="28"/>
        </w:rPr>
        <w:t xml:space="preserve"> геометрические размеры элементов литниковой системы.</w:t>
      </w:r>
    </w:p>
    <w:p w:rsidR="00AA5302" w:rsidRDefault="00AA5302" w:rsidP="00AA5302">
      <w:pPr>
        <w:ind w:firstLine="708"/>
        <w:jc w:val="both"/>
        <w:rPr>
          <w:b/>
          <w:i/>
          <w:sz w:val="28"/>
          <w:szCs w:val="28"/>
        </w:rPr>
      </w:pPr>
    </w:p>
    <w:p w:rsidR="00AA5302" w:rsidRPr="002106A9" w:rsidRDefault="00AA5302" w:rsidP="00AA5302">
      <w:pPr>
        <w:ind w:firstLine="708"/>
        <w:jc w:val="both"/>
        <w:rPr>
          <w:b/>
          <w:i/>
          <w:sz w:val="28"/>
          <w:szCs w:val="28"/>
        </w:rPr>
      </w:pPr>
      <w:r w:rsidRPr="002106A9">
        <w:rPr>
          <w:b/>
          <w:i/>
          <w:sz w:val="28"/>
          <w:szCs w:val="28"/>
        </w:rPr>
        <w:t>Пример: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36"/>
          <w:sz w:val="28"/>
          <w:szCs w:val="28"/>
          <w:lang w:val="en-US"/>
        </w:rPr>
        <w:object w:dxaOrig="2520" w:dyaOrig="780">
          <v:shape id="_x0000_i1081" type="#_x0000_t75" style="width:151.2pt;height:47.4pt" o:ole="" fillcolor="window">
            <v:imagedata r:id="rId119" o:title=""/>
          </v:shape>
          <o:OLEObject Type="Embed" ProgID="Equation.3" ShapeID="_x0000_i1081" DrawAspect="Content" ObjectID="_1772386032" r:id="rId120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14"/>
          <w:sz w:val="28"/>
          <w:szCs w:val="28"/>
        </w:rPr>
        <w:object w:dxaOrig="2680" w:dyaOrig="380">
          <v:shape id="_x0000_i1082" type="#_x0000_t75" style="width:180.6pt;height:24.6pt" o:ole="">
            <v:imagedata r:id="rId121" o:title=""/>
          </v:shape>
          <o:OLEObject Type="Embed" ProgID="Equation.3" ShapeID="_x0000_i1082" DrawAspect="Content" ObjectID="_1772386033" r:id="rId122"/>
        </w:object>
      </w:r>
      <w:r w:rsidRPr="00590ECF">
        <w:rPr>
          <w:sz w:val="28"/>
          <w:szCs w:val="28"/>
        </w:rPr>
        <w:t>,</w:t>
      </w:r>
    </w:p>
    <w:p w:rsidR="00AA5302" w:rsidRPr="00590ECF" w:rsidRDefault="00AA5302" w:rsidP="00AA5302">
      <w:pPr>
        <w:spacing w:line="360" w:lineRule="auto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где</w:t>
      </w:r>
      <w:r w:rsidRPr="00590ECF">
        <w:rPr>
          <w:sz w:val="28"/>
          <w:szCs w:val="28"/>
        </w:rPr>
        <w:tab/>
      </w:r>
      <w:r w:rsidRPr="00590ECF">
        <w:rPr>
          <w:position w:val="-12"/>
          <w:sz w:val="28"/>
          <w:szCs w:val="28"/>
        </w:rPr>
        <w:object w:dxaOrig="1180" w:dyaOrig="360">
          <v:shape id="_x0000_i1083" type="#_x0000_t75" style="width:72.6pt;height:21pt" o:ole="">
            <v:imagedata r:id="rId123" o:title=""/>
          </v:shape>
          <o:OLEObject Type="Embed" ProgID="Equation.3" ShapeID="_x0000_i1083" DrawAspect="Content" ObjectID="_1772386034" r:id="rId124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90ECF">
        <w:rPr>
          <w:position w:val="-14"/>
          <w:sz w:val="28"/>
          <w:szCs w:val="28"/>
        </w:rPr>
        <w:object w:dxaOrig="4080" w:dyaOrig="400">
          <v:shape id="_x0000_i1084" type="#_x0000_t75" style="width:228.6pt;height:22.8pt" o:ole="">
            <v:imagedata r:id="rId125" o:title=""/>
          </v:shape>
          <o:OLEObject Type="Embed" ProgID="Equation.3" ShapeID="_x0000_i1084" DrawAspect="Content" ObjectID="_1772386035" r:id="rId126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90ECF">
        <w:rPr>
          <w:position w:val="-12"/>
          <w:sz w:val="28"/>
          <w:szCs w:val="28"/>
        </w:rPr>
        <w:object w:dxaOrig="4239" w:dyaOrig="380">
          <v:shape id="_x0000_i1085" type="#_x0000_t75" style="width:237.6pt;height:21pt" o:ole="">
            <v:imagedata r:id="rId127" o:title=""/>
          </v:shape>
          <o:OLEObject Type="Embed" ProgID="Equation.3" ShapeID="_x0000_i1085" DrawAspect="Content" ObjectID="_1772386036" r:id="rId128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Тогда: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14"/>
          <w:sz w:val="28"/>
          <w:szCs w:val="28"/>
        </w:rPr>
        <w:object w:dxaOrig="3360" w:dyaOrig="380">
          <v:shape id="_x0000_i1086" type="#_x0000_t75" style="width:215.4pt;height:23.4pt" o:ole="">
            <v:imagedata r:id="rId129" o:title=""/>
          </v:shape>
          <o:OLEObject Type="Embed" ProgID="Equation.3" ShapeID="_x0000_i1086" DrawAspect="Content" ObjectID="_1772386037" r:id="rId130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Заливка производится в сырую форму, при среднем ее сопротивлении для стальных отливок </w:t>
      </w:r>
      <w:r w:rsidRPr="00590ECF">
        <w:rPr>
          <w:position w:val="-10"/>
          <w:sz w:val="28"/>
          <w:szCs w:val="28"/>
          <w:lang w:val="en-US"/>
        </w:rPr>
        <w:object w:dxaOrig="900" w:dyaOrig="320">
          <v:shape id="_x0000_i1087" type="#_x0000_t75" style="width:55.2pt;height:19.8pt" o:ole="" fillcolor="window">
            <v:imagedata r:id="rId131" o:title=""/>
          </v:shape>
          <o:OLEObject Type="Embed" ProgID="Equation.3" ShapeID="_x0000_i1087" DrawAspect="Content" ObjectID="_1772386038" r:id="rId132"/>
        </w:object>
      </w:r>
      <w:r w:rsidRPr="00590ECF">
        <w:rPr>
          <w:sz w:val="28"/>
          <w:szCs w:val="28"/>
        </w:rPr>
        <w:t>.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Время заливки формы: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16"/>
          <w:sz w:val="28"/>
          <w:szCs w:val="28"/>
        </w:rPr>
        <w:object w:dxaOrig="3600" w:dyaOrig="440">
          <v:shape id="_x0000_i1088" type="#_x0000_t75" style="width:227.4pt;height:27.6pt" o:ole="">
            <v:imagedata r:id="rId133" o:title=""/>
          </v:shape>
          <o:OLEObject Type="Embed" ProgID="Equation.3" ShapeID="_x0000_i1088" DrawAspect="Content" ObjectID="_1772386039" r:id="rId134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Так как металл в данном случае подается по разъему формы, то расчетный напор металла будем рассчитывать по формуле: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24"/>
          <w:sz w:val="28"/>
          <w:szCs w:val="28"/>
        </w:rPr>
        <w:object w:dxaOrig="3519" w:dyaOrig="620">
          <v:shape id="_x0000_i1089" type="#_x0000_t75" style="width:216.6pt;height:37.8pt" o:ole="">
            <v:imagedata r:id="rId135" o:title=""/>
          </v:shape>
          <o:OLEObject Type="Embed" ProgID="Equation.3" ShapeID="_x0000_i1089" DrawAspect="Content" ObjectID="_1772386040" r:id="rId136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Площадь узкого сечения равна: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30"/>
          <w:sz w:val="28"/>
          <w:szCs w:val="28"/>
          <w:lang w:val="en-US"/>
        </w:rPr>
        <w:object w:dxaOrig="4819" w:dyaOrig="680">
          <v:shape id="_x0000_i1090" type="#_x0000_t75" style="width:290.4pt;height:41.4pt" o:ole="" fillcolor="window">
            <v:imagedata r:id="rId137" o:title=""/>
          </v:shape>
          <o:OLEObject Type="Embed" ProgID="Equation.3" ShapeID="_x0000_i1090" DrawAspect="Content" ObjectID="_1772386041" r:id="rId138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14"/>
          <w:sz w:val="28"/>
          <w:szCs w:val="28"/>
          <w:lang w:val="en-US"/>
        </w:rPr>
        <w:object w:dxaOrig="1880" w:dyaOrig="400">
          <v:shape id="_x0000_i1091" type="#_x0000_t75" style="width:113.4pt;height:24pt" o:ole="" fillcolor="window">
            <v:imagedata r:id="rId139" o:title=""/>
          </v:shape>
          <o:OLEObject Type="Embed" ProgID="Equation.3" ShapeID="_x0000_i1091" DrawAspect="Content" ObjectID="_1772386042" r:id="rId140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Отливка крупная, выбираем следующее соотношение площадей питателей, литникового хода и стояка: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12"/>
          <w:sz w:val="28"/>
          <w:szCs w:val="28"/>
        </w:rPr>
        <w:object w:dxaOrig="2700" w:dyaOrig="360">
          <v:shape id="_x0000_i1092" type="#_x0000_t75" style="width:158.4pt;height:21pt" o:ole="">
            <v:imagedata r:id="rId141" o:title=""/>
          </v:shape>
          <o:OLEObject Type="Embed" ProgID="Equation.3" ShapeID="_x0000_i1092" DrawAspect="Content" ObjectID="_1772386043" r:id="rId142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Таким образом: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Площадь сечения питателей: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12"/>
          <w:sz w:val="28"/>
          <w:szCs w:val="28"/>
        </w:rPr>
        <w:object w:dxaOrig="3080" w:dyaOrig="380">
          <v:shape id="_x0000_i1093" type="#_x0000_t75" style="width:180pt;height:22.2pt" o:ole="">
            <v:imagedata r:id="rId143" o:title=""/>
          </v:shape>
          <o:OLEObject Type="Embed" ProgID="Equation.3" ShapeID="_x0000_i1093" DrawAspect="Content" ObjectID="_1772386044" r:id="rId144"/>
        </w:object>
      </w:r>
    </w:p>
    <w:p w:rsidR="00AA5302" w:rsidRPr="00590ECF" w:rsidRDefault="00AA5302" w:rsidP="00AA5302">
      <w:pPr>
        <w:pStyle w:val="aff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0ECF">
        <w:rPr>
          <w:rFonts w:ascii="Times New Roman" w:hAnsi="Times New Roman"/>
          <w:sz w:val="28"/>
          <w:szCs w:val="28"/>
        </w:rPr>
        <w:t xml:space="preserve">Так как в форме 2 питателя, то площадь сечения одного питателя будет равна: </w:t>
      </w:r>
      <w:r w:rsidRPr="00590ECF">
        <w:rPr>
          <w:rFonts w:ascii="Times New Roman" w:hAnsi="Times New Roman"/>
          <w:sz w:val="28"/>
          <w:szCs w:val="28"/>
          <w:lang w:val="en-US"/>
        </w:rPr>
        <w:t>F</w:t>
      </w:r>
      <w:r w:rsidRPr="00590ECF">
        <w:rPr>
          <w:rFonts w:ascii="Times New Roman" w:hAnsi="Times New Roman"/>
          <w:i/>
          <w:sz w:val="28"/>
          <w:szCs w:val="28"/>
          <w:vertAlign w:val="subscript"/>
        </w:rPr>
        <w:t xml:space="preserve">пит </w:t>
      </w:r>
      <w:proofErr w:type="gramStart"/>
      <w:r w:rsidRPr="00590ECF">
        <w:rPr>
          <w:rFonts w:ascii="Times New Roman" w:hAnsi="Times New Roman"/>
          <w:sz w:val="28"/>
          <w:szCs w:val="28"/>
        </w:rPr>
        <w:t>=  36</w:t>
      </w:r>
      <w:proofErr w:type="gramEnd"/>
      <w:r w:rsidRPr="00590ECF">
        <w:rPr>
          <w:rFonts w:ascii="Times New Roman" w:hAnsi="Times New Roman"/>
          <w:sz w:val="28"/>
          <w:szCs w:val="28"/>
        </w:rPr>
        <w:t xml:space="preserve">,5 </w:t>
      </w:r>
      <w:proofErr w:type="spellStart"/>
      <w:r w:rsidRPr="00590ECF">
        <w:rPr>
          <w:rFonts w:ascii="Times New Roman" w:hAnsi="Times New Roman"/>
          <w:sz w:val="28"/>
          <w:szCs w:val="28"/>
        </w:rPr>
        <w:t>см</w:t>
      </w:r>
      <w:r w:rsidRPr="00590ECF">
        <w:rPr>
          <w:rFonts w:ascii="Times New Roman" w:hAnsi="Times New Roman"/>
          <w:sz w:val="28"/>
          <w:szCs w:val="28"/>
          <w:vertAlign w:val="superscript"/>
        </w:rPr>
        <w:t>2</w:t>
      </w:r>
      <w:proofErr w:type="spellEnd"/>
      <w:r w:rsidRPr="00590ECF">
        <w:rPr>
          <w:rFonts w:ascii="Times New Roman" w:hAnsi="Times New Roman"/>
          <w:sz w:val="28"/>
          <w:szCs w:val="28"/>
        </w:rPr>
        <w:t>.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Площадь сечения литникового хода:</w:t>
      </w:r>
    </w:p>
    <w:p w:rsidR="00AA5302" w:rsidRPr="00590ECF" w:rsidRDefault="00AA5302" w:rsidP="00AA5302">
      <w:pPr>
        <w:pStyle w:val="aff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0ECF">
        <w:rPr>
          <w:rFonts w:ascii="Times New Roman" w:hAnsi="Times New Roman"/>
          <w:position w:val="-12"/>
          <w:sz w:val="28"/>
          <w:szCs w:val="28"/>
        </w:rPr>
        <w:object w:dxaOrig="3000" w:dyaOrig="380">
          <v:shape id="_x0000_i1094" type="#_x0000_t75" style="width:175.8pt;height:22.2pt" o:ole="">
            <v:imagedata r:id="rId145" o:title=""/>
          </v:shape>
          <o:OLEObject Type="Embed" ProgID="Equation.3" ShapeID="_x0000_i1094" DrawAspect="Content" ObjectID="_1772386045" r:id="rId146"/>
        </w:object>
      </w:r>
    </w:p>
    <w:p w:rsidR="00AA5302" w:rsidRPr="00590ECF" w:rsidRDefault="00AA5302" w:rsidP="00AA5302">
      <w:pPr>
        <w:pStyle w:val="aff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0ECF">
        <w:rPr>
          <w:rFonts w:ascii="Times New Roman" w:hAnsi="Times New Roman"/>
          <w:sz w:val="28"/>
          <w:szCs w:val="28"/>
        </w:rPr>
        <w:t>Определим размеры элементов литниковой системы.</w:t>
      </w:r>
    </w:p>
    <w:p w:rsidR="00AA5302" w:rsidRPr="00590ECF" w:rsidRDefault="00AA5302" w:rsidP="00AA5302">
      <w:pPr>
        <w:pStyle w:val="aff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0ECF">
        <w:rPr>
          <w:rFonts w:ascii="Times New Roman" w:hAnsi="Times New Roman"/>
          <w:sz w:val="28"/>
          <w:szCs w:val="28"/>
        </w:rPr>
        <w:t>Сечение стояка – круг, зная площадь, найдем диаметр нижнего сечения стояка:</w:t>
      </w:r>
    </w:p>
    <w:p w:rsidR="00AA5302" w:rsidRPr="00590ECF" w:rsidRDefault="00AA5302" w:rsidP="00AA5302">
      <w:pPr>
        <w:pStyle w:val="aff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0ECF">
        <w:rPr>
          <w:rFonts w:ascii="Times New Roman" w:hAnsi="Times New Roman"/>
          <w:position w:val="-24"/>
          <w:sz w:val="28"/>
          <w:szCs w:val="28"/>
          <w:lang w:val="en-US"/>
        </w:rPr>
        <w:object w:dxaOrig="2400" w:dyaOrig="660">
          <v:shape id="_x0000_i1095" type="#_x0000_t75" style="width:144.6pt;height:39.6pt" o:ole="" fillcolor="window">
            <v:imagedata r:id="rId147" o:title=""/>
          </v:shape>
          <o:OLEObject Type="Embed" ProgID="Equation.3" ShapeID="_x0000_i1095" DrawAspect="Content" ObjectID="_1772386046" r:id="rId148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66"/>
          <w:sz w:val="28"/>
          <w:szCs w:val="28"/>
          <w:lang w:val="en-US"/>
        </w:rPr>
        <w:object w:dxaOrig="2960" w:dyaOrig="1440">
          <v:shape id="_x0000_i1096" type="#_x0000_t75" style="width:178.2pt;height:86.4pt" o:ole="" fillcolor="window">
            <v:imagedata r:id="rId149" o:title=""/>
          </v:shape>
          <o:OLEObject Type="Embed" ProgID="Equation.3" ShapeID="_x0000_i1096" DrawAspect="Content" ObjectID="_1772386047" r:id="rId150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Конусность стояка определ</w:t>
      </w:r>
      <w:r>
        <w:rPr>
          <w:sz w:val="28"/>
          <w:szCs w:val="28"/>
        </w:rPr>
        <w:t>им</w:t>
      </w:r>
      <w:r w:rsidRPr="00590ECF">
        <w:rPr>
          <w:sz w:val="28"/>
          <w:szCs w:val="28"/>
        </w:rPr>
        <w:t xml:space="preserve"> по ГОСТ 8593-81 </w:t>
      </w:r>
      <w:r>
        <w:rPr>
          <w:sz w:val="28"/>
          <w:szCs w:val="28"/>
        </w:rPr>
        <w:t>«</w:t>
      </w:r>
      <w:r w:rsidRPr="00590ECF">
        <w:rPr>
          <w:sz w:val="28"/>
          <w:szCs w:val="28"/>
        </w:rPr>
        <w:t>Нормальные конусности и углы конусов</w:t>
      </w:r>
      <w:r>
        <w:rPr>
          <w:sz w:val="28"/>
          <w:szCs w:val="28"/>
        </w:rPr>
        <w:t>» (рис. 8)</w:t>
      </w:r>
      <w:r w:rsidRPr="00590ECF">
        <w:rPr>
          <w:sz w:val="28"/>
          <w:szCs w:val="28"/>
        </w:rPr>
        <w:t>.</w:t>
      </w:r>
    </w:p>
    <w:p w:rsidR="00AA5302" w:rsidRDefault="00AA5302" w:rsidP="00AA5302">
      <w:pPr>
        <w:spacing w:before="120"/>
        <w:jc w:val="center"/>
        <w:rPr>
          <w:sz w:val="28"/>
          <w:szCs w:val="28"/>
        </w:rPr>
      </w:pPr>
      <w:r w:rsidRPr="00590ECF">
        <w:rPr>
          <w:noProof/>
          <w:sz w:val="28"/>
          <w:szCs w:val="28"/>
          <w:lang w:val="en-US" w:eastAsia="en-US"/>
        </w:rPr>
        <w:drawing>
          <wp:inline distT="0" distB="0" distL="0" distR="0" wp14:anchorId="5BDD8E8D" wp14:editId="5DB29328">
            <wp:extent cx="4476750" cy="2127791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2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Pr="004466C9" w:rsidRDefault="00AA5302" w:rsidP="00AA5302">
      <w:pPr>
        <w:spacing w:before="120"/>
        <w:jc w:val="center"/>
        <w:rPr>
          <w:sz w:val="24"/>
          <w:szCs w:val="28"/>
        </w:rPr>
      </w:pPr>
      <w:r w:rsidRPr="004466C9">
        <w:rPr>
          <w:sz w:val="24"/>
          <w:szCs w:val="28"/>
        </w:rPr>
        <w:t>Рис. 8. Конусность стояка</w:t>
      </w:r>
    </w:p>
    <w:p w:rsidR="00AA5302" w:rsidRPr="004466C9" w:rsidRDefault="00AA5302" w:rsidP="00AA5302">
      <w:pPr>
        <w:spacing w:line="360" w:lineRule="auto"/>
        <w:ind w:firstLine="720"/>
        <w:jc w:val="both"/>
        <w:rPr>
          <w:sz w:val="24"/>
          <w:szCs w:val="28"/>
        </w:rPr>
      </w:pP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30"/>
          <w:sz w:val="28"/>
          <w:szCs w:val="28"/>
        </w:rPr>
        <w:object w:dxaOrig="2460" w:dyaOrig="700">
          <v:shape id="_x0000_i1097" type="#_x0000_t75" style="width:162.6pt;height:46.8pt" o:ole="">
            <v:imagedata r:id="rId152" o:title=""/>
          </v:shape>
          <o:OLEObject Type="Embed" ProgID="Equation.3" ShapeID="_x0000_i1097" DrawAspect="Content" ObjectID="_1772386048" r:id="rId153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Конусность с=1:5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</w:t>
      </w:r>
      <w:r w:rsidRPr="00590ECF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590ECF">
        <w:rPr>
          <w:sz w:val="28"/>
          <w:szCs w:val="28"/>
        </w:rPr>
        <w:t xml:space="preserve"> литниковой воронки</w:t>
      </w:r>
      <w:r>
        <w:rPr>
          <w:sz w:val="28"/>
          <w:szCs w:val="28"/>
        </w:rPr>
        <w:t xml:space="preserve"> воспользуемся рисунком 9</w:t>
      </w:r>
      <w:r w:rsidRPr="00590ECF">
        <w:rPr>
          <w:sz w:val="28"/>
          <w:szCs w:val="28"/>
        </w:rPr>
        <w:t>.</w:t>
      </w:r>
    </w:p>
    <w:p w:rsidR="00AA5302" w:rsidRDefault="00AA5302" w:rsidP="00AA5302">
      <w:pPr>
        <w:spacing w:before="120" w:line="360" w:lineRule="auto"/>
        <w:jc w:val="center"/>
        <w:rPr>
          <w:sz w:val="28"/>
          <w:szCs w:val="28"/>
        </w:rPr>
      </w:pPr>
      <w:r w:rsidRPr="00590ECF">
        <w:rPr>
          <w:noProof/>
          <w:sz w:val="28"/>
          <w:szCs w:val="28"/>
          <w:lang w:val="en-US" w:eastAsia="en-US"/>
        </w:rPr>
        <w:drawing>
          <wp:inline distT="0" distB="0" distL="0" distR="0" wp14:anchorId="26C460DD" wp14:editId="56C4D760">
            <wp:extent cx="2943225" cy="2278380"/>
            <wp:effectExtent l="1905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 b="13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Pr="006C33F6" w:rsidRDefault="00AA5302" w:rsidP="00AA5302">
      <w:pPr>
        <w:spacing w:before="120" w:line="360" w:lineRule="auto"/>
        <w:jc w:val="center"/>
        <w:rPr>
          <w:sz w:val="24"/>
          <w:szCs w:val="28"/>
        </w:rPr>
      </w:pPr>
      <w:r w:rsidRPr="006C33F6">
        <w:rPr>
          <w:sz w:val="24"/>
          <w:szCs w:val="28"/>
        </w:rPr>
        <w:t>Рис. 9. Литниковая воронка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lastRenderedPageBreak/>
        <w:t>Таким образом, получаем</w:t>
      </w:r>
      <w:r>
        <w:rPr>
          <w:sz w:val="28"/>
          <w:szCs w:val="28"/>
        </w:rPr>
        <w:t xml:space="preserve"> следующие зависимости размеров стояка и воронки, представленные на рисунке 10.</w:t>
      </w:r>
    </w:p>
    <w:p w:rsidR="00AA5302" w:rsidRDefault="00AA5302" w:rsidP="00AA5302">
      <w:pPr>
        <w:spacing w:before="120" w:line="360" w:lineRule="auto"/>
        <w:jc w:val="center"/>
        <w:rPr>
          <w:sz w:val="28"/>
          <w:szCs w:val="28"/>
          <w:highlight w:val="lightGray"/>
        </w:rPr>
      </w:pPr>
      <w:r w:rsidRPr="00590ECF">
        <w:rPr>
          <w:noProof/>
          <w:sz w:val="28"/>
          <w:szCs w:val="28"/>
          <w:lang w:val="en-US" w:eastAsia="en-US"/>
        </w:rPr>
        <w:drawing>
          <wp:inline distT="0" distB="0" distL="0" distR="0" wp14:anchorId="58875697" wp14:editId="5B11BB17">
            <wp:extent cx="2447925" cy="4440029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44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Pr="00837D61" w:rsidRDefault="00AA5302" w:rsidP="00AA5302">
      <w:pPr>
        <w:spacing w:before="120" w:line="360" w:lineRule="auto"/>
        <w:jc w:val="center"/>
        <w:rPr>
          <w:sz w:val="24"/>
          <w:szCs w:val="28"/>
        </w:rPr>
      </w:pPr>
      <w:r w:rsidRPr="00837D61">
        <w:rPr>
          <w:sz w:val="24"/>
          <w:szCs w:val="28"/>
        </w:rPr>
        <w:t>Рис. 10. Литниковый стояк и воронка</w:t>
      </w:r>
    </w:p>
    <w:p w:rsidR="00AA5302" w:rsidRPr="00837D61" w:rsidRDefault="00AA5302" w:rsidP="00AA5302">
      <w:pPr>
        <w:spacing w:before="120" w:line="360" w:lineRule="auto"/>
        <w:jc w:val="center"/>
        <w:rPr>
          <w:sz w:val="24"/>
          <w:szCs w:val="28"/>
          <w:highlight w:val="lightGray"/>
        </w:rPr>
      </w:pP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30"/>
          <w:sz w:val="28"/>
          <w:szCs w:val="28"/>
        </w:rPr>
        <w:object w:dxaOrig="3500" w:dyaOrig="680">
          <v:shape id="_x0000_i1098" type="#_x0000_t75" style="width:225.6pt;height:44.4pt" o:ole="">
            <v:imagedata r:id="rId156" o:title=""/>
          </v:shape>
          <o:OLEObject Type="Embed" ProgID="Equation.3" ShapeID="_x0000_i1098" DrawAspect="Content" ObjectID="_1772386049" r:id="rId157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28"/>
          <w:sz w:val="28"/>
          <w:szCs w:val="28"/>
        </w:rPr>
        <w:object w:dxaOrig="4080" w:dyaOrig="660">
          <v:shape id="_x0000_i1099" type="#_x0000_t75" style="width:231pt;height:36.6pt" o:ole="">
            <v:imagedata r:id="rId158" o:title=""/>
          </v:shape>
          <o:OLEObject Type="Embed" ProgID="Equation.3" ShapeID="_x0000_i1099" DrawAspect="Content" ObjectID="_1772386050" r:id="rId159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0ECF">
        <w:rPr>
          <w:sz w:val="28"/>
          <w:szCs w:val="28"/>
        </w:rPr>
        <w:t>Следовательно</w:t>
      </w:r>
      <w:proofErr w:type="gramEnd"/>
      <w:r w:rsidRPr="00590ECF">
        <w:rPr>
          <w:sz w:val="28"/>
          <w:szCs w:val="28"/>
        </w:rPr>
        <w:t>:</w: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12"/>
          <w:sz w:val="28"/>
          <w:szCs w:val="28"/>
        </w:rPr>
        <w:object w:dxaOrig="3260" w:dyaOrig="360">
          <v:shape id="_x0000_i1100" type="#_x0000_t75" style="width:184.8pt;height:20.4pt" o:ole="">
            <v:imagedata r:id="rId160" o:title=""/>
          </v:shape>
          <o:OLEObject Type="Embed" ProgID="Equation.3" ShapeID="_x0000_i1100" DrawAspect="Content" ObjectID="_1772386051" r:id="rId161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position w:val="-12"/>
          <w:sz w:val="28"/>
          <w:szCs w:val="28"/>
        </w:rPr>
        <w:object w:dxaOrig="3460" w:dyaOrig="360">
          <v:shape id="_x0000_i1101" type="#_x0000_t75" style="width:195.6pt;height:20.4pt" o:ole="">
            <v:imagedata r:id="rId162" o:title=""/>
          </v:shape>
          <o:OLEObject Type="Embed" ProgID="Equation.3" ShapeID="_x0000_i1101" DrawAspect="Content" ObjectID="_1772386052" r:id="rId163"/>
        </w:object>
      </w:r>
    </w:p>
    <w:p w:rsidR="00AA5302" w:rsidRPr="00590ECF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</w:t>
      </w:r>
      <w:r w:rsidRPr="00590ECF">
        <w:rPr>
          <w:sz w:val="28"/>
          <w:szCs w:val="28"/>
        </w:rPr>
        <w:t>асчет</w:t>
      </w:r>
      <w:r>
        <w:rPr>
          <w:sz w:val="28"/>
          <w:szCs w:val="28"/>
        </w:rPr>
        <w:t>а размеров сечения</w:t>
      </w:r>
      <w:r w:rsidRPr="00590ECF">
        <w:rPr>
          <w:sz w:val="28"/>
          <w:szCs w:val="28"/>
        </w:rPr>
        <w:t xml:space="preserve"> шлакоуловителя</w:t>
      </w:r>
      <w:r>
        <w:rPr>
          <w:sz w:val="28"/>
          <w:szCs w:val="28"/>
        </w:rPr>
        <w:t>, воспользуемся зависимостями, представленными на рисунке 11.</w:t>
      </w:r>
    </w:p>
    <w:p w:rsidR="00AA5302" w:rsidRPr="00590ECF" w:rsidRDefault="00AA5302" w:rsidP="00AA5302">
      <w:pPr>
        <w:spacing w:before="120" w:line="360" w:lineRule="auto"/>
        <w:jc w:val="center"/>
        <w:rPr>
          <w:sz w:val="28"/>
          <w:szCs w:val="28"/>
        </w:rPr>
      </w:pPr>
      <w:r w:rsidRPr="00590ECF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52435232" wp14:editId="7BB53721">
            <wp:extent cx="2438400" cy="228600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Pr="004E4A2F" w:rsidRDefault="00AA5302" w:rsidP="00AA5302">
      <w:pPr>
        <w:spacing w:before="120" w:line="360" w:lineRule="auto"/>
        <w:jc w:val="center"/>
        <w:rPr>
          <w:sz w:val="24"/>
          <w:szCs w:val="28"/>
        </w:rPr>
      </w:pPr>
      <w:r w:rsidRPr="004E4A2F">
        <w:rPr>
          <w:sz w:val="24"/>
          <w:szCs w:val="28"/>
        </w:rPr>
        <w:t>Рис. 11. Форма сечения шлакоуловителя</w:t>
      </w:r>
    </w:p>
    <w:p w:rsidR="00AA5302" w:rsidRPr="00590ECF" w:rsidRDefault="00AA5302" w:rsidP="00AA5302">
      <w:pPr>
        <w:ind w:firstLine="708"/>
        <w:jc w:val="both"/>
        <w:rPr>
          <w:sz w:val="28"/>
          <w:szCs w:val="28"/>
        </w:rPr>
      </w:pPr>
    </w:p>
    <w:p w:rsidR="00AA5302" w:rsidRPr="00590ECF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Сечение шлакоуловителя – трапеция.</w:t>
      </w:r>
    </w:p>
    <w:p w:rsidR="00AA5302" w:rsidRPr="00590ECF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  <w:r w:rsidRPr="00590ECF">
        <w:rPr>
          <w:position w:val="-24"/>
          <w:sz w:val="28"/>
          <w:szCs w:val="28"/>
          <w:lang w:val="en-US"/>
        </w:rPr>
        <w:object w:dxaOrig="1440" w:dyaOrig="620">
          <v:shape id="_x0000_i1102" type="#_x0000_t75" style="width:87pt;height:37.8pt" o:ole="" fillcolor="window">
            <v:imagedata r:id="rId165" o:title=""/>
          </v:shape>
          <o:OLEObject Type="Embed" ProgID="Equation.3" ShapeID="_x0000_i1102" DrawAspect="Content" ObjectID="_1772386053" r:id="rId166"/>
        </w:object>
      </w:r>
    </w:p>
    <w:p w:rsidR="00AA5302" w:rsidRPr="00590ECF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Принимаем </w:t>
      </w:r>
      <w:r w:rsidRPr="00590ECF">
        <w:rPr>
          <w:i/>
          <w:sz w:val="28"/>
          <w:szCs w:val="28"/>
          <w:lang w:val="en-US"/>
        </w:rPr>
        <w:t>b</w:t>
      </w:r>
      <w:r w:rsidRPr="00590ECF">
        <w:rPr>
          <w:i/>
          <w:sz w:val="28"/>
          <w:szCs w:val="28"/>
        </w:rPr>
        <w:t>=0,75</w:t>
      </w:r>
      <w:r w:rsidRPr="00590ECF">
        <w:rPr>
          <w:i/>
          <w:sz w:val="28"/>
          <w:szCs w:val="28"/>
          <w:lang w:val="en-US"/>
        </w:rPr>
        <w:t>a</w:t>
      </w:r>
      <w:r w:rsidRPr="00590ECF">
        <w:rPr>
          <w:sz w:val="28"/>
          <w:szCs w:val="28"/>
        </w:rPr>
        <w:t xml:space="preserve"> и </w:t>
      </w:r>
      <w:r w:rsidRPr="00590ECF">
        <w:rPr>
          <w:i/>
          <w:sz w:val="28"/>
          <w:szCs w:val="28"/>
          <w:lang w:val="en-US"/>
        </w:rPr>
        <w:t>h</w:t>
      </w:r>
      <w:r w:rsidRPr="00590ECF">
        <w:rPr>
          <w:i/>
          <w:sz w:val="28"/>
          <w:szCs w:val="28"/>
        </w:rPr>
        <w:t>=1,25</w:t>
      </w:r>
      <w:r w:rsidRPr="00590ECF">
        <w:rPr>
          <w:i/>
          <w:sz w:val="28"/>
          <w:szCs w:val="28"/>
          <w:lang w:val="en-US"/>
        </w:rPr>
        <w:t>a</w:t>
      </w:r>
      <w:r w:rsidRPr="00590ECF">
        <w:rPr>
          <w:sz w:val="28"/>
          <w:szCs w:val="28"/>
        </w:rPr>
        <w:t>.</w:t>
      </w:r>
    </w:p>
    <w:p w:rsidR="00AA5302" w:rsidRPr="00590ECF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  <w:r w:rsidRPr="00590ECF">
        <w:rPr>
          <w:position w:val="-24"/>
          <w:sz w:val="28"/>
          <w:szCs w:val="28"/>
          <w:lang w:val="en-US"/>
        </w:rPr>
        <w:object w:dxaOrig="4640" w:dyaOrig="620">
          <v:shape id="_x0000_i1103" type="#_x0000_t75" style="width:279pt;height:37.8pt" o:ole="" fillcolor="window">
            <v:imagedata r:id="rId167" o:title=""/>
          </v:shape>
          <o:OLEObject Type="Embed" ProgID="Equation.3" ShapeID="_x0000_i1103" DrawAspect="Content" ObjectID="_1772386054" r:id="rId168"/>
        </w:object>
      </w:r>
    </w:p>
    <w:p w:rsidR="00AA5302" w:rsidRPr="00590ECF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  <w:r w:rsidRPr="00590ECF">
        <w:rPr>
          <w:position w:val="-30"/>
          <w:sz w:val="28"/>
          <w:szCs w:val="28"/>
          <w:lang w:val="en-US"/>
        </w:rPr>
        <w:object w:dxaOrig="4260" w:dyaOrig="740">
          <v:shape id="_x0000_i1104" type="#_x0000_t75" style="width:256.2pt;height:44.4pt" o:ole="" fillcolor="window">
            <v:imagedata r:id="rId169" o:title=""/>
          </v:shape>
          <o:OLEObject Type="Embed" ProgID="Equation.3" ShapeID="_x0000_i1104" DrawAspect="Content" ObjectID="_1772386055" r:id="rId170"/>
        </w:object>
      </w:r>
    </w:p>
    <w:p w:rsidR="00AA5302" w:rsidRPr="00590ECF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Тогда: </w:t>
      </w:r>
      <w:r w:rsidRPr="00590ECF">
        <w:rPr>
          <w:i/>
          <w:sz w:val="28"/>
          <w:szCs w:val="28"/>
          <w:lang w:val="en-US"/>
        </w:rPr>
        <w:t>b</w:t>
      </w:r>
      <w:r w:rsidRPr="00590ECF">
        <w:rPr>
          <w:i/>
          <w:sz w:val="28"/>
          <w:szCs w:val="28"/>
        </w:rPr>
        <w:t>=0,75·77=</w:t>
      </w:r>
      <w:proofErr w:type="spellStart"/>
      <w:r w:rsidRPr="00590ECF">
        <w:rPr>
          <w:i/>
          <w:sz w:val="28"/>
          <w:szCs w:val="28"/>
        </w:rPr>
        <w:t>57,75мм~58мм</w:t>
      </w:r>
      <w:proofErr w:type="spellEnd"/>
      <w:r w:rsidRPr="00590ECF">
        <w:rPr>
          <w:sz w:val="28"/>
          <w:szCs w:val="28"/>
        </w:rPr>
        <w:t xml:space="preserve"> и </w:t>
      </w:r>
      <w:r w:rsidRPr="00590ECF">
        <w:rPr>
          <w:i/>
          <w:sz w:val="28"/>
          <w:szCs w:val="28"/>
          <w:lang w:val="en-US"/>
        </w:rPr>
        <w:t>h</w:t>
      </w:r>
      <w:r w:rsidRPr="00590ECF">
        <w:rPr>
          <w:i/>
          <w:sz w:val="28"/>
          <w:szCs w:val="28"/>
        </w:rPr>
        <w:t>=1,25·77=</w:t>
      </w:r>
      <w:proofErr w:type="spellStart"/>
      <w:r w:rsidRPr="00590ECF">
        <w:rPr>
          <w:i/>
          <w:sz w:val="28"/>
          <w:szCs w:val="28"/>
        </w:rPr>
        <w:t>96,25мм~96мм</w:t>
      </w:r>
      <w:proofErr w:type="spellEnd"/>
      <w:r w:rsidRPr="00590ECF">
        <w:rPr>
          <w:sz w:val="28"/>
          <w:szCs w:val="28"/>
        </w:rPr>
        <w:t>.</w:t>
      </w:r>
    </w:p>
    <w:p w:rsidR="00AA5302" w:rsidRPr="00590ECF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</w:p>
    <w:p w:rsidR="00AA5302" w:rsidRPr="00590ECF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Расчет питателей.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Сечение </w:t>
      </w:r>
      <w:r>
        <w:rPr>
          <w:sz w:val="28"/>
          <w:szCs w:val="28"/>
        </w:rPr>
        <w:t>питателя</w:t>
      </w:r>
      <w:r w:rsidRPr="00590ECF">
        <w:rPr>
          <w:sz w:val="28"/>
          <w:szCs w:val="28"/>
        </w:rPr>
        <w:t xml:space="preserve"> – трапеция.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таблице 19 представлены основные размеры трапецеидальных питателей.</w:t>
      </w:r>
    </w:p>
    <w:p w:rsidR="00AA5302" w:rsidRDefault="00AA5302" w:rsidP="00AA5302">
      <w:pPr>
        <w:spacing w:line="360" w:lineRule="auto"/>
        <w:jc w:val="right"/>
        <w:rPr>
          <w:sz w:val="28"/>
          <w:szCs w:val="28"/>
        </w:rPr>
      </w:pPr>
    </w:p>
    <w:p w:rsidR="00AA5302" w:rsidRDefault="00AA5302" w:rsidP="00AA5302">
      <w:pPr>
        <w:spacing w:line="360" w:lineRule="auto"/>
        <w:jc w:val="right"/>
        <w:rPr>
          <w:sz w:val="28"/>
          <w:szCs w:val="28"/>
        </w:rPr>
      </w:pPr>
    </w:p>
    <w:p w:rsidR="00AA5302" w:rsidRDefault="00AA5302" w:rsidP="00AA530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19</w:t>
      </w:r>
    </w:p>
    <w:p w:rsidR="00AA5302" w:rsidRPr="00590ECF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Основные размеры трапецеидальных питателей</w:t>
      </w:r>
    </w:p>
    <w:tbl>
      <w:tblPr>
        <w:tblStyle w:val="aff4"/>
        <w:tblW w:w="9198" w:type="dxa"/>
        <w:jc w:val="center"/>
        <w:tblLook w:val="04A0" w:firstRow="1" w:lastRow="0" w:firstColumn="1" w:lastColumn="0" w:noHBand="0" w:noVBand="1"/>
      </w:tblPr>
      <w:tblGrid>
        <w:gridCol w:w="3130"/>
        <w:gridCol w:w="3041"/>
        <w:gridCol w:w="3027"/>
      </w:tblGrid>
      <w:tr w:rsidR="00AA5302" w:rsidRPr="00AD2250" w:rsidTr="00521469">
        <w:trPr>
          <w:trHeight w:val="427"/>
          <w:jc w:val="center"/>
        </w:trPr>
        <w:tc>
          <w:tcPr>
            <w:tcW w:w="3130" w:type="dxa"/>
            <w:vAlign w:val="center"/>
          </w:tcPr>
          <w:p w:rsidR="00AA5302" w:rsidRPr="00AD2250" w:rsidRDefault="00AA5302" w:rsidP="0052146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</w:rPr>
              <w:t>Тип питателя</w:t>
            </w:r>
          </w:p>
        </w:tc>
        <w:tc>
          <w:tcPr>
            <w:tcW w:w="3041" w:type="dxa"/>
            <w:vAlign w:val="center"/>
          </w:tcPr>
          <w:p w:rsidR="00AA5302" w:rsidRPr="00AD2250" w:rsidRDefault="00AA5302" w:rsidP="00521469">
            <w:pPr>
              <w:spacing w:line="360" w:lineRule="auto"/>
              <w:jc w:val="center"/>
              <w:rPr>
                <w:sz w:val="24"/>
                <w:szCs w:val="28"/>
                <w:lang w:val="en-US"/>
              </w:rPr>
            </w:pPr>
            <w:r w:rsidRPr="00AD2250">
              <w:rPr>
                <w:sz w:val="24"/>
                <w:szCs w:val="28"/>
                <w:lang w:val="en-US"/>
              </w:rPr>
              <w:t>b</w:t>
            </w:r>
          </w:p>
        </w:tc>
        <w:tc>
          <w:tcPr>
            <w:tcW w:w="3027" w:type="dxa"/>
            <w:vAlign w:val="center"/>
          </w:tcPr>
          <w:p w:rsidR="00AA5302" w:rsidRPr="00AD2250" w:rsidRDefault="00AA5302" w:rsidP="00521469">
            <w:pPr>
              <w:spacing w:line="360" w:lineRule="auto"/>
              <w:jc w:val="center"/>
              <w:rPr>
                <w:sz w:val="24"/>
                <w:szCs w:val="28"/>
                <w:lang w:val="en-US"/>
              </w:rPr>
            </w:pPr>
            <w:r w:rsidRPr="00AD2250">
              <w:rPr>
                <w:sz w:val="24"/>
                <w:szCs w:val="28"/>
                <w:lang w:val="en-US"/>
              </w:rPr>
              <w:t>h</w:t>
            </w:r>
          </w:p>
        </w:tc>
      </w:tr>
      <w:tr w:rsidR="00AA5302" w:rsidRPr="00AD2250" w:rsidTr="00521469">
        <w:trPr>
          <w:trHeight w:val="427"/>
          <w:jc w:val="center"/>
        </w:trPr>
        <w:tc>
          <w:tcPr>
            <w:tcW w:w="3130" w:type="dxa"/>
            <w:vAlign w:val="center"/>
          </w:tcPr>
          <w:p w:rsidR="00AA5302" w:rsidRPr="00AD2250" w:rsidRDefault="00AA5302" w:rsidP="00521469">
            <w:pPr>
              <w:spacing w:line="360" w:lineRule="auto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</w:rPr>
              <w:t>Плоский</w:t>
            </w:r>
          </w:p>
        </w:tc>
        <w:tc>
          <w:tcPr>
            <w:tcW w:w="3041" w:type="dxa"/>
            <w:vAlign w:val="center"/>
          </w:tcPr>
          <w:p w:rsidR="00AA5302" w:rsidRPr="00AD2250" w:rsidRDefault="00AA5302" w:rsidP="0052146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  <w:lang w:val="en-US"/>
              </w:rPr>
              <w:t>(0,7–0,9)a</w:t>
            </w:r>
          </w:p>
        </w:tc>
        <w:tc>
          <w:tcPr>
            <w:tcW w:w="3027" w:type="dxa"/>
            <w:vAlign w:val="center"/>
          </w:tcPr>
          <w:p w:rsidR="00AA5302" w:rsidRPr="00AD2250" w:rsidRDefault="00AA5302" w:rsidP="0052146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  <w:lang w:val="en-US"/>
              </w:rPr>
              <w:t>(0,</w:t>
            </w:r>
            <w:r w:rsidRPr="00AD2250">
              <w:rPr>
                <w:sz w:val="24"/>
                <w:szCs w:val="28"/>
              </w:rPr>
              <w:t>1</w:t>
            </w:r>
            <w:r w:rsidRPr="00AD2250">
              <w:rPr>
                <w:sz w:val="24"/>
                <w:szCs w:val="28"/>
                <w:lang w:val="en-US"/>
              </w:rPr>
              <w:t>–0,</w:t>
            </w:r>
            <w:r w:rsidRPr="00AD2250">
              <w:rPr>
                <w:sz w:val="24"/>
                <w:szCs w:val="28"/>
              </w:rPr>
              <w:t>5</w:t>
            </w:r>
            <w:r w:rsidRPr="00AD2250">
              <w:rPr>
                <w:sz w:val="24"/>
                <w:szCs w:val="28"/>
                <w:lang w:val="en-US"/>
              </w:rPr>
              <w:t>)a</w:t>
            </w:r>
          </w:p>
        </w:tc>
      </w:tr>
      <w:tr w:rsidR="00AA5302" w:rsidRPr="00AD2250" w:rsidTr="00521469">
        <w:trPr>
          <w:trHeight w:val="427"/>
          <w:jc w:val="center"/>
        </w:trPr>
        <w:tc>
          <w:tcPr>
            <w:tcW w:w="3130" w:type="dxa"/>
            <w:vAlign w:val="center"/>
          </w:tcPr>
          <w:p w:rsidR="00AA5302" w:rsidRPr="00AD2250" w:rsidRDefault="00AA5302" w:rsidP="00521469">
            <w:pPr>
              <w:spacing w:line="360" w:lineRule="auto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</w:rPr>
              <w:t>Нормальный</w:t>
            </w:r>
          </w:p>
        </w:tc>
        <w:tc>
          <w:tcPr>
            <w:tcW w:w="3041" w:type="dxa"/>
            <w:vAlign w:val="center"/>
          </w:tcPr>
          <w:p w:rsidR="00AA5302" w:rsidRPr="00AD2250" w:rsidRDefault="00AA5302" w:rsidP="0052146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  <w:lang w:val="en-US"/>
              </w:rPr>
              <w:t>(0,</w:t>
            </w:r>
            <w:r w:rsidRPr="00AD2250">
              <w:rPr>
                <w:sz w:val="24"/>
                <w:szCs w:val="28"/>
              </w:rPr>
              <w:t>8</w:t>
            </w:r>
            <w:r w:rsidRPr="00AD2250">
              <w:rPr>
                <w:sz w:val="24"/>
                <w:szCs w:val="28"/>
                <w:lang w:val="en-US"/>
              </w:rPr>
              <w:t>–0,</w:t>
            </w:r>
            <w:r w:rsidRPr="00AD2250">
              <w:rPr>
                <w:sz w:val="24"/>
                <w:szCs w:val="28"/>
              </w:rPr>
              <w:t>7</w:t>
            </w:r>
            <w:r w:rsidRPr="00AD2250">
              <w:rPr>
                <w:sz w:val="24"/>
                <w:szCs w:val="28"/>
                <w:lang w:val="en-US"/>
              </w:rPr>
              <w:t>)a</w:t>
            </w:r>
          </w:p>
        </w:tc>
        <w:tc>
          <w:tcPr>
            <w:tcW w:w="3027" w:type="dxa"/>
            <w:vAlign w:val="center"/>
          </w:tcPr>
          <w:p w:rsidR="00AA5302" w:rsidRPr="00AD2250" w:rsidRDefault="00AA5302" w:rsidP="0052146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  <w:lang w:val="en-US"/>
              </w:rPr>
              <w:t>a</w:t>
            </w:r>
          </w:p>
        </w:tc>
      </w:tr>
      <w:tr w:rsidR="00AA5302" w:rsidRPr="00AD2250" w:rsidTr="00521469">
        <w:trPr>
          <w:trHeight w:val="427"/>
          <w:jc w:val="center"/>
        </w:trPr>
        <w:tc>
          <w:tcPr>
            <w:tcW w:w="3130" w:type="dxa"/>
            <w:vAlign w:val="center"/>
          </w:tcPr>
          <w:p w:rsidR="00AA5302" w:rsidRPr="00AD2250" w:rsidRDefault="00AA5302" w:rsidP="00521469">
            <w:pPr>
              <w:spacing w:line="360" w:lineRule="auto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</w:rPr>
              <w:t>Удлиненный</w:t>
            </w:r>
          </w:p>
        </w:tc>
        <w:tc>
          <w:tcPr>
            <w:tcW w:w="3041" w:type="dxa"/>
            <w:vAlign w:val="center"/>
          </w:tcPr>
          <w:p w:rsidR="00AA5302" w:rsidRPr="00AD2250" w:rsidRDefault="00AA5302" w:rsidP="0052146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  <w:lang w:val="en-US"/>
              </w:rPr>
              <w:t>(0,7</w:t>
            </w:r>
            <w:r w:rsidRPr="00AD2250">
              <w:rPr>
                <w:sz w:val="24"/>
                <w:szCs w:val="28"/>
              </w:rPr>
              <w:t>5</w:t>
            </w:r>
            <w:r w:rsidRPr="00AD2250">
              <w:rPr>
                <w:sz w:val="24"/>
                <w:szCs w:val="28"/>
                <w:lang w:val="en-US"/>
              </w:rPr>
              <w:t>–0,</w:t>
            </w:r>
            <w:r w:rsidRPr="00AD2250">
              <w:rPr>
                <w:sz w:val="24"/>
                <w:szCs w:val="28"/>
              </w:rPr>
              <w:t>65</w:t>
            </w:r>
            <w:r w:rsidRPr="00AD2250">
              <w:rPr>
                <w:sz w:val="24"/>
                <w:szCs w:val="28"/>
                <w:lang w:val="en-US"/>
              </w:rPr>
              <w:t>)a</w:t>
            </w:r>
          </w:p>
        </w:tc>
        <w:tc>
          <w:tcPr>
            <w:tcW w:w="3027" w:type="dxa"/>
            <w:vAlign w:val="center"/>
          </w:tcPr>
          <w:p w:rsidR="00AA5302" w:rsidRPr="00AD2250" w:rsidRDefault="00AA5302" w:rsidP="0052146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D2250">
              <w:rPr>
                <w:sz w:val="24"/>
                <w:szCs w:val="28"/>
                <w:lang w:val="en-US"/>
              </w:rPr>
              <w:t>(</w:t>
            </w:r>
            <w:r w:rsidRPr="00AD2250">
              <w:rPr>
                <w:sz w:val="24"/>
                <w:szCs w:val="28"/>
              </w:rPr>
              <w:t>1</w:t>
            </w:r>
            <w:r w:rsidRPr="00AD2250">
              <w:rPr>
                <w:sz w:val="24"/>
                <w:szCs w:val="28"/>
                <w:lang w:val="en-US"/>
              </w:rPr>
              <w:t>,</w:t>
            </w:r>
            <w:r w:rsidRPr="00AD2250">
              <w:rPr>
                <w:sz w:val="24"/>
                <w:szCs w:val="28"/>
              </w:rPr>
              <w:t>5</w:t>
            </w:r>
            <w:r w:rsidRPr="00AD2250">
              <w:rPr>
                <w:sz w:val="24"/>
                <w:szCs w:val="28"/>
                <w:lang w:val="en-US"/>
              </w:rPr>
              <w:t>–</w:t>
            </w:r>
            <w:r w:rsidRPr="00AD2250">
              <w:rPr>
                <w:sz w:val="24"/>
                <w:szCs w:val="28"/>
              </w:rPr>
              <w:t>2</w:t>
            </w:r>
            <w:r w:rsidRPr="00AD2250">
              <w:rPr>
                <w:sz w:val="24"/>
                <w:szCs w:val="28"/>
                <w:lang w:val="en-US"/>
              </w:rPr>
              <w:t>,</w:t>
            </w:r>
            <w:r w:rsidRPr="00AD2250">
              <w:rPr>
                <w:sz w:val="24"/>
                <w:szCs w:val="28"/>
              </w:rPr>
              <w:t>0</w:t>
            </w:r>
            <w:r w:rsidRPr="00AD2250">
              <w:rPr>
                <w:sz w:val="24"/>
                <w:szCs w:val="28"/>
                <w:lang w:val="en-US"/>
              </w:rPr>
              <w:t>)a</w:t>
            </w:r>
          </w:p>
        </w:tc>
      </w:tr>
    </w:tbl>
    <w:p w:rsidR="00AA5302" w:rsidRDefault="00AA5302" w:rsidP="00AA5302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AA5302" w:rsidRPr="009A25FA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9A25FA">
        <w:rPr>
          <w:sz w:val="28"/>
          <w:szCs w:val="28"/>
        </w:rPr>
        <w:t xml:space="preserve">Выбираем удлиненный трапецеидальный питатель, принимаем </w:t>
      </w:r>
      <w:r w:rsidRPr="009A25FA">
        <w:rPr>
          <w:i/>
          <w:sz w:val="28"/>
          <w:szCs w:val="28"/>
          <w:lang w:val="en-US"/>
        </w:rPr>
        <w:t>b</w:t>
      </w:r>
      <w:r w:rsidRPr="009A25FA">
        <w:rPr>
          <w:i/>
          <w:sz w:val="28"/>
          <w:szCs w:val="28"/>
        </w:rPr>
        <w:t>=0,75</w:t>
      </w:r>
      <w:r w:rsidRPr="009A25FA">
        <w:rPr>
          <w:i/>
          <w:sz w:val="28"/>
          <w:szCs w:val="28"/>
          <w:lang w:val="en-US"/>
        </w:rPr>
        <w:t>a</w:t>
      </w:r>
      <w:r w:rsidRPr="009A25FA">
        <w:rPr>
          <w:sz w:val="28"/>
          <w:szCs w:val="28"/>
        </w:rPr>
        <w:t xml:space="preserve"> и </w:t>
      </w:r>
      <w:r w:rsidRPr="009A25FA">
        <w:rPr>
          <w:i/>
          <w:sz w:val="28"/>
          <w:szCs w:val="28"/>
          <w:lang w:val="en-US"/>
        </w:rPr>
        <w:t>h</w:t>
      </w:r>
      <w:r w:rsidRPr="009A25FA">
        <w:rPr>
          <w:i/>
          <w:sz w:val="28"/>
          <w:szCs w:val="28"/>
        </w:rPr>
        <w:t>=1,5</w:t>
      </w:r>
      <w:r w:rsidRPr="009A25FA">
        <w:rPr>
          <w:i/>
          <w:sz w:val="28"/>
          <w:szCs w:val="28"/>
          <w:lang w:val="en-US"/>
        </w:rPr>
        <w:t>a</w:t>
      </w:r>
      <w:r w:rsidRPr="009A25FA">
        <w:rPr>
          <w:sz w:val="28"/>
          <w:szCs w:val="28"/>
        </w:rPr>
        <w:t>.</w:t>
      </w:r>
    </w:p>
    <w:p w:rsidR="00AA5302" w:rsidRPr="009A25FA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9A25FA">
        <w:rPr>
          <w:position w:val="-24"/>
          <w:sz w:val="28"/>
          <w:szCs w:val="28"/>
          <w:lang w:val="en-US"/>
        </w:rPr>
        <w:object w:dxaOrig="4459" w:dyaOrig="620">
          <v:shape id="_x0000_i1105" type="#_x0000_t75" style="width:268.2pt;height:37.8pt" o:ole="" fillcolor="window">
            <v:imagedata r:id="rId171" o:title=""/>
          </v:shape>
          <o:OLEObject Type="Embed" ProgID="Equation.3" ShapeID="_x0000_i1105" DrawAspect="Content" ObjectID="_1772386056" r:id="rId172"/>
        </w:object>
      </w:r>
    </w:p>
    <w:p w:rsidR="00AA5302" w:rsidRPr="009A25FA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9A25FA">
        <w:rPr>
          <w:position w:val="-30"/>
          <w:sz w:val="28"/>
          <w:szCs w:val="28"/>
          <w:lang w:val="en-US"/>
        </w:rPr>
        <w:object w:dxaOrig="3960" w:dyaOrig="740">
          <v:shape id="_x0000_i1106" type="#_x0000_t75" style="width:238.8pt;height:44.4pt" o:ole="" fillcolor="window">
            <v:imagedata r:id="rId173" o:title=""/>
          </v:shape>
          <o:OLEObject Type="Embed" ProgID="Equation.3" ShapeID="_x0000_i1106" DrawAspect="Content" ObjectID="_1772386057" r:id="rId174"/>
        </w:object>
      </w:r>
    </w:p>
    <w:p w:rsidR="00AA5302" w:rsidRPr="009A25FA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9A25FA">
        <w:rPr>
          <w:sz w:val="28"/>
          <w:szCs w:val="28"/>
        </w:rPr>
        <w:t xml:space="preserve">Тогда: </w:t>
      </w:r>
      <w:r w:rsidRPr="009A25FA">
        <w:rPr>
          <w:i/>
          <w:sz w:val="28"/>
          <w:szCs w:val="28"/>
          <w:lang w:val="en-US"/>
        </w:rPr>
        <w:t>b</w:t>
      </w:r>
      <w:r w:rsidRPr="009A25FA">
        <w:rPr>
          <w:i/>
          <w:sz w:val="28"/>
          <w:szCs w:val="28"/>
        </w:rPr>
        <w:t>=0,75·57=</w:t>
      </w:r>
      <w:proofErr w:type="spellStart"/>
      <w:r w:rsidRPr="009A25FA">
        <w:rPr>
          <w:i/>
          <w:sz w:val="28"/>
          <w:szCs w:val="28"/>
        </w:rPr>
        <w:t>42,75мм~43мм</w:t>
      </w:r>
      <w:proofErr w:type="spellEnd"/>
      <w:r w:rsidRPr="009A25FA">
        <w:rPr>
          <w:sz w:val="28"/>
          <w:szCs w:val="28"/>
        </w:rPr>
        <w:t xml:space="preserve"> и </w:t>
      </w:r>
      <w:r w:rsidRPr="009A25FA">
        <w:rPr>
          <w:i/>
          <w:sz w:val="28"/>
          <w:szCs w:val="28"/>
          <w:lang w:val="en-US"/>
        </w:rPr>
        <w:t>h</w:t>
      </w:r>
      <w:r w:rsidRPr="009A25FA">
        <w:rPr>
          <w:i/>
          <w:sz w:val="28"/>
          <w:szCs w:val="28"/>
        </w:rPr>
        <w:t>=1,5·57=</w:t>
      </w:r>
      <w:proofErr w:type="spellStart"/>
      <w:r w:rsidRPr="009A25FA">
        <w:rPr>
          <w:i/>
          <w:sz w:val="28"/>
          <w:szCs w:val="28"/>
        </w:rPr>
        <w:t>85,5мм~86мм</w:t>
      </w:r>
      <w:proofErr w:type="spellEnd"/>
      <w:r w:rsidRPr="009A25FA">
        <w:rPr>
          <w:sz w:val="28"/>
          <w:szCs w:val="28"/>
        </w:rPr>
        <w:t>.</w:t>
      </w:r>
    </w:p>
    <w:p w:rsidR="00AA5302" w:rsidRPr="009A25FA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9A25FA">
        <w:rPr>
          <w:sz w:val="28"/>
          <w:szCs w:val="28"/>
        </w:rPr>
        <w:t>Расчет выпора</w:t>
      </w:r>
      <w:r>
        <w:rPr>
          <w:sz w:val="28"/>
          <w:szCs w:val="28"/>
        </w:rPr>
        <w:t xml:space="preserve"> аналогичен расчету стояка.</w:t>
      </w:r>
    </w:p>
    <w:p w:rsidR="00AA5302" w:rsidRPr="009A25FA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9A25FA">
        <w:rPr>
          <w:sz w:val="28"/>
          <w:szCs w:val="28"/>
        </w:rPr>
        <w:t>Сечение выпора в основании круглое, равно 1/2; 1/4; 3/4 сечения стенки отливки.</w:t>
      </w:r>
    </w:p>
    <w:p w:rsidR="00AA5302" w:rsidRPr="009A25FA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9A25FA">
        <w:rPr>
          <w:sz w:val="28"/>
          <w:szCs w:val="28"/>
        </w:rPr>
        <w:t>Далее рассчит</w:t>
      </w:r>
      <w:r>
        <w:rPr>
          <w:sz w:val="28"/>
          <w:szCs w:val="28"/>
        </w:rPr>
        <w:t>ывается</w:t>
      </w:r>
      <w:r w:rsidRPr="009A25FA">
        <w:rPr>
          <w:sz w:val="28"/>
          <w:szCs w:val="28"/>
        </w:rPr>
        <w:t xml:space="preserve"> конусность.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всех необходимых расчетов студент должен начертить отливку в объеме с литниково-питающей системой и стержнями, если таковые есть, с помощью специализированных программ – КОМПАС-3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Solid</w:t>
      </w:r>
      <w:r w:rsidRPr="00B960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Works</w:t>
      </w:r>
      <w:r w:rsidRPr="00B9609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AutoCad</w:t>
      </w:r>
      <w:proofErr w:type="spellEnd"/>
      <w:r>
        <w:rPr>
          <w:sz w:val="28"/>
          <w:szCs w:val="28"/>
        </w:rPr>
        <w:t xml:space="preserve"> (рис. 12).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before="120" w:line="360" w:lineRule="auto"/>
        <w:jc w:val="center"/>
        <w:rPr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210ED90" wp14:editId="0E76A1D4">
            <wp:extent cx="6015890" cy="4885632"/>
            <wp:effectExtent l="19050" t="0" r="391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58" cy="488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2" w:rsidRPr="00957EBE" w:rsidRDefault="00AA5302" w:rsidP="00AA5302">
      <w:pPr>
        <w:spacing w:before="120" w:line="360" w:lineRule="auto"/>
        <w:jc w:val="center"/>
        <w:rPr>
          <w:sz w:val="36"/>
          <w:szCs w:val="28"/>
        </w:rPr>
      </w:pPr>
      <w:r w:rsidRPr="00957EBE">
        <w:rPr>
          <w:sz w:val="24"/>
          <w:szCs w:val="24"/>
        </w:rPr>
        <w:t xml:space="preserve">Рис. 12. </w:t>
      </w:r>
      <w:r>
        <w:rPr>
          <w:sz w:val="24"/>
          <w:szCs w:val="24"/>
        </w:rPr>
        <w:t>Отливка</w:t>
      </w:r>
      <w:r w:rsidRPr="00957EBE">
        <w:rPr>
          <w:sz w:val="24"/>
        </w:rPr>
        <w:t xml:space="preserve"> ««Загрузочный патрубок </w:t>
      </w:r>
      <w:proofErr w:type="spellStart"/>
      <w:r w:rsidRPr="00957EBE">
        <w:rPr>
          <w:sz w:val="24"/>
        </w:rPr>
        <w:t>КСД-</w:t>
      </w:r>
      <w:r>
        <w:rPr>
          <w:sz w:val="24"/>
        </w:rPr>
        <w:t>1200Гр</w:t>
      </w:r>
      <w:proofErr w:type="spellEnd"/>
      <w:r w:rsidRPr="00957EBE">
        <w:rPr>
          <w:sz w:val="24"/>
        </w:rPr>
        <w:t>»</w:t>
      </w:r>
      <w:r>
        <w:rPr>
          <w:sz w:val="24"/>
        </w:rPr>
        <w:t xml:space="preserve"> с элементами литейной формы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вариант, допускается, чтобы студент выполнил чертеж детали «Элементы литейной формы» на формате </w:t>
      </w:r>
      <w:proofErr w:type="spellStart"/>
      <w:r>
        <w:rPr>
          <w:sz w:val="28"/>
          <w:szCs w:val="28"/>
        </w:rPr>
        <w:t>А1</w:t>
      </w:r>
      <w:proofErr w:type="spellEnd"/>
      <w:r>
        <w:rPr>
          <w:sz w:val="28"/>
          <w:szCs w:val="28"/>
        </w:rPr>
        <w:t>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чертеже необходимо нанести следующие технологические указания:</w:t>
      </w:r>
    </w:p>
    <w:p w:rsidR="00AA5302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Разъем модели и формы.</w:t>
      </w:r>
    </w:p>
    <w:p w:rsidR="00AA5302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формы при заливке.</w:t>
      </w:r>
    </w:p>
    <w:p w:rsidR="00AA5302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Припуски на механическую обработку (обозначается красной тонкой линией).</w:t>
      </w:r>
    </w:p>
    <w:p w:rsidR="00AA5302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припуски.</w:t>
      </w:r>
    </w:p>
    <w:p w:rsidR="00AA5302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Стержни и их границы (штриховка по краю границы стержня, обозначается синей тонкой линией).</w:t>
      </w:r>
    </w:p>
    <w:p w:rsidR="00AA5302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Размеры и уклоны знаков стержней.</w:t>
      </w:r>
    </w:p>
    <w:p w:rsidR="00AA5302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Зазоры между знаками стержня и формы.</w:t>
      </w:r>
    </w:p>
    <w:p w:rsidR="00AA5302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Формовочные уклоны.</w:t>
      </w:r>
    </w:p>
    <w:p w:rsidR="00AA5302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Литникова-питающая система (обозначается красной тонкой линией).</w:t>
      </w:r>
    </w:p>
    <w:p w:rsidR="00AA5302" w:rsidRPr="00DE0F2F" w:rsidRDefault="00AA5302" w:rsidP="00AA5302">
      <w:pPr>
        <w:pStyle w:val="aff7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Другие необходимые технологические указания. </w:t>
      </w:r>
    </w:p>
    <w:p w:rsidR="00AA5302" w:rsidRPr="00A464C0" w:rsidRDefault="00AA5302" w:rsidP="00AA5302">
      <w:pPr>
        <w:spacing w:before="480" w:line="360" w:lineRule="auto"/>
        <w:jc w:val="center"/>
        <w:outlineLvl w:val="0"/>
        <w:rPr>
          <w:b/>
          <w:sz w:val="28"/>
          <w:szCs w:val="28"/>
        </w:rPr>
      </w:pPr>
      <w:bookmarkStart w:id="5" w:name="_Toc338248495"/>
      <w:r>
        <w:rPr>
          <w:b/>
          <w:sz w:val="28"/>
          <w:szCs w:val="28"/>
        </w:rPr>
        <w:t>9</w:t>
      </w:r>
      <w:r w:rsidRPr="00A464C0">
        <w:rPr>
          <w:b/>
          <w:sz w:val="28"/>
          <w:szCs w:val="28"/>
        </w:rPr>
        <w:t>. РАСЧЕТ СКОРОСТИ ЗАЛИВКИ</w:t>
      </w:r>
      <w:bookmarkEnd w:id="5"/>
    </w:p>
    <w:p w:rsidR="00AA5302" w:rsidRPr="00A464C0" w:rsidRDefault="00AA5302" w:rsidP="00AA5302">
      <w:pPr>
        <w:pStyle w:val="affb"/>
        <w:tabs>
          <w:tab w:val="num" w:pos="0"/>
        </w:tabs>
        <w:spacing w:after="0" w:line="360" w:lineRule="auto"/>
        <w:ind w:left="0" w:firstLine="720"/>
        <w:jc w:val="both"/>
      </w:pPr>
      <w:r w:rsidRPr="00A464C0">
        <w:t>Расчет скорости заливки рассчитывают по формуле</w:t>
      </w:r>
      <w:r>
        <w:t xml:space="preserve"> 13</w:t>
      </w:r>
      <w:r w:rsidRPr="00A464C0">
        <w:t>:</w:t>
      </w:r>
    </w:p>
    <w:p w:rsidR="00AA5302" w:rsidRPr="00A464C0" w:rsidRDefault="00AA5302" w:rsidP="00AA5302">
      <w:pPr>
        <w:pStyle w:val="affb"/>
        <w:tabs>
          <w:tab w:val="center" w:pos="0"/>
        </w:tabs>
        <w:spacing w:after="0" w:line="360" w:lineRule="auto"/>
        <w:ind w:left="0"/>
        <w:jc w:val="center"/>
      </w:pPr>
      <w:r>
        <w:t xml:space="preserve">                                             </w:t>
      </w:r>
      <w:r w:rsidRPr="00A464C0">
        <w:rPr>
          <w:position w:val="-16"/>
          <w:lang w:val="en-US"/>
        </w:rPr>
        <w:object w:dxaOrig="1840" w:dyaOrig="440">
          <v:shape id="_x0000_i1107" type="#_x0000_t75" style="width:92.4pt;height:22.8pt" o:ole="" fillcolor="window">
            <v:imagedata r:id="rId176" o:title="" gain="109227f" blacklevel="13107f" grayscale="t" bilevel="t"/>
          </v:shape>
          <o:OLEObject Type="Embed" ProgID="Equation.3" ShapeID="_x0000_i1107" DrawAspect="Content" ObjectID="_1772386058" r:id="rId177"/>
        </w:object>
      </w:r>
      <w:proofErr w:type="gramStart"/>
      <w:r w:rsidRPr="00A464C0">
        <w:t>,</w:t>
      </w:r>
      <w:r>
        <w:t xml:space="preserve">   </w:t>
      </w:r>
      <w:proofErr w:type="gramEnd"/>
      <w:r>
        <w:t xml:space="preserve">                                          (13)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sz w:val="28"/>
          <w:szCs w:val="28"/>
        </w:rPr>
        <w:t>где</w:t>
      </w:r>
      <w:r w:rsidRPr="00A464C0">
        <w:rPr>
          <w:sz w:val="28"/>
          <w:szCs w:val="28"/>
        </w:rPr>
        <w:tab/>
      </w:r>
      <w:r w:rsidRPr="00A464C0">
        <w:rPr>
          <w:i/>
          <w:sz w:val="28"/>
          <w:szCs w:val="28"/>
        </w:rPr>
        <w:sym w:font="Symbol" w:char="F06D"/>
      </w:r>
      <w:r w:rsidRPr="00A464C0">
        <w:rPr>
          <w:sz w:val="28"/>
          <w:szCs w:val="28"/>
        </w:rPr>
        <w:t xml:space="preserve"> – коэффициент расхода металла в литниковой системе;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i/>
          <w:sz w:val="28"/>
          <w:szCs w:val="28"/>
        </w:rPr>
        <w:t>g</w:t>
      </w:r>
      <w:r w:rsidRPr="00A464C0">
        <w:rPr>
          <w:sz w:val="28"/>
          <w:szCs w:val="28"/>
        </w:rPr>
        <w:t xml:space="preserve"> – ускорение свободного падения, м/</w:t>
      </w:r>
      <w:proofErr w:type="spellStart"/>
      <w:r w:rsidRPr="00A464C0">
        <w:rPr>
          <w:sz w:val="28"/>
          <w:szCs w:val="28"/>
        </w:rPr>
        <w:t>с</w:t>
      </w:r>
      <w:r w:rsidRPr="00A464C0">
        <w:rPr>
          <w:sz w:val="28"/>
          <w:szCs w:val="28"/>
          <w:vertAlign w:val="superscript"/>
        </w:rPr>
        <w:t>2</w:t>
      </w:r>
      <w:proofErr w:type="spellEnd"/>
      <w:r w:rsidRPr="00A464C0">
        <w:rPr>
          <w:sz w:val="28"/>
          <w:szCs w:val="28"/>
        </w:rPr>
        <w:t>;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A464C0">
        <w:rPr>
          <w:i/>
          <w:sz w:val="28"/>
          <w:szCs w:val="28"/>
        </w:rPr>
        <w:t>H</w:t>
      </w:r>
      <w:r w:rsidRPr="00A464C0">
        <w:rPr>
          <w:i/>
          <w:sz w:val="28"/>
          <w:szCs w:val="28"/>
          <w:vertAlign w:val="subscript"/>
        </w:rPr>
        <w:t>p</w:t>
      </w:r>
      <w:proofErr w:type="spellEnd"/>
      <w:r w:rsidRPr="00A464C0">
        <w:rPr>
          <w:i/>
          <w:sz w:val="28"/>
          <w:szCs w:val="28"/>
        </w:rPr>
        <w:t xml:space="preserve"> </w:t>
      </w:r>
      <w:r w:rsidRPr="00A464C0">
        <w:rPr>
          <w:sz w:val="28"/>
          <w:szCs w:val="28"/>
        </w:rPr>
        <w:t>– расчетная высота стояка, м.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</w:p>
    <w:p w:rsidR="00AA5302" w:rsidRPr="00A464C0" w:rsidRDefault="00AA5302" w:rsidP="00AA5302">
      <w:pPr>
        <w:pStyle w:val="affb"/>
        <w:tabs>
          <w:tab w:val="num" w:pos="0"/>
        </w:tabs>
        <w:spacing w:before="480" w:after="0" w:line="360" w:lineRule="auto"/>
        <w:ind w:left="0"/>
        <w:jc w:val="center"/>
        <w:outlineLvl w:val="0"/>
        <w:rPr>
          <w:b/>
        </w:rPr>
      </w:pPr>
      <w:bookmarkStart w:id="6" w:name="_Toc338248496"/>
      <w:r>
        <w:rPr>
          <w:b/>
        </w:rPr>
        <w:t>10</w:t>
      </w:r>
      <w:r w:rsidRPr="00A464C0">
        <w:rPr>
          <w:b/>
        </w:rPr>
        <w:t>. РАСЧЕТ ВРЕМЕНИ ЗАЛИВКИ</w:t>
      </w:r>
      <w:bookmarkEnd w:id="6"/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sz w:val="28"/>
          <w:szCs w:val="28"/>
        </w:rPr>
        <w:t>Оптимальное время заполнения формы рассчитывается по формуле:</w:t>
      </w:r>
    </w:p>
    <w:p w:rsidR="00AA5302" w:rsidRPr="00A464C0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464C0">
        <w:rPr>
          <w:position w:val="-16"/>
          <w:sz w:val="28"/>
          <w:szCs w:val="28"/>
        </w:rPr>
        <w:object w:dxaOrig="1579" w:dyaOrig="440">
          <v:shape id="_x0000_i1108" type="#_x0000_t75" style="width:82.8pt;height:23.4pt" o:ole="">
            <v:imagedata r:id="rId178" o:title=""/>
          </v:shape>
          <o:OLEObject Type="Embed" ProgID="Equation.3" ShapeID="_x0000_i1108" DrawAspect="Content" ObjectID="_1772386059" r:id="rId179"/>
        </w:object>
      </w:r>
      <w:proofErr w:type="gramStart"/>
      <w:r w:rsidRPr="00A464C0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(14)</w:t>
      </w:r>
    </w:p>
    <w:p w:rsidR="00AA5302" w:rsidRPr="00A464C0" w:rsidRDefault="00AA5302" w:rsidP="00AA5302">
      <w:pPr>
        <w:spacing w:line="360" w:lineRule="auto"/>
        <w:jc w:val="both"/>
        <w:rPr>
          <w:sz w:val="28"/>
          <w:szCs w:val="28"/>
        </w:rPr>
      </w:pPr>
      <w:r w:rsidRPr="00A464C0">
        <w:rPr>
          <w:sz w:val="28"/>
          <w:szCs w:val="28"/>
        </w:rPr>
        <w:t>где</w:t>
      </w:r>
      <w:r w:rsidRPr="00A464C0">
        <w:rPr>
          <w:sz w:val="28"/>
          <w:szCs w:val="28"/>
        </w:rPr>
        <w:tab/>
      </w:r>
      <w:r w:rsidRPr="00A464C0">
        <w:rPr>
          <w:i/>
          <w:sz w:val="28"/>
          <w:szCs w:val="28"/>
          <w:lang w:val="en-US"/>
        </w:rPr>
        <w:t>S</w:t>
      </w:r>
      <w:r w:rsidRPr="00A464C0">
        <w:rPr>
          <w:sz w:val="28"/>
          <w:szCs w:val="28"/>
        </w:rPr>
        <w:t xml:space="preserve"> – коэффициент продолжительности заливки, зависящий от температуры жидкого металла, рода сплава, места его подвода, материала формы;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i/>
          <w:sz w:val="28"/>
          <w:szCs w:val="28"/>
        </w:rPr>
        <w:t>δ</w:t>
      </w:r>
      <w:r w:rsidRPr="00A464C0">
        <w:rPr>
          <w:sz w:val="28"/>
          <w:szCs w:val="28"/>
        </w:rPr>
        <w:t xml:space="preserve"> – преобладающая толщина стенки отливки, мм;</w:t>
      </w:r>
    </w:p>
    <w:p w:rsidR="00AA5302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A464C0">
        <w:rPr>
          <w:i/>
          <w:sz w:val="28"/>
          <w:szCs w:val="28"/>
        </w:rPr>
        <w:t>т</w:t>
      </w:r>
      <w:r w:rsidRPr="00A464C0">
        <w:rPr>
          <w:i/>
          <w:sz w:val="28"/>
          <w:szCs w:val="28"/>
          <w:vertAlign w:val="subscript"/>
        </w:rPr>
        <w:t>ф</w:t>
      </w:r>
      <w:proofErr w:type="spellEnd"/>
      <w:r w:rsidRPr="00A464C0">
        <w:rPr>
          <w:sz w:val="28"/>
          <w:szCs w:val="28"/>
        </w:rPr>
        <w:t xml:space="preserve"> – масса жидкого металла в форме, приходящегося на одну отливку, кг.</w:t>
      </w:r>
    </w:p>
    <w:p w:rsidR="00AA5302" w:rsidRPr="00A464C0" w:rsidRDefault="00AA5302" w:rsidP="00AA5302">
      <w:pPr>
        <w:spacing w:before="480" w:line="360" w:lineRule="auto"/>
        <w:jc w:val="center"/>
        <w:outlineLvl w:val="0"/>
        <w:rPr>
          <w:b/>
          <w:sz w:val="28"/>
          <w:szCs w:val="28"/>
        </w:rPr>
      </w:pPr>
      <w:bookmarkStart w:id="7" w:name="_Toc338248497"/>
      <w:r w:rsidRPr="00A464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A464C0">
        <w:rPr>
          <w:b/>
          <w:sz w:val="28"/>
          <w:szCs w:val="28"/>
        </w:rPr>
        <w:t>. РАСЧЕТ ВРЕМЕНИ ЗАПОЛНЕНИЯ МЕТАЛЛА В ФОРМЕ</w:t>
      </w:r>
      <w:bookmarkEnd w:id="7"/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sz w:val="28"/>
          <w:szCs w:val="28"/>
        </w:rPr>
        <w:lastRenderedPageBreak/>
        <w:t xml:space="preserve">Воспользуемся формулой, полученной Г. Ф. </w:t>
      </w:r>
      <w:proofErr w:type="spellStart"/>
      <w:r w:rsidRPr="00A464C0">
        <w:rPr>
          <w:sz w:val="28"/>
          <w:szCs w:val="28"/>
        </w:rPr>
        <w:t>Баландином</w:t>
      </w:r>
      <w:proofErr w:type="spellEnd"/>
      <w:r w:rsidRPr="00A464C0">
        <w:rPr>
          <w:sz w:val="28"/>
          <w:szCs w:val="28"/>
        </w:rPr>
        <w:t xml:space="preserve"> для расчета времени отвода в форму теплоты перегрева</w:t>
      </w:r>
      <w:r>
        <w:rPr>
          <w:sz w:val="28"/>
          <w:szCs w:val="28"/>
        </w:rPr>
        <w:t xml:space="preserve"> 15</w:t>
      </w:r>
      <w:r w:rsidRPr="00A464C0">
        <w:rPr>
          <w:sz w:val="28"/>
          <w:szCs w:val="28"/>
        </w:rPr>
        <w:t>:</w:t>
      </w:r>
    </w:p>
    <w:p w:rsidR="00AA5302" w:rsidRPr="00A464C0" w:rsidRDefault="00AA5302" w:rsidP="00AA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A464C0">
        <w:rPr>
          <w:position w:val="-34"/>
          <w:sz w:val="28"/>
          <w:szCs w:val="28"/>
          <w:lang w:val="en-US"/>
        </w:rPr>
        <w:object w:dxaOrig="3260" w:dyaOrig="859">
          <v:shape id="_x0000_i1109" type="#_x0000_t75" style="width:177.6pt;height:47.4pt" o:ole="" fillcolor="window">
            <v:imagedata r:id="rId180" o:title=""/>
          </v:shape>
          <o:OLEObject Type="Embed" ProgID="Equation.3" ShapeID="_x0000_i1109" DrawAspect="Content" ObjectID="_1772386060" r:id="rId181"/>
        </w:object>
      </w:r>
      <w:proofErr w:type="gramStart"/>
      <w:r w:rsidRPr="00A464C0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(15)</w:t>
      </w:r>
    </w:p>
    <w:p w:rsidR="00AA5302" w:rsidRPr="00A464C0" w:rsidRDefault="00AA5302" w:rsidP="00AA5302">
      <w:pPr>
        <w:spacing w:line="360" w:lineRule="auto"/>
        <w:jc w:val="both"/>
        <w:rPr>
          <w:sz w:val="28"/>
          <w:szCs w:val="28"/>
        </w:rPr>
      </w:pPr>
      <w:r w:rsidRPr="00A464C0">
        <w:rPr>
          <w:sz w:val="28"/>
          <w:szCs w:val="28"/>
        </w:rPr>
        <w:t xml:space="preserve">где </w:t>
      </w:r>
      <w:r w:rsidRPr="00A464C0">
        <w:rPr>
          <w:sz w:val="28"/>
          <w:szCs w:val="28"/>
        </w:rPr>
        <w:tab/>
      </w:r>
      <w:proofErr w:type="spellStart"/>
      <w:r w:rsidRPr="00A464C0">
        <w:rPr>
          <w:i/>
          <w:sz w:val="28"/>
          <w:szCs w:val="28"/>
        </w:rPr>
        <w:t>с</w:t>
      </w:r>
      <w:r w:rsidRPr="00A464C0">
        <w:rPr>
          <w:i/>
          <w:sz w:val="28"/>
          <w:szCs w:val="28"/>
          <w:vertAlign w:val="subscript"/>
        </w:rPr>
        <w:t>0</w:t>
      </w:r>
      <w:proofErr w:type="spellEnd"/>
      <w:r w:rsidRPr="00A464C0">
        <w:rPr>
          <w:sz w:val="28"/>
          <w:szCs w:val="28"/>
        </w:rPr>
        <w:t xml:space="preserve"> – теплоемкость жидкого металла, Дж/кг</w:t>
      </w:r>
      <w:r w:rsidRPr="00A464C0">
        <w:rPr>
          <w:sz w:val="28"/>
          <w:szCs w:val="28"/>
          <w:lang w:val="en-US"/>
        </w:rPr>
        <w:sym w:font="Symbol" w:char="F0D7"/>
      </w:r>
      <w:r w:rsidRPr="00A464C0">
        <w:rPr>
          <w:sz w:val="28"/>
          <w:szCs w:val="28"/>
        </w:rPr>
        <w:t>К;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i/>
          <w:sz w:val="28"/>
          <w:szCs w:val="28"/>
          <w:lang w:val="en-US"/>
        </w:rPr>
        <w:sym w:font="Symbol" w:char="F072"/>
      </w:r>
      <w:r w:rsidRPr="00A464C0">
        <w:rPr>
          <w:i/>
          <w:sz w:val="28"/>
          <w:szCs w:val="28"/>
          <w:vertAlign w:val="subscript"/>
        </w:rPr>
        <w:t>0</w:t>
      </w:r>
      <w:r w:rsidRPr="00A464C0">
        <w:rPr>
          <w:sz w:val="28"/>
          <w:szCs w:val="28"/>
        </w:rPr>
        <w:t xml:space="preserve"> – плотность жидкого металла, кг/</w:t>
      </w:r>
      <w:proofErr w:type="spellStart"/>
      <w:r w:rsidRPr="00A464C0">
        <w:rPr>
          <w:sz w:val="28"/>
          <w:szCs w:val="28"/>
        </w:rPr>
        <w:t>м</w:t>
      </w:r>
      <w:r w:rsidRPr="00A464C0">
        <w:rPr>
          <w:sz w:val="28"/>
          <w:szCs w:val="28"/>
          <w:vertAlign w:val="superscript"/>
        </w:rPr>
        <w:t>3</w:t>
      </w:r>
      <w:proofErr w:type="spellEnd"/>
      <w:r w:rsidRPr="00A464C0">
        <w:rPr>
          <w:sz w:val="28"/>
          <w:szCs w:val="28"/>
        </w:rPr>
        <w:t>;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i/>
          <w:sz w:val="28"/>
          <w:szCs w:val="28"/>
          <w:lang w:val="en-US"/>
        </w:rPr>
        <w:t>R</w:t>
      </w:r>
      <w:r w:rsidRPr="00A464C0">
        <w:rPr>
          <w:sz w:val="28"/>
          <w:szCs w:val="28"/>
        </w:rPr>
        <w:t xml:space="preserve"> – приведенный размер тела – это отношение объема отливки к ее поверхности, м;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i/>
          <w:sz w:val="28"/>
          <w:szCs w:val="28"/>
          <w:lang w:val="en-US"/>
        </w:rPr>
        <w:t>t</w:t>
      </w:r>
      <w:r w:rsidRPr="00A464C0">
        <w:rPr>
          <w:i/>
          <w:sz w:val="28"/>
          <w:szCs w:val="28"/>
          <w:vertAlign w:val="subscript"/>
        </w:rPr>
        <w:t>н</w:t>
      </w:r>
      <w:r w:rsidRPr="00A464C0">
        <w:rPr>
          <w:sz w:val="28"/>
          <w:szCs w:val="28"/>
        </w:rPr>
        <w:t xml:space="preserve"> – начальная температура расплава, К, находится по формуле:</w:t>
      </w:r>
    </w:p>
    <w:p w:rsidR="00AA5302" w:rsidRPr="00A464C0" w:rsidRDefault="00AA5302" w:rsidP="00AA5302">
      <w:pPr>
        <w:spacing w:line="360" w:lineRule="auto"/>
        <w:jc w:val="center"/>
        <w:rPr>
          <w:sz w:val="28"/>
          <w:szCs w:val="28"/>
        </w:rPr>
      </w:pPr>
      <w:r w:rsidRPr="00A464C0">
        <w:rPr>
          <w:position w:val="-24"/>
          <w:sz w:val="28"/>
          <w:szCs w:val="28"/>
        </w:rPr>
        <w:object w:dxaOrig="1219" w:dyaOrig="620">
          <v:shape id="_x0000_i1110" type="#_x0000_t75" style="width:63.6pt;height:32.4pt" o:ole="">
            <v:imagedata r:id="rId182" o:title=""/>
          </v:shape>
          <o:OLEObject Type="Embed" ProgID="Equation.3" ShapeID="_x0000_i1110" DrawAspect="Content" ObjectID="_1772386061" r:id="rId183"/>
        </w:object>
      </w:r>
      <w:r w:rsidRPr="00A464C0">
        <w:rPr>
          <w:sz w:val="28"/>
          <w:szCs w:val="28"/>
        </w:rPr>
        <w:t>;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i/>
          <w:sz w:val="28"/>
          <w:szCs w:val="28"/>
          <w:lang w:val="en-US"/>
        </w:rPr>
        <w:t>t</w:t>
      </w:r>
      <w:r w:rsidRPr="00A464C0">
        <w:rPr>
          <w:i/>
          <w:sz w:val="28"/>
          <w:szCs w:val="28"/>
          <w:vertAlign w:val="subscript"/>
        </w:rPr>
        <w:t>л</w:t>
      </w:r>
      <w:r w:rsidRPr="00A464C0">
        <w:rPr>
          <w:sz w:val="28"/>
          <w:szCs w:val="28"/>
        </w:rPr>
        <w:t xml:space="preserve"> – температура ликвидуса, К;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i/>
          <w:sz w:val="28"/>
          <w:szCs w:val="28"/>
          <w:lang w:val="en-US"/>
        </w:rPr>
        <w:t>t</w:t>
      </w:r>
      <w:proofErr w:type="spellStart"/>
      <w:r w:rsidRPr="00A464C0">
        <w:rPr>
          <w:i/>
          <w:sz w:val="28"/>
          <w:szCs w:val="28"/>
          <w:vertAlign w:val="subscript"/>
        </w:rPr>
        <w:t>н.</w:t>
      </w:r>
      <w:proofErr w:type="gramStart"/>
      <w:r w:rsidRPr="00A464C0">
        <w:rPr>
          <w:i/>
          <w:sz w:val="28"/>
          <w:szCs w:val="28"/>
          <w:vertAlign w:val="subscript"/>
        </w:rPr>
        <w:t>ф</w:t>
      </w:r>
      <w:proofErr w:type="spellEnd"/>
      <w:r w:rsidRPr="00A464C0">
        <w:rPr>
          <w:sz w:val="28"/>
          <w:szCs w:val="28"/>
          <w:vertAlign w:val="subscript"/>
        </w:rPr>
        <w:t xml:space="preserve"> </w:t>
      </w:r>
      <w:r w:rsidRPr="00A464C0">
        <w:rPr>
          <w:sz w:val="28"/>
          <w:szCs w:val="28"/>
        </w:rPr>
        <w:t xml:space="preserve"> –</w:t>
      </w:r>
      <w:proofErr w:type="gramEnd"/>
      <w:r w:rsidRPr="00A464C0">
        <w:rPr>
          <w:sz w:val="28"/>
          <w:szCs w:val="28"/>
        </w:rPr>
        <w:t xml:space="preserve"> начальная температура формы, (293</w:t>
      </w:r>
      <w:r w:rsidRPr="00A464C0">
        <w:rPr>
          <w:b/>
          <w:sz w:val="28"/>
          <w:szCs w:val="28"/>
        </w:rPr>
        <w:t>)</w:t>
      </w:r>
      <w:r w:rsidRPr="00A464C0">
        <w:rPr>
          <w:sz w:val="28"/>
          <w:szCs w:val="28"/>
        </w:rPr>
        <w:t xml:space="preserve"> К;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r w:rsidRPr="00A464C0">
        <w:rPr>
          <w:i/>
          <w:sz w:val="28"/>
          <w:szCs w:val="28"/>
          <w:lang w:val="en-US"/>
        </w:rPr>
        <w:t>b</w:t>
      </w:r>
      <w:r w:rsidRPr="00A464C0">
        <w:rPr>
          <w:i/>
          <w:sz w:val="28"/>
          <w:szCs w:val="28"/>
          <w:vertAlign w:val="subscript"/>
        </w:rPr>
        <w:t>ф</w:t>
      </w:r>
      <w:r w:rsidRPr="00A464C0">
        <w:rPr>
          <w:i/>
          <w:sz w:val="28"/>
          <w:szCs w:val="28"/>
        </w:rPr>
        <w:t xml:space="preserve"> </w:t>
      </w:r>
      <w:r w:rsidRPr="00A464C0">
        <w:rPr>
          <w:sz w:val="28"/>
          <w:szCs w:val="28"/>
        </w:rPr>
        <w:t xml:space="preserve">– коэффициент аккумуляции теплоты – есть мера скорости, с которой материал формы может поглощать теплоту, </w:t>
      </w:r>
      <w:proofErr w:type="spellStart"/>
      <w:r w:rsidRPr="00A464C0">
        <w:rPr>
          <w:sz w:val="28"/>
          <w:szCs w:val="28"/>
        </w:rPr>
        <w:t>Вт·с</w:t>
      </w:r>
      <w:r w:rsidRPr="00A464C0">
        <w:rPr>
          <w:sz w:val="28"/>
          <w:szCs w:val="28"/>
          <w:vertAlign w:val="superscript"/>
        </w:rPr>
        <w:t>0,5</w:t>
      </w:r>
      <w:proofErr w:type="spellEnd"/>
      <w:r w:rsidRPr="00A464C0">
        <w:rPr>
          <w:sz w:val="28"/>
          <w:szCs w:val="28"/>
        </w:rPr>
        <w:t>/</w:t>
      </w:r>
      <w:proofErr w:type="spellStart"/>
      <w:r w:rsidRPr="00A464C0">
        <w:rPr>
          <w:sz w:val="28"/>
          <w:szCs w:val="28"/>
        </w:rPr>
        <w:t>м</w:t>
      </w:r>
      <w:r w:rsidRPr="00A464C0">
        <w:rPr>
          <w:sz w:val="28"/>
          <w:szCs w:val="28"/>
          <w:vertAlign w:val="superscript"/>
        </w:rPr>
        <w:t>2</w:t>
      </w:r>
      <w:r w:rsidRPr="00A464C0">
        <w:rPr>
          <w:sz w:val="28"/>
          <w:szCs w:val="28"/>
        </w:rPr>
        <w:t>·К</w:t>
      </w:r>
      <w:proofErr w:type="spellEnd"/>
      <w:r w:rsidRPr="00A464C0">
        <w:rPr>
          <w:sz w:val="28"/>
          <w:szCs w:val="28"/>
        </w:rPr>
        <w:t>;</w:t>
      </w:r>
    </w:p>
    <w:p w:rsidR="00AA5302" w:rsidRPr="00A464C0" w:rsidRDefault="00AA5302" w:rsidP="00AA530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A464C0">
        <w:rPr>
          <w:i/>
          <w:sz w:val="28"/>
          <w:szCs w:val="28"/>
        </w:rPr>
        <w:t>τ</w:t>
      </w:r>
      <w:r w:rsidRPr="00A464C0">
        <w:rPr>
          <w:i/>
          <w:sz w:val="28"/>
          <w:szCs w:val="28"/>
          <w:vertAlign w:val="subscript"/>
        </w:rPr>
        <w:t>зал</w:t>
      </w:r>
      <w:proofErr w:type="spellEnd"/>
      <w:r w:rsidRPr="00A464C0">
        <w:rPr>
          <w:sz w:val="28"/>
          <w:szCs w:val="28"/>
        </w:rPr>
        <w:t xml:space="preserve"> – время заливки расплава в литейную форму.</w:t>
      </w:r>
    </w:p>
    <w:p w:rsidR="00AA5302" w:rsidRPr="00A464C0" w:rsidRDefault="00AA5302" w:rsidP="00AA5302">
      <w:pPr>
        <w:overflowPunct/>
        <w:autoSpaceDE/>
        <w:autoSpaceDN/>
        <w:adjustRightInd/>
        <w:spacing w:before="480" w:line="360" w:lineRule="auto"/>
        <w:jc w:val="center"/>
        <w:textAlignment w:val="auto"/>
        <w:outlineLvl w:val="0"/>
        <w:rPr>
          <w:b/>
          <w:sz w:val="28"/>
          <w:szCs w:val="28"/>
        </w:rPr>
      </w:pPr>
      <w:bookmarkStart w:id="8" w:name="_Toc338248498"/>
      <w:r>
        <w:rPr>
          <w:b/>
          <w:sz w:val="28"/>
          <w:szCs w:val="28"/>
        </w:rPr>
        <w:t xml:space="preserve">12. </w:t>
      </w:r>
      <w:r w:rsidRPr="00A464C0">
        <w:rPr>
          <w:b/>
          <w:sz w:val="28"/>
          <w:szCs w:val="28"/>
        </w:rPr>
        <w:t>РАСЧЕТ ВРЕМЕНИ ОХЛАЖДЕНИЯ ОТЛИВОК</w:t>
      </w:r>
      <w:bookmarkEnd w:id="8"/>
    </w:p>
    <w:p w:rsidR="00AA5302" w:rsidRPr="00A464C0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  <w:r w:rsidRPr="00A464C0">
        <w:rPr>
          <w:sz w:val="28"/>
          <w:szCs w:val="28"/>
        </w:rPr>
        <w:t xml:space="preserve">После заливки формы отливка охлаждается и затвердевает. Полностью затвердевшая отливка должна определенное время охлаждаться с формой, так как прочность металла при высоких температурах мала и отливка может разрушиться при выбивке ее из формы. </w:t>
      </w:r>
    </w:p>
    <w:p w:rsidR="00AA5302" w:rsidRPr="00A464C0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  <w:r w:rsidRPr="00A464C0">
        <w:rPr>
          <w:sz w:val="28"/>
          <w:szCs w:val="28"/>
        </w:rPr>
        <w:t>Время затвердевания отливки в песчаной форме с учетом времени отвода теплоты перегрева равно:</w:t>
      </w:r>
    </w:p>
    <w:p w:rsidR="00AA5302" w:rsidRPr="00A464C0" w:rsidRDefault="00AA5302" w:rsidP="00AA5302">
      <w:pPr>
        <w:spacing w:line="360" w:lineRule="auto"/>
        <w:ind w:firstLine="709"/>
        <w:jc w:val="both"/>
        <w:rPr>
          <w:sz w:val="28"/>
          <w:szCs w:val="28"/>
        </w:rPr>
      </w:pPr>
    </w:p>
    <w:p w:rsidR="00AA5302" w:rsidRPr="00A464C0" w:rsidRDefault="00AA5302" w:rsidP="00AA530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A464C0">
        <w:rPr>
          <w:position w:val="-34"/>
          <w:sz w:val="28"/>
          <w:szCs w:val="28"/>
          <w:lang w:val="en-US"/>
        </w:rPr>
        <w:object w:dxaOrig="3120" w:dyaOrig="859">
          <v:shape id="_x0000_i1111" type="#_x0000_t75" style="width:174pt;height:48pt" o:ole="" fillcolor="window">
            <v:imagedata r:id="rId184" o:title=""/>
          </v:shape>
          <o:OLEObject Type="Embed" ProgID="Equation.3" ShapeID="_x0000_i1111" DrawAspect="Content" ObjectID="_1772386062" r:id="rId185"/>
        </w:object>
      </w:r>
      <w:proofErr w:type="gramStart"/>
      <w:r w:rsidRPr="00A464C0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(16)</w:t>
      </w:r>
      <w:r w:rsidRPr="00A464C0">
        <w:rPr>
          <w:sz w:val="28"/>
          <w:szCs w:val="28"/>
        </w:rPr>
        <w:t xml:space="preserve"> </w:t>
      </w:r>
    </w:p>
    <w:p w:rsidR="00AA5302" w:rsidRDefault="00AA5302" w:rsidP="00AA5302">
      <w:pPr>
        <w:spacing w:line="360" w:lineRule="auto"/>
        <w:jc w:val="both"/>
        <w:rPr>
          <w:sz w:val="28"/>
          <w:szCs w:val="28"/>
        </w:rPr>
      </w:pPr>
      <w:r w:rsidRPr="00A464C0">
        <w:rPr>
          <w:sz w:val="28"/>
          <w:szCs w:val="28"/>
        </w:rPr>
        <w:t>где</w:t>
      </w:r>
      <w:r w:rsidRPr="00A464C0">
        <w:rPr>
          <w:sz w:val="28"/>
          <w:szCs w:val="28"/>
        </w:rPr>
        <w:tab/>
      </w:r>
      <w:r w:rsidRPr="00A464C0">
        <w:rPr>
          <w:i/>
          <w:sz w:val="28"/>
          <w:szCs w:val="28"/>
          <w:lang w:val="en-US"/>
        </w:rPr>
        <w:t>L</w:t>
      </w:r>
      <w:r w:rsidRPr="00A464C0">
        <w:rPr>
          <w:sz w:val="28"/>
          <w:szCs w:val="28"/>
        </w:rPr>
        <w:t xml:space="preserve"> – скрытая теплота затвердевания, К</w:t>
      </w:r>
      <w:r w:rsidRPr="00A464C0">
        <w:rPr>
          <w:sz w:val="28"/>
          <w:szCs w:val="28"/>
        </w:rPr>
        <w:sym w:font="Symbol" w:char="F0D7"/>
      </w:r>
      <w:r>
        <w:rPr>
          <w:sz w:val="28"/>
          <w:szCs w:val="28"/>
        </w:rPr>
        <w:t>Дж/кг.</w:t>
      </w:r>
    </w:p>
    <w:p w:rsidR="008063FA" w:rsidRDefault="008063FA"/>
    <w:sectPr w:rsidR="008063FA" w:rsidSect="006670B0">
      <w:pgSz w:w="11907" w:h="16840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yrve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2E05F4A"/>
    <w:lvl w:ilvl="0">
      <w:numFmt w:val="decimal"/>
      <w:lvlText w:val="*"/>
      <w:lvlJc w:val="left"/>
    </w:lvl>
  </w:abstractNum>
  <w:abstractNum w:abstractNumId="1" w15:restartNumberingAfterBreak="0">
    <w:nsid w:val="00200116"/>
    <w:multiLevelType w:val="multilevel"/>
    <w:tmpl w:val="784C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 w15:restartNumberingAfterBreak="0">
    <w:nsid w:val="0A004682"/>
    <w:multiLevelType w:val="singleLevel"/>
    <w:tmpl w:val="79820A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ms Rmn" w:hAnsi="Tms Rmn" w:hint="default"/>
        <w:sz w:val="20"/>
      </w:rPr>
    </w:lvl>
  </w:abstractNum>
  <w:abstractNum w:abstractNumId="3" w15:restartNumberingAfterBreak="0">
    <w:nsid w:val="0C7B0265"/>
    <w:multiLevelType w:val="hybridMultilevel"/>
    <w:tmpl w:val="9F7E2A44"/>
    <w:lvl w:ilvl="0" w:tplc="DB141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6465A"/>
    <w:multiLevelType w:val="singleLevel"/>
    <w:tmpl w:val="79820A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ms Rmn" w:hAnsi="Tms Rmn" w:hint="default"/>
        <w:sz w:val="20"/>
      </w:rPr>
    </w:lvl>
  </w:abstractNum>
  <w:abstractNum w:abstractNumId="5" w15:restartNumberingAfterBreak="0">
    <w:nsid w:val="0FB83090"/>
    <w:multiLevelType w:val="hybridMultilevel"/>
    <w:tmpl w:val="4148BD46"/>
    <w:lvl w:ilvl="0" w:tplc="DBC261E6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5B16936"/>
    <w:multiLevelType w:val="hybridMultilevel"/>
    <w:tmpl w:val="3D987AD4"/>
    <w:lvl w:ilvl="0" w:tplc="AA6EEA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3E58"/>
    <w:multiLevelType w:val="singleLevel"/>
    <w:tmpl w:val="79820A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ms Rmn" w:hAnsi="Tms Rmn" w:hint="default"/>
        <w:sz w:val="20"/>
      </w:rPr>
    </w:lvl>
  </w:abstractNum>
  <w:abstractNum w:abstractNumId="8" w15:restartNumberingAfterBreak="0">
    <w:nsid w:val="1CC02822"/>
    <w:multiLevelType w:val="singleLevel"/>
    <w:tmpl w:val="79820A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ms Rmn" w:hAnsi="Tms Rmn" w:hint="default"/>
        <w:sz w:val="20"/>
      </w:rPr>
    </w:lvl>
  </w:abstractNum>
  <w:abstractNum w:abstractNumId="9" w15:restartNumberingAfterBreak="0">
    <w:nsid w:val="21F02BA5"/>
    <w:multiLevelType w:val="hybridMultilevel"/>
    <w:tmpl w:val="25EA0912"/>
    <w:lvl w:ilvl="0" w:tplc="ACD03080">
      <w:start w:val="11"/>
      <w:numFmt w:val="decimal"/>
      <w:lvlText w:val="%1.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EE074C9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cs="Symbol" w:hint="default"/>
      </w:rPr>
    </w:lvl>
  </w:abstractNum>
  <w:abstractNum w:abstractNumId="11" w15:restartNumberingAfterBreak="0">
    <w:nsid w:val="32DA1A80"/>
    <w:multiLevelType w:val="singleLevel"/>
    <w:tmpl w:val="79820A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ms Rmn" w:hAnsi="Tms Rmn" w:hint="default"/>
        <w:sz w:val="20"/>
      </w:rPr>
    </w:lvl>
  </w:abstractNum>
  <w:abstractNum w:abstractNumId="12" w15:restartNumberingAfterBreak="0">
    <w:nsid w:val="32FE7A70"/>
    <w:multiLevelType w:val="hybridMultilevel"/>
    <w:tmpl w:val="ADB6CD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87460"/>
    <w:multiLevelType w:val="hybridMultilevel"/>
    <w:tmpl w:val="F41A332E"/>
    <w:lvl w:ilvl="0" w:tplc="BDDC1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7413D"/>
    <w:multiLevelType w:val="hybridMultilevel"/>
    <w:tmpl w:val="EBCEBD96"/>
    <w:lvl w:ilvl="0" w:tplc="CD362DA6">
      <w:start w:val="1"/>
      <w:numFmt w:val="bullet"/>
      <w:pStyle w:val="a0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04711"/>
    <w:multiLevelType w:val="singleLevel"/>
    <w:tmpl w:val="34285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DL" w:hAnsi="TimesDL" w:hint="default"/>
        <w:sz w:val="20"/>
      </w:rPr>
    </w:lvl>
  </w:abstractNum>
  <w:abstractNum w:abstractNumId="16" w15:restartNumberingAfterBreak="0">
    <w:nsid w:val="41D83E49"/>
    <w:multiLevelType w:val="hybridMultilevel"/>
    <w:tmpl w:val="1C06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B733C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cs="Symbol" w:hint="default"/>
      </w:rPr>
    </w:lvl>
  </w:abstractNum>
  <w:abstractNum w:abstractNumId="18" w15:restartNumberingAfterBreak="0">
    <w:nsid w:val="49ED523B"/>
    <w:multiLevelType w:val="hybridMultilevel"/>
    <w:tmpl w:val="822434BA"/>
    <w:lvl w:ilvl="0" w:tplc="3536B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B47D8A"/>
    <w:multiLevelType w:val="multilevel"/>
    <w:tmpl w:val="7A3C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47C6F62"/>
    <w:multiLevelType w:val="hybridMultilevel"/>
    <w:tmpl w:val="8BB2C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B22D7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cs="Symbol" w:hint="default"/>
      </w:rPr>
    </w:lvl>
  </w:abstractNum>
  <w:abstractNum w:abstractNumId="22" w15:restartNumberingAfterBreak="0">
    <w:nsid w:val="5CDE777C"/>
    <w:multiLevelType w:val="singleLevel"/>
    <w:tmpl w:val="8C2AC46C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cs="Symbol" w:hint="default"/>
      </w:rPr>
    </w:lvl>
  </w:abstractNum>
  <w:abstractNum w:abstractNumId="23" w15:restartNumberingAfterBreak="0">
    <w:nsid w:val="61F53E52"/>
    <w:multiLevelType w:val="hybridMultilevel"/>
    <w:tmpl w:val="0B7E2D56"/>
    <w:lvl w:ilvl="0" w:tplc="B9F6C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2436E"/>
    <w:multiLevelType w:val="hybridMultilevel"/>
    <w:tmpl w:val="4B682EC4"/>
    <w:lvl w:ilvl="0" w:tplc="64B4C07A">
      <w:start w:val="1"/>
      <w:numFmt w:val="bullet"/>
      <w:pStyle w:val="2"/>
      <w:lvlText w:val=""/>
      <w:lvlJc w:val="left"/>
      <w:pPr>
        <w:tabs>
          <w:tab w:val="num" w:pos="834"/>
        </w:tabs>
        <w:ind w:left="834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D4203"/>
    <w:multiLevelType w:val="hybridMultilevel"/>
    <w:tmpl w:val="32960996"/>
    <w:lvl w:ilvl="0" w:tplc="F9A48E12">
      <w:start w:val="1"/>
      <w:numFmt w:val="bullet"/>
      <w:pStyle w:val="a1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9411A"/>
    <w:multiLevelType w:val="singleLevel"/>
    <w:tmpl w:val="A822C96C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sz w:val="28"/>
        <w:szCs w:val="28"/>
      </w:rPr>
    </w:lvl>
  </w:abstractNum>
  <w:abstractNum w:abstractNumId="27" w15:restartNumberingAfterBreak="0">
    <w:nsid w:val="77B8206E"/>
    <w:multiLevelType w:val="hybridMultilevel"/>
    <w:tmpl w:val="44AE571E"/>
    <w:lvl w:ilvl="0" w:tplc="BAC80546">
      <w:start w:val="1"/>
      <w:numFmt w:val="bullet"/>
      <w:lvlText w:val=""/>
      <w:lvlJc w:val="left"/>
      <w:pPr>
        <w:tabs>
          <w:tab w:val="num" w:pos="834"/>
        </w:tabs>
        <w:ind w:left="834" w:hanging="550"/>
      </w:pPr>
      <w:rPr>
        <w:rFonts w:ascii="Symbol" w:hAnsi="Symbol" w:hint="default"/>
      </w:rPr>
    </w:lvl>
    <w:lvl w:ilvl="1" w:tplc="881054CE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D3DEA1FA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7A22FA62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7F0F1E2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86ED3D8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7DBCFE42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DDD6F4E6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BC52104A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8" w15:restartNumberingAfterBreak="0">
    <w:nsid w:val="7B7500FE"/>
    <w:multiLevelType w:val="hybridMultilevel"/>
    <w:tmpl w:val="4ECE89D2"/>
    <w:lvl w:ilvl="0" w:tplc="AE6259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"/>
        <w:legacy w:legacy="1" w:legacySpace="0" w:legacyIndent="284"/>
        <w:lvlJc w:val="left"/>
        <w:pPr>
          <w:ind w:left="284" w:hanging="284"/>
        </w:pPr>
        <w:rPr>
          <w:rFonts w:ascii="MS Serif" w:hAnsi="MS Serif" w:hint="default"/>
          <w:sz w:val="20"/>
        </w:rPr>
      </w:lvl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2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Times" w:hAnsi="Times" w:hint="default"/>
        </w:rPr>
      </w:lvl>
    </w:lvlOverride>
  </w:num>
  <w:num w:numId="11">
    <w:abstractNumId w:val="27"/>
  </w:num>
  <w:num w:numId="12">
    <w:abstractNumId w:val="0"/>
    <w:lvlOverride w:ilvl="0">
      <w:lvl w:ilvl="0">
        <w:start w:val="1"/>
        <w:numFmt w:val="bullet"/>
        <w:lvlText w:val=""/>
        <w:legacy w:legacy="1" w:legacySpace="0" w:legacyIndent="284"/>
        <w:lvlJc w:val="left"/>
        <w:pPr>
          <w:ind w:left="284" w:hanging="284"/>
        </w:pPr>
        <w:rPr>
          <w:rFonts w:ascii="Helvetica" w:hAnsi="Helvetica" w:hint="default"/>
          <w:sz w:val="20"/>
        </w:rPr>
      </w:lvl>
    </w:lvlOverride>
  </w:num>
  <w:num w:numId="13">
    <w:abstractNumId w:val="25"/>
  </w:num>
  <w:num w:numId="14">
    <w:abstractNumId w:val="14"/>
  </w:num>
  <w:num w:numId="15">
    <w:abstractNumId w:val="18"/>
  </w:num>
  <w:num w:numId="16">
    <w:abstractNumId w:val="24"/>
  </w:num>
  <w:num w:numId="17">
    <w:abstractNumId w:val="20"/>
  </w:num>
  <w:num w:numId="18">
    <w:abstractNumId w:val="5"/>
  </w:num>
  <w:num w:numId="19">
    <w:abstractNumId w:val="2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1"/>
  </w:num>
  <w:num w:numId="23">
    <w:abstractNumId w:val="16"/>
  </w:num>
  <w:num w:numId="24">
    <w:abstractNumId w:val="28"/>
  </w:num>
  <w:num w:numId="25">
    <w:abstractNumId w:val="19"/>
  </w:num>
  <w:num w:numId="26">
    <w:abstractNumId w:val="10"/>
  </w:num>
  <w:num w:numId="27">
    <w:abstractNumId w:val="21"/>
  </w:num>
  <w:num w:numId="28">
    <w:abstractNumId w:val="22"/>
  </w:num>
  <w:num w:numId="29">
    <w:abstractNumId w:val="17"/>
  </w:num>
  <w:num w:numId="30">
    <w:abstractNumId w:val="23"/>
  </w:num>
  <w:num w:numId="31">
    <w:abstractNumId w:val="12"/>
  </w:num>
  <w:num w:numId="32">
    <w:abstractNumId w:val="13"/>
  </w:num>
  <w:num w:numId="33">
    <w:abstractNumId w:val="9"/>
  </w:num>
  <w:num w:numId="34">
    <w:abstractNumId w:val="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02"/>
    <w:rsid w:val="006670B0"/>
    <w:rsid w:val="008063FA"/>
    <w:rsid w:val="00AA5302"/>
    <w:rsid w:val="00A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4996"/>
  <w15:chartTrackingRefBased/>
  <w15:docId w15:val="{8F358981-329F-4CFC-9EF3-5D3E21B1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A53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3"/>
    <w:next w:val="a4"/>
    <w:link w:val="10"/>
    <w:qFormat/>
    <w:rsid w:val="00AA5302"/>
    <w:pPr>
      <w:widowControl w:val="0"/>
      <w:spacing w:after="280"/>
      <w:jc w:val="center"/>
      <w:outlineLvl w:val="0"/>
    </w:pPr>
    <w:rPr>
      <w:b/>
      <w:sz w:val="36"/>
    </w:rPr>
  </w:style>
  <w:style w:type="paragraph" w:styleId="20">
    <w:name w:val="heading 2"/>
    <w:basedOn w:val="a3"/>
    <w:next w:val="a4"/>
    <w:link w:val="21"/>
    <w:qFormat/>
    <w:rsid w:val="00AA5302"/>
    <w:pPr>
      <w:widowControl w:val="0"/>
      <w:spacing w:after="240"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3"/>
    <w:next w:val="a4"/>
    <w:link w:val="30"/>
    <w:qFormat/>
    <w:rsid w:val="00AA5302"/>
    <w:pPr>
      <w:widowControl w:val="0"/>
      <w:spacing w:after="240"/>
      <w:jc w:val="center"/>
      <w:outlineLvl w:val="2"/>
    </w:pPr>
    <w:rPr>
      <w:b/>
      <w:sz w:val="28"/>
    </w:rPr>
  </w:style>
  <w:style w:type="paragraph" w:styleId="4">
    <w:name w:val="heading 4"/>
    <w:basedOn w:val="a3"/>
    <w:next w:val="a4"/>
    <w:link w:val="40"/>
    <w:qFormat/>
    <w:rsid w:val="00AA5302"/>
    <w:pPr>
      <w:widowControl w:val="0"/>
      <w:spacing w:after="80"/>
      <w:ind w:firstLine="709"/>
      <w:outlineLvl w:val="3"/>
    </w:pPr>
    <w:rPr>
      <w:b/>
      <w:i/>
      <w:sz w:val="28"/>
    </w:rPr>
  </w:style>
  <w:style w:type="paragraph" w:styleId="5">
    <w:name w:val="heading 5"/>
    <w:basedOn w:val="a3"/>
    <w:next w:val="a3"/>
    <w:link w:val="50"/>
    <w:qFormat/>
    <w:rsid w:val="00AA5302"/>
    <w:pPr>
      <w:widowControl w:val="0"/>
      <w:ind w:firstLine="709"/>
      <w:outlineLvl w:val="4"/>
    </w:pPr>
    <w:rPr>
      <w:bCs/>
      <w:iCs/>
      <w:sz w:val="28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AA53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AA5302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21">
    <w:name w:val="Заголовок 2 Знак"/>
    <w:basedOn w:val="a5"/>
    <w:link w:val="20"/>
    <w:rsid w:val="00AA5302"/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customStyle="1" w:styleId="30">
    <w:name w:val="Заголовок 3 Знак"/>
    <w:basedOn w:val="a5"/>
    <w:link w:val="3"/>
    <w:rsid w:val="00AA530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5"/>
    <w:link w:val="4"/>
    <w:rsid w:val="00AA5302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character" w:customStyle="1" w:styleId="50">
    <w:name w:val="Заголовок 5 Знак"/>
    <w:basedOn w:val="a5"/>
    <w:link w:val="5"/>
    <w:rsid w:val="00AA5302"/>
    <w:rPr>
      <w:rFonts w:ascii="Times New Roman" w:eastAsia="Times New Roman" w:hAnsi="Times New Roman" w:cs="Times New Roman"/>
      <w:bCs/>
      <w:iCs/>
      <w:sz w:val="28"/>
      <w:szCs w:val="26"/>
      <w:lang w:val="ru-RU" w:eastAsia="ru-RU"/>
    </w:rPr>
  </w:style>
  <w:style w:type="character" w:customStyle="1" w:styleId="60">
    <w:name w:val="Заголовок 6 Знак"/>
    <w:basedOn w:val="a5"/>
    <w:link w:val="6"/>
    <w:semiHidden/>
    <w:rsid w:val="00AA530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ru-RU" w:eastAsia="ru-RU"/>
    </w:rPr>
  </w:style>
  <w:style w:type="character" w:customStyle="1" w:styleId="Courier">
    <w:name w:val="Courier"/>
    <w:basedOn w:val="a5"/>
    <w:rsid w:val="00AA5302"/>
    <w:rPr>
      <w:rFonts w:ascii="Courier New" w:hAnsi="Courier New"/>
      <w:sz w:val="18"/>
    </w:rPr>
  </w:style>
  <w:style w:type="paragraph" w:styleId="a8">
    <w:name w:val="header"/>
    <w:basedOn w:val="a3"/>
    <w:link w:val="a9"/>
    <w:rsid w:val="00AA5302"/>
    <w:pPr>
      <w:pBdr>
        <w:bottom w:val="single" w:sz="6" w:space="1" w:color="auto"/>
      </w:pBdr>
      <w:tabs>
        <w:tab w:val="center" w:pos="4153"/>
        <w:tab w:val="right" w:pos="8306"/>
      </w:tabs>
    </w:pPr>
    <w:rPr>
      <w:rFonts w:ascii="Cyrvetica" w:hAnsi="Cyrvetica"/>
      <w:i/>
      <w:sz w:val="18"/>
    </w:rPr>
  </w:style>
  <w:style w:type="character" w:customStyle="1" w:styleId="a9">
    <w:name w:val="Верхний колонтитул Знак"/>
    <w:basedOn w:val="a5"/>
    <w:link w:val="a8"/>
    <w:rsid w:val="00AA5302"/>
    <w:rPr>
      <w:rFonts w:ascii="Cyrvetica" w:eastAsia="Times New Roman" w:hAnsi="Cyrvetica" w:cs="Times New Roman"/>
      <w:i/>
      <w:sz w:val="18"/>
      <w:szCs w:val="20"/>
      <w:lang w:val="ru-RU" w:eastAsia="ru-RU"/>
    </w:rPr>
  </w:style>
  <w:style w:type="paragraph" w:styleId="a4">
    <w:name w:val="Body Text"/>
    <w:basedOn w:val="a3"/>
    <w:link w:val="aa"/>
    <w:rsid w:val="00AA5302"/>
    <w:pPr>
      <w:ind w:firstLine="709"/>
      <w:jc w:val="both"/>
    </w:pPr>
    <w:rPr>
      <w:sz w:val="28"/>
    </w:rPr>
  </w:style>
  <w:style w:type="character" w:customStyle="1" w:styleId="aa">
    <w:name w:val="Основной текст Знак"/>
    <w:basedOn w:val="a5"/>
    <w:link w:val="a4"/>
    <w:rsid w:val="00AA530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b">
    <w:name w:val="лист_назв"/>
    <w:basedOn w:val="a3"/>
    <w:next w:val="a3"/>
    <w:rsid w:val="00AA5302"/>
    <w:pPr>
      <w:keepLines/>
      <w:pBdr>
        <w:top w:val="dotted" w:sz="6" w:space="3" w:color="auto"/>
        <w:left w:val="dotted" w:sz="6" w:space="3" w:color="auto"/>
        <w:bottom w:val="dotted" w:sz="6" w:space="3" w:color="auto"/>
        <w:right w:val="dotted" w:sz="6" w:space="3" w:color="auto"/>
      </w:pBdr>
      <w:shd w:val="pct20" w:color="auto" w:fill="auto"/>
      <w:spacing w:before="160" w:after="160" w:line="230" w:lineRule="auto"/>
      <w:ind w:left="85" w:right="85"/>
    </w:pPr>
    <w:rPr>
      <w:b/>
      <w:sz w:val="24"/>
    </w:rPr>
  </w:style>
  <w:style w:type="paragraph" w:customStyle="1" w:styleId="ac">
    <w:name w:val="Пред_заг"/>
    <w:basedOn w:val="a3"/>
    <w:next w:val="ad"/>
    <w:rsid w:val="00AA5302"/>
    <w:pPr>
      <w:keepNext/>
      <w:keepLines/>
      <w:spacing w:before="60" w:after="60"/>
      <w:ind w:firstLine="709"/>
      <w:jc w:val="both"/>
    </w:pPr>
    <w:rPr>
      <w:b/>
      <w:i/>
      <w:spacing w:val="20"/>
      <w:sz w:val="24"/>
      <w:szCs w:val="24"/>
    </w:rPr>
  </w:style>
  <w:style w:type="paragraph" w:customStyle="1" w:styleId="ad">
    <w:name w:val="Прим_осн"/>
    <w:basedOn w:val="a3"/>
    <w:next w:val="a4"/>
    <w:rsid w:val="00AA5302"/>
    <w:pPr>
      <w:spacing w:before="60" w:after="60"/>
      <w:ind w:firstLine="709"/>
      <w:jc w:val="both"/>
    </w:pPr>
    <w:rPr>
      <w:sz w:val="24"/>
    </w:rPr>
  </w:style>
  <w:style w:type="paragraph" w:customStyle="1" w:styleId="ae">
    <w:name w:val="Программа"/>
    <w:basedOn w:val="a3"/>
    <w:rsid w:val="00AA5302"/>
    <w:pPr>
      <w:spacing w:before="40" w:after="40"/>
    </w:pPr>
    <w:rPr>
      <w:rFonts w:ascii="Courier New" w:hAnsi="Courier New"/>
      <w:spacing w:val="-8"/>
      <w:sz w:val="24"/>
      <w:lang w:val="en-US"/>
    </w:rPr>
  </w:style>
  <w:style w:type="paragraph" w:customStyle="1" w:styleId="af">
    <w:name w:val="Рис_подпись"/>
    <w:basedOn w:val="a3"/>
    <w:next w:val="a4"/>
    <w:rsid w:val="00AA5302"/>
    <w:pPr>
      <w:widowControl w:val="0"/>
      <w:spacing w:before="160"/>
      <w:jc w:val="center"/>
    </w:pPr>
    <w:rPr>
      <w:sz w:val="26"/>
    </w:rPr>
  </w:style>
  <w:style w:type="paragraph" w:customStyle="1" w:styleId="a2">
    <w:name w:val="список"/>
    <w:basedOn w:val="a3"/>
    <w:rsid w:val="00AA5302"/>
    <w:pPr>
      <w:widowControl w:val="0"/>
      <w:numPr>
        <w:numId w:val="9"/>
      </w:numPr>
      <w:tabs>
        <w:tab w:val="left" w:pos="0"/>
      </w:tabs>
      <w:spacing w:after="80"/>
      <w:jc w:val="both"/>
    </w:pPr>
    <w:rPr>
      <w:sz w:val="28"/>
    </w:rPr>
  </w:style>
  <w:style w:type="paragraph" w:customStyle="1" w:styleId="a1">
    <w:name w:val="СписокБ"/>
    <w:basedOn w:val="a3"/>
    <w:rsid w:val="00AA5302"/>
    <w:pPr>
      <w:widowControl w:val="0"/>
      <w:numPr>
        <w:numId w:val="13"/>
      </w:numPr>
      <w:spacing w:after="80"/>
      <w:jc w:val="both"/>
    </w:pPr>
    <w:rPr>
      <w:sz w:val="28"/>
    </w:rPr>
  </w:style>
  <w:style w:type="paragraph" w:customStyle="1" w:styleId="2">
    <w:name w:val="СписокБ2"/>
    <w:basedOn w:val="a3"/>
    <w:rsid w:val="00AA5302"/>
    <w:pPr>
      <w:widowControl w:val="0"/>
      <w:numPr>
        <w:numId w:val="16"/>
      </w:numPr>
      <w:spacing w:after="80"/>
      <w:jc w:val="both"/>
    </w:pPr>
    <w:rPr>
      <w:sz w:val="28"/>
    </w:rPr>
  </w:style>
  <w:style w:type="character" w:customStyle="1" w:styleId="af0">
    <w:name w:val="Ссылка"/>
    <w:basedOn w:val="a5"/>
    <w:rsid w:val="00AA5302"/>
    <w:rPr>
      <w:i/>
    </w:rPr>
  </w:style>
  <w:style w:type="paragraph" w:customStyle="1" w:styleId="af1">
    <w:name w:val="Таб_заг"/>
    <w:basedOn w:val="a3"/>
    <w:rsid w:val="00AA5302"/>
    <w:pPr>
      <w:spacing w:before="160" w:after="120"/>
      <w:jc w:val="right"/>
    </w:pPr>
    <w:rPr>
      <w:i/>
      <w:sz w:val="24"/>
    </w:rPr>
  </w:style>
  <w:style w:type="paragraph" w:customStyle="1" w:styleId="0">
    <w:name w:val="Таб_заг_0"/>
    <w:basedOn w:val="a3"/>
    <w:next w:val="a3"/>
    <w:rsid w:val="00AA5302"/>
    <w:pPr>
      <w:keepNext/>
      <w:widowControl w:val="0"/>
      <w:jc w:val="center"/>
    </w:pPr>
    <w:rPr>
      <w:b/>
      <w:color w:val="000000"/>
      <w:sz w:val="24"/>
    </w:rPr>
  </w:style>
  <w:style w:type="paragraph" w:customStyle="1" w:styleId="af2">
    <w:name w:val="Таб_осн"/>
    <w:basedOn w:val="a3"/>
    <w:rsid w:val="00AA5302"/>
    <w:pPr>
      <w:keepLines/>
      <w:jc w:val="both"/>
    </w:pPr>
    <w:rPr>
      <w:sz w:val="24"/>
    </w:rPr>
  </w:style>
  <w:style w:type="paragraph" w:customStyle="1" w:styleId="a0">
    <w:name w:val="Список_пример"/>
    <w:rsid w:val="00AA5302"/>
    <w:pPr>
      <w:numPr>
        <w:numId w:val="14"/>
      </w:numPr>
      <w:tabs>
        <w:tab w:val="clear" w:pos="720"/>
        <w:tab w:val="left" w:pos="284"/>
      </w:tabs>
      <w:spacing w:after="8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3">
    <w:name w:val="Врезка_осн"/>
    <w:basedOn w:val="a3"/>
    <w:rsid w:val="00AA53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af4">
    <w:name w:val="Врезка_заг"/>
    <w:basedOn w:val="a3"/>
    <w:next w:val="af3"/>
    <w:rsid w:val="00AA530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</w:pPr>
    <w:rPr>
      <w:b/>
    </w:rPr>
  </w:style>
  <w:style w:type="paragraph" w:customStyle="1" w:styleId="af5">
    <w:name w:val="Статья"/>
    <w:basedOn w:val="a3"/>
    <w:rsid w:val="00AA5302"/>
    <w:pPr>
      <w:spacing w:after="120"/>
      <w:jc w:val="both"/>
    </w:pPr>
  </w:style>
  <w:style w:type="paragraph" w:customStyle="1" w:styleId="af6">
    <w:name w:val="Отступ"/>
    <w:basedOn w:val="a4"/>
    <w:rsid w:val="00AA5302"/>
    <w:pPr>
      <w:spacing w:before="120" w:after="120"/>
      <w:ind w:left="794" w:firstLine="567"/>
    </w:pPr>
    <w:rPr>
      <w:rFonts w:ascii="Arial" w:hAnsi="Arial"/>
      <w:sz w:val="22"/>
    </w:rPr>
  </w:style>
  <w:style w:type="character" w:customStyle="1" w:styleId="af7">
    <w:name w:val="Курсив"/>
    <w:basedOn w:val="a5"/>
    <w:rsid w:val="00AA5302"/>
    <w:rPr>
      <w:rFonts w:ascii="Times New Roman" w:hAnsi="Times New Roman"/>
      <w:i/>
      <w:iCs/>
    </w:rPr>
  </w:style>
  <w:style w:type="paragraph" w:customStyle="1" w:styleId="31">
    <w:name w:val="СписокБ3"/>
    <w:basedOn w:val="a3"/>
    <w:rsid w:val="00AA5302"/>
    <w:pPr>
      <w:spacing w:before="80" w:after="80"/>
      <w:jc w:val="center"/>
    </w:pPr>
    <w:rPr>
      <w:b/>
      <w:sz w:val="24"/>
    </w:rPr>
  </w:style>
  <w:style w:type="character" w:customStyle="1" w:styleId="af8">
    <w:name w:val="Полужирный"/>
    <w:basedOn w:val="a5"/>
    <w:rsid w:val="00AA5302"/>
    <w:rPr>
      <w:rFonts w:ascii="Times New Roman" w:hAnsi="Times New Roman"/>
      <w:b/>
      <w:bCs/>
      <w:lang w:val="en-US"/>
    </w:rPr>
  </w:style>
  <w:style w:type="paragraph" w:customStyle="1" w:styleId="af9">
    <w:name w:val="Эпиграф"/>
    <w:basedOn w:val="a4"/>
    <w:rsid w:val="00AA5302"/>
    <w:pPr>
      <w:ind w:left="3935"/>
    </w:pPr>
    <w:rPr>
      <w:rFonts w:eastAsia="MS Mincho"/>
      <w:i/>
      <w:sz w:val="24"/>
      <w:szCs w:val="16"/>
    </w:rPr>
  </w:style>
  <w:style w:type="paragraph" w:customStyle="1" w:styleId="afa">
    <w:name w:val="Рисунок"/>
    <w:basedOn w:val="a3"/>
    <w:next w:val="a4"/>
    <w:rsid w:val="00AA5302"/>
    <w:pPr>
      <w:widowControl w:val="0"/>
      <w:numPr>
        <w:ilvl w:val="12"/>
      </w:numPr>
      <w:jc w:val="center"/>
    </w:pPr>
    <w:rPr>
      <w:sz w:val="24"/>
    </w:rPr>
  </w:style>
  <w:style w:type="paragraph" w:customStyle="1" w:styleId="a">
    <w:name w:val="Вопросы"/>
    <w:basedOn w:val="a3"/>
    <w:rsid w:val="00AA5302"/>
    <w:pPr>
      <w:numPr>
        <w:numId w:val="18"/>
      </w:numPr>
      <w:tabs>
        <w:tab w:val="left" w:pos="567"/>
      </w:tabs>
      <w:spacing w:after="80"/>
      <w:jc w:val="both"/>
    </w:pPr>
    <w:rPr>
      <w:rFonts w:ascii="Arial" w:hAnsi="Arial"/>
      <w:sz w:val="22"/>
    </w:rPr>
  </w:style>
  <w:style w:type="paragraph" w:customStyle="1" w:styleId="afb">
    <w:name w:val="Текст с номером"/>
    <w:basedOn w:val="a4"/>
    <w:rsid w:val="00AA5302"/>
    <w:pPr>
      <w:tabs>
        <w:tab w:val="left" w:pos="567"/>
      </w:tabs>
      <w:ind w:left="567" w:hanging="567"/>
    </w:pPr>
  </w:style>
  <w:style w:type="paragraph" w:customStyle="1" w:styleId="afc">
    <w:name w:val="Экспликация"/>
    <w:basedOn w:val="a3"/>
    <w:next w:val="a4"/>
    <w:rsid w:val="00AA5302"/>
    <w:pPr>
      <w:widowControl w:val="0"/>
      <w:numPr>
        <w:ilvl w:val="12"/>
      </w:numPr>
      <w:jc w:val="center"/>
    </w:pPr>
    <w:rPr>
      <w:sz w:val="24"/>
    </w:rPr>
  </w:style>
  <w:style w:type="paragraph" w:styleId="afd">
    <w:name w:val="Title"/>
    <w:basedOn w:val="a3"/>
    <w:link w:val="afe"/>
    <w:qFormat/>
    <w:rsid w:val="00AA5302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e">
    <w:name w:val="Заголовок Знак"/>
    <w:basedOn w:val="a5"/>
    <w:link w:val="afd"/>
    <w:rsid w:val="00AA53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">
    <w:name w:val="caption"/>
    <w:basedOn w:val="a3"/>
    <w:next w:val="a3"/>
    <w:qFormat/>
    <w:rsid w:val="00AA5302"/>
    <w:pPr>
      <w:overflowPunct/>
      <w:autoSpaceDE/>
      <w:autoSpaceDN/>
      <w:adjustRightInd/>
      <w:jc w:val="right"/>
      <w:textAlignment w:val="auto"/>
    </w:pPr>
    <w:rPr>
      <w:i/>
      <w:iCs/>
      <w:sz w:val="24"/>
      <w:szCs w:val="24"/>
    </w:rPr>
  </w:style>
  <w:style w:type="paragraph" w:styleId="aff0">
    <w:name w:val="footer"/>
    <w:basedOn w:val="a3"/>
    <w:link w:val="aff1"/>
    <w:uiPriority w:val="99"/>
    <w:rsid w:val="00AA530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5"/>
    <w:link w:val="aff0"/>
    <w:uiPriority w:val="99"/>
    <w:rsid w:val="00AA53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asicParagraph">
    <w:name w:val="[Basic Paragraph]"/>
    <w:basedOn w:val="a3"/>
    <w:uiPriority w:val="99"/>
    <w:rsid w:val="00AA5302"/>
    <w:pPr>
      <w:overflowPunct/>
      <w:spacing w:line="288" w:lineRule="auto"/>
      <w:textAlignment w:val="auto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paragraph" w:styleId="aff2">
    <w:name w:val="Balloon Text"/>
    <w:basedOn w:val="a3"/>
    <w:link w:val="aff3"/>
    <w:rsid w:val="00AA5302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5"/>
    <w:link w:val="aff2"/>
    <w:rsid w:val="00AA5302"/>
    <w:rPr>
      <w:rFonts w:ascii="Tahoma" w:eastAsia="Times New Roman" w:hAnsi="Tahoma" w:cs="Tahoma"/>
      <w:sz w:val="16"/>
      <w:szCs w:val="16"/>
      <w:lang w:val="ru-RU" w:eastAsia="ru-RU"/>
    </w:rPr>
  </w:style>
  <w:style w:type="table" w:styleId="aff4">
    <w:name w:val="Table Grid"/>
    <w:basedOn w:val="a6"/>
    <w:uiPriority w:val="59"/>
    <w:rsid w:val="00AA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5">
    <w:name w:val="No Spacing"/>
    <w:link w:val="aff6"/>
    <w:uiPriority w:val="1"/>
    <w:qFormat/>
    <w:rsid w:val="00AA5302"/>
    <w:pPr>
      <w:spacing w:after="0" w:line="240" w:lineRule="auto"/>
    </w:pPr>
    <w:rPr>
      <w:rFonts w:eastAsiaTheme="minorEastAsia"/>
      <w:lang w:val="ru-RU"/>
    </w:rPr>
  </w:style>
  <w:style w:type="character" w:customStyle="1" w:styleId="aff6">
    <w:name w:val="Без интервала Знак"/>
    <w:basedOn w:val="a5"/>
    <w:link w:val="aff5"/>
    <w:uiPriority w:val="1"/>
    <w:rsid w:val="00AA5302"/>
    <w:rPr>
      <w:rFonts w:eastAsiaTheme="minorEastAsia"/>
      <w:lang w:val="ru-RU"/>
    </w:rPr>
  </w:style>
  <w:style w:type="paragraph" w:styleId="aff7">
    <w:name w:val="List Paragraph"/>
    <w:basedOn w:val="a3"/>
    <w:uiPriority w:val="34"/>
    <w:qFormat/>
    <w:rsid w:val="00AA5302"/>
    <w:pPr>
      <w:ind w:left="720"/>
      <w:contextualSpacing/>
    </w:pPr>
  </w:style>
  <w:style w:type="character" w:styleId="aff8">
    <w:name w:val="Hyperlink"/>
    <w:basedOn w:val="a5"/>
    <w:uiPriority w:val="99"/>
    <w:rsid w:val="00AA5302"/>
    <w:rPr>
      <w:color w:val="0000FF"/>
      <w:u w:val="single"/>
    </w:rPr>
  </w:style>
  <w:style w:type="paragraph" w:styleId="22">
    <w:name w:val="Body Text Indent 2"/>
    <w:basedOn w:val="a3"/>
    <w:link w:val="23"/>
    <w:rsid w:val="00AA530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rsid w:val="00AA53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9">
    <w:name w:val="Plain Text"/>
    <w:basedOn w:val="a3"/>
    <w:link w:val="affa"/>
    <w:rsid w:val="00AA5302"/>
    <w:pPr>
      <w:overflowPunct/>
      <w:autoSpaceDE/>
      <w:autoSpaceDN/>
      <w:adjustRightInd/>
      <w:textAlignment w:val="auto"/>
    </w:pPr>
    <w:rPr>
      <w:rFonts w:ascii="Courier New" w:hAnsi="Courier New"/>
      <w:snapToGrid w:val="0"/>
    </w:rPr>
  </w:style>
  <w:style w:type="character" w:customStyle="1" w:styleId="affa">
    <w:name w:val="Текст Знак"/>
    <w:basedOn w:val="a5"/>
    <w:link w:val="aff9"/>
    <w:rsid w:val="00AA5302"/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styleId="affb">
    <w:name w:val="Body Text Indent"/>
    <w:basedOn w:val="a3"/>
    <w:link w:val="affc"/>
    <w:rsid w:val="00AA5302"/>
    <w:pPr>
      <w:overflowPunct/>
      <w:autoSpaceDE/>
      <w:autoSpaceDN/>
      <w:adjustRightInd/>
      <w:spacing w:after="120"/>
      <w:ind w:left="283"/>
      <w:textAlignment w:val="auto"/>
    </w:pPr>
    <w:rPr>
      <w:sz w:val="28"/>
      <w:szCs w:val="28"/>
    </w:rPr>
  </w:style>
  <w:style w:type="character" w:customStyle="1" w:styleId="affc">
    <w:name w:val="Основной текст с отступом Знак"/>
    <w:basedOn w:val="a5"/>
    <w:link w:val="affb"/>
    <w:rsid w:val="00AA530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fd">
    <w:name w:val="TOC Heading"/>
    <w:basedOn w:val="1"/>
    <w:next w:val="a3"/>
    <w:uiPriority w:val="39"/>
    <w:unhideWhenUsed/>
    <w:qFormat/>
    <w:rsid w:val="00AA5302"/>
    <w:pPr>
      <w:keepNext/>
      <w:keepLines/>
      <w:widowControl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en-US"/>
    </w:rPr>
  </w:style>
  <w:style w:type="paragraph" w:styleId="11">
    <w:name w:val="toc 1"/>
    <w:basedOn w:val="a3"/>
    <w:next w:val="a3"/>
    <w:autoRedefine/>
    <w:uiPriority w:val="39"/>
    <w:rsid w:val="00AA5302"/>
    <w:pPr>
      <w:spacing w:after="100"/>
    </w:pPr>
  </w:style>
  <w:style w:type="paragraph" w:styleId="24">
    <w:name w:val="toc 2"/>
    <w:basedOn w:val="a3"/>
    <w:next w:val="a3"/>
    <w:autoRedefine/>
    <w:uiPriority w:val="39"/>
    <w:rsid w:val="00AA5302"/>
    <w:pPr>
      <w:spacing w:after="100"/>
      <w:ind w:left="200"/>
    </w:pPr>
  </w:style>
  <w:style w:type="paragraph" w:styleId="32">
    <w:name w:val="toc 3"/>
    <w:basedOn w:val="a3"/>
    <w:next w:val="a3"/>
    <w:autoRedefine/>
    <w:uiPriority w:val="39"/>
    <w:rsid w:val="00AA5302"/>
    <w:pPr>
      <w:spacing w:after="100"/>
      <w:ind w:left="400"/>
    </w:pPr>
  </w:style>
  <w:style w:type="character" w:styleId="affe">
    <w:name w:val="FollowedHyperlink"/>
    <w:basedOn w:val="a5"/>
    <w:rsid w:val="00AA5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image" Target="media/image43.png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7.png"/><Relationship Id="rId159" Type="http://schemas.openxmlformats.org/officeDocument/2006/relationships/oleObject" Target="embeddings/oleObject75.bin"/><Relationship Id="rId175" Type="http://schemas.openxmlformats.org/officeDocument/2006/relationships/image" Target="media/image89.png"/><Relationship Id="rId170" Type="http://schemas.openxmlformats.org/officeDocument/2006/relationships/oleObject" Target="embeddings/oleObject80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165" Type="http://schemas.openxmlformats.org/officeDocument/2006/relationships/image" Target="media/image84.wmf"/><Relationship Id="rId181" Type="http://schemas.openxmlformats.org/officeDocument/2006/relationships/oleObject" Target="embeddings/oleObject85.bin"/><Relationship Id="rId186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8.png"/><Relationship Id="rId171" Type="http://schemas.openxmlformats.org/officeDocument/2006/relationships/image" Target="media/image87.wmf"/><Relationship Id="rId176" Type="http://schemas.openxmlformats.org/officeDocument/2006/relationships/image" Target="media/image90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6.bin"/><Relationship Id="rId166" Type="http://schemas.openxmlformats.org/officeDocument/2006/relationships/oleObject" Target="embeddings/oleObject78.bin"/><Relationship Id="rId182" Type="http://schemas.openxmlformats.org/officeDocument/2006/relationships/image" Target="media/image93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png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png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72" Type="http://schemas.openxmlformats.org/officeDocument/2006/relationships/oleObject" Target="embeddings/oleObject81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png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9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6.wmf"/><Relationship Id="rId173" Type="http://schemas.openxmlformats.org/officeDocument/2006/relationships/image" Target="media/image88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image" Target="media/image80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3.png"/><Relationship Id="rId169" Type="http://schemas.openxmlformats.org/officeDocument/2006/relationships/image" Target="media/image86.wmf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nazarkirichenko08@gmail.com</dc:creator>
  <cp:keywords/>
  <dc:description/>
  <cp:lastModifiedBy>nazarkirichenko08@gmail.com</cp:lastModifiedBy>
  <cp:revision>1</cp:revision>
  <dcterms:created xsi:type="dcterms:W3CDTF">2024-03-19T18:33:00Z</dcterms:created>
  <dcterms:modified xsi:type="dcterms:W3CDTF">2024-03-19T18:38:00Z</dcterms:modified>
</cp:coreProperties>
</file>