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B3" w:rsidRDefault="00202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592D">
        <w:rPr>
          <w:rFonts w:ascii="Times New Roman" w:hAnsi="Times New Roman" w:cs="Times New Roman"/>
          <w:sz w:val="32"/>
          <w:szCs w:val="32"/>
          <w:lang w:val="uk-UA"/>
        </w:rPr>
        <w:t>Теоретичне опитування</w:t>
      </w:r>
      <w:r w:rsidRPr="00202F8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02F8C">
        <w:rPr>
          <w:rFonts w:ascii="Times New Roman" w:hAnsi="Times New Roman" w:cs="Times New Roman"/>
          <w:sz w:val="24"/>
          <w:szCs w:val="24"/>
          <w:lang w:val="uk-UA"/>
        </w:rPr>
        <w:t>(до змістового модуля №4</w:t>
      </w:r>
      <w:r>
        <w:rPr>
          <w:rFonts w:ascii="Times New Roman" w:hAnsi="Times New Roman" w:cs="Times New Roman"/>
          <w:sz w:val="24"/>
          <w:szCs w:val="24"/>
          <w:lang w:val="uk-UA"/>
        </w:rPr>
        <w:t>,теми 7-8</w:t>
      </w:r>
      <w:r w:rsidRPr="00202F8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1F15" w:rsidRPr="00202F8C" w:rsidRDefault="00202F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F8C">
        <w:rPr>
          <w:rFonts w:ascii="Times New Roman" w:hAnsi="Times New Roman" w:cs="Times New Roman"/>
          <w:sz w:val="24"/>
          <w:szCs w:val="24"/>
          <w:lang w:val="uk-UA"/>
        </w:rPr>
        <w:t>1.На що впливає втрата слуху дитиною у ранньому віці?</w:t>
      </w:r>
    </w:p>
    <w:p w:rsidR="00331F15" w:rsidRDefault="00202F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F8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1592D">
        <w:rPr>
          <w:rFonts w:ascii="Times New Roman" w:hAnsi="Times New Roman" w:cs="Times New Roman"/>
          <w:sz w:val="24"/>
          <w:szCs w:val="24"/>
          <w:lang w:val="uk-UA"/>
        </w:rPr>
        <w:t>Назви основні правила сп</w:t>
      </w:r>
      <w:r w:rsidR="008C3300">
        <w:rPr>
          <w:rFonts w:ascii="Times New Roman" w:hAnsi="Times New Roman" w:cs="Times New Roman"/>
          <w:sz w:val="24"/>
          <w:szCs w:val="24"/>
          <w:lang w:val="uk-UA"/>
        </w:rPr>
        <w:t>ілкування з дитиною з порушеннями слуху</w:t>
      </w:r>
      <w:r w:rsidR="00E1592D">
        <w:rPr>
          <w:rFonts w:ascii="Times New Roman" w:hAnsi="Times New Roman" w:cs="Times New Roman"/>
          <w:sz w:val="24"/>
          <w:szCs w:val="24"/>
          <w:lang w:val="uk-UA"/>
        </w:rPr>
        <w:t xml:space="preserve"> з метою формування словесного мовлення.</w:t>
      </w:r>
    </w:p>
    <w:p w:rsidR="00331F15" w:rsidRDefault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3.Від чого залежать особливості  психічного розви</w:t>
      </w:r>
      <w:r w:rsidR="008C3300">
        <w:rPr>
          <w:rFonts w:ascii="Times New Roman" w:hAnsi="Times New Roman" w:cs="Times New Roman"/>
          <w:sz w:val="24"/>
          <w:szCs w:val="24"/>
          <w:lang w:val="uk-UA"/>
        </w:rPr>
        <w:t>тку дитини з порушеннями слуху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331F15">
        <w:rPr>
          <w:rFonts w:ascii="Times New Roman" w:hAnsi="Times New Roman" w:cs="Times New Roman"/>
          <w:sz w:val="24"/>
          <w:szCs w:val="24"/>
          <w:lang w:val="uk-UA"/>
        </w:rPr>
        <w:t>Відповідь поясни.</w:t>
      </w:r>
    </w:p>
    <w:p w:rsidR="00E1592D" w:rsidRDefault="00E1592D" w:rsidP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4.З чим пов’язані труднощі запам’ятовування слів </w:t>
      </w:r>
      <w:r w:rsidR="008C3300">
        <w:rPr>
          <w:rFonts w:ascii="Times New Roman" w:hAnsi="Times New Roman" w:cs="Times New Roman"/>
          <w:sz w:val="24"/>
          <w:szCs w:val="24"/>
          <w:lang w:val="uk-UA"/>
        </w:rPr>
        <w:t>дітьми з порушеннями слуху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E159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Відповідь поясни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обгрунтуй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1F15" w:rsidRDefault="00331F15" w:rsidP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5.У чому полягає соціалізація дітей з порушеннями слуху? Проаналізуй своє твердження.</w:t>
      </w:r>
    </w:p>
    <w:p w:rsidR="00331F15" w:rsidRDefault="00331F15" w:rsidP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8C3300">
        <w:rPr>
          <w:rFonts w:ascii="Times New Roman" w:hAnsi="Times New Roman" w:cs="Times New Roman"/>
          <w:sz w:val="24"/>
          <w:szCs w:val="24"/>
          <w:lang w:val="uk-UA"/>
        </w:rPr>
        <w:t>Що таке «раннє втручання»? Які основні положення концепції раннього втручання тобі відомі?</w:t>
      </w:r>
    </w:p>
    <w:p w:rsidR="008C3300" w:rsidRDefault="008C3300" w:rsidP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7.Прокоментуй деякі особливості фізичного та моторного розвитку дітей-дошкільників з порушеннями слуху.</w:t>
      </w:r>
    </w:p>
    <w:p w:rsidR="008C3300" w:rsidRDefault="008C3300" w:rsidP="00E159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8.В чому полягають особливості навичок самообслуговування дітей з порушеннями слуху?</w:t>
      </w:r>
      <w:bookmarkStart w:id="0" w:name="_GoBack"/>
      <w:bookmarkEnd w:id="0"/>
    </w:p>
    <w:p w:rsidR="00E1592D" w:rsidRPr="00202F8C" w:rsidRDefault="00E1592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1592D" w:rsidRPr="00202F8C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C"/>
    <w:rsid w:val="001316B3"/>
    <w:rsid w:val="00202F8C"/>
    <w:rsid w:val="00331F15"/>
    <w:rsid w:val="008C3300"/>
    <w:rsid w:val="00E1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F3CE-AB41-4C6F-A252-2E9E08D0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2024-04-09T06:13:00Z</dcterms:created>
  <dcterms:modified xsi:type="dcterms:W3CDTF">2024-04-09T07:17:00Z</dcterms:modified>
</cp:coreProperties>
</file>