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9DAA" w14:textId="4F0F4DA6" w:rsidR="002E2184" w:rsidRDefault="002E2184">
      <w:pPr>
        <w:rPr>
          <w:rFonts w:ascii="Open Sans" w:hAnsi="Open Sans" w:cs="Open Sans"/>
          <w:color w:val="000000"/>
          <w:shd w:val="clear" w:color="auto" w:fill="F8F9FA"/>
        </w:rPr>
      </w:pPr>
      <w:r>
        <w:rPr>
          <w:rFonts w:ascii="Open Sans" w:hAnsi="Open Sans" w:cs="Open Sans"/>
          <w:color w:val="000000"/>
          <w:shd w:val="clear" w:color="auto" w:fill="F8F9FA"/>
        </w:rPr>
        <w:t>Варіант 1.</w:t>
      </w:r>
    </w:p>
    <w:p w14:paraId="120DC553" w14:textId="3557B049" w:rsidR="002E2184" w:rsidRDefault="002E2184">
      <w:pPr>
        <w:rPr>
          <w:rFonts w:ascii="Open Sans" w:hAnsi="Open Sans" w:cs="Open Sans"/>
          <w:color w:val="000000"/>
          <w:shd w:val="clear" w:color="auto" w:fill="F8F9FA"/>
        </w:rPr>
      </w:pPr>
      <w:r>
        <w:rPr>
          <w:rFonts w:ascii="Open Sans" w:hAnsi="Open Sans" w:cs="Open Sans"/>
          <w:color w:val="000000"/>
          <w:shd w:val="clear" w:color="auto" w:fill="F8F9FA"/>
        </w:rPr>
        <w:t xml:space="preserve">Виконати лексикографічний опис концепту "ВОЛЯ". </w:t>
      </w:r>
    </w:p>
    <w:p w14:paraId="6E360693" w14:textId="08A08B54" w:rsidR="005A52C1" w:rsidRDefault="002E2184">
      <w:r>
        <w:rPr>
          <w:rFonts w:ascii="Open Sans" w:hAnsi="Open Sans" w:cs="Open Sans"/>
          <w:color w:val="000000"/>
          <w:shd w:val="clear" w:color="auto" w:fill="F8F9FA"/>
        </w:rPr>
        <w:t>Створити словникову статтю з цього слова до ідеографічного словника.</w:t>
      </w:r>
    </w:p>
    <w:sectPr w:rsidR="005A5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8"/>
    <w:rsid w:val="002E2184"/>
    <w:rsid w:val="003E6E0B"/>
    <w:rsid w:val="005A52C1"/>
    <w:rsid w:val="00A6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5FAF"/>
  <w15:chartTrackingRefBased/>
  <w15:docId w15:val="{7E529770-B26D-4602-A006-F6ADB35B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2025-12-23T08:49:00Z</dcterms:created>
  <dcterms:modified xsi:type="dcterms:W3CDTF">2025-12-23T08:49:00Z</dcterms:modified>
</cp:coreProperties>
</file>