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6F" w:rsidRDefault="0039246F" w:rsidP="0039246F">
      <w:pPr>
        <w:pStyle w:val="a3"/>
        <w:spacing w:before="69" w:line="292" w:lineRule="auto"/>
        <w:ind w:left="132" w:right="228" w:firstLine="708"/>
        <w:jc w:val="both"/>
      </w:pPr>
      <w:r>
        <w:t xml:space="preserve">Запишіть у другу колонку табл. 1 ключові особливості </w:t>
      </w:r>
      <w:proofErr w:type="spellStart"/>
      <w:r>
        <w:t>маркетинго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вої</w:t>
      </w:r>
      <w:proofErr w:type="spellEnd"/>
      <w:r>
        <w:rPr>
          <w:spacing w:val="1"/>
        </w:rPr>
        <w:t xml:space="preserve"> </w:t>
      </w:r>
      <w:r>
        <w:t>діяльності,</w:t>
      </w:r>
      <w:r>
        <w:rPr>
          <w:spacing w:val="74"/>
        </w:rPr>
        <w:t xml:space="preserve"> </w:t>
      </w:r>
      <w:r>
        <w:t>обумовлені</w:t>
      </w:r>
      <w:r>
        <w:rPr>
          <w:spacing w:val="74"/>
        </w:rPr>
        <w:t xml:space="preserve"> </w:t>
      </w:r>
      <w:r>
        <w:t>відмінностями</w:t>
      </w:r>
      <w:r>
        <w:rPr>
          <w:spacing w:val="75"/>
        </w:rPr>
        <w:t xml:space="preserve"> </w:t>
      </w:r>
      <w:r>
        <w:t>послуг</w:t>
      </w:r>
      <w:r>
        <w:rPr>
          <w:spacing w:val="74"/>
        </w:rPr>
        <w:t xml:space="preserve"> </w:t>
      </w:r>
      <w:r>
        <w:t>від</w:t>
      </w:r>
      <w:r>
        <w:rPr>
          <w:spacing w:val="74"/>
        </w:rPr>
        <w:t xml:space="preserve"> </w:t>
      </w:r>
      <w:r>
        <w:t>фізичних</w:t>
      </w:r>
      <w:r>
        <w:rPr>
          <w:spacing w:val="75"/>
        </w:rPr>
        <w:t xml:space="preserve"> </w:t>
      </w:r>
      <w:r>
        <w:t>товарів</w:t>
      </w:r>
      <w:r>
        <w:rPr>
          <w:spacing w:val="-72"/>
        </w:rPr>
        <w:t xml:space="preserve"> </w:t>
      </w:r>
      <w:r>
        <w:t>із</w:t>
      </w:r>
      <w:r>
        <w:rPr>
          <w:spacing w:val="4"/>
        </w:rPr>
        <w:t xml:space="preserve"> </w:t>
      </w:r>
      <w:r>
        <w:t>першої</w:t>
      </w:r>
      <w:r>
        <w:rPr>
          <w:spacing w:val="3"/>
        </w:rPr>
        <w:t xml:space="preserve"> </w:t>
      </w:r>
      <w:r>
        <w:t>колонки.</w:t>
      </w:r>
    </w:p>
    <w:p w:rsidR="0039246F" w:rsidRDefault="0039246F" w:rsidP="0039246F">
      <w:pPr>
        <w:pStyle w:val="a3"/>
        <w:spacing w:before="8"/>
        <w:rPr>
          <w:sz w:val="36"/>
        </w:rPr>
      </w:pPr>
    </w:p>
    <w:p w:rsidR="0039246F" w:rsidRDefault="0039246F" w:rsidP="0039246F">
      <w:pPr>
        <w:pStyle w:val="a3"/>
        <w:ind w:right="231"/>
        <w:jc w:val="right"/>
      </w:pPr>
      <w:r>
        <w:t>Таблиця</w:t>
      </w:r>
      <w:r>
        <w:rPr>
          <w:spacing w:val="2"/>
        </w:rPr>
        <w:t xml:space="preserve"> </w:t>
      </w:r>
      <w:r>
        <w:t>1</w:t>
      </w:r>
    </w:p>
    <w:p w:rsidR="0039246F" w:rsidRDefault="0039246F" w:rsidP="0039246F">
      <w:pPr>
        <w:pStyle w:val="a3"/>
        <w:spacing w:before="2"/>
        <w:rPr>
          <w:sz w:val="42"/>
        </w:rPr>
      </w:pPr>
    </w:p>
    <w:p w:rsidR="0039246F" w:rsidRDefault="0039246F" w:rsidP="0039246F">
      <w:pPr>
        <w:pStyle w:val="3"/>
        <w:ind w:right="247"/>
      </w:pPr>
      <w:r>
        <w:t>Особливості</w:t>
      </w:r>
      <w:r>
        <w:rPr>
          <w:spacing w:val="-3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пов’язані</w:t>
      </w:r>
      <w:r>
        <w:rPr>
          <w:spacing w:val="-3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маркетинговою</w:t>
      </w:r>
      <w:r>
        <w:rPr>
          <w:spacing w:val="-3"/>
        </w:rPr>
        <w:t xml:space="preserve"> </w:t>
      </w:r>
      <w:r>
        <w:t>діяльністю</w:t>
      </w:r>
    </w:p>
    <w:p w:rsidR="0039246F" w:rsidRDefault="0039246F" w:rsidP="0039246F">
      <w:pPr>
        <w:pStyle w:val="a3"/>
        <w:rPr>
          <w:rFonts w:ascii="Arial"/>
          <w:b/>
          <w:sz w:val="20"/>
        </w:rPr>
      </w:pPr>
    </w:p>
    <w:p w:rsidR="0039246F" w:rsidRDefault="0039246F" w:rsidP="0039246F">
      <w:pPr>
        <w:pStyle w:val="a3"/>
        <w:spacing w:before="2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4206"/>
      </w:tblGrid>
      <w:tr w:rsidR="0039246F" w:rsidTr="000E2468">
        <w:trPr>
          <w:trHeight w:val="695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81"/>
              <w:ind w:left="1058"/>
              <w:rPr>
                <w:sz w:val="24"/>
              </w:rPr>
            </w:pPr>
            <w:r>
              <w:rPr>
                <w:sz w:val="24"/>
              </w:rPr>
              <w:t>Відмінність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spacing w:before="16"/>
              <w:ind w:left="110" w:right="9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звертати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маркетологу,</w:t>
            </w:r>
          </w:p>
          <w:p w:rsidR="0039246F" w:rsidRDefault="0070459C" w:rsidP="000E2468">
            <w:pPr>
              <w:pStyle w:val="TableParagraph"/>
              <w:spacing w:before="59"/>
              <w:ind w:left="110" w:right="87"/>
              <w:jc w:val="center"/>
              <w:rPr>
                <w:sz w:val="24"/>
              </w:rPr>
            </w:pPr>
            <w:r>
              <w:rPr>
                <w:sz w:val="24"/>
              </w:rPr>
              <w:t>Що робити</w:t>
            </w:r>
            <w:bookmarkStart w:id="0" w:name="_GoBack"/>
            <w:bookmarkEnd w:id="0"/>
          </w:p>
        </w:tc>
      </w:tr>
      <w:tr w:rsidR="0039246F" w:rsidTr="000E2468">
        <w:trPr>
          <w:trHeight w:val="366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Клієнти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отримують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власність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695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невідчутні,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невловимі,</w:t>
            </w:r>
          </w:p>
          <w:p w:rsidR="0039246F" w:rsidRDefault="0039246F" w:rsidP="000E2468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нематеріальні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698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причетність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клієнтів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  <w:p w:rsidR="0039246F" w:rsidRDefault="0039246F" w:rsidP="000E2468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виробництва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363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"частиною"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продукту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697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різноманітність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(нестабільність</w:t>
            </w:r>
          </w:p>
          <w:p w:rsidR="0039246F" w:rsidRDefault="0039246F" w:rsidP="000E2468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якості)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426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клієнтам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оцінити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697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Відсутність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"продукту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виробництва",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</w:p>
          <w:p w:rsidR="0039246F" w:rsidRDefault="0039246F" w:rsidP="000E2468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можна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запасати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364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9246F" w:rsidTr="000E2468">
        <w:trPr>
          <w:trHeight w:val="697"/>
        </w:trPr>
        <w:tc>
          <w:tcPr>
            <w:tcW w:w="5435" w:type="dxa"/>
          </w:tcPr>
          <w:p w:rsidR="0039246F" w:rsidRDefault="0039246F" w:rsidP="000E2468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Різноманітність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можливих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каналів</w:t>
            </w:r>
          </w:p>
          <w:p w:rsidR="0039246F" w:rsidRDefault="0039246F" w:rsidP="000E2468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4206" w:type="dxa"/>
          </w:tcPr>
          <w:p w:rsidR="0039246F" w:rsidRDefault="0039246F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39246F" w:rsidRDefault="0039246F" w:rsidP="009C4E05">
      <w:pPr>
        <w:pStyle w:val="a3"/>
        <w:spacing w:before="83" w:line="302" w:lineRule="auto"/>
        <w:ind w:left="132" w:right="231" w:firstLine="708"/>
        <w:jc w:val="both"/>
      </w:pPr>
    </w:p>
    <w:p w:rsidR="0039246F" w:rsidRDefault="0039246F" w:rsidP="009C4E05">
      <w:pPr>
        <w:pStyle w:val="a3"/>
        <w:spacing w:before="83" w:line="302" w:lineRule="auto"/>
        <w:ind w:left="132" w:right="231" w:firstLine="708"/>
        <w:jc w:val="both"/>
      </w:pPr>
    </w:p>
    <w:p w:rsidR="0039246F" w:rsidRDefault="0039246F" w:rsidP="009C4E05">
      <w:pPr>
        <w:pStyle w:val="a3"/>
        <w:spacing w:before="83" w:line="302" w:lineRule="auto"/>
        <w:ind w:left="132" w:right="231" w:firstLine="708"/>
        <w:jc w:val="both"/>
      </w:pPr>
    </w:p>
    <w:p w:rsidR="0039246F" w:rsidRDefault="0039246F" w:rsidP="009C4E05">
      <w:pPr>
        <w:pStyle w:val="a3"/>
        <w:spacing w:before="83" w:line="302" w:lineRule="auto"/>
        <w:ind w:left="132" w:right="231" w:firstLine="708"/>
        <w:jc w:val="both"/>
      </w:pPr>
    </w:p>
    <w:p w:rsidR="009C4E05" w:rsidRDefault="009C4E05" w:rsidP="009C4E05">
      <w:pPr>
        <w:pStyle w:val="a3"/>
        <w:spacing w:before="83" w:line="302" w:lineRule="auto"/>
        <w:ind w:left="132" w:right="231" w:firstLine="708"/>
        <w:jc w:val="both"/>
      </w:pPr>
      <w:r>
        <w:t xml:space="preserve">Один із підходів до класифікації послуг, який використовує </w:t>
      </w:r>
      <w:proofErr w:type="spellStart"/>
      <w:r>
        <w:t>комбіна</w:t>
      </w:r>
      <w:proofErr w:type="spellEnd"/>
      <w:r>
        <w:t>-</w:t>
      </w:r>
      <w:r>
        <w:rPr>
          <w:spacing w:val="-72"/>
        </w:rPr>
        <w:t xml:space="preserve"> </w:t>
      </w:r>
      <w:proofErr w:type="spellStart"/>
      <w:r>
        <w:t>цію</w:t>
      </w:r>
      <w:proofErr w:type="spellEnd"/>
      <w:r>
        <w:t xml:space="preserve"> декількох ознак, запропонував </w:t>
      </w:r>
      <w:proofErr w:type="spellStart"/>
      <w:r>
        <w:t>Лавлок</w:t>
      </w:r>
      <w:proofErr w:type="spellEnd"/>
      <w:r>
        <w:t xml:space="preserve">. Головне в цій класифікації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на кого (на що) спрямовані послуги і чи є вони відчутними. Відповідно до</w:t>
      </w:r>
      <w:r>
        <w:rPr>
          <w:spacing w:val="1"/>
        </w:rPr>
        <w:t xml:space="preserve"> </w:t>
      </w:r>
      <w:r>
        <w:t>цього,</w:t>
      </w:r>
      <w:r>
        <w:rPr>
          <w:spacing w:val="3"/>
        </w:rPr>
        <w:t xml:space="preserve"> </w:t>
      </w:r>
      <w:r>
        <w:t>усі</w:t>
      </w:r>
      <w:r>
        <w:rPr>
          <w:spacing w:val="3"/>
        </w:rPr>
        <w:t xml:space="preserve"> </w:t>
      </w:r>
      <w:r>
        <w:t>послуги</w:t>
      </w:r>
      <w:r>
        <w:rPr>
          <w:spacing w:val="2"/>
        </w:rPr>
        <w:t xml:space="preserve"> </w:t>
      </w:r>
      <w:r>
        <w:t>можна</w:t>
      </w:r>
      <w:r>
        <w:rPr>
          <w:spacing w:val="3"/>
        </w:rPr>
        <w:t xml:space="preserve"> </w:t>
      </w:r>
      <w:r>
        <w:t>розділити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класи:</w:t>
      </w:r>
    </w:p>
    <w:p w:rsidR="009C4E05" w:rsidRDefault="009C4E05" w:rsidP="009C4E05">
      <w:pPr>
        <w:pStyle w:val="a5"/>
        <w:numPr>
          <w:ilvl w:val="0"/>
          <w:numId w:val="1"/>
        </w:numPr>
        <w:tabs>
          <w:tab w:val="left" w:pos="1156"/>
        </w:tabs>
        <w:spacing w:before="2"/>
        <w:ind w:hanging="315"/>
        <w:rPr>
          <w:sz w:val="28"/>
        </w:rPr>
      </w:pPr>
      <w:r>
        <w:rPr>
          <w:sz w:val="28"/>
        </w:rPr>
        <w:t>Відчутні дії,</w:t>
      </w:r>
      <w:r>
        <w:rPr>
          <w:spacing w:val="-2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тіло</w:t>
      </w:r>
      <w:r>
        <w:rPr>
          <w:spacing w:val="-3"/>
          <w:sz w:val="28"/>
        </w:rPr>
        <w:t xml:space="preserve"> </w:t>
      </w:r>
      <w:r>
        <w:rPr>
          <w:sz w:val="28"/>
        </w:rPr>
        <w:t>людини.</w:t>
      </w:r>
    </w:p>
    <w:p w:rsidR="009C4E05" w:rsidRDefault="009C4E05" w:rsidP="009C4E05">
      <w:pPr>
        <w:pStyle w:val="a5"/>
        <w:numPr>
          <w:ilvl w:val="0"/>
          <w:numId w:val="1"/>
        </w:numPr>
        <w:tabs>
          <w:tab w:val="left" w:pos="1156"/>
        </w:tabs>
        <w:spacing w:before="83"/>
        <w:ind w:hanging="315"/>
        <w:rPr>
          <w:sz w:val="28"/>
        </w:rPr>
      </w:pPr>
      <w:r>
        <w:rPr>
          <w:sz w:val="28"/>
        </w:rPr>
        <w:t>Відчутні</w:t>
      </w:r>
      <w:r>
        <w:rPr>
          <w:spacing w:val="-4"/>
          <w:sz w:val="28"/>
        </w:rPr>
        <w:t xml:space="preserve"> </w:t>
      </w:r>
      <w:r>
        <w:rPr>
          <w:sz w:val="28"/>
        </w:rPr>
        <w:t>дії,</w:t>
      </w:r>
      <w:r>
        <w:rPr>
          <w:spacing w:val="-6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товари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6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об’єкти.</w:t>
      </w:r>
    </w:p>
    <w:p w:rsidR="009C4E05" w:rsidRDefault="009C4E05" w:rsidP="009C4E05">
      <w:pPr>
        <w:pStyle w:val="a5"/>
        <w:numPr>
          <w:ilvl w:val="0"/>
          <w:numId w:val="1"/>
        </w:numPr>
        <w:tabs>
          <w:tab w:val="left" w:pos="1156"/>
        </w:tabs>
        <w:spacing w:before="84"/>
        <w:ind w:hanging="315"/>
        <w:rPr>
          <w:sz w:val="28"/>
        </w:rPr>
      </w:pPr>
      <w:r>
        <w:rPr>
          <w:sz w:val="28"/>
        </w:rPr>
        <w:t>Невідчутні</w:t>
      </w:r>
      <w:r>
        <w:rPr>
          <w:spacing w:val="-5"/>
          <w:sz w:val="28"/>
        </w:rPr>
        <w:t xml:space="preserve"> </w:t>
      </w:r>
      <w:r>
        <w:rPr>
          <w:sz w:val="28"/>
        </w:rPr>
        <w:t>дії,</w:t>
      </w:r>
      <w:r>
        <w:rPr>
          <w:spacing w:val="-3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свідомість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людини.</w:t>
      </w:r>
    </w:p>
    <w:p w:rsidR="009C4E05" w:rsidRDefault="009C4E05" w:rsidP="009C4E05">
      <w:pPr>
        <w:pStyle w:val="a5"/>
        <w:numPr>
          <w:ilvl w:val="0"/>
          <w:numId w:val="1"/>
        </w:numPr>
        <w:tabs>
          <w:tab w:val="left" w:pos="1156"/>
        </w:tabs>
        <w:spacing w:before="82"/>
        <w:ind w:hanging="315"/>
        <w:rPr>
          <w:sz w:val="28"/>
        </w:rPr>
      </w:pPr>
      <w:r>
        <w:rPr>
          <w:sz w:val="28"/>
        </w:rPr>
        <w:lastRenderedPageBreak/>
        <w:t>Невідчутні</w:t>
      </w:r>
      <w:r>
        <w:rPr>
          <w:spacing w:val="-11"/>
          <w:sz w:val="28"/>
        </w:rPr>
        <w:t xml:space="preserve"> </w:t>
      </w:r>
      <w:r>
        <w:rPr>
          <w:sz w:val="28"/>
        </w:rPr>
        <w:t>дії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невідчутними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активами.</w:t>
      </w:r>
    </w:p>
    <w:p w:rsidR="009C4E05" w:rsidRDefault="009C4E05" w:rsidP="009C4E05">
      <w:pPr>
        <w:pStyle w:val="a3"/>
        <w:spacing w:before="84" w:line="302" w:lineRule="auto"/>
        <w:ind w:left="132" w:firstLine="708"/>
      </w:pPr>
      <w:r>
        <w:rPr>
          <w:spacing w:val="-4"/>
        </w:rPr>
        <w:t>Також</w:t>
      </w:r>
      <w:r>
        <w:rPr>
          <w:spacing w:val="-14"/>
        </w:rPr>
        <w:t xml:space="preserve"> </w:t>
      </w:r>
      <w:r>
        <w:rPr>
          <w:spacing w:val="-4"/>
        </w:rPr>
        <w:t>можна</w:t>
      </w:r>
      <w:r>
        <w:rPr>
          <w:spacing w:val="-14"/>
        </w:rPr>
        <w:t xml:space="preserve"> </w:t>
      </w:r>
      <w:r>
        <w:rPr>
          <w:spacing w:val="-4"/>
        </w:rPr>
        <w:t>класифікувати</w:t>
      </w:r>
      <w:r>
        <w:rPr>
          <w:spacing w:val="-14"/>
        </w:rPr>
        <w:t xml:space="preserve"> </w:t>
      </w:r>
      <w:r>
        <w:rPr>
          <w:spacing w:val="-3"/>
        </w:rPr>
        <w:t>послуги</w:t>
      </w:r>
      <w:r>
        <w:rPr>
          <w:spacing w:val="-13"/>
        </w:rPr>
        <w:t xml:space="preserve"> </w:t>
      </w:r>
      <w:r>
        <w:rPr>
          <w:spacing w:val="-3"/>
        </w:rPr>
        <w:t>залежно</w:t>
      </w:r>
      <w:r>
        <w:rPr>
          <w:spacing w:val="-13"/>
        </w:rPr>
        <w:t xml:space="preserve"> </w:t>
      </w:r>
      <w:r>
        <w:rPr>
          <w:spacing w:val="-3"/>
        </w:rPr>
        <w:t>від</w:t>
      </w:r>
      <w:r>
        <w:rPr>
          <w:spacing w:val="-14"/>
        </w:rPr>
        <w:t xml:space="preserve"> </w:t>
      </w:r>
      <w:r>
        <w:rPr>
          <w:spacing w:val="-3"/>
        </w:rPr>
        <w:t>міри</w:t>
      </w:r>
      <w:r>
        <w:rPr>
          <w:spacing w:val="-14"/>
        </w:rPr>
        <w:t xml:space="preserve"> </w:t>
      </w:r>
      <w:r>
        <w:rPr>
          <w:spacing w:val="-3"/>
        </w:rPr>
        <w:t>відчутності</w:t>
      </w:r>
      <w:r>
        <w:rPr>
          <w:spacing w:val="-13"/>
        </w:rPr>
        <w:t xml:space="preserve"> </w:t>
      </w:r>
      <w:r>
        <w:rPr>
          <w:spacing w:val="-3"/>
        </w:rPr>
        <w:t>і</w:t>
      </w:r>
      <w:r>
        <w:rPr>
          <w:spacing w:val="-13"/>
        </w:rPr>
        <w:t xml:space="preserve"> </w:t>
      </w:r>
      <w:r>
        <w:rPr>
          <w:spacing w:val="-3"/>
        </w:rPr>
        <w:t>ти-</w:t>
      </w:r>
      <w:r>
        <w:rPr>
          <w:spacing w:val="-72"/>
        </w:rPr>
        <w:t xml:space="preserve"> </w:t>
      </w:r>
      <w:proofErr w:type="spellStart"/>
      <w:r>
        <w:t>пу</w:t>
      </w:r>
      <w:proofErr w:type="spellEnd"/>
      <w:r>
        <w:rPr>
          <w:spacing w:val="-5"/>
        </w:rPr>
        <w:t xml:space="preserve"> </w:t>
      </w:r>
      <w:r>
        <w:t>споживача</w:t>
      </w:r>
      <w:r>
        <w:rPr>
          <w:spacing w:val="3"/>
        </w:rPr>
        <w:t xml:space="preserve"> </w:t>
      </w:r>
      <w:r>
        <w:t>(табл.</w:t>
      </w:r>
      <w:r>
        <w:rPr>
          <w:spacing w:val="3"/>
        </w:rPr>
        <w:t xml:space="preserve"> </w:t>
      </w:r>
      <w:r>
        <w:t>1</w:t>
      </w:r>
      <w:r>
        <w:t>).</w:t>
      </w:r>
    </w:p>
    <w:p w:rsidR="009C4E05" w:rsidRDefault="009C4E05" w:rsidP="009C4E05">
      <w:pPr>
        <w:pStyle w:val="3"/>
        <w:spacing w:line="320" w:lineRule="exact"/>
        <w:ind w:left="146" w:right="251"/>
      </w:pPr>
      <w:r>
        <w:t>Державний</w:t>
      </w:r>
      <w:r>
        <w:rPr>
          <w:spacing w:val="-8"/>
        </w:rPr>
        <w:t xml:space="preserve"> </w:t>
      </w:r>
      <w:r>
        <w:t>класифікатор</w:t>
      </w:r>
      <w:r>
        <w:rPr>
          <w:spacing w:val="-4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ДК</w:t>
      </w:r>
      <w:r>
        <w:rPr>
          <w:spacing w:val="-5"/>
        </w:rPr>
        <w:t xml:space="preserve"> </w:t>
      </w:r>
      <w:r>
        <w:t>016:2010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4" w:line="302" w:lineRule="auto"/>
        <w:ind w:right="226" w:firstLine="708"/>
        <w:rPr>
          <w:sz w:val="28"/>
        </w:rPr>
      </w:pPr>
      <w:r>
        <w:rPr>
          <w:spacing w:val="-1"/>
          <w:sz w:val="28"/>
        </w:rPr>
        <w:t>Продукція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сільського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господарства;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лісового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господарства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риб-</w:t>
      </w:r>
      <w:r>
        <w:rPr>
          <w:spacing w:val="-72"/>
          <w:sz w:val="28"/>
        </w:rPr>
        <w:t xml:space="preserve"> </w:t>
      </w:r>
      <w:r>
        <w:rPr>
          <w:sz w:val="28"/>
        </w:rPr>
        <w:t>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господарства.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1"/>
        <w:ind w:left="1239"/>
        <w:rPr>
          <w:sz w:val="28"/>
        </w:rPr>
      </w:pPr>
      <w:r>
        <w:rPr>
          <w:sz w:val="28"/>
        </w:rPr>
        <w:t>Продукція</w:t>
      </w:r>
      <w:r>
        <w:rPr>
          <w:spacing w:val="-14"/>
          <w:sz w:val="28"/>
        </w:rPr>
        <w:t xml:space="preserve"> </w:t>
      </w:r>
      <w:r>
        <w:rPr>
          <w:sz w:val="28"/>
        </w:rPr>
        <w:t>добування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корисних</w:t>
      </w:r>
      <w:r>
        <w:rPr>
          <w:spacing w:val="-15"/>
          <w:sz w:val="28"/>
        </w:rPr>
        <w:t xml:space="preserve"> </w:t>
      </w:r>
      <w:r>
        <w:rPr>
          <w:sz w:val="28"/>
        </w:rPr>
        <w:t>копалин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розробляння</w:t>
      </w:r>
      <w:r>
        <w:rPr>
          <w:spacing w:val="-12"/>
          <w:sz w:val="28"/>
        </w:rPr>
        <w:t xml:space="preserve"> </w:t>
      </w:r>
      <w:r>
        <w:rPr>
          <w:sz w:val="28"/>
        </w:rPr>
        <w:t>кар’єрів.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1"/>
        <w:ind w:left="1239"/>
        <w:rPr>
          <w:sz w:val="28"/>
        </w:rPr>
      </w:pPr>
      <w:r>
        <w:rPr>
          <w:sz w:val="28"/>
        </w:rPr>
        <w:t>Продукція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переробної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промисловості.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4"/>
        <w:ind w:left="1239"/>
        <w:rPr>
          <w:sz w:val="28"/>
        </w:rPr>
      </w:pPr>
      <w:r>
        <w:rPr>
          <w:sz w:val="28"/>
        </w:rPr>
        <w:t>Енергія</w:t>
      </w:r>
      <w:r>
        <w:rPr>
          <w:spacing w:val="-13"/>
          <w:sz w:val="28"/>
        </w:rPr>
        <w:t xml:space="preserve"> </w:t>
      </w:r>
      <w:r>
        <w:rPr>
          <w:sz w:val="28"/>
        </w:rPr>
        <w:t>електрична,</w:t>
      </w:r>
      <w:r>
        <w:rPr>
          <w:spacing w:val="-11"/>
          <w:sz w:val="28"/>
        </w:rPr>
        <w:t xml:space="preserve"> </w:t>
      </w:r>
      <w:r>
        <w:rPr>
          <w:sz w:val="28"/>
        </w:rPr>
        <w:t>газ,</w:t>
      </w:r>
      <w:r>
        <w:rPr>
          <w:spacing w:val="-12"/>
          <w:sz w:val="28"/>
        </w:rPr>
        <w:t xml:space="preserve"> </w:t>
      </w:r>
      <w:r>
        <w:rPr>
          <w:sz w:val="28"/>
        </w:rPr>
        <w:t>пара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кондиційоване</w:t>
      </w:r>
      <w:r>
        <w:rPr>
          <w:spacing w:val="-10"/>
          <w:sz w:val="28"/>
        </w:rPr>
        <w:t xml:space="preserve"> </w:t>
      </w:r>
      <w:r>
        <w:rPr>
          <w:sz w:val="28"/>
        </w:rPr>
        <w:t>повітря.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2" w:line="302" w:lineRule="auto"/>
        <w:ind w:right="230" w:firstLine="708"/>
        <w:rPr>
          <w:sz w:val="28"/>
        </w:rPr>
      </w:pPr>
      <w:r>
        <w:rPr>
          <w:spacing w:val="-1"/>
          <w:sz w:val="28"/>
        </w:rPr>
        <w:t>Водопостачання;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каналізація,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поводження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відходами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72"/>
          <w:sz w:val="28"/>
        </w:rPr>
        <w:t xml:space="preserve"> </w:t>
      </w:r>
      <w:r>
        <w:rPr>
          <w:sz w:val="28"/>
        </w:rPr>
        <w:t>щодо</w:t>
      </w:r>
      <w:r>
        <w:rPr>
          <w:spacing w:val="3"/>
          <w:sz w:val="28"/>
        </w:rPr>
        <w:t xml:space="preserve"> </w:t>
      </w:r>
      <w:r>
        <w:rPr>
          <w:sz w:val="28"/>
        </w:rPr>
        <w:t>рекультивування.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3"/>
        <w:ind w:left="1239"/>
        <w:rPr>
          <w:sz w:val="28"/>
        </w:rPr>
      </w:pPr>
      <w:r>
        <w:rPr>
          <w:sz w:val="28"/>
        </w:rPr>
        <w:t>Об’єкти</w:t>
      </w:r>
      <w:r>
        <w:rPr>
          <w:spacing w:val="-7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будівельні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1" w:line="302" w:lineRule="auto"/>
        <w:ind w:right="228" w:firstLine="708"/>
        <w:rPr>
          <w:sz w:val="28"/>
        </w:rPr>
      </w:pPr>
      <w:r>
        <w:rPr>
          <w:sz w:val="28"/>
        </w:rPr>
        <w:t>Послуги</w:t>
      </w:r>
      <w:r>
        <w:rPr>
          <w:spacing w:val="42"/>
          <w:sz w:val="28"/>
        </w:rPr>
        <w:t xml:space="preserve"> </w:t>
      </w:r>
      <w:r>
        <w:rPr>
          <w:sz w:val="28"/>
        </w:rPr>
        <w:t>щодо</w:t>
      </w:r>
      <w:r>
        <w:rPr>
          <w:spacing w:val="42"/>
          <w:sz w:val="28"/>
        </w:rPr>
        <w:t xml:space="preserve"> </w:t>
      </w:r>
      <w:r>
        <w:rPr>
          <w:sz w:val="28"/>
        </w:rPr>
        <w:t>оптової</w:t>
      </w:r>
      <w:r>
        <w:rPr>
          <w:spacing w:val="42"/>
          <w:sz w:val="28"/>
        </w:rPr>
        <w:t xml:space="preserve"> </w:t>
      </w:r>
      <w:r>
        <w:rPr>
          <w:sz w:val="28"/>
        </w:rPr>
        <w:t>та</w:t>
      </w:r>
      <w:r>
        <w:rPr>
          <w:spacing w:val="42"/>
          <w:sz w:val="28"/>
        </w:rPr>
        <w:t xml:space="preserve"> </w:t>
      </w:r>
      <w:r>
        <w:rPr>
          <w:sz w:val="28"/>
        </w:rPr>
        <w:t>роздрібної</w:t>
      </w:r>
      <w:r>
        <w:rPr>
          <w:spacing w:val="40"/>
          <w:sz w:val="28"/>
        </w:rPr>
        <w:t xml:space="preserve"> </w:t>
      </w:r>
      <w:r>
        <w:rPr>
          <w:sz w:val="28"/>
        </w:rPr>
        <w:t>торгівлі;</w:t>
      </w:r>
      <w:r>
        <w:rPr>
          <w:spacing w:val="43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46"/>
          <w:sz w:val="28"/>
        </w:rPr>
        <w:t xml:space="preserve"> </w:t>
      </w:r>
      <w:r>
        <w:rPr>
          <w:sz w:val="28"/>
        </w:rPr>
        <w:t>щодо</w:t>
      </w:r>
      <w:r>
        <w:rPr>
          <w:spacing w:val="42"/>
          <w:sz w:val="28"/>
        </w:rPr>
        <w:t xml:space="preserve"> </w:t>
      </w:r>
      <w:r>
        <w:rPr>
          <w:sz w:val="28"/>
        </w:rPr>
        <w:t>ре-</w:t>
      </w:r>
      <w:r>
        <w:rPr>
          <w:spacing w:val="-71"/>
          <w:sz w:val="28"/>
        </w:rPr>
        <w:t xml:space="preserve"> </w:t>
      </w:r>
      <w:r>
        <w:rPr>
          <w:sz w:val="28"/>
        </w:rPr>
        <w:t>монтування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мотоциклів.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1"/>
        <w:ind w:left="1239"/>
        <w:rPr>
          <w:sz w:val="28"/>
        </w:rPr>
      </w:pPr>
      <w:r>
        <w:rPr>
          <w:sz w:val="28"/>
        </w:rPr>
        <w:t>Послуги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зберігання.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39"/>
          <w:tab w:val="left" w:pos="1240"/>
        </w:tabs>
        <w:spacing w:before="84" w:line="302" w:lineRule="auto"/>
        <w:ind w:right="231" w:firstLine="708"/>
        <w:rPr>
          <w:sz w:val="28"/>
        </w:rPr>
      </w:pPr>
      <w:r>
        <w:rPr>
          <w:sz w:val="28"/>
        </w:rPr>
        <w:t>Послуги</w:t>
      </w:r>
      <w:r>
        <w:rPr>
          <w:spacing w:val="22"/>
          <w:sz w:val="28"/>
        </w:rPr>
        <w:t xml:space="preserve"> </w:t>
      </w:r>
      <w:r>
        <w:rPr>
          <w:sz w:val="28"/>
        </w:rPr>
        <w:t>щодо</w:t>
      </w:r>
      <w:r>
        <w:rPr>
          <w:spacing w:val="22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2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2"/>
          <w:sz w:val="28"/>
        </w:rPr>
        <w:t xml:space="preserve"> </w:t>
      </w:r>
      <w:r>
        <w:rPr>
          <w:sz w:val="28"/>
        </w:rPr>
        <w:t>харчу-</w:t>
      </w:r>
      <w:r>
        <w:rPr>
          <w:spacing w:val="-72"/>
          <w:sz w:val="28"/>
        </w:rPr>
        <w:t xml:space="preserve"> </w:t>
      </w:r>
      <w:proofErr w:type="spellStart"/>
      <w:r>
        <w:rPr>
          <w:sz w:val="28"/>
        </w:rPr>
        <w:t>ванням</w:t>
      </w:r>
      <w:proofErr w:type="spellEnd"/>
      <w:r>
        <w:rPr>
          <w:sz w:val="28"/>
        </w:rPr>
        <w:t>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1"/>
        <w:ind w:left="1239"/>
        <w:rPr>
          <w:sz w:val="28"/>
        </w:rPr>
      </w:pPr>
      <w:r>
        <w:rPr>
          <w:spacing w:val="-1"/>
          <w:sz w:val="28"/>
        </w:rPr>
        <w:t>Послуги</w:t>
      </w:r>
      <w:r>
        <w:rPr>
          <w:spacing w:val="-16"/>
          <w:sz w:val="28"/>
        </w:rPr>
        <w:t xml:space="preserve"> </w:t>
      </w:r>
      <w:r>
        <w:rPr>
          <w:sz w:val="28"/>
        </w:rPr>
        <w:t>телекомунікаційні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інформаційні.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4"/>
        <w:ind w:left="1239"/>
        <w:rPr>
          <w:sz w:val="28"/>
        </w:rPr>
      </w:pPr>
      <w:r>
        <w:rPr>
          <w:sz w:val="28"/>
        </w:rPr>
        <w:t>Послуги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страхові.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1"/>
        <w:ind w:left="1239"/>
        <w:rPr>
          <w:sz w:val="28"/>
        </w:rPr>
      </w:pPr>
      <w:r>
        <w:rPr>
          <w:sz w:val="28"/>
        </w:rPr>
        <w:t>Послуги,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нерухомістю.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4"/>
        <w:ind w:left="1239"/>
        <w:rPr>
          <w:sz w:val="28"/>
        </w:rPr>
      </w:pPr>
      <w:r>
        <w:rPr>
          <w:sz w:val="28"/>
        </w:rPr>
        <w:t>Послуги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професійні,</w:t>
      </w:r>
      <w:r>
        <w:rPr>
          <w:spacing w:val="-8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технічні.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1"/>
        <w:ind w:left="1239"/>
        <w:rPr>
          <w:sz w:val="28"/>
        </w:rPr>
      </w:pPr>
      <w:r>
        <w:rPr>
          <w:sz w:val="28"/>
        </w:rPr>
        <w:t>Послуги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адміністративні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допомоги.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4" w:line="304" w:lineRule="auto"/>
        <w:ind w:right="226" w:firstLine="708"/>
        <w:rPr>
          <w:sz w:val="28"/>
        </w:rPr>
      </w:pPr>
      <w:r>
        <w:rPr>
          <w:spacing w:val="-3"/>
          <w:sz w:val="28"/>
        </w:rPr>
        <w:t>Послуги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сфері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державного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керування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оборони;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послуги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сфе</w:t>
      </w:r>
      <w:proofErr w:type="spellEnd"/>
      <w:r>
        <w:rPr>
          <w:spacing w:val="-2"/>
          <w:sz w:val="28"/>
        </w:rPr>
        <w:t>-</w:t>
      </w:r>
      <w:r>
        <w:rPr>
          <w:spacing w:val="-71"/>
          <w:sz w:val="28"/>
        </w:rPr>
        <w:t xml:space="preserve"> </w:t>
      </w:r>
      <w:proofErr w:type="spellStart"/>
      <w:r>
        <w:rPr>
          <w:sz w:val="28"/>
        </w:rPr>
        <w:t>рі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обов’язкового</w:t>
      </w:r>
      <w:r>
        <w:rPr>
          <w:spacing w:val="2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страхування.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line="312" w:lineRule="exact"/>
        <w:ind w:left="1239"/>
        <w:rPr>
          <w:sz w:val="28"/>
        </w:rPr>
      </w:pP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4"/>
        <w:ind w:left="1239"/>
        <w:rPr>
          <w:sz w:val="28"/>
        </w:rPr>
      </w:pPr>
      <w:r>
        <w:rPr>
          <w:sz w:val="28"/>
        </w:rPr>
        <w:t>Послуги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допомоги.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2" w:line="302" w:lineRule="auto"/>
        <w:ind w:right="228" w:firstLine="708"/>
        <w:rPr>
          <w:sz w:val="28"/>
        </w:rPr>
      </w:pPr>
      <w:r>
        <w:rPr>
          <w:sz w:val="28"/>
        </w:rPr>
        <w:t>Послуги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сфері</w:t>
      </w:r>
      <w:r>
        <w:rPr>
          <w:spacing w:val="-9"/>
          <w:sz w:val="28"/>
        </w:rPr>
        <w:t xml:space="preserve"> </w:t>
      </w:r>
      <w:r>
        <w:rPr>
          <w:sz w:val="28"/>
        </w:rPr>
        <w:t>мистецтв,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видовищно-розважальної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відпочин-</w:t>
      </w:r>
      <w:r>
        <w:rPr>
          <w:spacing w:val="-72"/>
          <w:sz w:val="28"/>
        </w:rPr>
        <w:t xml:space="preserve"> </w:t>
      </w:r>
      <w:proofErr w:type="spellStart"/>
      <w:r>
        <w:rPr>
          <w:sz w:val="28"/>
        </w:rPr>
        <w:t>кової</w:t>
      </w:r>
      <w:proofErr w:type="spellEnd"/>
      <w:r>
        <w:rPr>
          <w:sz w:val="28"/>
        </w:rPr>
        <w:t xml:space="preserve"> діяльності.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ind w:left="1239"/>
        <w:rPr>
          <w:sz w:val="28"/>
        </w:rPr>
      </w:pPr>
      <w:r>
        <w:rPr>
          <w:sz w:val="28"/>
        </w:rPr>
        <w:t>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інші.</w:t>
      </w:r>
    </w:p>
    <w:p w:rsidR="009C4E05" w:rsidRDefault="009C4E05" w:rsidP="009C4E05">
      <w:pPr>
        <w:pStyle w:val="a5"/>
        <w:numPr>
          <w:ilvl w:val="0"/>
          <w:numId w:val="2"/>
        </w:numPr>
        <w:tabs>
          <w:tab w:val="left" w:pos="1240"/>
        </w:tabs>
        <w:spacing w:before="84" w:line="302" w:lineRule="auto"/>
        <w:ind w:right="226" w:firstLine="708"/>
        <w:jc w:val="both"/>
        <w:rPr>
          <w:sz w:val="28"/>
        </w:rPr>
      </w:pPr>
      <w:r>
        <w:rPr>
          <w:sz w:val="28"/>
        </w:rPr>
        <w:t>Послуги домашніх господарств як роботодавців; різноманітні то-</w:t>
      </w:r>
      <w:r>
        <w:rPr>
          <w:spacing w:val="1"/>
          <w:sz w:val="28"/>
        </w:rPr>
        <w:t xml:space="preserve"> </w:t>
      </w:r>
      <w:r>
        <w:rPr>
          <w:sz w:val="28"/>
        </w:rPr>
        <w:t>вари та послуги, що їх виробляють/надають домашні господарства для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вжитку.</w:t>
      </w:r>
    </w:p>
    <w:p w:rsidR="009C4E05" w:rsidRDefault="009C4E05" w:rsidP="009C4E05">
      <w:pPr>
        <w:pStyle w:val="a3"/>
        <w:spacing w:before="3"/>
        <w:rPr>
          <w:sz w:val="35"/>
        </w:rPr>
      </w:pPr>
      <w:r>
        <w:t>Послуги</w:t>
      </w:r>
      <w:r>
        <w:rPr>
          <w:spacing w:val="-11"/>
        </w:rPr>
        <w:t xml:space="preserve"> </w:t>
      </w:r>
      <w:r>
        <w:t>екстериторіальних</w:t>
      </w:r>
      <w:r>
        <w:rPr>
          <w:spacing w:val="-13"/>
        </w:rPr>
        <w:t xml:space="preserve"> </w:t>
      </w:r>
      <w:r>
        <w:t>організацій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органів</w:t>
      </w:r>
    </w:p>
    <w:p w:rsidR="009C4E05" w:rsidRDefault="009C4E05" w:rsidP="009C4E05">
      <w:pPr>
        <w:pStyle w:val="a3"/>
        <w:ind w:right="231"/>
        <w:jc w:val="right"/>
      </w:pPr>
      <w:r>
        <w:t>Таблиця</w:t>
      </w:r>
      <w:r>
        <w:rPr>
          <w:spacing w:val="2"/>
        </w:rPr>
        <w:t xml:space="preserve"> </w:t>
      </w:r>
      <w:r>
        <w:t>1</w:t>
      </w:r>
    </w:p>
    <w:p w:rsidR="009C4E05" w:rsidRDefault="009C4E05" w:rsidP="009C4E05">
      <w:pPr>
        <w:pStyle w:val="a3"/>
        <w:spacing w:before="5"/>
        <w:rPr>
          <w:sz w:val="42"/>
        </w:rPr>
      </w:pPr>
    </w:p>
    <w:p w:rsidR="009C4E05" w:rsidRDefault="009C4E05" w:rsidP="009C4E05">
      <w:pPr>
        <w:pStyle w:val="3"/>
        <w:ind w:left="165" w:right="264"/>
      </w:pPr>
      <w:r>
        <w:lastRenderedPageBreak/>
        <w:t>Матриця</w:t>
      </w:r>
      <w:r>
        <w:rPr>
          <w:spacing w:val="-4"/>
        </w:rPr>
        <w:t xml:space="preserve"> </w:t>
      </w:r>
      <w:r>
        <w:t>сегментації</w:t>
      </w:r>
      <w:r>
        <w:rPr>
          <w:spacing w:val="-4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мірою</w:t>
      </w:r>
      <w:r>
        <w:rPr>
          <w:spacing w:val="-2"/>
        </w:rPr>
        <w:t xml:space="preserve"> </w:t>
      </w:r>
      <w:r>
        <w:t>відчутності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типом</w:t>
      </w:r>
      <w:r>
        <w:rPr>
          <w:spacing w:val="-1"/>
        </w:rPr>
        <w:t xml:space="preserve"> </w:t>
      </w:r>
      <w:r>
        <w:t>споживача</w:t>
      </w:r>
    </w:p>
    <w:p w:rsidR="009C4E05" w:rsidRDefault="009C4E05" w:rsidP="009C4E05">
      <w:pPr>
        <w:pStyle w:val="a3"/>
        <w:rPr>
          <w:rFonts w:ascii="Arial"/>
          <w:b/>
          <w:sz w:val="20"/>
        </w:rPr>
      </w:pPr>
    </w:p>
    <w:p w:rsidR="009C4E05" w:rsidRDefault="009C4E05" w:rsidP="009C4E05">
      <w:pPr>
        <w:pStyle w:val="a3"/>
        <w:spacing w:before="9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0"/>
        <w:gridCol w:w="1805"/>
        <w:gridCol w:w="2096"/>
      </w:tblGrid>
      <w:tr w:rsidR="009C4E05" w:rsidTr="000E2468">
        <w:trPr>
          <w:trHeight w:val="431"/>
        </w:trPr>
        <w:tc>
          <w:tcPr>
            <w:tcW w:w="5740" w:type="dxa"/>
            <w:vMerge w:val="restart"/>
          </w:tcPr>
          <w:p w:rsidR="009C4E05" w:rsidRDefault="009C4E05" w:rsidP="000E246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9C4E05" w:rsidRDefault="009C4E05" w:rsidP="000E2468">
            <w:pPr>
              <w:pStyle w:val="TableParagraph"/>
              <w:spacing w:before="1"/>
              <w:ind w:left="2394" w:right="2376"/>
              <w:jc w:val="center"/>
              <w:rPr>
                <w:sz w:val="24"/>
              </w:rPr>
            </w:pPr>
            <w:r>
              <w:rPr>
                <w:sz w:val="24"/>
              </w:rPr>
              <w:t>Послуги</w:t>
            </w:r>
          </w:p>
        </w:tc>
        <w:tc>
          <w:tcPr>
            <w:tcW w:w="3901" w:type="dxa"/>
            <w:gridSpan w:val="2"/>
          </w:tcPr>
          <w:p w:rsidR="009C4E05" w:rsidRDefault="009C4E05" w:rsidP="000E2468">
            <w:pPr>
              <w:pStyle w:val="TableParagraph"/>
              <w:spacing w:before="44"/>
              <w:ind w:left="1336" w:right="1316"/>
              <w:jc w:val="center"/>
              <w:rPr>
                <w:sz w:val="24"/>
              </w:rPr>
            </w:pPr>
            <w:r>
              <w:rPr>
                <w:sz w:val="24"/>
              </w:rPr>
              <w:t>Споживачі</w:t>
            </w:r>
          </w:p>
        </w:tc>
      </w:tr>
      <w:tr w:rsidR="009C4E05" w:rsidTr="000E2468">
        <w:trPr>
          <w:trHeight w:val="434"/>
        </w:trPr>
        <w:tc>
          <w:tcPr>
            <w:tcW w:w="5740" w:type="dxa"/>
            <w:vMerge/>
            <w:tcBorders>
              <w:top w:val="nil"/>
            </w:tcBorders>
          </w:tcPr>
          <w:p w:rsidR="009C4E05" w:rsidRDefault="009C4E05" w:rsidP="000E246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9C4E05" w:rsidRDefault="009C4E05" w:rsidP="000E2468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Ділові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2096" w:type="dxa"/>
          </w:tcPr>
          <w:p w:rsidR="009C4E05" w:rsidRDefault="009C4E05" w:rsidP="000E2468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Особисті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</w:tr>
      <w:tr w:rsidR="009C4E05" w:rsidTr="000E2468">
        <w:trPr>
          <w:trHeight w:val="433"/>
        </w:trPr>
        <w:tc>
          <w:tcPr>
            <w:tcW w:w="5740" w:type="dxa"/>
          </w:tcPr>
          <w:p w:rsidR="009C4E05" w:rsidRDefault="009C4E05" w:rsidP="000E2468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Тільки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</w:p>
        </w:tc>
        <w:tc>
          <w:tcPr>
            <w:tcW w:w="1805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6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E05" w:rsidTr="000E2468">
        <w:trPr>
          <w:trHeight w:val="431"/>
        </w:trPr>
        <w:tc>
          <w:tcPr>
            <w:tcW w:w="5740" w:type="dxa"/>
          </w:tcPr>
          <w:p w:rsidR="009C4E05" w:rsidRDefault="009C4E05" w:rsidP="000E2468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w w:val="95"/>
                <w:sz w:val="24"/>
              </w:rPr>
              <w:t>Послуга,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яка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збільшує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цінність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чогось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матеріального</w:t>
            </w:r>
          </w:p>
        </w:tc>
        <w:tc>
          <w:tcPr>
            <w:tcW w:w="1805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6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E05" w:rsidTr="000E2468">
        <w:trPr>
          <w:trHeight w:val="433"/>
        </w:trPr>
        <w:tc>
          <w:tcPr>
            <w:tcW w:w="5740" w:type="dxa"/>
          </w:tcPr>
          <w:p w:rsidR="009C4E05" w:rsidRDefault="009C4E05" w:rsidP="000E2468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Послуга,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матеріальне</w:t>
            </w:r>
          </w:p>
        </w:tc>
        <w:tc>
          <w:tcPr>
            <w:tcW w:w="1805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6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F90CA7" w:rsidRDefault="00F90CA7"/>
    <w:p w:rsidR="009C4E05" w:rsidRDefault="009C4E05" w:rsidP="009C4E05">
      <w:pPr>
        <w:pStyle w:val="a3"/>
        <w:spacing w:before="97" w:line="302" w:lineRule="auto"/>
        <w:ind w:left="132" w:firstLine="708"/>
      </w:pPr>
      <w:r>
        <w:t>Ще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варіант</w:t>
      </w:r>
      <w:r>
        <w:rPr>
          <w:spacing w:val="-2"/>
        </w:rPr>
        <w:t xml:space="preserve"> </w:t>
      </w:r>
      <w:r>
        <w:t>класифікації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мірою</w:t>
      </w:r>
      <w:r>
        <w:rPr>
          <w:spacing w:val="-2"/>
        </w:rPr>
        <w:t xml:space="preserve"> </w:t>
      </w:r>
      <w:r>
        <w:t>контакту</w:t>
      </w:r>
      <w:r>
        <w:rPr>
          <w:spacing w:val="-6"/>
        </w:rPr>
        <w:t xml:space="preserve"> </w:t>
      </w:r>
      <w:r>
        <w:t>персоналу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proofErr w:type="spellStart"/>
      <w:r>
        <w:t>клієн</w:t>
      </w:r>
      <w:proofErr w:type="spellEnd"/>
      <w:r>
        <w:t>-</w:t>
      </w:r>
      <w:r>
        <w:rPr>
          <w:spacing w:val="-71"/>
        </w:rPr>
        <w:t xml:space="preserve"> </w:t>
      </w:r>
      <w:proofErr w:type="spellStart"/>
      <w:r>
        <w:rPr>
          <w:w w:val="105"/>
        </w:rPr>
        <w:t>тами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і</w:t>
      </w:r>
      <w:r>
        <w:rPr>
          <w:spacing w:val="-13"/>
          <w:w w:val="105"/>
        </w:rPr>
        <w:t xml:space="preserve"> </w:t>
      </w:r>
      <w:r>
        <w:rPr>
          <w:w w:val="105"/>
        </w:rPr>
        <w:t>мірою</w:t>
      </w:r>
      <w:r>
        <w:rPr>
          <w:spacing w:val="-13"/>
          <w:w w:val="105"/>
        </w:rPr>
        <w:t xml:space="preserve"> </w:t>
      </w:r>
      <w:r>
        <w:rPr>
          <w:w w:val="105"/>
        </w:rPr>
        <w:t>участі</w:t>
      </w:r>
      <w:r>
        <w:rPr>
          <w:spacing w:val="-12"/>
          <w:w w:val="105"/>
        </w:rPr>
        <w:t xml:space="preserve"> </w:t>
      </w:r>
      <w:r>
        <w:rPr>
          <w:w w:val="105"/>
        </w:rPr>
        <w:t>клієнта</w:t>
      </w:r>
      <w:r>
        <w:rPr>
          <w:spacing w:val="-13"/>
          <w:w w:val="105"/>
        </w:rPr>
        <w:t xml:space="preserve"> </w:t>
      </w:r>
      <w:r>
        <w:rPr>
          <w:w w:val="105"/>
        </w:rPr>
        <w:t>у</w:t>
      </w:r>
      <w:r>
        <w:rPr>
          <w:spacing w:val="-14"/>
          <w:w w:val="105"/>
        </w:rPr>
        <w:t xml:space="preserve"> </w:t>
      </w:r>
      <w:r>
        <w:rPr>
          <w:w w:val="105"/>
        </w:rPr>
        <w:t>формуванні</w:t>
      </w:r>
      <w:r>
        <w:rPr>
          <w:spacing w:val="-14"/>
          <w:w w:val="105"/>
        </w:rPr>
        <w:t xml:space="preserve"> </w:t>
      </w:r>
      <w:r>
        <w:rPr>
          <w:w w:val="105"/>
        </w:rPr>
        <w:t>послуги</w:t>
      </w:r>
      <w:r>
        <w:rPr>
          <w:spacing w:val="-11"/>
          <w:w w:val="105"/>
        </w:rPr>
        <w:t xml:space="preserve"> </w:t>
      </w:r>
      <w:r>
        <w:rPr>
          <w:w w:val="105"/>
        </w:rPr>
        <w:t>(табл.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>).</w:t>
      </w:r>
    </w:p>
    <w:p w:rsidR="009C4E05" w:rsidRDefault="009C4E05" w:rsidP="009C4E05">
      <w:pPr>
        <w:pStyle w:val="a3"/>
        <w:spacing w:before="3"/>
        <w:rPr>
          <w:sz w:val="35"/>
        </w:rPr>
      </w:pPr>
    </w:p>
    <w:p w:rsidR="009C4E05" w:rsidRDefault="009C4E05" w:rsidP="009C4E05">
      <w:pPr>
        <w:pStyle w:val="a3"/>
        <w:ind w:right="231"/>
        <w:jc w:val="right"/>
      </w:pPr>
      <w:r>
        <w:t>Таблиця</w:t>
      </w:r>
      <w:r>
        <w:rPr>
          <w:spacing w:val="2"/>
        </w:rPr>
        <w:t xml:space="preserve"> </w:t>
      </w:r>
      <w:r>
        <w:t>2</w:t>
      </w:r>
    </w:p>
    <w:p w:rsidR="009C4E05" w:rsidRDefault="009C4E05" w:rsidP="009C4E05">
      <w:pPr>
        <w:pStyle w:val="a3"/>
        <w:spacing w:before="5"/>
        <w:rPr>
          <w:sz w:val="42"/>
        </w:rPr>
      </w:pPr>
    </w:p>
    <w:p w:rsidR="009C4E05" w:rsidRDefault="009C4E05" w:rsidP="009C4E05">
      <w:pPr>
        <w:pStyle w:val="3"/>
        <w:spacing w:line="297" w:lineRule="auto"/>
        <w:ind w:left="3357" w:right="1430" w:hanging="2015"/>
        <w:jc w:val="left"/>
      </w:pPr>
      <w:r>
        <w:t>Матриця сегментації послуг за мірою участі клієнта</w:t>
      </w:r>
      <w:r>
        <w:rPr>
          <w:spacing w:val="-7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контактом</w:t>
      </w:r>
      <w:r>
        <w:rPr>
          <w:spacing w:val="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клієнтом</w:t>
      </w:r>
    </w:p>
    <w:p w:rsidR="009C4E05" w:rsidRDefault="009C4E05" w:rsidP="009C4E05">
      <w:pPr>
        <w:pStyle w:val="a3"/>
        <w:rPr>
          <w:rFonts w:ascii="Arial"/>
          <w:b/>
          <w:sz w:val="20"/>
        </w:rPr>
      </w:pPr>
    </w:p>
    <w:p w:rsidR="009C4E05" w:rsidRDefault="009C4E05" w:rsidP="009C4E05">
      <w:pPr>
        <w:pStyle w:val="a3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2693"/>
        <w:gridCol w:w="2976"/>
      </w:tblGrid>
      <w:tr w:rsidR="009C4E05" w:rsidTr="000E2468">
        <w:trPr>
          <w:trHeight w:val="433"/>
        </w:trPr>
        <w:tc>
          <w:tcPr>
            <w:tcW w:w="1560" w:type="dxa"/>
            <w:vMerge w:val="restart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  <w:vMerge w:val="restart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69" w:type="dxa"/>
            <w:gridSpan w:val="2"/>
          </w:tcPr>
          <w:p w:rsidR="009C4E05" w:rsidRDefault="009C4E05" w:rsidP="000E2468">
            <w:pPr>
              <w:pStyle w:val="TableParagraph"/>
              <w:spacing w:before="44"/>
              <w:ind w:left="1464"/>
              <w:rPr>
                <w:sz w:val="24"/>
              </w:rPr>
            </w:pPr>
            <w:r>
              <w:rPr>
                <w:spacing w:val="-1"/>
                <w:sz w:val="24"/>
              </w:rPr>
              <w:t>Міра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контакту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клієнтом</w:t>
            </w:r>
          </w:p>
        </w:tc>
      </w:tr>
      <w:tr w:rsidR="009C4E05" w:rsidTr="000E2468">
        <w:trPr>
          <w:trHeight w:val="433"/>
        </w:trPr>
        <w:tc>
          <w:tcPr>
            <w:tcW w:w="1560" w:type="dxa"/>
            <w:vMerge/>
            <w:tcBorders>
              <w:top w:val="nil"/>
            </w:tcBorders>
          </w:tcPr>
          <w:p w:rsidR="009C4E05" w:rsidRDefault="009C4E05" w:rsidP="000E246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C4E05" w:rsidRDefault="009C4E05" w:rsidP="000E246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C4E05" w:rsidRDefault="009C4E05" w:rsidP="000E2468">
            <w:pPr>
              <w:pStyle w:val="TableParagraph"/>
              <w:spacing w:before="44"/>
              <w:ind w:left="924" w:right="901"/>
              <w:jc w:val="center"/>
              <w:rPr>
                <w:sz w:val="24"/>
              </w:rPr>
            </w:pPr>
            <w:r>
              <w:rPr>
                <w:sz w:val="24"/>
              </w:rPr>
              <w:t>Низька</w:t>
            </w:r>
          </w:p>
        </w:tc>
        <w:tc>
          <w:tcPr>
            <w:tcW w:w="2976" w:type="dxa"/>
          </w:tcPr>
          <w:p w:rsidR="009C4E05" w:rsidRDefault="009C4E05" w:rsidP="000E2468">
            <w:pPr>
              <w:pStyle w:val="TableParagraph"/>
              <w:spacing w:before="44"/>
              <w:ind w:left="1067" w:right="1046"/>
              <w:jc w:val="center"/>
              <w:rPr>
                <w:sz w:val="24"/>
              </w:rPr>
            </w:pPr>
            <w:r>
              <w:rPr>
                <w:sz w:val="24"/>
              </w:rPr>
              <w:t>Висока</w:t>
            </w:r>
          </w:p>
        </w:tc>
      </w:tr>
      <w:tr w:rsidR="009C4E05" w:rsidTr="000E2468">
        <w:trPr>
          <w:trHeight w:val="431"/>
        </w:trPr>
        <w:tc>
          <w:tcPr>
            <w:tcW w:w="1560" w:type="dxa"/>
            <w:vMerge w:val="restart"/>
          </w:tcPr>
          <w:p w:rsidR="009C4E05" w:rsidRDefault="009C4E05" w:rsidP="000E2468">
            <w:pPr>
              <w:pStyle w:val="TableParagraph"/>
              <w:spacing w:before="100" w:line="302" w:lineRule="auto"/>
              <w:ind w:left="40" w:right="243"/>
              <w:rPr>
                <w:sz w:val="24"/>
              </w:rPr>
            </w:pPr>
            <w:r>
              <w:rPr>
                <w:sz w:val="24"/>
              </w:rPr>
              <w:t>Міра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клієнтів</w:t>
            </w:r>
          </w:p>
        </w:tc>
        <w:tc>
          <w:tcPr>
            <w:tcW w:w="2410" w:type="dxa"/>
          </w:tcPr>
          <w:p w:rsidR="009C4E05" w:rsidRDefault="009C4E05" w:rsidP="000E2468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Висока</w:t>
            </w:r>
          </w:p>
        </w:tc>
        <w:tc>
          <w:tcPr>
            <w:tcW w:w="2693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6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E05" w:rsidTr="000E2468">
        <w:trPr>
          <w:trHeight w:val="433"/>
        </w:trPr>
        <w:tc>
          <w:tcPr>
            <w:tcW w:w="1560" w:type="dxa"/>
            <w:vMerge/>
            <w:tcBorders>
              <w:top w:val="nil"/>
            </w:tcBorders>
          </w:tcPr>
          <w:p w:rsidR="009C4E05" w:rsidRDefault="009C4E05" w:rsidP="000E246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C4E05" w:rsidRDefault="009C4E05" w:rsidP="000E2468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Низька</w:t>
            </w:r>
          </w:p>
        </w:tc>
        <w:tc>
          <w:tcPr>
            <w:tcW w:w="2693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6" w:type="dxa"/>
          </w:tcPr>
          <w:p w:rsidR="009C4E05" w:rsidRDefault="009C4E05" w:rsidP="000E24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C4E05" w:rsidRDefault="009C4E05"/>
    <w:sectPr w:rsidR="009C4E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9589E"/>
    <w:multiLevelType w:val="hybridMultilevel"/>
    <w:tmpl w:val="D6AC3060"/>
    <w:lvl w:ilvl="0" w:tplc="5680C23E">
      <w:start w:val="1"/>
      <w:numFmt w:val="upperLetter"/>
      <w:lvlText w:val="%1."/>
      <w:lvlJc w:val="left"/>
      <w:pPr>
        <w:ind w:left="132" w:hanging="399"/>
        <w:jc w:val="left"/>
      </w:pPr>
      <w:rPr>
        <w:rFonts w:ascii="Microsoft Sans Serif" w:eastAsia="Microsoft Sans Serif" w:hAnsi="Microsoft Sans Serif" w:cs="Microsoft Sans Serif" w:hint="default"/>
        <w:spacing w:val="-3"/>
        <w:w w:val="100"/>
        <w:sz w:val="28"/>
        <w:szCs w:val="28"/>
        <w:lang w:val="uk-UA" w:eastAsia="en-US" w:bidi="ar-SA"/>
      </w:rPr>
    </w:lvl>
    <w:lvl w:ilvl="1" w:tplc="6226D86E">
      <w:numFmt w:val="bullet"/>
      <w:lvlText w:val="•"/>
      <w:lvlJc w:val="left"/>
      <w:pPr>
        <w:ind w:left="1126" w:hanging="399"/>
      </w:pPr>
      <w:rPr>
        <w:rFonts w:hint="default"/>
        <w:lang w:val="uk-UA" w:eastAsia="en-US" w:bidi="ar-SA"/>
      </w:rPr>
    </w:lvl>
    <w:lvl w:ilvl="2" w:tplc="B080A656">
      <w:numFmt w:val="bullet"/>
      <w:lvlText w:val="•"/>
      <w:lvlJc w:val="left"/>
      <w:pPr>
        <w:ind w:left="2113" w:hanging="399"/>
      </w:pPr>
      <w:rPr>
        <w:rFonts w:hint="default"/>
        <w:lang w:val="uk-UA" w:eastAsia="en-US" w:bidi="ar-SA"/>
      </w:rPr>
    </w:lvl>
    <w:lvl w:ilvl="3" w:tplc="A852EAB4">
      <w:numFmt w:val="bullet"/>
      <w:lvlText w:val="•"/>
      <w:lvlJc w:val="left"/>
      <w:pPr>
        <w:ind w:left="3099" w:hanging="399"/>
      </w:pPr>
      <w:rPr>
        <w:rFonts w:hint="default"/>
        <w:lang w:val="uk-UA" w:eastAsia="en-US" w:bidi="ar-SA"/>
      </w:rPr>
    </w:lvl>
    <w:lvl w:ilvl="4" w:tplc="9DCE6D88">
      <w:numFmt w:val="bullet"/>
      <w:lvlText w:val="•"/>
      <w:lvlJc w:val="left"/>
      <w:pPr>
        <w:ind w:left="4086" w:hanging="399"/>
      </w:pPr>
      <w:rPr>
        <w:rFonts w:hint="default"/>
        <w:lang w:val="uk-UA" w:eastAsia="en-US" w:bidi="ar-SA"/>
      </w:rPr>
    </w:lvl>
    <w:lvl w:ilvl="5" w:tplc="56BAB860">
      <w:numFmt w:val="bullet"/>
      <w:lvlText w:val="•"/>
      <w:lvlJc w:val="left"/>
      <w:pPr>
        <w:ind w:left="5073" w:hanging="399"/>
      </w:pPr>
      <w:rPr>
        <w:rFonts w:hint="default"/>
        <w:lang w:val="uk-UA" w:eastAsia="en-US" w:bidi="ar-SA"/>
      </w:rPr>
    </w:lvl>
    <w:lvl w:ilvl="6" w:tplc="DCA0AB08">
      <w:numFmt w:val="bullet"/>
      <w:lvlText w:val="•"/>
      <w:lvlJc w:val="left"/>
      <w:pPr>
        <w:ind w:left="6059" w:hanging="399"/>
      </w:pPr>
      <w:rPr>
        <w:rFonts w:hint="default"/>
        <w:lang w:val="uk-UA" w:eastAsia="en-US" w:bidi="ar-SA"/>
      </w:rPr>
    </w:lvl>
    <w:lvl w:ilvl="7" w:tplc="EAA685C8">
      <w:numFmt w:val="bullet"/>
      <w:lvlText w:val="•"/>
      <w:lvlJc w:val="left"/>
      <w:pPr>
        <w:ind w:left="7046" w:hanging="399"/>
      </w:pPr>
      <w:rPr>
        <w:rFonts w:hint="default"/>
        <w:lang w:val="uk-UA" w:eastAsia="en-US" w:bidi="ar-SA"/>
      </w:rPr>
    </w:lvl>
    <w:lvl w:ilvl="8" w:tplc="B82E4230">
      <w:numFmt w:val="bullet"/>
      <w:lvlText w:val="•"/>
      <w:lvlJc w:val="left"/>
      <w:pPr>
        <w:ind w:left="8033" w:hanging="399"/>
      </w:pPr>
      <w:rPr>
        <w:rFonts w:hint="default"/>
        <w:lang w:val="uk-UA" w:eastAsia="en-US" w:bidi="ar-SA"/>
      </w:rPr>
    </w:lvl>
  </w:abstractNum>
  <w:abstractNum w:abstractNumId="1" w15:restartNumberingAfterBreak="0">
    <w:nsid w:val="7B500AB7"/>
    <w:multiLevelType w:val="hybridMultilevel"/>
    <w:tmpl w:val="5C7EA67E"/>
    <w:lvl w:ilvl="0" w:tplc="DD5E14F2">
      <w:start w:val="1"/>
      <w:numFmt w:val="decimal"/>
      <w:lvlText w:val="%1."/>
      <w:lvlJc w:val="left"/>
      <w:pPr>
        <w:ind w:left="1155" w:hanging="3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uk-UA" w:eastAsia="en-US" w:bidi="ar-SA"/>
      </w:rPr>
    </w:lvl>
    <w:lvl w:ilvl="1" w:tplc="DC1467CC">
      <w:numFmt w:val="bullet"/>
      <w:lvlText w:val="•"/>
      <w:lvlJc w:val="left"/>
      <w:pPr>
        <w:ind w:left="2044" w:hanging="314"/>
      </w:pPr>
      <w:rPr>
        <w:rFonts w:hint="default"/>
        <w:lang w:val="uk-UA" w:eastAsia="en-US" w:bidi="ar-SA"/>
      </w:rPr>
    </w:lvl>
    <w:lvl w:ilvl="2" w:tplc="78224D44">
      <w:numFmt w:val="bullet"/>
      <w:lvlText w:val="•"/>
      <w:lvlJc w:val="left"/>
      <w:pPr>
        <w:ind w:left="2929" w:hanging="314"/>
      </w:pPr>
      <w:rPr>
        <w:rFonts w:hint="default"/>
        <w:lang w:val="uk-UA" w:eastAsia="en-US" w:bidi="ar-SA"/>
      </w:rPr>
    </w:lvl>
    <w:lvl w:ilvl="3" w:tplc="8B7A562E">
      <w:numFmt w:val="bullet"/>
      <w:lvlText w:val="•"/>
      <w:lvlJc w:val="left"/>
      <w:pPr>
        <w:ind w:left="3813" w:hanging="314"/>
      </w:pPr>
      <w:rPr>
        <w:rFonts w:hint="default"/>
        <w:lang w:val="uk-UA" w:eastAsia="en-US" w:bidi="ar-SA"/>
      </w:rPr>
    </w:lvl>
    <w:lvl w:ilvl="4" w:tplc="A98AA09C">
      <w:numFmt w:val="bullet"/>
      <w:lvlText w:val="•"/>
      <w:lvlJc w:val="left"/>
      <w:pPr>
        <w:ind w:left="4698" w:hanging="314"/>
      </w:pPr>
      <w:rPr>
        <w:rFonts w:hint="default"/>
        <w:lang w:val="uk-UA" w:eastAsia="en-US" w:bidi="ar-SA"/>
      </w:rPr>
    </w:lvl>
    <w:lvl w:ilvl="5" w:tplc="2510448C">
      <w:numFmt w:val="bullet"/>
      <w:lvlText w:val="•"/>
      <w:lvlJc w:val="left"/>
      <w:pPr>
        <w:ind w:left="5583" w:hanging="314"/>
      </w:pPr>
      <w:rPr>
        <w:rFonts w:hint="default"/>
        <w:lang w:val="uk-UA" w:eastAsia="en-US" w:bidi="ar-SA"/>
      </w:rPr>
    </w:lvl>
    <w:lvl w:ilvl="6" w:tplc="1D628DD8">
      <w:numFmt w:val="bullet"/>
      <w:lvlText w:val="•"/>
      <w:lvlJc w:val="left"/>
      <w:pPr>
        <w:ind w:left="6467" w:hanging="314"/>
      </w:pPr>
      <w:rPr>
        <w:rFonts w:hint="default"/>
        <w:lang w:val="uk-UA" w:eastAsia="en-US" w:bidi="ar-SA"/>
      </w:rPr>
    </w:lvl>
    <w:lvl w:ilvl="7" w:tplc="08F601F4">
      <w:numFmt w:val="bullet"/>
      <w:lvlText w:val="•"/>
      <w:lvlJc w:val="left"/>
      <w:pPr>
        <w:ind w:left="7352" w:hanging="314"/>
      </w:pPr>
      <w:rPr>
        <w:rFonts w:hint="default"/>
        <w:lang w:val="uk-UA" w:eastAsia="en-US" w:bidi="ar-SA"/>
      </w:rPr>
    </w:lvl>
    <w:lvl w:ilvl="8" w:tplc="3320DA78">
      <w:numFmt w:val="bullet"/>
      <w:lvlText w:val="•"/>
      <w:lvlJc w:val="left"/>
      <w:pPr>
        <w:ind w:left="8237" w:hanging="31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05"/>
    <w:rsid w:val="0039246F"/>
    <w:rsid w:val="0070459C"/>
    <w:rsid w:val="009C4E05"/>
    <w:rsid w:val="00F9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E7D5"/>
  <w15:chartTrackingRefBased/>
  <w15:docId w15:val="{52DF02E9-799A-4E20-850B-C681F399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4E0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3">
    <w:name w:val="heading 3"/>
    <w:basedOn w:val="a"/>
    <w:link w:val="30"/>
    <w:uiPriority w:val="1"/>
    <w:qFormat/>
    <w:rsid w:val="009C4E05"/>
    <w:pPr>
      <w:ind w:left="149" w:right="246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C4E05"/>
    <w:rPr>
      <w:rFonts w:ascii="Arial" w:eastAsia="Arial" w:hAnsi="Arial" w:cs="Arial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C4E0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4E0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4E05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4E05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9C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2</cp:revision>
  <dcterms:created xsi:type="dcterms:W3CDTF">2024-04-25T05:43:00Z</dcterms:created>
  <dcterms:modified xsi:type="dcterms:W3CDTF">2024-04-25T06:18:00Z</dcterms:modified>
</cp:coreProperties>
</file>