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2C3" w:rsidRPr="002252C3" w:rsidRDefault="00326F05" w:rsidP="002252C3">
      <w:pPr>
        <w:jc w:val="center"/>
        <w:rPr>
          <w:rStyle w:val="fontstyle01"/>
          <w:b/>
          <w:sz w:val="28"/>
          <w:szCs w:val="28"/>
          <w:lang w:val="uk-UA"/>
        </w:rPr>
      </w:pPr>
      <w:r>
        <w:rPr>
          <w:rStyle w:val="fontstyle01"/>
          <w:b/>
          <w:sz w:val="28"/>
          <w:szCs w:val="28"/>
          <w:lang w:val="uk-UA"/>
        </w:rPr>
        <w:t>Практичне заняття №2</w:t>
      </w:r>
    </w:p>
    <w:p w:rsidR="002252C3" w:rsidRDefault="002252C3" w:rsidP="002252C3">
      <w:pPr>
        <w:jc w:val="center"/>
        <w:rPr>
          <w:rStyle w:val="fontstyle01"/>
          <w:b/>
          <w:sz w:val="28"/>
          <w:szCs w:val="28"/>
          <w:lang w:val="uk-UA"/>
        </w:rPr>
      </w:pPr>
      <w:r w:rsidRPr="002252C3">
        <w:rPr>
          <w:rStyle w:val="fontstyle01"/>
          <w:b/>
          <w:sz w:val="28"/>
          <w:szCs w:val="28"/>
          <w:lang w:val="uk-UA"/>
        </w:rPr>
        <w:t xml:space="preserve">Тема: </w:t>
      </w:r>
      <w:proofErr w:type="spellStart"/>
      <w:r w:rsidRPr="002252C3">
        <w:rPr>
          <w:rStyle w:val="fontstyle01"/>
          <w:b/>
          <w:sz w:val="28"/>
          <w:szCs w:val="28"/>
        </w:rPr>
        <w:t>Показники</w:t>
      </w:r>
      <w:proofErr w:type="spellEnd"/>
      <w:r w:rsidRPr="002252C3">
        <w:rPr>
          <w:rStyle w:val="fontstyle01"/>
          <w:b/>
          <w:sz w:val="28"/>
          <w:szCs w:val="28"/>
        </w:rPr>
        <w:t xml:space="preserve"> стану і </w:t>
      </w:r>
      <w:proofErr w:type="spellStart"/>
      <w:r w:rsidRPr="002252C3">
        <w:rPr>
          <w:rStyle w:val="fontstyle01"/>
          <w:b/>
          <w:sz w:val="28"/>
          <w:szCs w:val="28"/>
        </w:rPr>
        <w:t>надійності</w:t>
      </w:r>
      <w:proofErr w:type="spellEnd"/>
      <w:r w:rsidRPr="002252C3">
        <w:rPr>
          <w:rStyle w:val="fontstyle01"/>
          <w:b/>
          <w:sz w:val="28"/>
          <w:szCs w:val="28"/>
        </w:rPr>
        <w:t xml:space="preserve"> </w:t>
      </w:r>
      <w:proofErr w:type="spellStart"/>
      <w:r w:rsidRPr="002252C3">
        <w:rPr>
          <w:rStyle w:val="fontstyle01"/>
          <w:b/>
          <w:sz w:val="28"/>
          <w:szCs w:val="28"/>
        </w:rPr>
        <w:t>екосистем</w:t>
      </w:r>
      <w:proofErr w:type="spellEnd"/>
      <w:r w:rsidRPr="002252C3">
        <w:rPr>
          <w:rStyle w:val="fontstyle01"/>
          <w:b/>
          <w:sz w:val="28"/>
          <w:szCs w:val="28"/>
        </w:rPr>
        <w:t xml:space="preserve">. Шляхи </w:t>
      </w:r>
      <w:proofErr w:type="spellStart"/>
      <w:r w:rsidRPr="002252C3">
        <w:rPr>
          <w:rStyle w:val="fontstyle01"/>
          <w:b/>
          <w:sz w:val="28"/>
          <w:szCs w:val="28"/>
        </w:rPr>
        <w:t>надходження</w:t>
      </w:r>
      <w:proofErr w:type="spellEnd"/>
      <w:r w:rsidRPr="002252C3">
        <w:rPr>
          <w:b/>
          <w:color w:val="000000"/>
          <w:sz w:val="28"/>
          <w:szCs w:val="28"/>
        </w:rPr>
        <w:br/>
      </w:r>
      <w:proofErr w:type="spellStart"/>
      <w:r w:rsidRPr="002252C3">
        <w:rPr>
          <w:rStyle w:val="fontstyle01"/>
          <w:b/>
          <w:sz w:val="28"/>
          <w:szCs w:val="28"/>
        </w:rPr>
        <w:t>радіонукліді</w:t>
      </w:r>
      <w:proofErr w:type="gramStart"/>
      <w:r w:rsidRPr="002252C3">
        <w:rPr>
          <w:rStyle w:val="fontstyle01"/>
          <w:b/>
          <w:sz w:val="28"/>
          <w:szCs w:val="28"/>
        </w:rPr>
        <w:t>в</w:t>
      </w:r>
      <w:proofErr w:type="spellEnd"/>
      <w:proofErr w:type="gramEnd"/>
      <w:r w:rsidRPr="002252C3">
        <w:rPr>
          <w:rStyle w:val="fontstyle01"/>
          <w:b/>
          <w:sz w:val="28"/>
          <w:szCs w:val="28"/>
        </w:rPr>
        <w:t xml:space="preserve"> у </w:t>
      </w:r>
      <w:proofErr w:type="spellStart"/>
      <w:r w:rsidRPr="002252C3">
        <w:rPr>
          <w:rStyle w:val="fontstyle01"/>
          <w:b/>
          <w:sz w:val="28"/>
          <w:szCs w:val="28"/>
        </w:rPr>
        <w:t>екосистеми</w:t>
      </w:r>
      <w:proofErr w:type="spellEnd"/>
      <w:r w:rsidRPr="002252C3">
        <w:rPr>
          <w:rStyle w:val="fontstyle01"/>
          <w:b/>
          <w:sz w:val="28"/>
          <w:szCs w:val="28"/>
          <w:lang w:val="uk-UA"/>
        </w:rPr>
        <w:t>. Відбір і підготовка проб води, ґрунту, рослин для радіометрії.</w:t>
      </w:r>
    </w:p>
    <w:p w:rsidR="0094571E" w:rsidRDefault="0094571E" w:rsidP="002252C3">
      <w:pPr>
        <w:jc w:val="center"/>
        <w:rPr>
          <w:rStyle w:val="fontstyle01"/>
          <w:b/>
          <w:sz w:val="28"/>
          <w:szCs w:val="28"/>
          <w:lang w:val="uk-UA"/>
        </w:rPr>
      </w:pPr>
      <w:r>
        <w:rPr>
          <w:rStyle w:val="fontstyle01"/>
          <w:b/>
          <w:sz w:val="28"/>
          <w:szCs w:val="28"/>
          <w:lang w:val="uk-UA"/>
        </w:rPr>
        <w:t xml:space="preserve">Мета: визначити шляхи надходження радіонуклідів у екосистемах, </w:t>
      </w:r>
      <w:r w:rsidRPr="0094571E">
        <w:rPr>
          <w:rStyle w:val="fontstyle01"/>
          <w:b/>
          <w:sz w:val="28"/>
          <w:szCs w:val="28"/>
          <w:lang w:val="uk-UA"/>
        </w:rPr>
        <w:t>ознайомлення з основними способами відбору проб речовин.</w:t>
      </w:r>
    </w:p>
    <w:p w:rsidR="002252C3" w:rsidRDefault="002252C3" w:rsidP="002252C3">
      <w:pPr>
        <w:jc w:val="center"/>
        <w:rPr>
          <w:b/>
          <w:sz w:val="28"/>
          <w:szCs w:val="28"/>
          <w:lang w:val="uk-UA"/>
        </w:rPr>
      </w:pPr>
    </w:p>
    <w:p w:rsidR="002252C3" w:rsidRPr="002252C3" w:rsidRDefault="002252C3" w:rsidP="002252C3">
      <w:pPr>
        <w:jc w:val="center"/>
        <w:rPr>
          <w:b/>
          <w:sz w:val="28"/>
          <w:szCs w:val="28"/>
          <w:lang w:val="uk-UA"/>
        </w:rPr>
      </w:pPr>
      <w:r w:rsidRPr="002252C3">
        <w:rPr>
          <w:b/>
          <w:sz w:val="28"/>
          <w:szCs w:val="28"/>
          <w:lang w:val="uk-UA"/>
        </w:rPr>
        <w:t>Практичні завдання</w:t>
      </w:r>
    </w:p>
    <w:p w:rsidR="00A27312" w:rsidRPr="00A27312" w:rsidRDefault="00A27312" w:rsidP="00A27312">
      <w:pPr>
        <w:pStyle w:val="a3"/>
        <w:numPr>
          <w:ilvl w:val="0"/>
          <w:numId w:val="3"/>
        </w:numPr>
        <w:ind w:hanging="11"/>
        <w:jc w:val="both"/>
        <w:rPr>
          <w:sz w:val="28"/>
          <w:szCs w:val="28"/>
          <w:lang w:val="uk-UA"/>
        </w:rPr>
      </w:pPr>
      <w:r w:rsidRPr="00A27312">
        <w:rPr>
          <w:sz w:val="28"/>
          <w:szCs w:val="28"/>
          <w:lang w:val="uk-UA"/>
        </w:rPr>
        <w:t>Шляхи надходження радіонуклідів у водній екосистемі</w:t>
      </w:r>
    </w:p>
    <w:p w:rsidR="00A27312" w:rsidRPr="00A27312" w:rsidRDefault="002252C3" w:rsidP="00A27312">
      <w:pPr>
        <w:pStyle w:val="a3"/>
        <w:numPr>
          <w:ilvl w:val="0"/>
          <w:numId w:val="3"/>
        </w:numPr>
        <w:ind w:hanging="11"/>
        <w:jc w:val="both"/>
        <w:rPr>
          <w:sz w:val="28"/>
          <w:szCs w:val="28"/>
          <w:lang w:val="uk-UA"/>
        </w:rPr>
      </w:pPr>
      <w:r w:rsidRPr="00A27312">
        <w:rPr>
          <w:sz w:val="28"/>
          <w:szCs w:val="28"/>
          <w:lang w:val="uk-UA"/>
        </w:rPr>
        <w:t>Визначити межі змінення коефіцієнта</w:t>
      </w:r>
      <w:r w:rsidR="00A27312" w:rsidRPr="00A27312">
        <w:rPr>
          <w:sz w:val="28"/>
          <w:szCs w:val="28"/>
          <w:lang w:val="uk-UA"/>
        </w:rPr>
        <w:t xml:space="preserve"> дефляції</w:t>
      </w:r>
    </w:p>
    <w:p w:rsidR="002252C3" w:rsidRPr="00A27312" w:rsidRDefault="002252C3" w:rsidP="00A27312">
      <w:pPr>
        <w:pStyle w:val="a3"/>
        <w:numPr>
          <w:ilvl w:val="0"/>
          <w:numId w:val="3"/>
        </w:numPr>
        <w:ind w:hanging="11"/>
        <w:jc w:val="both"/>
        <w:rPr>
          <w:sz w:val="28"/>
          <w:szCs w:val="28"/>
          <w:lang w:val="uk-UA"/>
        </w:rPr>
      </w:pPr>
      <w:r w:rsidRPr="00A27312">
        <w:rPr>
          <w:sz w:val="28"/>
          <w:szCs w:val="28"/>
          <w:lang w:val="uk-UA"/>
        </w:rPr>
        <w:t>Навчитись визначати коефіцієнт вітрового підіймання радіонуклідів.</w:t>
      </w:r>
    </w:p>
    <w:p w:rsidR="002252C3" w:rsidRPr="002252C3" w:rsidRDefault="00A27312" w:rsidP="00A27312">
      <w:pPr>
        <w:ind w:left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</w:t>
      </w:r>
      <w:r w:rsidR="002252C3" w:rsidRPr="002252C3">
        <w:rPr>
          <w:sz w:val="28"/>
          <w:szCs w:val="28"/>
          <w:lang w:val="uk-UA"/>
        </w:rPr>
        <w:t>Вивчити основні аспекти методики відбору проб речовин.</w:t>
      </w:r>
    </w:p>
    <w:p w:rsidR="002252C3" w:rsidRPr="002252C3" w:rsidRDefault="00A27312" w:rsidP="00A27312">
      <w:pPr>
        <w:ind w:left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2252C3">
        <w:rPr>
          <w:sz w:val="28"/>
          <w:szCs w:val="28"/>
          <w:lang w:val="uk-UA"/>
        </w:rPr>
        <w:t>.</w:t>
      </w:r>
      <w:r w:rsidR="002252C3" w:rsidRPr="002252C3">
        <w:rPr>
          <w:sz w:val="28"/>
          <w:szCs w:val="28"/>
          <w:lang w:val="uk-UA"/>
        </w:rPr>
        <w:t>Ознайомитись із основною документацією, яка використовується при оформленні зразків речовин.</w:t>
      </w:r>
    </w:p>
    <w:p w:rsidR="002252C3" w:rsidRDefault="002252C3" w:rsidP="002252C3">
      <w:pPr>
        <w:ind w:firstLine="708"/>
        <w:jc w:val="both"/>
        <w:rPr>
          <w:b/>
          <w:sz w:val="28"/>
          <w:szCs w:val="28"/>
          <w:lang w:val="uk-UA"/>
        </w:rPr>
      </w:pPr>
    </w:p>
    <w:p w:rsidR="002252C3" w:rsidRDefault="002252C3" w:rsidP="002252C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Радіонукліди можуть переміщатися разом з повітряними масами, утворювати радіоактивні хмари. У залежності від погодних умов, ці радіонукліди поступово розсіюються. Атмосферні опади вимивають радіонукліди з хмар. Переміщення радіонуклідів у повітрі визначається швидкістю вітру. По шляху переміщення радіоактивних хмар спостерігається осадження аерозольних часток на землю і поверхню води під дією електростатичних сил (аерозолі заряджені позитивно, а ґрунт і особливо вода - негативно); гравітаційних (чим крупніше частки, тим ближче до джерела вони упадуть); завдяки </w:t>
      </w:r>
      <w:proofErr w:type="spellStart"/>
      <w:r>
        <w:rPr>
          <w:sz w:val="28"/>
          <w:szCs w:val="28"/>
          <w:lang w:val="uk-UA"/>
        </w:rPr>
        <w:t>пилозахистній</w:t>
      </w:r>
      <w:proofErr w:type="spellEnd"/>
      <w:r>
        <w:rPr>
          <w:sz w:val="28"/>
          <w:szCs w:val="28"/>
          <w:lang w:val="uk-UA"/>
        </w:rPr>
        <w:t xml:space="preserve"> функції рослин, будівель і при вимиванні атмосферними опадами. </w:t>
      </w:r>
      <w:bookmarkStart w:id="0" w:name="_GoBack"/>
      <w:bookmarkEnd w:id="0"/>
    </w:p>
    <w:p w:rsidR="00A27312" w:rsidRDefault="00A27312" w:rsidP="00A2731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Оцінити кількість радіонуклідних опадів, що випали у залежності від відстані до джерела можна за формулою:</w:t>
      </w:r>
    </w:p>
    <w:p w:rsidR="00A27312" w:rsidRDefault="00A27312" w:rsidP="00A27312">
      <w:pPr>
        <w:jc w:val="center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А</w:t>
      </w:r>
      <w:r>
        <w:rPr>
          <w:sz w:val="28"/>
          <w:szCs w:val="28"/>
          <w:vertAlign w:val="subscript"/>
          <w:lang w:val="uk-UA"/>
        </w:rPr>
        <w:t>x</w:t>
      </w:r>
      <w:proofErr w:type="spellEnd"/>
      <w:r>
        <w:rPr>
          <w:sz w:val="28"/>
          <w:szCs w:val="28"/>
          <w:lang w:val="uk-UA"/>
        </w:rPr>
        <w:t xml:space="preserve"> = С /X</w:t>
      </w:r>
      <w:r>
        <w:rPr>
          <w:sz w:val="28"/>
          <w:szCs w:val="28"/>
          <w:vertAlign w:val="superscript"/>
          <w:lang w:val="uk-UA"/>
        </w:rPr>
        <w:t>2</w:t>
      </w:r>
      <w:r>
        <w:rPr>
          <w:sz w:val="28"/>
          <w:szCs w:val="28"/>
          <w:lang w:val="uk-UA"/>
        </w:rPr>
        <w:t>,                                  (1.9)</w:t>
      </w:r>
    </w:p>
    <w:p w:rsidR="00A27312" w:rsidRDefault="00A27312" w:rsidP="00A2731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де </w:t>
      </w:r>
      <w:proofErr w:type="spellStart"/>
      <w:r>
        <w:rPr>
          <w:sz w:val="28"/>
          <w:szCs w:val="28"/>
          <w:lang w:val="uk-UA"/>
        </w:rPr>
        <w:t>А</w:t>
      </w:r>
      <w:r>
        <w:rPr>
          <w:sz w:val="28"/>
          <w:szCs w:val="28"/>
          <w:vertAlign w:val="subscript"/>
          <w:lang w:val="uk-UA"/>
        </w:rPr>
        <w:t>x</w:t>
      </w:r>
      <w:proofErr w:type="spellEnd"/>
      <w:r>
        <w:rPr>
          <w:sz w:val="28"/>
          <w:szCs w:val="28"/>
          <w:lang w:val="uk-UA"/>
        </w:rPr>
        <w:t xml:space="preserve"> - щільність опадів на відстані X від джерела (щільність радіоактивних випадань), </w:t>
      </w:r>
      <w:proofErr w:type="spellStart"/>
      <w:r>
        <w:rPr>
          <w:sz w:val="28"/>
          <w:szCs w:val="28"/>
          <w:lang w:val="uk-UA"/>
        </w:rPr>
        <w:t>Бк</w:t>
      </w:r>
      <w:proofErr w:type="spellEnd"/>
      <w:r>
        <w:rPr>
          <w:sz w:val="28"/>
          <w:szCs w:val="28"/>
          <w:lang w:val="uk-UA"/>
        </w:rPr>
        <w:t xml:space="preserve"> (</w:t>
      </w:r>
      <w:proofErr w:type="spellStart"/>
      <w:r>
        <w:rPr>
          <w:sz w:val="28"/>
          <w:szCs w:val="28"/>
          <w:lang w:val="uk-UA"/>
        </w:rPr>
        <w:t>Кі</w:t>
      </w:r>
      <w:proofErr w:type="spellEnd"/>
      <w:r>
        <w:rPr>
          <w:sz w:val="28"/>
          <w:szCs w:val="28"/>
          <w:lang w:val="uk-UA"/>
        </w:rPr>
        <w:t>) /км</w:t>
      </w:r>
      <w:r>
        <w:rPr>
          <w:sz w:val="28"/>
          <w:szCs w:val="28"/>
          <w:vertAlign w:val="superscript"/>
          <w:lang w:val="uk-UA"/>
        </w:rPr>
        <w:t>2</w:t>
      </w:r>
      <w:r>
        <w:rPr>
          <w:sz w:val="28"/>
          <w:szCs w:val="28"/>
          <w:lang w:val="uk-UA"/>
        </w:rPr>
        <w:t>;</w:t>
      </w:r>
    </w:p>
    <w:p w:rsidR="00A27312" w:rsidRDefault="00A27312" w:rsidP="00A2731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С - константа загального об’єму опадів.</w:t>
      </w:r>
    </w:p>
    <w:p w:rsidR="00A27312" w:rsidRDefault="00A27312" w:rsidP="0004656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A27312" w:rsidRDefault="00A27312" w:rsidP="00A27312">
      <w:pPr>
        <w:jc w:val="both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w:lastRenderedPageBreak/>
        <mc:AlternateContent>
          <mc:Choice Requires="wpc">
            <w:drawing>
              <wp:inline distT="0" distB="0" distL="0" distR="0">
                <wp:extent cx="6355080" cy="4922520"/>
                <wp:effectExtent l="0" t="0" r="0" b="144780"/>
                <wp:docPr id="57" name="Полотно 5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4495829" y="2171703"/>
                            <a:ext cx="334353" cy="79103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7312" w:rsidRDefault="00A27312" w:rsidP="00A27312">
                              <w:pPr>
                                <w:jc w:val="center"/>
                                <w:rPr>
                                  <w:sz w:val="28"/>
                                  <w:szCs w:val="28"/>
                                  <w:lang w:val="uk-UA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lang w:val="uk-UA"/>
                                </w:rPr>
                                <w:t>Сорбція</w:t>
                              </w:r>
                            </w:p>
                          </w:txbxContent>
                        </wps:txbx>
                        <wps:bodyPr rot="0" vert="vert270" wrap="square" lIns="58522" tIns="29261" rIns="58522" bIns="29261" anchor="t" anchorCtr="0" upright="1">
                          <a:noAutofit/>
                        </wps:bodyPr>
                      </wps:wsp>
                      <wps:wsp>
                        <wps:cNvPr id="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4953323" y="2171703"/>
                            <a:ext cx="395516" cy="872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7312" w:rsidRDefault="00A27312" w:rsidP="00A27312">
                              <w:pPr>
                                <w:jc w:val="center"/>
                                <w:rPr>
                                  <w:sz w:val="28"/>
                                  <w:szCs w:val="28"/>
                                  <w:lang w:val="uk-UA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lang w:val="uk-UA"/>
                                </w:rPr>
                                <w:t>Десорбція</w:t>
                              </w:r>
                            </w:p>
                          </w:txbxContent>
                        </wps:txbx>
                        <wps:bodyPr rot="0" vert="vert270" wrap="square" lIns="58522" tIns="29261" rIns="58522" bIns="29261" anchor="t" anchorCtr="0" upright="1">
                          <a:noAutofit/>
                        </wps:bodyPr>
                      </wps:wsp>
                      <wps:wsp>
                        <wps:cNvPr id="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371664" y="1600671"/>
                            <a:ext cx="2960250" cy="57103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27312" w:rsidRDefault="00A27312" w:rsidP="00A27312">
                              <w:pPr>
                                <w:jc w:val="center"/>
                                <w:rPr>
                                  <w:sz w:val="28"/>
                                  <w:szCs w:val="28"/>
                                  <w:lang w:val="uk-UA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lang w:val="uk-UA"/>
                                </w:rPr>
                                <w:t>Вода</w:t>
                              </w:r>
                            </w:p>
                          </w:txbxContent>
                        </wps:txbx>
                        <wps:bodyPr rot="0" vert="horz" wrap="square" lIns="58522" tIns="191232" rIns="58522" bIns="29261" anchor="t" anchorCtr="0" upright="1">
                          <a:noAutofit/>
                        </wps:bodyPr>
                      </wps:wsp>
                      <wps:wsp>
                        <wps:cNvPr id="4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304996" y="1485817"/>
                            <a:ext cx="628747" cy="3429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27312" w:rsidRDefault="00A27312" w:rsidP="00A27312">
                              <w:pPr>
                                <w:jc w:val="center"/>
                                <w:rPr>
                                  <w:sz w:val="28"/>
                                  <w:szCs w:val="28"/>
                                  <w:lang w:val="uk-UA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lang w:val="uk-UA"/>
                                </w:rPr>
                                <w:t>Стік</w:t>
                              </w:r>
                            </w:p>
                          </w:txbxContent>
                        </wps:txbx>
                        <wps:bodyPr rot="0" vert="horz" wrap="square" lIns="58522" tIns="76032" rIns="58522" bIns="29261" anchor="t" anchorCtr="0" upright="1">
                          <a:noAutofit/>
                        </wps:bodyPr>
                      </wps:wsp>
                      <wps:wsp>
                        <wps:cNvPr id="5" name="Text Box 8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609991" y="799931"/>
                            <a:ext cx="1142510" cy="3429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27312" w:rsidRDefault="00A27312" w:rsidP="00A27312">
                              <w:pPr>
                                <w:jc w:val="center"/>
                                <w:rPr>
                                  <w:sz w:val="28"/>
                                  <w:szCs w:val="28"/>
                                  <w:lang w:val="uk-UA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lang w:val="uk-UA"/>
                                </w:rPr>
                                <w:t>Стічні води</w:t>
                              </w:r>
                            </w:p>
                          </w:txbxContent>
                        </wps:txbx>
                        <wps:bodyPr rot="0" vert="horz" wrap="square" lIns="58522" tIns="29261" rIns="58522" bIns="29261" anchor="t" anchorCtr="0" upright="1">
                          <a:noAutofit/>
                        </wps:bodyPr>
                      </wps:wsp>
                      <wps:wsp>
                        <wps:cNvPr id="6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2285835" y="799931"/>
                            <a:ext cx="1143325" cy="45779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27312" w:rsidRDefault="00A27312" w:rsidP="00A27312">
                              <w:pPr>
                                <w:jc w:val="center"/>
                                <w:rPr>
                                  <w:sz w:val="28"/>
                                  <w:szCs w:val="28"/>
                                  <w:lang w:val="uk-UA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lang w:val="uk-UA"/>
                                </w:rPr>
                                <w:t>Аерозольні випадання</w:t>
                              </w:r>
                            </w:p>
                          </w:txbxContent>
                        </wps:txbx>
                        <wps:bodyPr rot="0" vert="horz" wrap="square" lIns="58522" tIns="29261" rIns="58522" bIns="29261" anchor="t" anchorCtr="0" upright="1">
                          <a:noAutofit/>
                        </wps:bodyPr>
                      </wps:wsp>
                      <wps:wsp>
                        <wps:cNvPr id="7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3962495" y="799931"/>
                            <a:ext cx="1524162" cy="3429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27312" w:rsidRDefault="00A27312" w:rsidP="00A27312">
                              <w:pPr>
                                <w:jc w:val="center"/>
                                <w:rPr>
                                  <w:sz w:val="28"/>
                                  <w:szCs w:val="28"/>
                                  <w:lang w:val="uk-UA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lang w:val="uk-UA"/>
                                </w:rPr>
                                <w:t>Поверхневий стік</w:t>
                              </w:r>
                            </w:p>
                          </w:txbxContent>
                        </wps:txbx>
                        <wps:bodyPr rot="0" vert="horz" wrap="square" lIns="58522" tIns="29261" rIns="58522" bIns="29261" anchor="t" anchorCtr="0" upright="1">
                          <a:noAutofit/>
                        </wps:bodyPr>
                      </wps:wsp>
                      <wps:wsp>
                        <wps:cNvPr id="8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4648327" y="1485817"/>
                            <a:ext cx="1447505" cy="3429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27312" w:rsidRDefault="00A27312" w:rsidP="00A27312">
                              <w:pPr>
                                <w:rPr>
                                  <w:sz w:val="28"/>
                                  <w:szCs w:val="28"/>
                                  <w:lang w:val="uk-UA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lang w:val="uk-UA"/>
                                </w:rPr>
                                <w:t>Водоспоживання</w:t>
                              </w:r>
                            </w:p>
                          </w:txbxContent>
                        </wps:txbx>
                        <wps:bodyPr rot="0" vert="horz" wrap="square" lIns="58522" tIns="29261" rIns="58522" bIns="29261" anchor="t" anchorCtr="0" upright="1">
                          <a:noAutofit/>
                        </wps:bodyPr>
                      </wps:wsp>
                      <wps:wsp>
                        <wps:cNvPr id="9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233030" y="2743544"/>
                            <a:ext cx="485220" cy="2280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27312" w:rsidRDefault="00A27312" w:rsidP="00A27312">
                              <w:pPr>
                                <w:jc w:val="center"/>
                                <w:rPr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square" lIns="58522" tIns="29261" rIns="58522" bIns="29261" anchor="t" anchorCtr="0" upright="1">
                          <a:noAutofit/>
                        </wps:bodyPr>
                      </wps:wsp>
                      <wps:wsp>
                        <wps:cNvPr id="10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912338" y="2743544"/>
                            <a:ext cx="485220" cy="2280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27312" w:rsidRDefault="00A27312" w:rsidP="00A27312">
                              <w:pPr>
                                <w:jc w:val="center"/>
                                <w:rPr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>II</w:t>
                              </w:r>
                            </w:p>
                          </w:txbxContent>
                        </wps:txbx>
                        <wps:bodyPr rot="0" vert="horz" wrap="square" lIns="58522" tIns="29261" rIns="58522" bIns="29261" anchor="t" anchorCtr="0" upright="1">
                          <a:noAutofit/>
                        </wps:bodyPr>
                      </wps:wsp>
                      <wps:wsp>
                        <wps:cNvPr id="11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2590831" y="2743544"/>
                            <a:ext cx="486036" cy="2280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27312" w:rsidRDefault="00A27312" w:rsidP="00A27312">
                              <w:pPr>
                                <w:jc w:val="center"/>
                                <w:rPr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>III</w:t>
                              </w:r>
                            </w:p>
                          </w:txbxContent>
                        </wps:txbx>
                        <wps:bodyPr rot="0" vert="horz" wrap="square" lIns="58522" tIns="29261" rIns="58522" bIns="29261" anchor="t" anchorCtr="0" upright="1">
                          <a:noAutofit/>
                        </wps:bodyPr>
                      </wps:wsp>
                      <wps:wsp>
                        <wps:cNvPr id="12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3271770" y="2743544"/>
                            <a:ext cx="483589" cy="2280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27312" w:rsidRDefault="00A27312" w:rsidP="00A27312">
                              <w:pPr>
                                <w:jc w:val="center"/>
                                <w:rPr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>IV</w:t>
                              </w:r>
                            </w:p>
                          </w:txbxContent>
                        </wps:txbx>
                        <wps:bodyPr rot="0" vert="horz" wrap="square" lIns="58522" tIns="29261" rIns="58522" bIns="29261" anchor="t" anchorCtr="0" upright="1">
                          <a:noAutofit/>
                        </wps:bodyPr>
                      </wps:wsp>
                      <wps:wsp>
                        <wps:cNvPr id="13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3950263" y="2743544"/>
                            <a:ext cx="486036" cy="2280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27312" w:rsidRDefault="00A27312" w:rsidP="00A27312">
                              <w:pPr>
                                <w:jc w:val="center"/>
                                <w:rPr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>V</w:t>
                              </w:r>
                            </w:p>
                          </w:txbxContent>
                        </wps:txbx>
                        <wps:bodyPr rot="0" vert="horz" wrap="square" lIns="58522" tIns="29261" rIns="58522" bIns="29261" anchor="t" anchorCtr="0" upright="1">
                          <a:noAutofit/>
                        </wps:bodyPr>
                      </wps:wsp>
                      <wps:wsp>
                        <wps:cNvPr id="14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5714996" y="2171703"/>
                            <a:ext cx="393069" cy="79993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27312" w:rsidRDefault="00A27312" w:rsidP="00A27312">
                              <w:pPr>
                                <w:rPr>
                                  <w:sz w:val="28"/>
                                  <w:szCs w:val="28"/>
                                  <w:lang w:val="uk-UA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lang w:val="uk-UA"/>
                                </w:rPr>
                                <w:t>Людина</w:t>
                              </w:r>
                            </w:p>
                          </w:txbxContent>
                        </wps:txbx>
                        <wps:bodyPr rot="0" vert="vert270" wrap="square" lIns="58522" tIns="29261" rIns="58522" bIns="29261" anchor="t" anchorCtr="0" upright="1">
                          <a:noAutofit/>
                        </wps:bodyPr>
                      </wps:wsp>
                      <wps:wsp>
                        <wps:cNvPr id="15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4953323" y="3772374"/>
                            <a:ext cx="1141694" cy="7052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27312" w:rsidRDefault="00A27312" w:rsidP="00A27312">
                              <w:pPr>
                                <w:jc w:val="center"/>
                                <w:rPr>
                                  <w:sz w:val="28"/>
                                  <w:szCs w:val="28"/>
                                  <w:lang w:val="uk-UA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lang w:val="uk-UA"/>
                                </w:rPr>
                                <w:t>Вилучення біологічної продукції</w:t>
                              </w:r>
                            </w:p>
                          </w:txbxContent>
                        </wps:txbx>
                        <wps:bodyPr rot="0" vert="horz" wrap="square" lIns="58522" tIns="29261" rIns="58522" bIns="29261" anchor="t" anchorCtr="0" upright="1">
                          <a:noAutofit/>
                        </wps:bodyPr>
                      </wps:wsp>
                      <wps:wsp>
                        <wps:cNvPr id="16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1447505" y="3429431"/>
                            <a:ext cx="2958619" cy="3623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27312" w:rsidRDefault="00A27312" w:rsidP="00A27312">
                              <w:pPr>
                                <w:jc w:val="center"/>
                                <w:rPr>
                                  <w:sz w:val="28"/>
                                  <w:szCs w:val="28"/>
                                  <w:lang w:val="uk-UA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lang w:val="uk-UA"/>
                                </w:rPr>
                                <w:t>Донні відкладення</w:t>
                              </w:r>
                            </w:p>
                          </w:txbxContent>
                        </wps:txbx>
                        <wps:bodyPr rot="0" vert="horz" wrap="square" lIns="58522" tIns="76032" rIns="58522" bIns="29261" anchor="t" anchorCtr="0" upright="1">
                          <a:noAutofit/>
                        </wps:bodyPr>
                      </wps:wsp>
                      <wps:wsp>
                        <wps:cNvPr id="17" name="Line 20"/>
                        <wps:cNvCnPr/>
                        <wps:spPr bwMode="auto">
                          <a:xfrm>
                            <a:off x="1524162" y="2171703"/>
                            <a:ext cx="815" cy="57184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21"/>
                        <wps:cNvCnPr/>
                        <wps:spPr bwMode="auto">
                          <a:xfrm flipV="1">
                            <a:off x="1670951" y="2171703"/>
                            <a:ext cx="5708" cy="57184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22"/>
                        <wps:cNvCnPr/>
                        <wps:spPr bwMode="auto">
                          <a:xfrm>
                            <a:off x="2057496" y="2171703"/>
                            <a:ext cx="1631" cy="57184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23"/>
                        <wps:cNvCnPr/>
                        <wps:spPr bwMode="auto">
                          <a:xfrm flipV="1">
                            <a:off x="2285835" y="2171703"/>
                            <a:ext cx="815" cy="57184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24"/>
                        <wps:cNvCnPr/>
                        <wps:spPr bwMode="auto">
                          <a:xfrm flipH="1">
                            <a:off x="2738436" y="2171703"/>
                            <a:ext cx="4893" cy="57184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25"/>
                        <wps:cNvCnPr/>
                        <wps:spPr bwMode="auto">
                          <a:xfrm flipV="1">
                            <a:off x="2971667" y="2171703"/>
                            <a:ext cx="815" cy="57184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26"/>
                        <wps:cNvCnPr/>
                        <wps:spPr bwMode="auto">
                          <a:xfrm flipH="1">
                            <a:off x="3429161" y="2171703"/>
                            <a:ext cx="815" cy="57184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27"/>
                        <wps:cNvCnPr/>
                        <wps:spPr bwMode="auto">
                          <a:xfrm flipV="1">
                            <a:off x="3657500" y="2171703"/>
                            <a:ext cx="815" cy="57184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28"/>
                        <wps:cNvCnPr/>
                        <wps:spPr bwMode="auto">
                          <a:xfrm>
                            <a:off x="4038336" y="2171703"/>
                            <a:ext cx="815" cy="57184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29"/>
                        <wps:cNvCnPr/>
                        <wps:spPr bwMode="auto">
                          <a:xfrm flipH="1" flipV="1">
                            <a:off x="4267491" y="2171703"/>
                            <a:ext cx="815" cy="57184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30"/>
                        <wps:cNvCnPr/>
                        <wps:spPr bwMode="auto">
                          <a:xfrm flipH="1">
                            <a:off x="914171" y="1714715"/>
                            <a:ext cx="457493" cy="80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31"/>
                        <wps:cNvCnPr/>
                        <wps:spPr bwMode="auto">
                          <a:xfrm>
                            <a:off x="1143325" y="1142874"/>
                            <a:ext cx="609991" cy="45779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32"/>
                        <wps:cNvCnPr/>
                        <wps:spPr bwMode="auto">
                          <a:xfrm>
                            <a:off x="2819170" y="1257727"/>
                            <a:ext cx="815" cy="34294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33"/>
                        <wps:cNvCnPr/>
                        <wps:spPr bwMode="auto">
                          <a:xfrm flipH="1">
                            <a:off x="4038336" y="1142874"/>
                            <a:ext cx="685832" cy="45779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34"/>
                        <wps:cNvCnPr/>
                        <wps:spPr bwMode="auto">
                          <a:xfrm flipV="1">
                            <a:off x="4343332" y="1714715"/>
                            <a:ext cx="304996" cy="80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35"/>
                        <wps:cNvCnPr/>
                        <wps:spPr bwMode="auto">
                          <a:xfrm>
                            <a:off x="4343332" y="2057658"/>
                            <a:ext cx="533334" cy="80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36"/>
                        <wps:cNvCnPr/>
                        <wps:spPr bwMode="auto">
                          <a:xfrm flipV="1">
                            <a:off x="4876666" y="2057658"/>
                            <a:ext cx="2446" cy="138309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37"/>
                        <wps:cNvCnPr/>
                        <wps:spPr bwMode="auto">
                          <a:xfrm flipH="1">
                            <a:off x="4419988" y="3429431"/>
                            <a:ext cx="456678" cy="80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38"/>
                        <wps:cNvCnPr/>
                        <wps:spPr bwMode="auto">
                          <a:xfrm>
                            <a:off x="4419988" y="3657520"/>
                            <a:ext cx="990012" cy="80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39"/>
                        <wps:cNvCnPr/>
                        <wps:spPr bwMode="auto">
                          <a:xfrm flipV="1">
                            <a:off x="5410000" y="1942805"/>
                            <a:ext cx="2446" cy="174949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40"/>
                        <wps:cNvCnPr/>
                        <wps:spPr bwMode="auto">
                          <a:xfrm flipH="1">
                            <a:off x="4343332" y="1942805"/>
                            <a:ext cx="1066669" cy="161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41"/>
                        <wps:cNvCnPr/>
                        <wps:spPr bwMode="auto">
                          <a:xfrm>
                            <a:off x="4419988" y="2971634"/>
                            <a:ext cx="685017" cy="8007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42"/>
                        <wps:cNvCnPr/>
                        <wps:spPr bwMode="auto">
                          <a:xfrm flipH="1">
                            <a:off x="5867494" y="1828760"/>
                            <a:ext cx="815" cy="34294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43"/>
                        <wps:cNvCnPr/>
                        <wps:spPr bwMode="auto">
                          <a:xfrm flipH="1" flipV="1">
                            <a:off x="5867494" y="2971634"/>
                            <a:ext cx="815" cy="8007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Freeform 44"/>
                        <wps:cNvSpPr>
                          <a:spLocks/>
                        </wps:cNvSpPr>
                        <wps:spPr bwMode="auto">
                          <a:xfrm>
                            <a:off x="533334" y="1942805"/>
                            <a:ext cx="838330" cy="1789127"/>
                          </a:xfrm>
                          <a:custGeom>
                            <a:avLst/>
                            <a:gdLst>
                              <a:gd name="T0" fmla="*/ 2430 w 2485"/>
                              <a:gd name="T1" fmla="*/ 0 h 4266"/>
                              <a:gd name="T2" fmla="*/ 18 w 2485"/>
                              <a:gd name="T3" fmla="*/ 0 h 4266"/>
                              <a:gd name="T4" fmla="*/ 0 w 2485"/>
                              <a:gd name="T5" fmla="*/ 4266 h 4266"/>
                              <a:gd name="T6" fmla="*/ 2485 w 2485"/>
                              <a:gd name="T7" fmla="*/ 4266 h 42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485" h="4266">
                                <a:moveTo>
                                  <a:pt x="2430" y="0"/>
                                </a:moveTo>
                                <a:lnTo>
                                  <a:pt x="18" y="0"/>
                                </a:lnTo>
                                <a:lnTo>
                                  <a:pt x="0" y="4266"/>
                                </a:lnTo>
                                <a:lnTo>
                                  <a:pt x="2485" y="4266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838330" y="4572304"/>
                            <a:ext cx="4571671" cy="4861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7312" w:rsidRDefault="00A27312" w:rsidP="00A27312">
                              <w:pPr>
                                <w:jc w:val="center"/>
                                <w:rPr>
                                  <w:sz w:val="28"/>
                                  <w:szCs w:val="28"/>
                                  <w:lang w:val="uk-UA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lang w:val="uk-UA"/>
                                </w:rPr>
                                <w:t xml:space="preserve">Рис. 1.4. Схема основних шляхів міграції радіонуклідів у водній екосистемі: </w:t>
                              </w:r>
                              <w: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 xml:space="preserve">I – V – </w:t>
                              </w:r>
                              <w:r>
                                <w:rPr>
                                  <w:sz w:val="28"/>
                                  <w:szCs w:val="28"/>
                                  <w:lang w:val="uk-UA"/>
                                </w:rPr>
                                <w:t>трофічні рівні</w:t>
                              </w:r>
                            </w:p>
                          </w:txbxContent>
                        </wps:txbx>
                        <wps:bodyPr rot="0" vert="horz" wrap="square" lIns="58522" tIns="29261" rIns="58522" bIns="29261" anchor="t" anchorCtr="0" upright="1">
                          <a:noAutofit/>
                        </wps:bodyPr>
                      </wps:wsp>
                      <wps:wsp>
                        <wps:cNvPr id="43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1649748" y="0"/>
                            <a:ext cx="2766162" cy="4569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7312" w:rsidRDefault="00A27312" w:rsidP="00A27312">
                              <w:pPr>
                                <w:jc w:val="center"/>
                                <w:rPr>
                                  <w:sz w:val="28"/>
                                  <w:szCs w:val="28"/>
                                  <w:lang w:val="uk-UA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lang w:val="uk-UA"/>
                                </w:rPr>
                                <w:t>Джерела надходження радіонуклідів</w:t>
                              </w:r>
                            </w:p>
                          </w:txbxContent>
                        </wps:txbx>
                        <wps:bodyPr rot="0" vert="horz" wrap="square" lIns="58522" tIns="29261" rIns="58522" bIns="29261" anchor="t" anchorCtr="0" upright="1">
                          <a:noAutofit/>
                        </wps:bodyPr>
                      </wps:wsp>
                      <wps:wsp>
                        <wps:cNvPr id="44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609991" y="2057658"/>
                            <a:ext cx="346586" cy="140169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7312" w:rsidRDefault="00A27312" w:rsidP="00A27312">
                              <w:pPr>
                                <w:jc w:val="center"/>
                                <w:rPr>
                                  <w:sz w:val="28"/>
                                  <w:szCs w:val="28"/>
                                  <w:lang w:val="uk-UA"/>
                                </w:rPr>
                              </w:pPr>
                              <w:proofErr w:type="spellStart"/>
                              <w:r>
                                <w:rPr>
                                  <w:sz w:val="28"/>
                                  <w:szCs w:val="28"/>
                                  <w:lang w:val="uk-UA"/>
                                </w:rPr>
                                <w:t>Скаламучування</w:t>
                              </w:r>
                              <w:proofErr w:type="spellEnd"/>
                            </w:p>
                          </w:txbxContent>
                        </wps:txbx>
                        <wps:bodyPr rot="0" vert="vert270" wrap="square" lIns="58522" tIns="29261" rIns="58522" bIns="29261" anchor="t" anchorCtr="0" upright="1">
                          <a:noAutofit/>
                        </wps:bodyPr>
                      </wps:wsp>
                      <wps:wsp>
                        <wps:cNvPr id="45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152498" y="2171703"/>
                            <a:ext cx="296841" cy="11736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7312" w:rsidRDefault="00A27312" w:rsidP="00A27312">
                              <w:pPr>
                                <w:jc w:val="center"/>
                                <w:rPr>
                                  <w:sz w:val="28"/>
                                  <w:szCs w:val="28"/>
                                  <w:lang w:val="uk-UA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lang w:val="uk-UA"/>
                                </w:rPr>
                                <w:t>Седиментація</w:t>
                              </w:r>
                            </w:p>
                          </w:txbxContent>
                        </wps:txbx>
                        <wps:bodyPr rot="0" vert="vert270" wrap="square" lIns="58522" tIns="29261" rIns="58522" bIns="29261" anchor="t" anchorCtr="0" upright="1">
                          <a:noAutofit/>
                        </wps:bodyPr>
                      </wps:wsp>
                      <wps:wsp>
                        <wps:cNvPr id="46" name="Line 49"/>
                        <wps:cNvCnPr/>
                        <wps:spPr bwMode="auto">
                          <a:xfrm>
                            <a:off x="1487465" y="2971634"/>
                            <a:ext cx="815" cy="43838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50"/>
                        <wps:cNvCnPr/>
                        <wps:spPr bwMode="auto">
                          <a:xfrm flipV="1">
                            <a:off x="1634254" y="2971634"/>
                            <a:ext cx="815" cy="43838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51"/>
                        <wps:cNvCnPr/>
                        <wps:spPr bwMode="auto">
                          <a:xfrm>
                            <a:off x="2021615" y="2971634"/>
                            <a:ext cx="1631" cy="43838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52"/>
                        <wps:cNvCnPr/>
                        <wps:spPr bwMode="auto">
                          <a:xfrm flipV="1">
                            <a:off x="2216518" y="2971634"/>
                            <a:ext cx="815" cy="43838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53"/>
                        <wps:cNvCnPr/>
                        <wps:spPr bwMode="auto">
                          <a:xfrm>
                            <a:off x="2700923" y="2971634"/>
                            <a:ext cx="815" cy="43838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54"/>
                        <wps:cNvCnPr/>
                        <wps:spPr bwMode="auto">
                          <a:xfrm flipV="1">
                            <a:off x="2895826" y="2971634"/>
                            <a:ext cx="815" cy="43838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55"/>
                        <wps:cNvCnPr/>
                        <wps:spPr bwMode="auto">
                          <a:xfrm flipV="1">
                            <a:off x="3575134" y="2971634"/>
                            <a:ext cx="815" cy="43838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56"/>
                        <wps:cNvCnPr/>
                        <wps:spPr bwMode="auto">
                          <a:xfrm>
                            <a:off x="3381046" y="2971634"/>
                            <a:ext cx="815" cy="43838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57"/>
                        <wps:cNvCnPr/>
                        <wps:spPr bwMode="auto">
                          <a:xfrm>
                            <a:off x="4060355" y="2971634"/>
                            <a:ext cx="815" cy="43838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58"/>
                        <wps:cNvCnPr/>
                        <wps:spPr bwMode="auto">
                          <a:xfrm flipV="1">
                            <a:off x="4254443" y="2971634"/>
                            <a:ext cx="815" cy="43838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Freeform 59"/>
                        <wps:cNvSpPr>
                          <a:spLocks/>
                        </wps:cNvSpPr>
                        <wps:spPr bwMode="auto">
                          <a:xfrm>
                            <a:off x="914171" y="2057658"/>
                            <a:ext cx="457493" cy="1485817"/>
                          </a:xfrm>
                          <a:custGeom>
                            <a:avLst/>
                            <a:gdLst>
                              <a:gd name="T0" fmla="*/ 1261 w 1281"/>
                              <a:gd name="T1" fmla="*/ 3240 h 3240"/>
                              <a:gd name="T2" fmla="*/ 0 w 1281"/>
                              <a:gd name="T3" fmla="*/ 3240 h 3240"/>
                              <a:gd name="T4" fmla="*/ 0 w 1281"/>
                              <a:gd name="T5" fmla="*/ 0 h 3240"/>
                              <a:gd name="T6" fmla="*/ 1281 w 1281"/>
                              <a:gd name="T7" fmla="*/ 0 h 3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281" h="3240">
                                <a:moveTo>
                                  <a:pt x="1261" y="3240"/>
                                </a:moveTo>
                                <a:lnTo>
                                  <a:pt x="0" y="3240"/>
                                </a:lnTo>
                                <a:lnTo>
                                  <a:pt x="0" y="0"/>
                                </a:lnTo>
                                <a:lnTo>
                                  <a:pt x="1281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57" o:spid="_x0000_s1026" editas="canvas" style="width:500.4pt;height:387.6pt;mso-position-horizontal-relative:char;mso-position-vertical-relative:line" coordsize="63550,49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3550;height:49225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44958;top:21717;width:3343;height:79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7jl8AA&#10;AADaAAAADwAAAGRycy9kb3ducmV2LnhtbERPS2vCQBC+F/wPywje6sYKpaSuIpUSr6ZFexyyYxKb&#10;nQ27m1d/fVco9DR8fM/Z7EbTiJ6cry0rWC0TEMSF1TWXCj4/3h9fQPiArLGxTAom8rDbzh42mGo7&#10;8In6PJQihrBPUUEVQptK6YuKDPqlbYkjd7XOYIjQlVI7HGK4aeRTkjxLgzXHhgpbequo+M47o0Df&#10;3G0/5XWGXzbrD915/XO+XpRazMf9K4hAY/gX/7mPOs6H+yv3K7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z7jl8AAAADaAAAADwAAAAAAAAAAAAAAAACYAgAAZHJzL2Rvd25y&#10;ZXYueG1sUEsFBgAAAAAEAAQA9QAAAIUDAAAAAA==&#10;" stroked="f">
                  <v:textbox style="layout-flow:vertical;mso-layout-flow-alt:bottom-to-top" inset="1.62561mm,.81281mm,1.62561mm,.81281mm">
                    <w:txbxContent>
                      <w:p w:rsidR="00A27312" w:rsidRDefault="00A27312" w:rsidP="00A27312">
                        <w:pPr>
                          <w:jc w:val="center"/>
                          <w:rPr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sz w:val="28"/>
                            <w:szCs w:val="28"/>
                            <w:lang w:val="uk-UA"/>
                          </w:rPr>
                          <w:t>Сорбція</w:t>
                        </w:r>
                      </w:p>
                    </w:txbxContent>
                  </v:textbox>
                </v:shape>
                <v:shape id="Text Box 5" o:spid="_x0000_s1029" type="#_x0000_t202" style="position:absolute;left:49533;top:21717;width:3955;height:87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+x94MEA&#10;AADaAAAADwAAAGRycy9kb3ducmV2LnhtbESPQYvCMBSE78L+h/AW9qbpuiBSjSIuotetoh4fzbOt&#10;Ni8libXurzeC4HGYmW+Y6bwztWjJ+cqygu9BAoI4t7riQsFuu+qPQfiArLG2TAru5GE+++hNMdX2&#10;xn/UZqEQEcI+RQVlCE0qpc9LMugHtiGO3sk6gyFKV0jt8BbhppbDJBlJgxXHhRIbWpaUX7KrUaDP&#10;7ry4Z9Uaj3bd/l73P//700Gpr89uMQERqAvv8Ku90QqG8LwSb4CcP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fsfeDBAAAA2gAAAA8AAAAAAAAAAAAAAAAAmAIAAGRycy9kb3du&#10;cmV2LnhtbFBLBQYAAAAABAAEAPUAAACGAwAAAAA=&#10;" stroked="f">
                  <v:textbox style="layout-flow:vertical;mso-layout-flow-alt:bottom-to-top" inset="1.62561mm,.81281mm,1.62561mm,.81281mm">
                    <w:txbxContent>
                      <w:p w:rsidR="00A27312" w:rsidRDefault="00A27312" w:rsidP="00A27312">
                        <w:pPr>
                          <w:jc w:val="center"/>
                          <w:rPr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sz w:val="28"/>
                            <w:szCs w:val="28"/>
                            <w:lang w:val="uk-UA"/>
                          </w:rPr>
                          <w:t>Десорбція</w:t>
                        </w:r>
                      </w:p>
                    </w:txbxContent>
                  </v:textbox>
                </v:shape>
                <v:shape id="Text Box 6" o:spid="_x0000_s1030" type="#_x0000_t202" style="position:absolute;left:13716;top:16006;width:29603;height:57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9ElcMA&#10;AADaAAAADwAAAGRycy9kb3ducmV2LnhtbESPQYvCMBSE78L+h/AWvIimKshSjbIIWhUEdfWwt7fN&#10;27bYvJQmav33RhA8DjPzDTOZNaYUV6pdYVlBvxeBIE6tLjhTcPxZdL9AOI+ssbRMCu7kYDb9aE0w&#10;1vbGe7oefCYChF2MCnLvq1hKl+Zk0PVsRRy8f1sb9EHWmdQ13gLclHIQRSNpsOCwkGNF85zS8+Fi&#10;FCRuaTajU9KRMtomf4NqjcPdr1Ltz+Z7DMJT49/hV3ulFQzheSXcAD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M9ElcMAAADaAAAADwAAAAAAAAAAAAAAAACYAgAAZHJzL2Rv&#10;d25yZXYueG1sUEsFBgAAAAAEAAQA9QAAAIgDAAAAAA==&#10;">
                  <v:textbox inset="1.62561mm,5.312mm,1.62561mm,.81281mm">
                    <w:txbxContent>
                      <w:p w:rsidR="00A27312" w:rsidRDefault="00A27312" w:rsidP="00A27312">
                        <w:pPr>
                          <w:jc w:val="center"/>
                          <w:rPr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sz w:val="28"/>
                            <w:szCs w:val="28"/>
                            <w:lang w:val="uk-UA"/>
                          </w:rPr>
                          <w:t>Вода</w:t>
                        </w:r>
                      </w:p>
                    </w:txbxContent>
                  </v:textbox>
                </v:shape>
                <v:shape id="Text Box 7" o:spid="_x0000_s1031" type="#_x0000_t202" style="position:absolute;left:3049;top:14858;width:628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SsQ8EA&#10;AADaAAAADwAAAGRycy9kb3ducmV2LnhtbESPQYvCMBSE74L/ITzBm6aKilSjiCB6k9Ut7PHRPNti&#10;81KbWKu/fiMIHoeZ+YZZrltTioZqV1hWMBpGIIhTqwvOFPyed4M5COeRNZaWScGTHKxX3c4SY20f&#10;/EPNyWciQNjFqCD3voqldGlOBt3QVsTBu9jaoA+yzqSu8RHgppTjKJpJgwWHhRwr2uaUXk93o2Ce&#10;JNN2n91es/H5mFTu5kZ/TapUv9duFiA8tf4b/rQPWsEE3lfCDZC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gErEPBAAAA2gAAAA8AAAAAAAAAAAAAAAAAmAIAAGRycy9kb3du&#10;cmV2LnhtbFBLBQYAAAAABAAEAPUAAACGAwAAAAA=&#10;">
                  <v:textbox inset="1.62561mm,2.112mm,1.62561mm,.81281mm">
                    <w:txbxContent>
                      <w:p w:rsidR="00A27312" w:rsidRDefault="00A27312" w:rsidP="00A27312">
                        <w:pPr>
                          <w:jc w:val="center"/>
                          <w:rPr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sz w:val="28"/>
                            <w:szCs w:val="28"/>
                            <w:lang w:val="uk-UA"/>
                          </w:rPr>
                          <w:t>Стік</w:t>
                        </w:r>
                      </w:p>
                    </w:txbxContent>
                  </v:textbox>
                </v:shape>
                <v:shape id="Text Box 8" o:spid="_x0000_s1032" type="#_x0000_t202" style="position:absolute;left:6099;top:7999;width:11426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DnK8MA&#10;AADaAAAADwAAAGRycy9kb3ducmV2LnhtbESPzW7CMBCE75X6DtYicQOHnxZIMQiQEP05AXmAbbwk&#10;UeN1ZBsS3r6uhNTjaGa+0SzXnanFjZyvLCsYDRMQxLnVFRcKsvN+MAfhA7LG2jIpuJOH9er5aYmp&#10;ti0f6XYKhYgQ9ikqKENoUil9XpJBP7QNcfQu1hkMUbpCaodthJtajpPkVRqsOC6U2NCupPzndDUK&#10;ptwsptv55fqRuc92231PZtnXQal+r9u8gQjUhf/wo/2uFbzA35V4A+T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uDnK8MAAADaAAAADwAAAAAAAAAAAAAAAACYAgAAZHJzL2Rv&#10;d25yZXYueG1sUEsFBgAAAAAEAAQA9QAAAIgDAAAAAA==&#10;">
                  <o:lock v:ext="edit" aspectratio="t"/>
                  <v:textbox inset="1.62561mm,.81281mm,1.62561mm,.81281mm">
                    <w:txbxContent>
                      <w:p w:rsidR="00A27312" w:rsidRDefault="00A27312" w:rsidP="00A27312">
                        <w:pPr>
                          <w:jc w:val="center"/>
                          <w:rPr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sz w:val="28"/>
                            <w:szCs w:val="28"/>
                            <w:lang w:val="uk-UA"/>
                          </w:rPr>
                          <w:t>Стічні води</w:t>
                        </w:r>
                      </w:p>
                    </w:txbxContent>
                  </v:textbox>
                </v:shape>
                <v:shape id="Text Box 9" o:spid="_x0000_s1033" type="#_x0000_t202" style="position:absolute;left:22858;top:7999;width:11433;height:45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J5XMQA&#10;AADaAAAADwAAAGRycy9kb3ducmV2LnhtbESPzW7CMBCE75X6DtZW4gZOC6IQ4qCChOjPqZAHWOIl&#10;iRqvI9uQ8PZ1JaQeRzPzjSZbD6YVV3K+sazgeZKAIC6tbrhSUBx34wUIH5A1tpZJwY08rPPHhwxT&#10;bXv+pushVCJC2KeooA6hS6X0ZU0G/cR2xNE7W2cwROkqqR32EW5a+ZIkc2mw4bhQY0fbmsqfw8Uo&#10;mHG3nG0W58tH4T77zXCavhZfe6VGT8PbCkSgIfyH7+13rWAOf1fiDZD5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4yeVzEAAAA2gAAAA8AAAAAAAAAAAAAAAAAmAIAAGRycy9k&#10;b3ducmV2LnhtbFBLBQYAAAAABAAEAPUAAACJAwAAAAA=&#10;">
                  <v:textbox inset="1.62561mm,.81281mm,1.62561mm,.81281mm">
                    <w:txbxContent>
                      <w:p w:rsidR="00A27312" w:rsidRDefault="00A27312" w:rsidP="00A27312">
                        <w:pPr>
                          <w:jc w:val="center"/>
                          <w:rPr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sz w:val="28"/>
                            <w:szCs w:val="28"/>
                            <w:lang w:val="uk-UA"/>
                          </w:rPr>
                          <w:t>Аерозольні випадання</w:t>
                        </w:r>
                      </w:p>
                    </w:txbxContent>
                  </v:textbox>
                </v:shape>
                <v:shape id="Text Box 10" o:spid="_x0000_s1034" type="#_x0000_t202" style="position:absolute;left:39624;top:7999;width:15242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X7cx8MA&#10;AADaAAAADwAAAGRycy9kb3ducmV2LnhtbESPwW7CMBBE75X6D9ZW6g2cUlQgYFBBQrRwAvIBS7wk&#10;EfE6sg0Jf48rIfU4mpk3mtmiM7W4kfOVZQUf/QQEcW51xYWC7LjujUH4gKyxtkwK7uRhMX99mWGq&#10;bct7uh1CISKEfYoKyhCaVEqfl2TQ921DHL2zdQZDlK6Q2mEb4aaWgyT5kgYrjgslNrQqKb8crkbB&#10;kJvJcDk+X38zt22X3elzlO02Sr2/dd9TEIG68B9+tn+0ghH8XYk3QM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X7cx8MAAADaAAAADwAAAAAAAAAAAAAAAACYAgAAZHJzL2Rv&#10;d25yZXYueG1sUEsFBgAAAAAEAAQA9QAAAIgDAAAAAA==&#10;">
                  <v:textbox inset="1.62561mm,.81281mm,1.62561mm,.81281mm">
                    <w:txbxContent>
                      <w:p w:rsidR="00A27312" w:rsidRDefault="00A27312" w:rsidP="00A27312">
                        <w:pPr>
                          <w:jc w:val="center"/>
                          <w:rPr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sz w:val="28"/>
                            <w:szCs w:val="28"/>
                            <w:lang w:val="uk-UA"/>
                          </w:rPr>
                          <w:t>Поверхневий стік</w:t>
                        </w:r>
                      </w:p>
                    </w:txbxContent>
                  </v:textbox>
                </v:shape>
                <v:shape id="Text Box 11" o:spid="_x0000_s1035" type="#_x0000_t202" style="position:absolute;left:46483;top:14858;width:14475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FItcAA&#10;AADaAAAADwAAAGRycy9kb3ducmV2LnhtbERPS27CMBDdV+odrKnUXXFaUAkBgwpSxW8F5ABDPCRR&#10;43FkGxJujxdIXT69/2zRm0bcyPnasoLPQQKCuLC65lJBfvr9SEH4gKyxsUwK7uRhMX99mWGmbccH&#10;uh1DKWII+wwVVCG0mZS+qMigH9iWOHIX6wyGCF0ptcMuhptGfiXJtzRYc2yosKVVRcXf8WoUjLid&#10;jJbp5brN3a5b9ufhON+vlXp/63+mIAL14V/8dG+0grg1Xok3QM4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FItcAAAADaAAAADwAAAAAAAAAAAAAAAACYAgAAZHJzL2Rvd25y&#10;ZXYueG1sUEsFBgAAAAAEAAQA9QAAAIUDAAAAAA==&#10;">
                  <v:textbox inset="1.62561mm,.81281mm,1.62561mm,.81281mm">
                    <w:txbxContent>
                      <w:p w:rsidR="00A27312" w:rsidRDefault="00A27312" w:rsidP="00A27312">
                        <w:pPr>
                          <w:rPr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sz w:val="28"/>
                            <w:szCs w:val="28"/>
                            <w:lang w:val="uk-UA"/>
                          </w:rPr>
                          <w:t>Водоспоживання</w:t>
                        </w:r>
                      </w:p>
                    </w:txbxContent>
                  </v:textbox>
                </v:shape>
                <v:shape id="Text Box 12" o:spid="_x0000_s1036" type="#_x0000_t202" style="position:absolute;left:12330;top:27435;width:4852;height:22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63tLsMA&#10;AADaAAAADwAAAGRycy9kb3ducmV2LnhtbESPwW7CMBBE75X6D9ZW6g2cUlQgYFBBQrRwAvIBS7wk&#10;EfE6sg0Jf48rIfU4mpk3mtmiM7W4kfOVZQUf/QQEcW51xYWC7LjujUH4gKyxtkwK7uRhMX99mWGq&#10;bct7uh1CISKEfYoKyhCaVEqfl2TQ921DHL2zdQZDlK6Q2mEb4aaWgyT5kgYrjgslNrQqKb8crkbB&#10;kJvJcDk+X38zt22X3elzlO02Sr2/dd9TEIG68B9+tn+0ggn8XYk3QM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63tLsMAAADaAAAADwAAAAAAAAAAAAAAAACYAgAAZHJzL2Rv&#10;d25yZXYueG1sUEsFBgAAAAAEAAQA9QAAAIgDAAAAAA==&#10;">
                  <v:textbox inset="1.62561mm,.81281mm,1.62561mm,.81281mm">
                    <w:txbxContent>
                      <w:p w:rsidR="00A27312" w:rsidRDefault="00A27312" w:rsidP="00A27312">
                        <w:pPr>
                          <w:jc w:val="center"/>
                          <w:rPr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sz w:val="28"/>
                            <w:szCs w:val="28"/>
                            <w:lang w:val="en-US"/>
                          </w:rPr>
                          <w:t>I</w:t>
                        </w:r>
                      </w:p>
                    </w:txbxContent>
                  </v:textbox>
                </v:shape>
                <v:shape id="Text Box 13" o:spid="_x0000_s1037" type="#_x0000_t202" style="position:absolute;left:19123;top:27435;width:4852;height:22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nN08QA&#10;AADbAAAADwAAAGRycy9kb3ducmV2LnhtbESPQW/CMAyF75P2HyJP2m2k29CAQkBj0jQGJ6A/wDSm&#10;rdY4VRJo9+/xYdJutt7ze58Xq8G16kohNp4NPI8yUMSltw1XBorj59MUVEzIFlvPZOCXIqyW93cL&#10;zK3veU/XQ6qUhHDM0UCdUpdrHcuaHMaR74hFO/vgMMkaKm0D9hLuWv2SZW/aYcPSUGNHHzWVP4eL&#10;MzDmbjZeT8+X7yJs+/Vwep0Uuy9jHh+G9zmoREP6N/9db6zgC738IgPo5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J5zdPEAAAA2wAAAA8AAAAAAAAAAAAAAAAAmAIAAGRycy9k&#10;b3ducmV2LnhtbFBLBQYAAAAABAAEAPUAAACJAwAAAAA=&#10;">
                  <v:textbox inset="1.62561mm,.81281mm,1.62561mm,.81281mm">
                    <w:txbxContent>
                      <w:p w:rsidR="00A27312" w:rsidRDefault="00A27312" w:rsidP="00A27312">
                        <w:pPr>
                          <w:jc w:val="center"/>
                          <w:rPr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sz w:val="28"/>
                            <w:szCs w:val="28"/>
                            <w:lang w:val="en-US"/>
                          </w:rPr>
                          <w:t>II</w:t>
                        </w:r>
                      </w:p>
                    </w:txbxContent>
                  </v:textbox>
                </v:shape>
                <v:shape id="Text Box 14" o:spid="_x0000_s1038" type="#_x0000_t202" style="position:absolute;left:25908;top:27435;width:4860;height:22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VoSMEA&#10;AADbAAAADwAAAGRycy9kb3ducmV2LnhtbERPzWrCQBC+F3yHZYTe6kYrVaOrqCDa9qTmAcbsmASz&#10;s2F3Nenbd4VCb/Px/c5i1ZlaPMj5yrKC4SABQZxbXXGhIDvv3qYgfEDWWFsmBT/kYbXsvSww1bbl&#10;Iz1OoRAxhH2KCsoQmlRKn5dk0A9sQxy5q3UGQ4SukNphG8NNLUdJ8iENVhwbSmxoW1J+O92NgjE3&#10;s/Fmer1/Zu6r3XSX90n2vVfqtd+t5yACdeFf/Oc+6Dh/CM9f4gFy+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01aEjBAAAA2wAAAA8AAAAAAAAAAAAAAAAAmAIAAGRycy9kb3du&#10;cmV2LnhtbFBLBQYAAAAABAAEAPUAAACGAwAAAAA=&#10;">
                  <v:textbox inset="1.62561mm,.81281mm,1.62561mm,.81281mm">
                    <w:txbxContent>
                      <w:p w:rsidR="00A27312" w:rsidRDefault="00A27312" w:rsidP="00A27312">
                        <w:pPr>
                          <w:jc w:val="center"/>
                          <w:rPr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sz w:val="28"/>
                            <w:szCs w:val="28"/>
                            <w:lang w:val="en-US"/>
                          </w:rPr>
                          <w:t>III</w:t>
                        </w:r>
                      </w:p>
                    </w:txbxContent>
                  </v:textbox>
                </v:shape>
                <v:shape id="Text Box 15" o:spid="_x0000_s1039" type="#_x0000_t202" style="position:absolute;left:32717;top:27435;width:4836;height:22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f2P8EA&#10;AADbAAAADwAAAGRycy9kb3ducmV2LnhtbERPS27CMBDdI/UO1lRiB04BUZpiUKmE+K1Kc4BpPCRR&#10;43FkGxJuj5GQ2M3T+8582ZlaXMj5yrKCt2ECgji3uuJCQfa7HsxA+ICssbZMCq7kYbl46c0x1bbl&#10;H7ocQyFiCPsUFZQhNKmUPi/JoB/ahjhyJ+sMhghdIbXDNoabWo6SZCoNVhwbSmzou6T8/3g2Cibc&#10;fExWs9N5l7l9u+r+xu/ZYaNU/7X7+gQRqAtP8cO91XH+CO6/xAPk4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3n9j/BAAAA2wAAAA8AAAAAAAAAAAAAAAAAmAIAAGRycy9kb3du&#10;cmV2LnhtbFBLBQYAAAAABAAEAPUAAACGAwAAAAA=&#10;">
                  <v:textbox inset="1.62561mm,.81281mm,1.62561mm,.81281mm">
                    <w:txbxContent>
                      <w:p w:rsidR="00A27312" w:rsidRDefault="00A27312" w:rsidP="00A27312">
                        <w:pPr>
                          <w:jc w:val="center"/>
                          <w:rPr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sz w:val="28"/>
                            <w:szCs w:val="28"/>
                            <w:lang w:val="en-US"/>
                          </w:rPr>
                          <w:t>IV</w:t>
                        </w:r>
                      </w:p>
                    </w:txbxContent>
                  </v:textbox>
                </v:shape>
                <v:shape id="Text Box 16" o:spid="_x0000_s1040" type="#_x0000_t202" style="position:absolute;left:39502;top:27435;width:4860;height:22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tTpMEA&#10;AADbAAAADwAAAGRycy9kb3ducmV2LnhtbERPS27CMBDdI/UO1lRiB04LojTFoIKE+K1Kc4BpPCRR&#10;43FkGxJuj5GQ2M3T+85s0ZlaXMj5yrKCt2ECgji3uuJCQfa7HkxB+ICssbZMCq7kYTF/6c0w1bbl&#10;H7ocQyFiCPsUFZQhNKmUPi/JoB/ahjhyJ+sMhghdIbXDNoabWr4nyUQarDg2lNjQqqT8/3g2Csbc&#10;fI6X09N5l7l9u+z+Rh/ZYaNU/7X7/gIRqAtP8cO91XH+CO6/xAPk/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KrU6TBAAAA2wAAAA8AAAAAAAAAAAAAAAAAmAIAAGRycy9kb3du&#10;cmV2LnhtbFBLBQYAAAAABAAEAPUAAACGAwAAAAA=&#10;">
                  <v:textbox inset="1.62561mm,.81281mm,1.62561mm,.81281mm">
                    <w:txbxContent>
                      <w:p w:rsidR="00A27312" w:rsidRDefault="00A27312" w:rsidP="00A27312">
                        <w:pPr>
                          <w:jc w:val="center"/>
                          <w:rPr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sz w:val="28"/>
                            <w:szCs w:val="28"/>
                            <w:lang w:val="en-US"/>
                          </w:rPr>
                          <w:t>V</w:t>
                        </w:r>
                      </w:p>
                    </w:txbxContent>
                  </v:textbox>
                </v:shape>
                <v:shape id="Text Box 17" o:spid="_x0000_s1041" type="#_x0000_t202" style="position:absolute;left:57149;top:21717;width:3931;height:79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T1psAA&#10;AADbAAAADwAAAGRycy9kb3ducmV2LnhtbERPTYvCMBC9C/6HMIIX0VRZFq1GUVFYLwtWPXgbmrEt&#10;NpPSRK3/3giCt3m8z5ktGlOKO9WusKxgOIhAEKdWF5wpOB62/TEI55E1lpZJwZMcLObt1gxjbR+8&#10;p3viMxFC2MWoIPe+iqV0aU4G3cBWxIG72NqgD7DOpK7xEcJNKUdR9CsNFhwacqxonVN6TW5Gwe7q&#10;NpPVaXg2yXJ9MKv/nrNJT6lup1lOQXhq/Ff8cf/pMP8H3r+EA+T8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VT1psAAAADbAAAADwAAAAAAAAAAAAAAAACYAgAAZHJzL2Rvd25y&#10;ZXYueG1sUEsFBgAAAAAEAAQA9QAAAIUDAAAAAA==&#10;">
                  <v:textbox style="layout-flow:vertical;mso-layout-flow-alt:bottom-to-top" inset="1.62561mm,.81281mm,1.62561mm,.81281mm">
                    <w:txbxContent>
                      <w:p w:rsidR="00A27312" w:rsidRDefault="00A27312" w:rsidP="00A27312">
                        <w:pPr>
                          <w:rPr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sz w:val="28"/>
                            <w:szCs w:val="28"/>
                            <w:lang w:val="uk-UA"/>
                          </w:rPr>
                          <w:t>Людина</w:t>
                        </w:r>
                      </w:p>
                    </w:txbxContent>
                  </v:textbox>
                </v:shape>
                <v:shape id="Text Box 18" o:spid="_x0000_s1042" type="#_x0000_t202" style="position:absolute;left:49533;top:37723;width:11417;height:70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5uS8IA&#10;AADbAAAADwAAAGRycy9kb3ducmV2LnhtbERPyW7CMBC9V+o/WIPEDRyWFkgxCJAQXU5APmAaD0nU&#10;eBzZhoS/rysh9TZPb53lujO1uJHzlWUFo2ECgji3uuJCQXbeD+YgfEDWWFsmBXfysF49Py0x1bbl&#10;I91OoRAxhH2KCsoQmlRKn5dk0A9tQxy5i3UGQ4SukNphG8NNLcdJ8ioNVhwbSmxoV1L+c7oaBVNu&#10;FtPt/HL9yNxnu+2+J7Ps66BUv9dt3kAE6sK/+OF+13H+C/z9Eg+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Dm5LwgAAANsAAAAPAAAAAAAAAAAAAAAAAJgCAABkcnMvZG93&#10;bnJldi54bWxQSwUGAAAAAAQABAD1AAAAhwMAAAAA&#10;">
                  <v:textbox inset="1.62561mm,.81281mm,1.62561mm,.81281mm">
                    <w:txbxContent>
                      <w:p w:rsidR="00A27312" w:rsidRDefault="00A27312" w:rsidP="00A27312">
                        <w:pPr>
                          <w:jc w:val="center"/>
                          <w:rPr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sz w:val="28"/>
                            <w:szCs w:val="28"/>
                            <w:lang w:val="uk-UA"/>
                          </w:rPr>
                          <w:t>Вилучення біологічної продукції</w:t>
                        </w:r>
                      </w:p>
                    </w:txbxContent>
                  </v:textbox>
                </v:shape>
                <v:shape id="Text Box 19" o:spid="_x0000_s1043" type="#_x0000_t202" style="position:absolute;left:14475;top:34294;width:29586;height:36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poWMEA&#10;AADbAAAADwAAAGRycy9kb3ducmV2LnhtbERPTWvCQBC9C/0Pywi96SZCg6SuIkLRmzRpwOOQnSbB&#10;7GySXWP013cLhd7m8T5ns5tMK0YaXGNZQbyMQBCXVjdcKfjKPxZrEM4ja2wtk4IHOdhtX2YbTLW9&#10;8yeNma9ECGGXooLa+y6V0pU1GXRL2xEH7tsOBn2AQyX1gPcQblq5iqJEGmw4NNTY0aGm8prdjIJ1&#10;UbxNx6p/Jqv8XHSud/FlLJV6nU/7dxCeJv8v/nOfdJifwO8v4QC5/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qaaFjBAAAA2wAAAA8AAAAAAAAAAAAAAAAAmAIAAGRycy9kb3du&#10;cmV2LnhtbFBLBQYAAAAABAAEAPUAAACGAwAAAAA=&#10;">
                  <v:textbox inset="1.62561mm,2.112mm,1.62561mm,.81281mm">
                    <w:txbxContent>
                      <w:p w:rsidR="00A27312" w:rsidRDefault="00A27312" w:rsidP="00A27312">
                        <w:pPr>
                          <w:jc w:val="center"/>
                          <w:rPr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sz w:val="28"/>
                            <w:szCs w:val="28"/>
                            <w:lang w:val="uk-UA"/>
                          </w:rPr>
                          <w:t>Донні відкладення</w:t>
                        </w:r>
                      </w:p>
                    </w:txbxContent>
                  </v:textbox>
                </v:shape>
                <v:line id="Line 20" o:spid="_x0000_s1044" style="position:absolute;visibility:visible;mso-wrap-style:square" from="15241,21717" to="15249,274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CQSMIAAADbAAAADwAAAGRycy9kb3ducmV2LnhtbERPS2sCMRC+F/wPYYTealYPbt0apbgI&#10;HmrBB57HzXSzdDNZNnFN/30jFHqbj+85y3W0rRio941jBdNJBoK4crrhWsH5tH15BeEDssbWMSn4&#10;IQ/r1ehpiYV2dz7QcAy1SCHsC1RgQugKKX1lyKKfuI44cV+utxgS7Gupe7yncNvKWZbNpcWGU4PB&#10;jjaGqu/jzSrITXmQuSw/Tp/l0EwXcR8v14VSz+P4/gYiUAz/4j/3Tqf5OTx+SQfI1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VCQSMIAAADbAAAADwAAAAAAAAAAAAAA&#10;AAChAgAAZHJzL2Rvd25yZXYueG1sUEsFBgAAAAAEAAQA+QAAAJADAAAAAA==&#10;">
                  <v:stroke endarrow="block"/>
                </v:line>
                <v:line id="Line 21" o:spid="_x0000_s1045" style="position:absolute;flip:y;visibility:visible;mso-wrap-style:square" from="16709,21717" to="16766,274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WmEdMQAAADbAAAADwAAAGRycy9kb3ducmV2LnhtbESPQWvCQBCF7wX/wzIFL6FurFBs6ira&#10;Kgilh2oPPQ7ZaRKanQ3ZqcZ/7xyE3uYx73vzZrEaQmtO1KcmsoPpJAdDXEbfcOXg67h7mINJguyx&#10;jUwOLpRgtRzdLbDw8cyfdDpIZTSEU4EOapGusDaVNQVMk9gR6+4n9gFFZV9Z3+NZw0NrH/P8yQZs&#10;WC/U2NFrTeXv4S9ojd0Hv81m2SbYLHum7be851acG98P6xcwQoP8m2/03iunZfUXHcAur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BaYR0xAAAANsAAAAPAAAAAAAAAAAA&#10;AAAAAKECAABkcnMvZG93bnJldi54bWxQSwUGAAAAAAQABAD5AAAAkgMAAAAA&#10;">
                  <v:stroke endarrow="block"/>
                </v:line>
                <v:line id="Line 22" o:spid="_x0000_s1046" style="position:absolute;visibility:visible;mso-wrap-style:square" from="20574,21717" to="20591,274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4OhocIAAADbAAAADwAAAGRycy9kb3ducmV2LnhtbERPS2sCMRC+F/wPYYTealYP2t0apbgI&#10;HmrBB57HzXSzdDNZNnFN/30jFHqbj+85y3W0rRio941jBdNJBoK4crrhWsH5tH15BeEDssbWMSn4&#10;IQ/r1ehpiYV2dz7QcAy1SCHsC1RgQugKKX1lyKKfuI44cV+utxgS7Gupe7yncNvKWZbNpcWGU4PB&#10;jjaGqu/jzSpYmPIgF7L8OH2WQzPN4z5errlSz+P4/gYiUAz/4j/3Tqf5OTx+SQfI1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4OhocIAAADbAAAADwAAAAAAAAAAAAAA&#10;AAChAgAAZHJzL2Rvd25yZXYueG1sUEsFBgAAAAAEAAQA+QAAAJADAAAAAA==&#10;">
                  <v:stroke endarrow="block"/>
                </v:line>
                <v:line id="Line 23" o:spid="_x0000_s1047" style="position:absolute;flip:y;visibility:visible;mso-wrap-style:square" from="22858,21717" to="22866,274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XNCz8QAAADbAAAADwAAAGRycy9kb3ducmV2LnhtbESPwUrDQBCG74LvsIzQS2g3bUE0dhO0&#10;tiBID9YePA7ZMQlmZ0N2bOPbOwfB4/DP/803m2oKvTnTmLrIDpaLHAxxHX3HjYPT+35+ByYJssc+&#10;Mjn4oQRVeX21wcLHC7/R+SiNUQinAh20IkNhbapbCpgWcSDW7DOOAUXHsbF+xIvCQ29XeX5rA3as&#10;F1ocaNtS/XX8DqqxP/Dzep09BZtl97T7kNfcinOzm+nxAYzQJP/Lf+0X72Cl9vqLAsCW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xc0LPxAAAANsAAAAPAAAAAAAAAAAA&#10;AAAAAKECAABkcnMvZG93bnJldi54bWxQSwUGAAAAAAQABAD5AAAAkgMAAAAA&#10;">
                  <v:stroke endarrow="block"/>
                </v:line>
                <v:line id="Line 24" o:spid="_x0000_s1048" style="position:absolute;flip:x;visibility:visible;mso-wrap-style:square" from="27384,21717" to="27433,274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j/nVMMAAADbAAAADwAAAGRycy9kb3ducmV2LnhtbESPzYrCQBCE74LvMLSwl6ATFWSNjrJ/&#10;woJ4WPXgscm0STDTEzK9mn37HUHwWFTXV13LdedqdaU2VJ4NjEcpKOLc24oLA8fDZvgKKgiyxdoz&#10;GfijAOtVv7fEzPob/9B1L4WKEA4ZGihFmkzrkJfkMIx8Qxy9s28dSpRtoW2Ltwh3tZ6k6Uw7rDg2&#10;lNjQR0n5Zf/r4hubHX9Op8m700kyp6+TbFMtxrwMurcFKKFOnseP9Lc1MBnDfUsEgF79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4/51TDAAAA2wAAAA8AAAAAAAAAAAAA&#10;AAAAoQIAAGRycy9kb3ducmV2LnhtbFBLBQYAAAAABAAEAPkAAACRAwAAAAA=&#10;">
                  <v:stroke endarrow="block"/>
                </v:line>
                <v:line id="Line 25" o:spid="_x0000_s1049" style="position:absolute;flip:y;visibility:visible;mso-wrap-style:square" from="29716,21717" to="29724,274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15I8QAAADbAAAADwAAAGRycy9kb3ducmV2LnhtbESPT2vCQBDF70K/wzIFL6FujFDa1FXq&#10;PygUD6Y99Dhkp0lodjZkR43fvisIHh9v3u/Nmy8H16oT9aHxbGA6SUERl942XBn4/to9vYAKgmyx&#10;9UwGLhRguXgYzTG3/swHOhVSqQjhkKOBWqTLtQ5lTQ7DxHfE0fv1vUOJsq+07fEc4a7VWZo+a4cN&#10;x4YaO1rXVP4VRxff2O15M5slK6eT5JW2P/KZajFm/Di8v4ESGuR+fEt/WANZBtctEQB68Q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u7XkjxAAAANsAAAAPAAAAAAAAAAAA&#10;AAAAAKECAABkcnMvZG93bnJldi54bWxQSwUGAAAAAAQABAD5AAAAkgMAAAAA&#10;">
                  <v:stroke endarrow="block"/>
                </v:line>
                <v:line id="Line 26" o:spid="_x0000_s1050" style="position:absolute;flip:x;visibility:visible;mso-wrap-style:square" from="34291,21717" to="34299,274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aHcuMQAAADbAAAADwAAAGRycy9kb3ducmV2LnhtbESPT2vCQBDF70K/wzIFL6FuNFDa1FXq&#10;PxBKD0176HHITpPQ7GzIjhq/vSsIHh9v3u/Nmy8H16oj9aHxbGA6SUERl942XBn4+d49vYAKgmyx&#10;9UwGzhRguXgYzTG3/sRfdCykUhHCIUcDtUiXax3KmhyGie+Io/fne4cSZV9p2+Mpwl2rZ2n6rB02&#10;HBtq7GhdU/lfHFx8Y/fJmyxLVk4nySttf+Uj1WLM+HF4fwMlNMj9+JbeWwOzDK5bIgD04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Body4xAAAANsAAAAPAAAAAAAAAAAA&#10;AAAAAKECAABkcnMvZG93bnJldi54bWxQSwUGAAAAAAQABAD5AAAAkgMAAAAA&#10;">
                  <v:stroke endarrow="block"/>
                </v:line>
                <v:line id="Line 27" o:spid="_x0000_s1051" style="position:absolute;flip:y;visibility:visible;mso-wrap-style:square" from="36575,21717" to="36583,274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khEzMQAAADbAAAADwAAAGRycy9kb3ducmV2LnhtbESPT2vCQBDF70K/wzIFL0E3apGauor9&#10;IwjioeqhxyE7TUKzsyE7avz2rlDw+Hjzfm/efNm5Wp2pDZVnA6NhCoo497biwsDxsB68ggqCbLH2&#10;TAauFGC5eOrNMbP+wt903kuhIoRDhgZKkSbTOuQlOQxD3xBH79e3DiXKttC2xUuEu1qP03SqHVYc&#10;G0ps6KOk/G9/cvGN9Y4/J5Pk3ekkmdHXj2xTLcb0n7vVGyihTh7H/+mNNTB+gfuWCAC9u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SETMxAAAANsAAAAPAAAAAAAAAAAA&#10;AAAAAKECAABkcnMvZG93bnJldi54bWxQSwUGAAAAAAQABAD5AAAAkgMAAAAA&#10;">
                  <v:stroke endarrow="block"/>
                </v:line>
                <v:line id="Line 28" o:spid="_x0000_s1052" style="position:absolute;visibility:visible;mso-wrap-style:square" from="40383,21717" to="40391,274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KJhGcQAAADbAAAADwAAAGRycy9kb3ducmV2LnhtbESPT2sCMRTE74V+h/AK3mpWwaqrUUoX&#10;wYMt+AfPz81zs3TzsmzSNX77plDwOMzMb5jlOtpG9NT52rGC0TADQVw6XXOl4HTcvM5A+ICssXFM&#10;Cu7kYb16flpirt2N99QfQiUShH2OCkwIbS6lLw1Z9EPXEifv6jqLIcmukrrDW4LbRo6z7E1arDkt&#10;GGzpw1D5ffixCqam2MupLHbHr6KvR/P4Gc+XuVKDl/i+ABEohkf4v73VCsYT+PuSfoBc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omEZxAAAANsAAAAPAAAAAAAAAAAA&#10;AAAAAKECAABkcnMvZG93bnJldi54bWxQSwUGAAAAAAQABAD5AAAAkgMAAAAA&#10;">
                  <v:stroke endarrow="block"/>
                </v:line>
                <v:line id="Line 29" o:spid="_x0000_s1053" style="position:absolute;flip:x y;visibility:visible;mso-wrap-style:square" from="42674,21717" to="42683,274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7uMasQAAADbAAAADwAAAGRycy9kb3ducmV2LnhtbESPQWvCQBSE70L/w/IKvZmNHoKmriJC&#10;oQcv2qLXl+xrNpp9m2TXmP77riD0OMzMN8xqM9pGDNT72rGCWZKCIC6drrlS8P31MV2A8AFZY+OY&#10;FPySh836ZbLCXLs7H2g4hkpECPscFZgQ2lxKXxqy6BPXEkfvx/UWQ5R9JXWP9wi3jZynaSYt1hwX&#10;DLa0M1RejzerYChus8tpf7j64twti4XpdvsuU+rtddy+gwg0hv/ws/2pFcwzeHyJP0Cu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Lu4xqxAAAANsAAAAPAAAAAAAAAAAA&#10;AAAAAKECAABkcnMvZG93bnJldi54bWxQSwUGAAAAAAQABAD5AAAAkgMAAAAA&#10;">
                  <v:stroke endarrow="block"/>
                </v:line>
                <v:line id="Line 30" o:spid="_x0000_s1054" style="position:absolute;flip:x;visibility:visible;mso-wrap-style:square" from="9141,17147" to="13716,171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prau8QAAADbAAAADwAAAGRycy9kb3ducmV2LnhtbESPT2vCQBDF70K/wzIFL0E3KtSauor9&#10;IwjioeqhxyE7TUKzsyE7avz2rlDw+Hjzfm/efNm5Wp2pDZVnA6NhCoo497biwsDxsB68ggqCbLH2&#10;TAauFGC5eOrNMbP+wt903kuhIoRDhgZKkSbTOuQlOQxD3xBH79e3DiXKttC2xUuEu1qP0/RFO6w4&#10;NpTY0EdJ+d/+5OIb6x1/TibJu9NJMqOvH9mmWozpP3erN1BCnTyO/9Mba2A8hfuWCAC9u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+mtq7xAAAANsAAAAPAAAAAAAAAAAA&#10;AAAAAKECAABkcnMvZG93bnJldi54bWxQSwUGAAAAAAQABAD5AAAAkgMAAAAA&#10;">
                  <v:stroke endarrow="block"/>
                </v:line>
                <v:line id="Line 31" o:spid="_x0000_s1055" style="position:absolute;visibility:visible;mso-wrap-style:square" from="11433,11428" to="17533,160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qPOh8AAAADbAAAADwAAAGRycy9kb3ducmV2LnhtbERPy4rCMBTdD/gP4QqzG1NdjGM1ilgE&#10;FzOCD1xfm2tTbG5KE2vm7ycLYZaH816som1ET52vHSsYjzIQxKXTNVcKzqftxxcIH5A1No5JwS95&#10;WC0HbwvMtXvygfpjqEQKYZ+jAhNCm0vpS0MW/ci1xIm7uc5iSLCrpO7wmcJtIydZ9ikt1pwaDLa0&#10;MVTejw+rYGqKg5zK4vu0L/p6PIs/8XKdKfU+jOs5iEAx/Itf7p1WMElj05f0A+Ty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KjzofAAAAA2wAAAA8AAAAAAAAAAAAAAAAA&#10;oQIAAGRycy9kb3ducmV2LnhtbFBLBQYAAAAABAAEAPkAAACOAwAAAAA=&#10;">
                  <v:stroke endarrow="block"/>
                </v:line>
                <v:line id="Line 32" o:spid="_x0000_s1056" style="position:absolute;visibility:visible;mso-wrap-style:square" from="28191,12577" to="28199,160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<v:stroke endarrow="block"/>
                </v:line>
                <v:line id="Line 33" o:spid="_x0000_s1057" style="position:absolute;flip:x;visibility:visible;mso-wrap-style:square" from="40383,11428" to="47241,160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KrUEsQAAADbAAAADwAAAGRycy9kb3ducmV2LnhtbESPwUrDQBCG74LvsIzgJbSbGhCbdlus&#10;WhDEg7WHHofsNAlmZ0N2bNO37xwEj8M//zffLNdj6MyJhtRGdjCb5mCIq+hbrh3sv7eTJzBJkD12&#10;kcnBhRKsV7c3Syx9PPMXnXZSG4VwKtFBI9KX1qaqoYBpGntizY5xCCg6DrX1A54VHjr7kOePNmDL&#10;eqHBnl4aqn52v0E1tp/8WhTZJtgsm9PbQT5yK87d343PCzBCo/wv/7XfvYNC7fUXBYBdX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0qtQSxAAAANsAAAAPAAAAAAAAAAAA&#10;AAAAAKECAABkcnMvZG93bnJldi54bWxQSwUGAAAAAAQABAD5AAAAkgMAAAAA&#10;">
                  <v:stroke endarrow="block"/>
                </v:line>
                <v:line id="Line 34" o:spid="_x0000_s1058" style="position:absolute;flip:y;visibility:visible;mso-wrap-style:square" from="43433,17147" to="46483,171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+ZxicQAAADbAAAADwAAAGRycy9kb3ducmV2LnhtbESPQWvCQBCF7wX/wzJCL6FubEBsdBXb&#10;KhTEg9pDj0N2TILZ2ZCdavz3XUHo8fHmfW/efNm7Rl2oC7VnA+NRCoq48Lbm0sD3cfMyBRUE2WLj&#10;mQzcKMByMXiaY279lfd0OUipIoRDjgYqkTbXOhQVOQwj3xJH7+Q7hxJlV2rb4TXCXaNf03SiHdYc&#10;Gyps6aOi4nz4dfGNzY4/syx5dzpJ3mj9I9tUizHPw341AyXUy//xI/1lDWRjuG+JANCL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b5nGJxAAAANsAAAAPAAAAAAAAAAAA&#10;AAAAAKECAABkcnMvZG93bnJldi54bWxQSwUGAAAAAAQABAD5AAAAkgMAAAAA&#10;">
                  <v:stroke endarrow="block"/>
                </v:line>
                <v:line id="Line 35" o:spid="_x0000_s1059" style="position:absolute;visibility:visible;mso-wrap-style:square" from="43433,20576" to="48766,205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wpsBM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TeH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wpsBMUAAADbAAAADwAAAAAAAAAA&#10;AAAAAAChAgAAZHJzL2Rvd25yZXYueG1sUEsFBgAAAAAEAAQA+QAAAJMDAAAAAA==&#10;"/>
                <v:line id="Line 36" o:spid="_x0000_s1060" style="position:absolute;flip:y;visibility:visible;mso-wrap-style:square" from="48766,20576" to="48791,344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CTgdMUAAADbAAAADwAAAGRycy9kb3ducmV2LnhtbESPQWsCMRSE74L/IbxCL1KzVim6GkUK&#10;hR681JYVb8/N62bZzcs2SXX77xtB8DjMzDfMatPbVpzJh9qxgsk4A0FcOl1zpeDr8+1pDiJEZI2t&#10;Y1LwRwE26+Fghbl2F/6g8z5WIkE45KjAxNjlUobSkMUwdh1x8r6dtxiT9JXUHi8Jblv5nGUv0mLN&#10;acFgR6+Gymb/axXI+W7047enWVM0h8PCFGXRHXdKPT702yWISH28h2/td61gOoXrl/QD5P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CTgdMUAAADbAAAADwAAAAAAAAAA&#10;AAAAAAChAgAAZHJzL2Rvd25yZXYueG1sUEsFBgAAAAAEAAQA+QAAAJMDAAAAAA==&#10;"/>
                <v:line id="Line 37" o:spid="_x0000_s1061" style="position:absolute;flip:x;visibility:visible;mso-wrap-style:square" from="44199,34294" to="48766,343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5HSEcUAAADbAAAADwAAAGRycy9kb3ducmV2LnhtbESPT2vCQBDF7wW/wzJCL6FuaorU6CrW&#10;PyCUHrQ9eByyYxLMzobsVNNv3xUKPT7evN+bN1/2rlFX6kLt2cDzKAVFXHhbc2ng63P39AoqCLLF&#10;xjMZ+KEAy8XgYY659Tc+0PUopYoQDjkaqETaXOtQVOQwjHxLHL2z7xxKlF2pbYe3CHeNHqfpRDus&#10;OTZU2NK6ouJy/Hbxjd0Hb7IseXM6Saa0Pcl7qsWYx2G/moES6uX/+C+9twayF7hviQDQi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5HSEcUAAADbAAAADwAAAAAAAAAA&#10;AAAAAAChAgAAZHJzL2Rvd25yZXYueG1sUEsFBgAAAAAEAAQA+QAAAJMDAAAAAA==&#10;">
                  <v:stroke endarrow="block"/>
                </v:line>
                <v:line id="Line 38" o:spid="_x0000_s1062" style="position:absolute;visibility:visible;mso-wrap-style:square" from="44199,36575" to="54100,365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OP0cMYAAADbAAAADwAAAGRycy9kb3ducmV2LnhtbESPT2vCQBTE74LfYXlCb7qx0iCpq4il&#10;oD2U+gfa4zP7mkSzb8PuNkm/fbcgeBxm5jfMYtWbWrTkfGVZwXSSgCDOra64UHA6vo7nIHxA1lhb&#10;JgW/5GG1HA4WmGnb8Z7aQyhEhLDPUEEZQpNJ6fOSDPqJbYij922dwRClK6R22EW4qeVjkqTSYMVx&#10;ocSGNiXl18OPUfA++0jb9e5t23/u0nP+sj9/XTqn1MOoXz+DCNSHe/jW3moFsyf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Dj9HDGAAAA2wAAAA8AAAAAAAAA&#10;AAAAAAAAoQIAAGRycy9kb3ducmV2LnhtbFBLBQYAAAAABAAEAPkAAACUAwAAAAA=&#10;"/>
                <v:line id="Line 39" o:spid="_x0000_s1063" style="position:absolute;flip:y;visibility:visible;mso-wrap-style:square" from="54100,19428" to="54124,369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FND7MUAAADbAAAADwAAAGRycy9kb3ducmV2LnhtbESPQWsCMRSE7wX/Q3hCL0WztkV0NYoI&#10;Qg9easuKt+fmuVl287ImqW7/fVMo9DjMzDfMct3bVtzIh9qxgsk4A0FcOl1zpeDzYzeagQgRWWPr&#10;mBR8U4D1avCwxFy7O7/T7RArkSAcclRgYuxyKUNpyGIYu444eRfnLcYkfSW1x3uC21Y+Z9lUWqw5&#10;LRjsaGuobA5fVoGc7Z+ufnN+bYrmeJyboiy6016px2G/WYCI1Mf/8F/7TSt4mcLvl/QD5Oo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FND7MUAAADbAAAADwAAAAAAAAAA&#10;AAAAAAChAgAAZHJzL2Rvd25yZXYueG1sUEsFBgAAAAAEAAQA+QAAAJMDAAAAAA==&#10;"/>
                <v:line id="Line 40" o:spid="_x0000_s1064" style="position:absolute;flip:x;visibility:visible;mso-wrap-style:square" from="43433,19428" to="54100,194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0NMZsUAAADbAAAADwAAAGRycy9kb3ducmV2LnhtbESPT2vCQBDF7wW/wzJCL6FuaqDW6CrW&#10;PyCUHrQ9eByyYxLMzobsVNNv3xUKPT7evN+bN1/2rlFX6kLt2cDzKAVFXHhbc2ng63P39AoqCLLF&#10;xjMZ+KEAy8XgYY659Tc+0PUopYoQDjkaqETaXOtQVOQwjHxLHL2z7xxKlF2pbYe3CHeNHqfpi3ZY&#10;c2yosKV1RcXl+O3iG7sP3mRZ8uZ0kkxpe5L3VIsxj8N+NQMl1Mv/8V96bw1kE7hviQDQi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0NMZsUAAADbAAAADwAAAAAAAAAA&#10;AAAAAAChAgAAZHJzL2Rvd25yZXYueG1sUEsFBgAAAAAEAAQA+QAAAJMDAAAAAA==&#10;">
                  <v:stroke endarrow="block"/>
                </v:line>
                <v:line id="Line 41" o:spid="_x0000_s1065" style="position:absolute;visibility:visible;mso-wrap-style:square" from="44199,29716" to="51050,377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WkNCcAAAADbAAAADwAAAGRycy9kb3ducmV2LnhtbERPy4rCMBTdC/5DuIK7MVVh1GoUFYSK&#10;48IHri/NtS02N6WJWufrzUJweTjv2aIxpXhQ7QrLCvq9CARxanXBmYLzafMzBuE8ssbSMil4kYPF&#10;vN2aYaztkw/0OPpMhBB2MSrIva9iKV2ak0HXsxVx4K62NugDrDOpa3yGcFPKQRT9SoMFh4YcK1rn&#10;lN6Od6Ngd/f/o/NliH/9VbZNd5ME96NEqW6nWU5BeGr8V/xxJ1rBMIwNX8IPkPM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FpDQnAAAAA2wAAAA8AAAAAAAAAAAAAAAAA&#10;oQIAAGRycy9kb3ducmV2LnhtbFBLBQYAAAAABAAEAPkAAACOAwAAAAA=&#10;">
                  <v:stroke dashstyle="dash" endarrow="block"/>
                </v:line>
                <v:line id="Line 42" o:spid="_x0000_s1066" style="position:absolute;flip:x;visibility:visible;mso-wrap-style:square" from="58674,18287" to="58683,217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ZB9j8QAAADbAAAADwAAAGRycy9kb3ducmV2LnhtbESPQWvCQBCF70L/wzKFXoJubKDU6Cqt&#10;VhBKD009eByy0yQ0Oxuyo6b/3hUEj48373vzFqvBtepEfWg8G5hOUlDEpbcNVwb2P9vxK6ggyBZb&#10;z2TgnwKslg+jBebWn/mbToVUKkI45GigFulyrUNZk8Mw8R1x9H5971Ci7CttezxHuGv1c5q+aIcN&#10;x4YaO1rXVP4VRxff2H7xJsuSd6eTZEYfB/lMtRjz9Di8zUEJDXI/vqV31kA2g+uWCAC9v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lkH2PxAAAANsAAAAPAAAAAAAAAAAA&#10;AAAAAKECAABkcnMvZG93bnJldi54bWxQSwUGAAAAAAQABAD5AAAAkgMAAAAA&#10;">
                  <v:stroke endarrow="block"/>
                </v:line>
                <v:line id="Line 43" o:spid="_x0000_s1067" style="position:absolute;flip:x y;visibility:visible;mso-wrap-style:square" from="58674,29716" to="58683,377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sFUJcAAAADbAAAADwAAAGRycy9kb3ducmV2LnhtbERPTYvCMBC9L/gfwgje1tRFRKtRRBD2&#10;4EVXdq/TZmyqzaRtYq3/3hwWPD7e92rT20p01PrSsYLJOAFBnDtdcqHg/LP/nIPwAVlj5ZgUPMnD&#10;Zj34WGGq3YOP1J1CIWII+xQVmBDqVEqfG7Lox64mjtzFtRZDhG0hdYuPGG4r+ZUkM2mx5NhgsKad&#10;ofx2ulsFXXafXH8Px5vP/ppFNjfN7tDMlBoN++0SRKA+vMX/7m+tYBrXxy/xB8j1C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bBVCXAAAAA2wAAAA8AAAAAAAAAAAAAAAAA&#10;oQIAAGRycy9kb3ducmV2LnhtbFBLBQYAAAAABAAEAPkAAACOAwAAAAA=&#10;">
                  <v:stroke endarrow="block"/>
                </v:line>
                <v:shape id="Freeform 44" o:spid="_x0000_s1068" style="position:absolute;left:5333;top:19428;width:8383;height:17891;visibility:visible;mso-wrap-style:square;v-text-anchor:top" coordsize="2485,42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+zKMQA&#10;AADbAAAADwAAAGRycy9kb3ducmV2LnhtbESPQWvCQBSE7wX/w/IK3pqNtpiQuglSLFgogtFLb4/s&#10;axLMvk2zq8Z/3xUEj8PMfMMsi9F04kyDay0rmEUxCOLK6pZrBYf950sKwnlkjZ1lUnAlB0U+eVpi&#10;pu2Fd3QufS0ChF2GChrv+0xKVzVk0EW2Jw7erx0M+iCHWuoBLwFuOjmP44U02HJYaLCnj4aqY3ky&#10;CpLE6J/kKPeb17Ut/fbL/c2/U6Wmz+PqHYSn0T/C9/ZGK3ibwe1L+AEy/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YfsyjEAAAA2wAAAA8AAAAAAAAAAAAAAAAAmAIAAGRycy9k&#10;b3ducmV2LnhtbFBLBQYAAAAABAAEAPUAAACJAwAAAAA=&#10;" path="m2430,l18,,,4266r2485,e" filled="f">
                  <v:stroke endarrow="block"/>
                  <v:path arrowok="t" o:connecttype="custom" o:connectlocs="819775,0;6072,0;0,1789127;838330,1789127" o:connectangles="0,0,0,0"/>
                </v:shape>
                <v:shape id="Text Box 45" o:spid="_x0000_s1069" type="#_x0000_t202" style="position:absolute;left:8383;top:45723;width:45717;height:48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jo4MUA&#10;AADbAAAADwAAAGRycy9kb3ducmV2LnhtbESPQWvCQBSE7wX/w/IEL0U3jUUkugkiCEXaQlUQb4/s&#10;Mwlm34bsmqT/visIPQ4z8w2zzgZTi45aV1lW8DaLQBDnVldcKDgdd9MlCOeRNdaWScEvOcjS0csa&#10;E217/qHu4AsRIOwSVFB63yRSurwkg25mG+LgXW1r0AfZFlK32Ae4qWUcRQtpsOKwUGJD25Ly2+Fu&#10;FOzsF87dOT4t95fFWX6+fptmfldqMh42KxCeBv8ffrY/tIL3GB5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uOjgxQAAANsAAAAPAAAAAAAAAAAAAAAAAJgCAABkcnMv&#10;ZG93bnJldi54bWxQSwUGAAAAAAQABAD1AAAAigMAAAAA&#10;" stroked="f">
                  <v:textbox inset="1.62561mm,.81281mm,1.62561mm,.81281mm">
                    <w:txbxContent>
                      <w:p w:rsidR="00A27312" w:rsidRDefault="00A27312" w:rsidP="00A27312">
                        <w:pPr>
                          <w:jc w:val="center"/>
                          <w:rPr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sz w:val="28"/>
                            <w:szCs w:val="28"/>
                            <w:lang w:val="uk-UA"/>
                          </w:rPr>
                          <w:t xml:space="preserve">Рис. 1.4. Схема основних шляхів міграції радіонуклідів у водній екосистемі: </w:t>
                        </w:r>
                        <w:r>
                          <w:rPr>
                            <w:sz w:val="28"/>
                            <w:szCs w:val="28"/>
                            <w:lang w:val="en-US"/>
                          </w:rPr>
                          <w:t xml:space="preserve">I – V – </w:t>
                        </w:r>
                        <w:r>
                          <w:rPr>
                            <w:sz w:val="28"/>
                            <w:szCs w:val="28"/>
                            <w:lang w:val="uk-UA"/>
                          </w:rPr>
                          <w:t>трофічні рівні</w:t>
                        </w:r>
                      </w:p>
                    </w:txbxContent>
                  </v:textbox>
                </v:shape>
                <v:shape id="Text Box 46" o:spid="_x0000_s1070" type="#_x0000_t202" style="position:absolute;left:16497;width:27662;height:45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RNe8QA&#10;AADbAAAADwAAAGRycy9kb3ducmV2LnhtbESPQYvCMBSE74L/ITzBi9h0rYjURhFBWMQVVgXx9mie&#10;bbF5KU3U+u83Cwt7HGbmGyZbdaYWT2pdZVnBRxSDIM6trrhQcD5tx3MQziNrrC2Tgjc5WC37vQxT&#10;bV/8Tc+jL0SAsEtRQel9k0rp8pIMusg2xMG72dagD7ItpG7xFeCmlpM4nkmDFYeFEhvalJTfjw+j&#10;YGu/MHGXyXm+u84ucj86mCZ5KDUcdOsFCE+d/w//tT+1gmkCv1/CD5D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v0TXvEAAAA2wAAAA8AAAAAAAAAAAAAAAAAmAIAAGRycy9k&#10;b3ducmV2LnhtbFBLBQYAAAAABAAEAPUAAACJAwAAAAA=&#10;" stroked="f">
                  <v:textbox inset="1.62561mm,.81281mm,1.62561mm,.81281mm">
                    <w:txbxContent>
                      <w:p w:rsidR="00A27312" w:rsidRDefault="00A27312" w:rsidP="00A27312">
                        <w:pPr>
                          <w:jc w:val="center"/>
                          <w:rPr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sz w:val="28"/>
                            <w:szCs w:val="28"/>
                            <w:lang w:val="uk-UA"/>
                          </w:rPr>
                          <w:t>Джерела надходження радіонуклідів</w:t>
                        </w:r>
                      </w:p>
                    </w:txbxContent>
                  </v:textbox>
                </v:shape>
                <v:shape id="Text Box 47" o:spid="_x0000_s1071" type="#_x0000_t202" style="position:absolute;left:6099;top:20576;width:3466;height:140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c9dMMA&#10;AADbAAAADwAAAGRycy9kb3ducmV2LnhtbESPT2sCMRTE7wW/Q3gFb5ptKyJbsyKWotduRT0+Nm//&#10;2M3LksR17ac3QqHHYWZ+wyxXg2lFT843lhW8TBMQxIXVDVcK9t+fkwUIH5A1tpZJwY08rLLR0xJT&#10;ba/8RX0eKhEh7FNUUIfQpVL6oiaDfmo74uiV1hkMUbpKaofXCDetfE2SuTTYcFyosaNNTcVPfjEK&#10;9Nmd17e82eLJbvuPy+Ht91AelRo/D+t3EIGG8B/+a++0gtkMHl/iD5D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ic9dMMAAADbAAAADwAAAAAAAAAAAAAAAACYAgAAZHJzL2Rv&#10;d25yZXYueG1sUEsFBgAAAAAEAAQA9QAAAIgDAAAAAA==&#10;" stroked="f">
                  <v:textbox style="layout-flow:vertical;mso-layout-flow-alt:bottom-to-top" inset="1.62561mm,.81281mm,1.62561mm,.81281mm">
                    <w:txbxContent>
                      <w:p w:rsidR="00A27312" w:rsidRDefault="00A27312" w:rsidP="00A27312">
                        <w:pPr>
                          <w:jc w:val="center"/>
                          <w:rPr>
                            <w:sz w:val="28"/>
                            <w:szCs w:val="28"/>
                            <w:lang w:val="uk-UA"/>
                          </w:rPr>
                        </w:pPr>
                        <w:proofErr w:type="spellStart"/>
                        <w:r>
                          <w:rPr>
                            <w:sz w:val="28"/>
                            <w:szCs w:val="28"/>
                            <w:lang w:val="uk-UA"/>
                          </w:rPr>
                          <w:t>Скаламучування</w:t>
                        </w:r>
                        <w:proofErr w:type="spellEnd"/>
                      </w:p>
                    </w:txbxContent>
                  </v:textbox>
                </v:shape>
                <v:shape id="Text Box 48" o:spid="_x0000_s1072" type="#_x0000_t202" style="position:absolute;left:1524;top:21717;width:2969;height:117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uY78QA&#10;AADbAAAADwAAAGRycy9kb3ducmV2LnhtbESPQWvCQBSE7wX/w/KE3nRjtVJS1xAsYq9Ni/b4yD6T&#10;2OzbsLvG6K/vFoQeh5n5hlllg2lFT843lhXMpgkI4tLqhisFX5/byQsIH5A1tpZJwZU8ZOvRwwpT&#10;bS/8QX0RKhEh7FNUUIfQpVL6siaDfmo74ugdrTMYonSV1A4vEW5a+ZQkS2mw4bhQY0ebmsqf4mwU&#10;6JM75dei2eG33fVv5/38tj8elHocD/kriEBD+A/f2+9aweIZ/r7EHy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1rmO/EAAAA2wAAAA8AAAAAAAAAAAAAAAAAmAIAAGRycy9k&#10;b3ducmV2LnhtbFBLBQYAAAAABAAEAPUAAACJAwAAAAA=&#10;" stroked="f">
                  <v:textbox style="layout-flow:vertical;mso-layout-flow-alt:bottom-to-top" inset="1.62561mm,.81281mm,1.62561mm,.81281mm">
                    <w:txbxContent>
                      <w:p w:rsidR="00A27312" w:rsidRDefault="00A27312" w:rsidP="00A27312">
                        <w:pPr>
                          <w:jc w:val="center"/>
                          <w:rPr>
                            <w:sz w:val="28"/>
                            <w:szCs w:val="28"/>
                            <w:lang w:val="uk-UA"/>
                          </w:rPr>
                        </w:pPr>
                        <w:r>
                          <w:rPr>
                            <w:sz w:val="28"/>
                            <w:szCs w:val="28"/>
                            <w:lang w:val="uk-UA"/>
                          </w:rPr>
                          <w:t>Седиментація</w:t>
                        </w:r>
                      </w:p>
                    </w:txbxContent>
                  </v:textbox>
                </v:shape>
                <v:line id="Line 49" o:spid="_x0000_s1073" style="position:absolute;visibility:visible;mso-wrap-style:square" from="14874,29716" to="14882,341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a8azsUAAADbAAAADwAAAGRycy9kb3ducmV2LnhtbESPzWrDMBCE74G+g9hCbomcE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a8azsUAAADbAAAADwAAAAAAAAAA&#10;AAAAAAChAgAAZHJzL2Rvd25yZXYueG1sUEsFBgAAAAAEAAQA+QAAAJMDAAAAAA==&#10;">
                  <v:stroke endarrow="block"/>
                </v:line>
                <v:line id="Line 50" o:spid="_x0000_s1074" style="position:absolute;flip:y;visibility:visible;mso-wrap-style:square" from="16342,29716" to="16350,341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0U/G8UAAADbAAAADwAAAGRycy9kb3ducmV2LnhtbESPT2vCQBDF74LfYRnBS6gbq7Q1uor9&#10;Iwilh9oeehyyYxLMzobsqOm3dwXB4+PN+715i1XnanWiNlSeDYxHKSji3NuKCwO/P5uHF1BBkC3W&#10;nsnAPwVYLfu9BWbWn/mbTjspVIRwyNBAKdJkWoe8JIdh5Bvi6O1961CibAttWzxHuKv1Y5o+aYcV&#10;x4YSG3orKT/sji6+sfni98kkeXU6SWb08SefqRZjhoNuPQcl1Mn9+JbeWgPTZ7huiQDQyw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0U/G8UAAADbAAAADwAAAAAAAAAA&#10;AAAAAAChAgAAZHJzL2Rvd25yZXYueG1sUEsFBgAAAAAEAAQA+QAAAJMDAAAAAA==&#10;">
                  <v:stroke endarrow="block"/>
                </v:line>
                <v:line id="Line 51" o:spid="_x0000_s1075" style="position:absolute;visibility:visible;mso-wrap-style:square" from="20216,29716" to="20232,341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3wrJ8EAAADbAAAADwAAAGRycy9kb3ducmV2LnhtbERPz2vCMBS+C/4P4Qm72dQxptZGEctg&#10;h01Qx87P5q0pa15Kk9Xsv18OA48f3+9yF20nRhp861jBIstBENdOt9wo+Li8zFcgfEDW2DkmBb/k&#10;YbedTkostLvxicZzaEQKYV+gAhNCX0jpa0MWfeZ64sR9ucFiSHBopB7wlsJtJx/z/FlabDk1GOzp&#10;YKj+Pv9YBUtTneRSVm+XYzW2i3V8j5/XtVIPs7jfgAgUw138737VCp7S2P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ffCsnwQAAANsAAAAPAAAAAAAAAAAAAAAA&#10;AKECAABkcnMvZG93bnJldi54bWxQSwUGAAAAAAQABAD5AAAAjwMAAAAA&#10;">
                  <v:stroke endarrow="block"/>
                </v:line>
                <v:line id="Line 52" o:spid="_x0000_s1076" style="position:absolute;flip:y;visibility:visible;mso-wrap-style:square" from="22165,29716" to="22173,341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ZYO8sQAAADbAAAADwAAAGRycy9kb3ducmV2LnhtbESPQWvCQBCF7wX/wzJCL6FuqkU0uoq1&#10;FQTxoO2hxyE7JsHsbMhONf57Vyj0+HjzvjdvvuxcrS7UhsqzgddBCoo497biwsD31+ZlAioIssXa&#10;Mxm4UYDlovc0x8z6Kx/ocpRCRQiHDA2UIk2mdchLchgGviGO3sm3DiXKttC2xWuEu1oP03SsHVYc&#10;G0psaF1Sfj7+uvjGZs8fo1Hy7nSSTOnzR3apFmOe+91qBkqok//jv/TWGnibwmNLBIBe3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9lg7yxAAAANsAAAAPAAAAAAAAAAAA&#10;AAAAAKECAABkcnMvZG93bnJldi54bWxQSwUGAAAAAAQABAD5AAAAkgMAAAAA&#10;">
                  <v:stroke endarrow="block"/>
                </v:line>
                <v:line id="Line 53" o:spid="_x0000_s1077" style="position:absolute;visibility:visible;mso-wrap-style:square" from="27009,29716" to="27017,341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NOx/MEAAADbAAAADwAAAGRycy9kb3ducmV2LnhtbERPz2vCMBS+C/4P4Qm72dTB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k07H8wQAAANsAAAAPAAAAAAAAAAAAAAAA&#10;AKECAABkcnMvZG93bnJldi54bWxQSwUGAAAAAAQABAD5AAAAjwMAAAAA&#10;">
                  <v:stroke endarrow="block"/>
                </v:line>
                <v:line id="Line 54" o:spid="_x0000_s1078" style="position:absolute;flip:y;visibility:visible;mso-wrap-style:square" from="28958,29716" to="28966,341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jmUKcQAAADbAAAADwAAAGRycy9kb3ducmV2LnhtbESPQWvCQBCF70L/wzIFL0E3Viw1dZW2&#10;KhSkh0YPPQ7ZaRKanQ3ZUeO/dwuCx8eb9715i1XvGnWiLtSeDUzGKSjiwtuaSwOH/Xb0AioIssXG&#10;Mxm4UIDV8mGwwMz6M3/TKZdSRQiHDA1UIm2mdSgqchjGviWO3q/vHEqUXalth+cId41+StNn7bDm&#10;2FBhSx8VFX/50cU3tl+8nk6Td6eTZE6bH9mlWowZPvZvr6CEerkf39Kf1sBsAv9bIgD08go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GOZQpxAAAANsAAAAPAAAAAAAAAAAA&#10;AAAAAKECAABkcnMvZG93bnJldi54bWxQSwUGAAAAAAQABAD5AAAAkgMAAAAA&#10;">
                  <v:stroke endarrow="block"/>
                </v:line>
                <v:line id="Line 55" o:spid="_x0000_s1079" style="position:absolute;flip:y;visibility:visible;mso-wrap-style:square" from="35751,29716" to="35759,341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usKXsQAAADbAAAADwAAAGRycy9kb3ducmV2LnhtbESPT2vCQBDF70K/wzIFL0E3KpWauor9&#10;IwjioeqhxyE7TUKzsyE7avz2rlDw+Hjzfm/efNm5Wp2pDZVnA6NhCoo497biwsDxsB68ggqCbLH2&#10;TAauFGC5eOrNMbP+wt903kuhIoRDhgZKkSbTOuQlOQxD3xBH79e3DiXKttC2xUuEu1qP03SqHVYc&#10;G0ps6KOk/G9/cvGN9Y4/J5Pk3ekkmdHXj2xTLcb0n7vVGyihTh7H/+mNNfAyhvuWCAC9u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26wpexAAAANsAAAAPAAAAAAAAAAAA&#10;AAAAAKECAABkcnMvZG93bnJldi54bWxQSwUGAAAAAAQABAD5AAAAkgMAAAAA&#10;">
                  <v:stroke endarrow="block"/>
                </v:line>
                <v:line id="Line 56" o:spid="_x0000_s1080" style="position:absolute;visibility:visible;mso-wrap-style:square" from="33810,29716" to="33818,341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AEvi8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qbP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UAS+LxAAAANsAAAAPAAAAAAAAAAAA&#10;AAAAAKECAABkcnMvZG93bnJldi54bWxQSwUGAAAAAAQABAD5AAAAkgMAAAAA&#10;">
                  <v:stroke endarrow="block"/>
                </v:line>
                <v:line id="Line 57" o:spid="_x0000_s1081" style="position:absolute;visibility:visible;mso-wrap-style:square" from="40603,29716" to="40611,341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+i3/8QAAADbAAAADwAAAGRycy9kb3ducmV2LnhtbESPQWsCMRSE70L/Q3iF3jSr1Kpbo0gX&#10;wYMV1NLz6+Z1s3TzsmzSNf57Uyh4HGbmG2a5jrYRPXW+dqxgPMpAEJdO11wp+Dhvh3MQPiBrbByT&#10;git5WK8eBkvMtbvwkfpTqESCsM9RgQmhzaX0pSGLfuRa4uR9u85iSLKrpO7wkuC2kZMse5EWa04L&#10;Blt6M1T+nH6tgpkpjnImi/35UPT1eBHf4+fXQqmnx7h5BREohnv4v73TCqbP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b6Lf/xAAAANsAAAAPAAAAAAAAAAAA&#10;AAAAAKECAABkcnMvZG93bnJldi54bWxQSwUGAAAAAAQABAD5AAAAkgMAAAAA&#10;">
                  <v:stroke endarrow="block"/>
                </v:line>
                <v:line id="Line 58" o:spid="_x0000_s1082" style="position:absolute;flip:y;visibility:visible;mso-wrap-style:square" from="42544,29716" to="42552,341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QKSKsQAAADbAAAADwAAAGRycy9kb3ducmV2LnhtbESPT2vCQBDF74V+h2UKvQTdtGLR6Cr9&#10;JwjSg9GDxyE7JsHsbMhONf32riD0+Hjzfm/efNm7Rp2pC7VnAy/DFBRx4W3NpYH9bjWYgAqCbLHx&#10;TAb+KMBy8fgwx8z6C2/pnEupIoRDhgYqkTbTOhQVOQxD3xJH7+g7hxJlV2rb4SXCXaNf0/RNO6w5&#10;NlTY0mdFxSn/dfGN1Q9/jUbJh9NJMqXvg2xSLcY8P/XvM1BCvfwf39Nra2A8htuWCAC9u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5ApIqxAAAANsAAAAPAAAAAAAAAAAA&#10;AAAAAKECAABkcnMvZG93bnJldi54bWxQSwUGAAAAAAQABAD5AAAAkgMAAAAA&#10;">
                  <v:stroke endarrow="block"/>
                </v:line>
                <v:shape id="Freeform 59" o:spid="_x0000_s1083" style="position:absolute;left:9141;top:20576;width:4575;height:14858;visibility:visible;mso-wrap-style:square;v-text-anchor:top" coordsize="1281,3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4akgb8A&#10;AADbAAAADwAAAGRycy9kb3ducmV2LnhtbESPwQrCMBBE74L/EFbwpqkFi1SjSFHw4sEqnpdmbYvN&#10;pjRR698bQfA4zMwbZrXpTSOe1LnasoLZNAJBXFhdc6ngct5PFiCcR9bYWCYFb3KwWQ8HK0y1ffGJ&#10;nrkvRYCwS1FB5X2bSumKigy6qW2Jg3eznUEfZFdK3eErwE0j4yhKpMGaw0KFLWUVFff8YRQczvtd&#10;ezq+d9G1OMosifM4zmqlxqN+uwThqff/8K990ArmCXy/hB8g1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DhqSBvwAAANsAAAAPAAAAAAAAAAAAAAAAAJgCAABkcnMvZG93bnJl&#10;di54bWxQSwUGAAAAAAQABAD1AAAAhAMAAAAA&#10;" path="m1261,3240l,3240,,,1281,e" filled="f">
                  <v:stroke endarrow="block"/>
                  <v:path arrowok="t" o:connecttype="custom" o:connectlocs="450350,1485817;0,1485817;0,0;457493,0" o:connectangles="0,0,0,0"/>
                </v:shape>
                <w10:anchorlock/>
              </v:group>
            </w:pict>
          </mc:Fallback>
        </mc:AlternateContent>
      </w:r>
    </w:p>
    <w:p w:rsidR="00046564" w:rsidRPr="00981B94" w:rsidRDefault="002252C3" w:rsidP="00046564">
      <w:pPr>
        <w:jc w:val="both"/>
        <w:rPr>
          <w:sz w:val="28"/>
          <w:szCs w:val="28"/>
          <w:lang w:val="uk-UA"/>
        </w:rPr>
      </w:pPr>
      <w:r w:rsidRPr="00981B94">
        <w:rPr>
          <w:sz w:val="28"/>
          <w:szCs w:val="28"/>
          <w:lang w:val="uk-UA"/>
        </w:rPr>
        <w:tab/>
      </w:r>
      <w:r w:rsidR="00046564" w:rsidRPr="00981B94">
        <w:rPr>
          <w:sz w:val="28"/>
          <w:szCs w:val="28"/>
          <w:lang w:val="uk-UA"/>
        </w:rPr>
        <w:t>Радіонукліди, що випали на ґрунт, з поверхневим стоком попадають у водойми. Інтенсивність цього процесу залежить від типу ландшафту, пори року, поглинальної здатності ґрунту, типу ґрунту, щільності рослинного покриву. В умовах гірського ландшафту, при гладкому кам’яному покритті, позбавленому рослинності, і в період інтенсивних дощів об’єм поверхневого рідкого і твердого стоку радіонуклідів є максимальним. Велика кількість радіонуклідів попадає в ріки під час весняних і осінніх паводків.</w:t>
      </w:r>
    </w:p>
    <w:p w:rsidR="002252C3" w:rsidRPr="00981B94" w:rsidRDefault="002252C3" w:rsidP="00336D36">
      <w:pPr>
        <w:ind w:firstLine="709"/>
        <w:jc w:val="both"/>
        <w:rPr>
          <w:sz w:val="28"/>
          <w:szCs w:val="28"/>
          <w:lang w:val="uk-UA"/>
        </w:rPr>
      </w:pPr>
      <w:r w:rsidRPr="00981B94">
        <w:rPr>
          <w:sz w:val="28"/>
          <w:szCs w:val="28"/>
          <w:lang w:val="uk-UA"/>
        </w:rPr>
        <w:t xml:space="preserve">Морське й океанічне середовище є найважливішим резервуаром для депонування радіонуклідів. У морському середовищі прийнято виділяти прибережний і відкритий океан (глибини понад 1 км). У відкритому океані активність радіонуклідів досить рівномірно розподіляється на глибині до 300 м, а потім зменшується за експонентою до глибини 700 – 800 м. Донні відкладення морів мають високу </w:t>
      </w:r>
      <w:proofErr w:type="spellStart"/>
      <w:r w:rsidRPr="00981B94">
        <w:rPr>
          <w:sz w:val="28"/>
          <w:szCs w:val="28"/>
          <w:lang w:val="uk-UA"/>
        </w:rPr>
        <w:t>сорбційну</w:t>
      </w:r>
      <w:proofErr w:type="spellEnd"/>
      <w:r w:rsidRPr="00981B94">
        <w:rPr>
          <w:sz w:val="28"/>
          <w:szCs w:val="28"/>
          <w:lang w:val="uk-UA"/>
        </w:rPr>
        <w:t xml:space="preserve"> ємність, що призводить до накопичення в них радіонуклідів. За міцністю зв’язування і сорбцією радіонукліди у донних відкладеннях можна розмістити в такій послідовності: </w:t>
      </w:r>
      <w:r w:rsidRPr="00981B94">
        <w:rPr>
          <w:sz w:val="28"/>
          <w:szCs w:val="28"/>
          <w:vertAlign w:val="superscript"/>
          <w:lang w:val="uk-UA"/>
        </w:rPr>
        <w:t>45</w:t>
      </w:r>
      <w:proofErr w:type="spellStart"/>
      <w:r w:rsidRPr="00981B94">
        <w:rPr>
          <w:sz w:val="28"/>
          <w:szCs w:val="28"/>
          <w:lang w:val="en-US"/>
        </w:rPr>
        <w:t>Ca</w:t>
      </w:r>
      <w:proofErr w:type="spellEnd"/>
      <w:r w:rsidRPr="00981B94">
        <w:rPr>
          <w:sz w:val="28"/>
          <w:szCs w:val="28"/>
          <w:lang w:val="uk-UA"/>
        </w:rPr>
        <w:t xml:space="preserve"> &lt; </w:t>
      </w:r>
      <w:r w:rsidRPr="00981B94">
        <w:rPr>
          <w:sz w:val="28"/>
          <w:szCs w:val="28"/>
          <w:vertAlign w:val="superscript"/>
          <w:lang w:val="uk-UA"/>
        </w:rPr>
        <w:t>90</w:t>
      </w:r>
      <w:proofErr w:type="spellStart"/>
      <w:r w:rsidRPr="00981B94">
        <w:rPr>
          <w:sz w:val="28"/>
          <w:szCs w:val="28"/>
          <w:lang w:val="en-US"/>
        </w:rPr>
        <w:t>Sr</w:t>
      </w:r>
      <w:proofErr w:type="spellEnd"/>
      <w:r w:rsidRPr="00981B94">
        <w:rPr>
          <w:sz w:val="28"/>
          <w:szCs w:val="28"/>
          <w:lang w:val="uk-UA"/>
        </w:rPr>
        <w:t xml:space="preserve"> &lt; </w:t>
      </w:r>
      <w:r w:rsidRPr="00981B94">
        <w:rPr>
          <w:sz w:val="28"/>
          <w:szCs w:val="28"/>
          <w:vertAlign w:val="superscript"/>
          <w:lang w:val="uk-UA"/>
        </w:rPr>
        <w:t>238</w:t>
      </w:r>
      <w:r w:rsidRPr="00981B94">
        <w:rPr>
          <w:sz w:val="28"/>
          <w:szCs w:val="28"/>
          <w:lang w:val="en-US"/>
        </w:rPr>
        <w:t>U</w:t>
      </w:r>
      <w:r w:rsidRPr="00981B94">
        <w:rPr>
          <w:sz w:val="28"/>
          <w:szCs w:val="28"/>
          <w:lang w:val="uk-UA"/>
        </w:rPr>
        <w:t xml:space="preserve"> &lt; </w:t>
      </w:r>
      <w:r w:rsidRPr="00981B94">
        <w:rPr>
          <w:sz w:val="28"/>
          <w:szCs w:val="28"/>
          <w:vertAlign w:val="superscript"/>
          <w:lang w:val="uk-UA"/>
        </w:rPr>
        <w:t>137</w:t>
      </w:r>
      <w:r w:rsidRPr="00981B94">
        <w:rPr>
          <w:sz w:val="28"/>
          <w:szCs w:val="28"/>
          <w:lang w:val="en-US"/>
        </w:rPr>
        <w:t>Cs</w:t>
      </w:r>
      <w:r w:rsidRPr="00981B94">
        <w:rPr>
          <w:sz w:val="28"/>
          <w:szCs w:val="28"/>
          <w:lang w:val="uk-UA"/>
        </w:rPr>
        <w:t xml:space="preserve"> &lt; </w:t>
      </w:r>
      <w:r w:rsidRPr="00981B94">
        <w:rPr>
          <w:sz w:val="28"/>
          <w:szCs w:val="28"/>
          <w:vertAlign w:val="superscript"/>
          <w:lang w:val="uk-UA"/>
        </w:rPr>
        <w:t>86</w:t>
      </w:r>
      <w:proofErr w:type="spellStart"/>
      <w:r w:rsidRPr="00981B94">
        <w:rPr>
          <w:sz w:val="28"/>
          <w:szCs w:val="28"/>
          <w:lang w:val="en-US"/>
        </w:rPr>
        <w:t>Rb</w:t>
      </w:r>
      <w:proofErr w:type="spellEnd"/>
      <w:r w:rsidRPr="00981B94">
        <w:rPr>
          <w:sz w:val="28"/>
          <w:szCs w:val="28"/>
          <w:lang w:val="uk-UA"/>
        </w:rPr>
        <w:t xml:space="preserve"> &lt; </w:t>
      </w:r>
      <w:r w:rsidRPr="00981B94">
        <w:rPr>
          <w:sz w:val="28"/>
          <w:szCs w:val="28"/>
          <w:vertAlign w:val="superscript"/>
          <w:lang w:val="uk-UA"/>
        </w:rPr>
        <w:t>65</w:t>
      </w:r>
      <w:r w:rsidRPr="00981B94">
        <w:rPr>
          <w:sz w:val="28"/>
          <w:szCs w:val="28"/>
          <w:lang w:val="en-US"/>
        </w:rPr>
        <w:t>Zn</w:t>
      </w:r>
      <w:r w:rsidRPr="00981B94">
        <w:rPr>
          <w:sz w:val="28"/>
          <w:szCs w:val="28"/>
          <w:lang w:val="uk-UA"/>
        </w:rPr>
        <w:t xml:space="preserve"> &lt; </w:t>
      </w:r>
      <w:r w:rsidRPr="00981B94">
        <w:rPr>
          <w:sz w:val="28"/>
          <w:szCs w:val="28"/>
          <w:vertAlign w:val="superscript"/>
          <w:lang w:val="uk-UA"/>
        </w:rPr>
        <w:t>59</w:t>
      </w:r>
      <w:r w:rsidRPr="00981B94">
        <w:rPr>
          <w:sz w:val="28"/>
          <w:szCs w:val="28"/>
          <w:lang w:val="en-US"/>
        </w:rPr>
        <w:t>Fe</w:t>
      </w:r>
      <w:r w:rsidRPr="00981B94">
        <w:rPr>
          <w:sz w:val="28"/>
          <w:szCs w:val="28"/>
          <w:lang w:val="uk-UA"/>
        </w:rPr>
        <w:t xml:space="preserve">, </w:t>
      </w:r>
      <w:r w:rsidRPr="00981B94">
        <w:rPr>
          <w:sz w:val="28"/>
          <w:szCs w:val="28"/>
          <w:vertAlign w:val="superscript"/>
          <w:lang w:val="uk-UA"/>
        </w:rPr>
        <w:t>95</w:t>
      </w:r>
      <w:proofErr w:type="spellStart"/>
      <w:r w:rsidRPr="00981B94">
        <w:rPr>
          <w:sz w:val="28"/>
          <w:szCs w:val="28"/>
          <w:lang w:val="en-US"/>
        </w:rPr>
        <w:t>Zr</w:t>
      </w:r>
      <w:proofErr w:type="spellEnd"/>
      <w:r w:rsidRPr="00981B94">
        <w:rPr>
          <w:sz w:val="28"/>
          <w:szCs w:val="28"/>
          <w:lang w:val="uk-UA"/>
        </w:rPr>
        <w:t xml:space="preserve">, </w:t>
      </w:r>
      <w:r w:rsidRPr="00981B94">
        <w:rPr>
          <w:sz w:val="28"/>
          <w:szCs w:val="28"/>
          <w:vertAlign w:val="superscript"/>
          <w:lang w:val="uk-UA"/>
        </w:rPr>
        <w:t>95</w:t>
      </w:r>
      <w:proofErr w:type="spellStart"/>
      <w:r w:rsidRPr="00981B94">
        <w:rPr>
          <w:sz w:val="28"/>
          <w:szCs w:val="28"/>
          <w:lang w:val="en-US"/>
        </w:rPr>
        <w:t>Nb</w:t>
      </w:r>
      <w:proofErr w:type="spellEnd"/>
      <w:r w:rsidRPr="00981B94">
        <w:rPr>
          <w:sz w:val="28"/>
          <w:szCs w:val="28"/>
          <w:lang w:val="uk-UA"/>
        </w:rPr>
        <w:t xml:space="preserve">, </w:t>
      </w:r>
      <w:r w:rsidRPr="00981B94">
        <w:rPr>
          <w:sz w:val="28"/>
          <w:szCs w:val="28"/>
          <w:vertAlign w:val="superscript"/>
          <w:lang w:val="uk-UA"/>
        </w:rPr>
        <w:t>144</w:t>
      </w:r>
      <w:proofErr w:type="spellStart"/>
      <w:r w:rsidRPr="00981B94">
        <w:rPr>
          <w:sz w:val="28"/>
          <w:szCs w:val="28"/>
          <w:lang w:val="en-US"/>
        </w:rPr>
        <w:t>Ce</w:t>
      </w:r>
      <w:proofErr w:type="spellEnd"/>
      <w:r w:rsidRPr="00981B94">
        <w:rPr>
          <w:sz w:val="28"/>
          <w:szCs w:val="28"/>
          <w:lang w:val="uk-UA"/>
        </w:rPr>
        <w:t xml:space="preserve">, </w:t>
      </w:r>
      <w:r w:rsidRPr="00981B94">
        <w:rPr>
          <w:sz w:val="28"/>
          <w:szCs w:val="28"/>
          <w:vertAlign w:val="superscript"/>
          <w:lang w:val="uk-UA"/>
        </w:rPr>
        <w:t>54</w:t>
      </w:r>
      <w:proofErr w:type="spellStart"/>
      <w:r w:rsidRPr="00981B94">
        <w:rPr>
          <w:sz w:val="28"/>
          <w:szCs w:val="28"/>
          <w:lang w:val="en-US"/>
        </w:rPr>
        <w:t>Mn</w:t>
      </w:r>
      <w:proofErr w:type="spellEnd"/>
      <w:r w:rsidRPr="00981B94">
        <w:rPr>
          <w:sz w:val="28"/>
          <w:szCs w:val="28"/>
          <w:lang w:val="uk-UA"/>
        </w:rPr>
        <w:t xml:space="preserve"> &lt; </w:t>
      </w:r>
      <w:r w:rsidRPr="00981B94">
        <w:rPr>
          <w:sz w:val="28"/>
          <w:szCs w:val="28"/>
          <w:vertAlign w:val="superscript"/>
          <w:lang w:val="uk-UA"/>
        </w:rPr>
        <w:t>106</w:t>
      </w:r>
      <w:proofErr w:type="spellStart"/>
      <w:r w:rsidRPr="00981B94">
        <w:rPr>
          <w:sz w:val="28"/>
          <w:szCs w:val="28"/>
          <w:lang w:val="en-US"/>
        </w:rPr>
        <w:t>Ru</w:t>
      </w:r>
      <w:proofErr w:type="spellEnd"/>
      <w:r w:rsidRPr="00981B94">
        <w:rPr>
          <w:sz w:val="28"/>
          <w:szCs w:val="28"/>
          <w:lang w:val="uk-UA"/>
        </w:rPr>
        <w:t xml:space="preserve"> &lt; </w:t>
      </w:r>
      <w:r w:rsidRPr="00981B94">
        <w:rPr>
          <w:sz w:val="28"/>
          <w:szCs w:val="28"/>
          <w:vertAlign w:val="superscript"/>
          <w:lang w:val="uk-UA"/>
        </w:rPr>
        <w:t>147</w:t>
      </w:r>
      <w:r w:rsidRPr="00981B94">
        <w:rPr>
          <w:sz w:val="28"/>
          <w:szCs w:val="28"/>
          <w:lang w:val="en-US"/>
        </w:rPr>
        <w:t>Pm</w:t>
      </w:r>
      <w:r w:rsidRPr="00981B94">
        <w:rPr>
          <w:sz w:val="28"/>
          <w:szCs w:val="28"/>
          <w:lang w:val="uk-UA"/>
        </w:rPr>
        <w:t>. Високий рівень мінералізації води в морі зменшує накопичення радіонуклідів у морській біоті.</w:t>
      </w:r>
    </w:p>
    <w:p w:rsidR="00336D36" w:rsidRDefault="002252C3" w:rsidP="002252C3">
      <w:pPr>
        <w:jc w:val="both"/>
        <w:rPr>
          <w:sz w:val="28"/>
          <w:szCs w:val="28"/>
          <w:lang w:val="uk-UA"/>
        </w:rPr>
      </w:pPr>
      <w:r w:rsidRPr="00981B94">
        <w:rPr>
          <w:sz w:val="28"/>
          <w:szCs w:val="28"/>
          <w:lang w:val="uk-UA"/>
        </w:rPr>
        <w:lastRenderedPageBreak/>
        <w:tab/>
        <w:t xml:space="preserve">Лісові екосистеми здатні довго й міцно утримувати радіонукліди, які в них потрапили. Проте ліс, особливо хвойний, дуже чутливий до впливу іонізуючого випромінювання. </w:t>
      </w:r>
    </w:p>
    <w:p w:rsidR="002252C3" w:rsidRPr="00981B94" w:rsidRDefault="002252C3" w:rsidP="00336D36">
      <w:pPr>
        <w:ind w:firstLine="709"/>
        <w:jc w:val="both"/>
        <w:rPr>
          <w:sz w:val="28"/>
          <w:szCs w:val="28"/>
          <w:lang w:val="uk-UA"/>
        </w:rPr>
      </w:pPr>
      <w:r w:rsidRPr="00981B94">
        <w:rPr>
          <w:sz w:val="28"/>
          <w:szCs w:val="28"/>
          <w:lang w:val="uk-UA"/>
        </w:rPr>
        <w:t xml:space="preserve">Для характеристики цього процесу використовують період </w:t>
      </w:r>
      <w:proofErr w:type="spellStart"/>
      <w:r w:rsidRPr="00981B94">
        <w:rPr>
          <w:sz w:val="28"/>
          <w:szCs w:val="28"/>
          <w:lang w:val="uk-UA"/>
        </w:rPr>
        <w:t>напіввтрат</w:t>
      </w:r>
      <w:proofErr w:type="spellEnd"/>
      <w:r w:rsidRPr="00981B94">
        <w:rPr>
          <w:sz w:val="28"/>
          <w:szCs w:val="28"/>
          <w:lang w:val="uk-UA"/>
        </w:rPr>
        <w:t xml:space="preserve"> із крони дерев осілих на них радіонуклідів. Досліди довели, що Т</w:t>
      </w:r>
      <w:r w:rsidRPr="00981B94">
        <w:rPr>
          <w:sz w:val="28"/>
          <w:szCs w:val="28"/>
          <w:vertAlign w:val="subscript"/>
          <w:lang w:val="uk-UA"/>
        </w:rPr>
        <w:t xml:space="preserve">1/2 </w:t>
      </w:r>
      <w:r w:rsidRPr="00981B94">
        <w:rPr>
          <w:sz w:val="28"/>
          <w:szCs w:val="28"/>
          <w:lang w:val="uk-UA"/>
        </w:rPr>
        <w:t xml:space="preserve"> – час, за який половина осілих на крону радіонуклідів переходить у підстилку, становить для листяних лісів 3 місяці, а для хвойних – 4 – 5 місяців. </w:t>
      </w:r>
    </w:p>
    <w:p w:rsidR="002252C3" w:rsidRPr="00981B94" w:rsidRDefault="002252C3" w:rsidP="002252C3">
      <w:pPr>
        <w:jc w:val="both"/>
        <w:rPr>
          <w:sz w:val="28"/>
          <w:szCs w:val="28"/>
          <w:lang w:val="uk-UA"/>
        </w:rPr>
      </w:pPr>
      <w:r w:rsidRPr="00981B94">
        <w:rPr>
          <w:sz w:val="28"/>
          <w:szCs w:val="28"/>
          <w:lang w:val="uk-UA"/>
        </w:rPr>
        <w:tab/>
        <w:t>Надходження радіонуклідів із повітря в рослини особливо значне в перший період випадання і під час поливу. Розрізняють два типи їх надходження: кореневий і позакореневий. У перший рік після аварії на ЧАЕС практично 80 – 90% радіонуклідів надходило в рослини позакореневим шляхом.</w:t>
      </w:r>
    </w:p>
    <w:p w:rsidR="002252C3" w:rsidRPr="00981B94" w:rsidRDefault="002252C3" w:rsidP="002252C3">
      <w:pPr>
        <w:jc w:val="both"/>
        <w:rPr>
          <w:sz w:val="28"/>
          <w:szCs w:val="28"/>
          <w:lang w:val="uk-UA"/>
        </w:rPr>
      </w:pPr>
      <w:r w:rsidRPr="00981B94">
        <w:rPr>
          <w:sz w:val="28"/>
          <w:szCs w:val="28"/>
          <w:lang w:val="uk-UA"/>
        </w:rPr>
        <w:tab/>
        <w:t>Спостерігається також вторинне вивітрювання радіонуклідів з поверхні ґрунту, що обумовлено вітром, рухом транспорту, будівельними і сільськогосподарськими роботами. Його оцінюють коефіцієнтом вітрового підіймання (дефляції) К</w:t>
      </w:r>
      <w:r w:rsidRPr="00981B94">
        <w:rPr>
          <w:sz w:val="28"/>
          <w:szCs w:val="28"/>
          <w:vertAlign w:val="subscript"/>
          <w:lang w:val="uk-UA"/>
        </w:rPr>
        <w:t>в</w:t>
      </w:r>
      <w:r w:rsidRPr="00981B94">
        <w:rPr>
          <w:sz w:val="28"/>
          <w:szCs w:val="28"/>
          <w:lang w:val="uk-UA"/>
        </w:rPr>
        <w:t xml:space="preserve"> (м</w:t>
      </w:r>
      <w:r w:rsidRPr="00981B94">
        <w:rPr>
          <w:sz w:val="28"/>
          <w:szCs w:val="28"/>
          <w:vertAlign w:val="superscript"/>
          <w:lang w:val="uk-UA"/>
        </w:rPr>
        <w:t>-1</w:t>
      </w:r>
      <w:r w:rsidRPr="00981B94">
        <w:rPr>
          <w:sz w:val="28"/>
          <w:szCs w:val="28"/>
          <w:lang w:val="uk-UA"/>
        </w:rPr>
        <w:t>):</w:t>
      </w:r>
    </w:p>
    <w:p w:rsidR="002252C3" w:rsidRPr="00981B94" w:rsidRDefault="002252C3" w:rsidP="002252C3">
      <w:pPr>
        <w:jc w:val="center"/>
        <w:rPr>
          <w:sz w:val="28"/>
          <w:szCs w:val="28"/>
          <w:lang w:val="uk-UA"/>
        </w:rPr>
      </w:pPr>
      <w:r w:rsidRPr="00981B94">
        <w:rPr>
          <w:sz w:val="28"/>
          <w:szCs w:val="28"/>
          <w:lang w:val="uk-UA"/>
        </w:rPr>
        <w:t>К</w:t>
      </w:r>
      <w:r w:rsidRPr="00981B94">
        <w:rPr>
          <w:sz w:val="28"/>
          <w:szCs w:val="28"/>
          <w:vertAlign w:val="subscript"/>
          <w:lang w:val="uk-UA"/>
        </w:rPr>
        <w:t>в</w:t>
      </w:r>
      <w:r w:rsidRPr="00981B94">
        <w:rPr>
          <w:sz w:val="28"/>
          <w:szCs w:val="28"/>
          <w:lang w:val="uk-UA"/>
        </w:rPr>
        <w:t xml:space="preserve"> = </w:t>
      </w:r>
      <w:proofErr w:type="spellStart"/>
      <w:r w:rsidRPr="00981B94">
        <w:rPr>
          <w:sz w:val="28"/>
          <w:szCs w:val="28"/>
          <w:lang w:val="uk-UA"/>
        </w:rPr>
        <w:t>С</w:t>
      </w:r>
      <w:r w:rsidRPr="00981B94">
        <w:rPr>
          <w:sz w:val="28"/>
          <w:szCs w:val="28"/>
          <w:vertAlign w:val="subscript"/>
          <w:lang w:val="uk-UA"/>
        </w:rPr>
        <w:t>п</w:t>
      </w:r>
      <w:proofErr w:type="spellEnd"/>
      <w:r w:rsidRPr="00981B94">
        <w:rPr>
          <w:sz w:val="28"/>
          <w:szCs w:val="28"/>
          <w:lang w:val="uk-UA"/>
        </w:rPr>
        <w:t xml:space="preserve"> /</w:t>
      </w:r>
      <w:proofErr w:type="spellStart"/>
      <w:r w:rsidRPr="00981B94">
        <w:rPr>
          <w:sz w:val="28"/>
          <w:szCs w:val="28"/>
          <w:lang w:val="uk-UA"/>
        </w:rPr>
        <w:t>С</w:t>
      </w:r>
      <w:r w:rsidRPr="00981B94">
        <w:rPr>
          <w:sz w:val="28"/>
          <w:szCs w:val="28"/>
          <w:vertAlign w:val="subscript"/>
          <w:lang w:val="uk-UA"/>
        </w:rPr>
        <w:t>r</w:t>
      </w:r>
      <w:proofErr w:type="spellEnd"/>
      <w:r w:rsidRPr="00981B94">
        <w:rPr>
          <w:sz w:val="28"/>
          <w:szCs w:val="28"/>
          <w:lang w:val="uk-UA"/>
        </w:rPr>
        <w:t>,                                     (1.10)</w:t>
      </w:r>
    </w:p>
    <w:p w:rsidR="002252C3" w:rsidRPr="00981B94" w:rsidRDefault="002252C3" w:rsidP="002252C3">
      <w:pPr>
        <w:jc w:val="both"/>
        <w:rPr>
          <w:sz w:val="28"/>
          <w:szCs w:val="28"/>
          <w:lang w:val="uk-UA"/>
        </w:rPr>
      </w:pPr>
      <w:r w:rsidRPr="00981B94">
        <w:rPr>
          <w:sz w:val="28"/>
          <w:szCs w:val="28"/>
          <w:lang w:val="uk-UA"/>
        </w:rPr>
        <w:t xml:space="preserve">де </w:t>
      </w:r>
      <w:proofErr w:type="spellStart"/>
      <w:r w:rsidRPr="00981B94">
        <w:rPr>
          <w:sz w:val="28"/>
          <w:szCs w:val="28"/>
          <w:lang w:val="uk-UA"/>
        </w:rPr>
        <w:t>С</w:t>
      </w:r>
      <w:r w:rsidRPr="00981B94">
        <w:rPr>
          <w:sz w:val="28"/>
          <w:szCs w:val="28"/>
          <w:vertAlign w:val="subscript"/>
          <w:lang w:val="uk-UA"/>
        </w:rPr>
        <w:t>п</w:t>
      </w:r>
      <w:proofErr w:type="spellEnd"/>
      <w:r w:rsidRPr="00981B94">
        <w:rPr>
          <w:sz w:val="28"/>
          <w:szCs w:val="28"/>
          <w:lang w:val="uk-UA"/>
        </w:rPr>
        <w:t xml:space="preserve"> - об'ємна активність радіонуклідів в атмосфері, </w:t>
      </w:r>
      <w:proofErr w:type="spellStart"/>
      <w:r w:rsidRPr="00981B94">
        <w:rPr>
          <w:sz w:val="28"/>
          <w:szCs w:val="28"/>
          <w:lang w:val="uk-UA"/>
        </w:rPr>
        <w:t>Бк</w:t>
      </w:r>
      <w:proofErr w:type="spellEnd"/>
      <w:r w:rsidRPr="00981B94">
        <w:rPr>
          <w:sz w:val="28"/>
          <w:szCs w:val="28"/>
          <w:lang w:val="uk-UA"/>
        </w:rPr>
        <w:t xml:space="preserve"> (</w:t>
      </w:r>
      <w:proofErr w:type="spellStart"/>
      <w:r w:rsidRPr="00981B94">
        <w:rPr>
          <w:sz w:val="28"/>
          <w:szCs w:val="28"/>
          <w:lang w:val="uk-UA"/>
        </w:rPr>
        <w:t>Кі</w:t>
      </w:r>
      <w:proofErr w:type="spellEnd"/>
      <w:r w:rsidRPr="00981B94">
        <w:rPr>
          <w:sz w:val="28"/>
          <w:szCs w:val="28"/>
          <w:lang w:val="uk-UA"/>
        </w:rPr>
        <w:t>) /м</w:t>
      </w:r>
      <w:r w:rsidRPr="00981B94">
        <w:rPr>
          <w:sz w:val="28"/>
          <w:szCs w:val="28"/>
          <w:vertAlign w:val="superscript"/>
          <w:lang w:val="uk-UA"/>
        </w:rPr>
        <w:t>3</w:t>
      </w:r>
      <w:r w:rsidRPr="00981B94">
        <w:rPr>
          <w:sz w:val="28"/>
          <w:szCs w:val="28"/>
          <w:lang w:val="uk-UA"/>
        </w:rPr>
        <w:t>;</w:t>
      </w:r>
    </w:p>
    <w:p w:rsidR="002252C3" w:rsidRPr="00981B94" w:rsidRDefault="002252C3" w:rsidP="002252C3">
      <w:pPr>
        <w:jc w:val="both"/>
        <w:rPr>
          <w:sz w:val="28"/>
          <w:szCs w:val="28"/>
          <w:lang w:val="uk-UA"/>
        </w:rPr>
      </w:pPr>
      <w:r w:rsidRPr="00981B94">
        <w:rPr>
          <w:sz w:val="28"/>
          <w:szCs w:val="28"/>
          <w:lang w:val="uk-UA"/>
        </w:rPr>
        <w:t xml:space="preserve">      </w:t>
      </w:r>
      <w:proofErr w:type="spellStart"/>
      <w:r w:rsidRPr="00981B94">
        <w:rPr>
          <w:sz w:val="28"/>
          <w:szCs w:val="28"/>
          <w:lang w:val="uk-UA"/>
        </w:rPr>
        <w:t>С</w:t>
      </w:r>
      <w:r w:rsidRPr="00981B94">
        <w:rPr>
          <w:sz w:val="28"/>
          <w:szCs w:val="28"/>
          <w:vertAlign w:val="subscript"/>
          <w:lang w:val="uk-UA"/>
        </w:rPr>
        <w:t>r</w:t>
      </w:r>
      <w:proofErr w:type="spellEnd"/>
      <w:r w:rsidRPr="00981B94">
        <w:rPr>
          <w:sz w:val="28"/>
          <w:szCs w:val="28"/>
          <w:lang w:val="uk-UA"/>
        </w:rPr>
        <w:t xml:space="preserve"> - активність радіонуклідів на поверхні ґрунту, </w:t>
      </w:r>
      <w:proofErr w:type="spellStart"/>
      <w:r w:rsidRPr="00981B94">
        <w:rPr>
          <w:sz w:val="28"/>
          <w:szCs w:val="28"/>
          <w:lang w:val="uk-UA"/>
        </w:rPr>
        <w:t>Бк</w:t>
      </w:r>
      <w:proofErr w:type="spellEnd"/>
      <w:r w:rsidRPr="00981B94">
        <w:rPr>
          <w:sz w:val="28"/>
          <w:szCs w:val="28"/>
          <w:lang w:val="uk-UA"/>
        </w:rPr>
        <w:t xml:space="preserve"> (</w:t>
      </w:r>
      <w:proofErr w:type="spellStart"/>
      <w:r w:rsidRPr="00981B94">
        <w:rPr>
          <w:sz w:val="28"/>
          <w:szCs w:val="28"/>
          <w:lang w:val="uk-UA"/>
        </w:rPr>
        <w:t>Кі</w:t>
      </w:r>
      <w:proofErr w:type="spellEnd"/>
      <w:r w:rsidRPr="00981B94">
        <w:rPr>
          <w:sz w:val="28"/>
          <w:szCs w:val="28"/>
          <w:lang w:val="uk-UA"/>
        </w:rPr>
        <w:t>) /м</w:t>
      </w:r>
      <w:r w:rsidRPr="00981B94">
        <w:rPr>
          <w:sz w:val="28"/>
          <w:szCs w:val="28"/>
          <w:vertAlign w:val="superscript"/>
          <w:lang w:val="uk-UA"/>
        </w:rPr>
        <w:t>2</w:t>
      </w:r>
      <w:r w:rsidRPr="00981B94">
        <w:rPr>
          <w:sz w:val="28"/>
          <w:szCs w:val="28"/>
          <w:lang w:val="uk-UA"/>
        </w:rPr>
        <w:t>.</w:t>
      </w:r>
    </w:p>
    <w:p w:rsidR="002252C3" w:rsidRPr="00981B94" w:rsidRDefault="002252C3" w:rsidP="002252C3">
      <w:pPr>
        <w:jc w:val="both"/>
        <w:rPr>
          <w:sz w:val="28"/>
          <w:szCs w:val="28"/>
          <w:lang w:val="uk-UA"/>
        </w:rPr>
      </w:pPr>
      <w:r w:rsidRPr="00981B94">
        <w:rPr>
          <w:sz w:val="28"/>
          <w:szCs w:val="28"/>
          <w:lang w:val="uk-UA"/>
        </w:rPr>
        <w:tab/>
        <w:t>Він варіює від 10</w:t>
      </w:r>
      <w:r w:rsidRPr="00981B94">
        <w:rPr>
          <w:sz w:val="28"/>
          <w:szCs w:val="28"/>
          <w:vertAlign w:val="superscript"/>
          <w:lang w:val="uk-UA"/>
        </w:rPr>
        <w:t>-2</w:t>
      </w:r>
      <w:r w:rsidRPr="00981B94">
        <w:rPr>
          <w:sz w:val="28"/>
          <w:szCs w:val="28"/>
          <w:lang w:val="uk-UA"/>
        </w:rPr>
        <w:t xml:space="preserve"> у польових умовах до 10</w:t>
      </w:r>
      <w:r w:rsidRPr="00981B94">
        <w:rPr>
          <w:sz w:val="28"/>
          <w:szCs w:val="28"/>
          <w:vertAlign w:val="superscript"/>
          <w:lang w:val="uk-UA"/>
        </w:rPr>
        <w:t>-12</w:t>
      </w:r>
      <w:r w:rsidRPr="00981B94">
        <w:rPr>
          <w:sz w:val="28"/>
          <w:szCs w:val="28"/>
          <w:lang w:val="uk-UA"/>
        </w:rPr>
        <w:t xml:space="preserve"> для заасфальтованих територій.</w:t>
      </w:r>
    </w:p>
    <w:p w:rsidR="002252C3" w:rsidRPr="00981B94" w:rsidRDefault="002252C3" w:rsidP="002252C3">
      <w:pPr>
        <w:jc w:val="both"/>
        <w:rPr>
          <w:sz w:val="28"/>
          <w:szCs w:val="28"/>
          <w:lang w:val="uk-UA"/>
        </w:rPr>
      </w:pPr>
      <w:r w:rsidRPr="00981B94">
        <w:rPr>
          <w:sz w:val="28"/>
          <w:szCs w:val="28"/>
          <w:lang w:val="uk-UA"/>
        </w:rPr>
        <w:tab/>
        <w:t xml:space="preserve">Надалі радіонукліди включаються в </w:t>
      </w:r>
      <w:proofErr w:type="spellStart"/>
      <w:r w:rsidRPr="00981B94">
        <w:rPr>
          <w:sz w:val="28"/>
          <w:szCs w:val="28"/>
          <w:lang w:val="uk-UA"/>
        </w:rPr>
        <w:t>колообіг</w:t>
      </w:r>
      <w:proofErr w:type="spellEnd"/>
      <w:r w:rsidRPr="00981B94">
        <w:rPr>
          <w:sz w:val="28"/>
          <w:szCs w:val="28"/>
          <w:lang w:val="uk-UA"/>
        </w:rPr>
        <w:t xml:space="preserve"> речовин.</w:t>
      </w:r>
    </w:p>
    <w:p w:rsidR="002252C3" w:rsidRPr="00981B94" w:rsidRDefault="002252C3" w:rsidP="002252C3">
      <w:pPr>
        <w:jc w:val="both"/>
        <w:rPr>
          <w:b/>
          <w:sz w:val="28"/>
          <w:szCs w:val="28"/>
          <w:lang w:val="uk-UA"/>
        </w:rPr>
      </w:pPr>
    </w:p>
    <w:p w:rsidR="00336D36" w:rsidRDefault="002252C3" w:rsidP="002252C3">
      <w:pPr>
        <w:jc w:val="both"/>
        <w:rPr>
          <w:sz w:val="28"/>
          <w:szCs w:val="28"/>
          <w:lang w:val="uk-UA"/>
        </w:rPr>
      </w:pPr>
      <w:r w:rsidRPr="00981B94">
        <w:rPr>
          <w:sz w:val="28"/>
          <w:szCs w:val="28"/>
          <w:lang w:val="uk-UA"/>
        </w:rPr>
        <w:t xml:space="preserve">Одне з основних завдань радіологічних підрозділів – здійснення контролю за радіоактивним забрудненням об'єктів навколишнього середовища на території країни. </w:t>
      </w:r>
    </w:p>
    <w:p w:rsidR="002252C3" w:rsidRPr="00981B94" w:rsidRDefault="002252C3" w:rsidP="002252C3">
      <w:pPr>
        <w:jc w:val="both"/>
        <w:rPr>
          <w:sz w:val="28"/>
          <w:szCs w:val="28"/>
          <w:lang w:val="uk-UA"/>
        </w:rPr>
      </w:pPr>
      <w:r w:rsidRPr="00981B94">
        <w:rPr>
          <w:sz w:val="28"/>
          <w:szCs w:val="28"/>
          <w:lang w:val="uk-UA"/>
        </w:rPr>
        <w:t>На підставі радіометричних, спектрометричних і хімічних досліджень приймаються рішення про можливість їх практичного використання.</w:t>
      </w:r>
    </w:p>
    <w:p w:rsidR="00981B94" w:rsidRPr="00981B94" w:rsidRDefault="002252C3" w:rsidP="00336D36">
      <w:pPr>
        <w:jc w:val="both"/>
        <w:rPr>
          <w:color w:val="000000"/>
          <w:sz w:val="28"/>
          <w:szCs w:val="28"/>
          <w:lang w:val="uk-UA"/>
        </w:rPr>
      </w:pPr>
      <w:r w:rsidRPr="00981B94">
        <w:rPr>
          <w:sz w:val="28"/>
          <w:szCs w:val="28"/>
          <w:lang w:val="uk-UA"/>
        </w:rPr>
        <w:t xml:space="preserve">Середню пробу формують з 8-10 «точкових проб». Кожну відібрану середню пробу зважують, поміщають в чисту тару (скляна банка, пляшка, поліетиленовий мішок, паперовий пакет), упаковують в ящик, опечатують. </w:t>
      </w:r>
    </w:p>
    <w:p w:rsidR="002252C3" w:rsidRPr="002252C3" w:rsidRDefault="002252C3" w:rsidP="002252C3">
      <w:pPr>
        <w:jc w:val="center"/>
        <w:rPr>
          <w:b/>
          <w:sz w:val="28"/>
          <w:szCs w:val="28"/>
          <w:lang w:val="uk-UA"/>
        </w:rPr>
      </w:pPr>
      <w:r w:rsidRPr="002252C3">
        <w:rPr>
          <w:b/>
          <w:sz w:val="28"/>
          <w:szCs w:val="28"/>
          <w:lang w:val="uk-UA"/>
        </w:rPr>
        <w:t>Відбір проб води і інших рідин</w:t>
      </w:r>
    </w:p>
    <w:p w:rsidR="002252C3" w:rsidRPr="002252C3" w:rsidRDefault="002252C3" w:rsidP="002252C3">
      <w:pPr>
        <w:jc w:val="both"/>
        <w:rPr>
          <w:sz w:val="28"/>
          <w:szCs w:val="28"/>
          <w:lang w:val="uk-UA"/>
        </w:rPr>
      </w:pPr>
      <w:r w:rsidRPr="002252C3">
        <w:rPr>
          <w:sz w:val="28"/>
          <w:szCs w:val="28"/>
          <w:lang w:val="uk-UA"/>
        </w:rPr>
        <w:t xml:space="preserve">Рівень природної радіоактивності води може значно коливатися залежно від характеру водойм і ступеня їх мінералізації. Але, як правило, сумарна активність її не перевищує 1,85 </w:t>
      </w:r>
      <w:proofErr w:type="spellStart"/>
      <w:r w:rsidRPr="002252C3">
        <w:rPr>
          <w:sz w:val="28"/>
          <w:szCs w:val="28"/>
          <w:lang w:val="uk-UA"/>
        </w:rPr>
        <w:t>Бк</w:t>
      </w:r>
      <w:proofErr w:type="spellEnd"/>
      <w:r w:rsidRPr="002252C3">
        <w:rPr>
          <w:sz w:val="28"/>
          <w:szCs w:val="28"/>
          <w:lang w:val="uk-UA"/>
        </w:rPr>
        <w:t xml:space="preserve">/л (5*10-11 </w:t>
      </w:r>
      <w:proofErr w:type="spellStart"/>
      <w:r w:rsidRPr="002252C3">
        <w:rPr>
          <w:sz w:val="28"/>
          <w:szCs w:val="28"/>
          <w:lang w:val="uk-UA"/>
        </w:rPr>
        <w:t>Кі</w:t>
      </w:r>
      <w:proofErr w:type="spellEnd"/>
      <w:r w:rsidRPr="002252C3">
        <w:rPr>
          <w:sz w:val="28"/>
          <w:szCs w:val="28"/>
          <w:lang w:val="uk-UA"/>
        </w:rPr>
        <w:t>/л).</w:t>
      </w:r>
    </w:p>
    <w:p w:rsidR="002252C3" w:rsidRPr="002252C3" w:rsidRDefault="002252C3" w:rsidP="002252C3">
      <w:pPr>
        <w:jc w:val="both"/>
        <w:rPr>
          <w:sz w:val="28"/>
          <w:szCs w:val="28"/>
          <w:lang w:val="uk-UA"/>
        </w:rPr>
      </w:pPr>
      <w:r w:rsidRPr="002252C3">
        <w:rPr>
          <w:sz w:val="28"/>
          <w:szCs w:val="28"/>
          <w:lang w:val="uk-UA"/>
        </w:rPr>
        <w:t>Проби води з річок відбирають в декількох пунктах біля обох берегів і посередині річки на глибині 0,5 м, а якщо глибина річки перевищує 2-3 м, то проби води беруть також на глибині 0,5 м від дна.</w:t>
      </w:r>
    </w:p>
    <w:p w:rsidR="002252C3" w:rsidRPr="002252C3" w:rsidRDefault="002252C3" w:rsidP="002252C3">
      <w:pPr>
        <w:jc w:val="both"/>
        <w:rPr>
          <w:sz w:val="28"/>
          <w:szCs w:val="28"/>
          <w:lang w:val="uk-UA"/>
        </w:rPr>
      </w:pPr>
      <w:r w:rsidRPr="002252C3">
        <w:rPr>
          <w:sz w:val="28"/>
          <w:szCs w:val="28"/>
          <w:lang w:val="uk-UA"/>
        </w:rPr>
        <w:t xml:space="preserve">Питну воду відбирають з усіх </w:t>
      </w:r>
      <w:proofErr w:type="spellStart"/>
      <w:r w:rsidRPr="002252C3">
        <w:rPr>
          <w:sz w:val="28"/>
          <w:szCs w:val="28"/>
          <w:lang w:val="uk-UA"/>
        </w:rPr>
        <w:t>вододжерел</w:t>
      </w:r>
      <w:proofErr w:type="spellEnd"/>
      <w:r w:rsidRPr="002252C3">
        <w:rPr>
          <w:sz w:val="28"/>
          <w:szCs w:val="28"/>
          <w:lang w:val="uk-UA"/>
        </w:rPr>
        <w:t>, при цьому слід мати на увазі, що при водовідборі з відкритої водойми не потрібно каламутити осад. Об'єм проби повинен бути не менше 1 л. Перед заповненням ємкості її слід обполоснути досліджуваною водою. Таких же правил слід дотримуватися при відборі інших рідких проб.</w:t>
      </w:r>
    </w:p>
    <w:p w:rsidR="002252C3" w:rsidRPr="002252C3" w:rsidRDefault="002252C3" w:rsidP="002252C3">
      <w:pPr>
        <w:jc w:val="center"/>
        <w:rPr>
          <w:b/>
          <w:sz w:val="28"/>
          <w:szCs w:val="28"/>
          <w:lang w:val="uk-UA"/>
        </w:rPr>
      </w:pPr>
      <w:r w:rsidRPr="002252C3">
        <w:rPr>
          <w:b/>
          <w:sz w:val="28"/>
          <w:szCs w:val="28"/>
          <w:lang w:val="uk-UA"/>
        </w:rPr>
        <w:t>Відбір проб ґрунту</w:t>
      </w:r>
    </w:p>
    <w:p w:rsidR="002252C3" w:rsidRPr="002252C3" w:rsidRDefault="002252C3" w:rsidP="002252C3">
      <w:pPr>
        <w:jc w:val="both"/>
        <w:rPr>
          <w:sz w:val="28"/>
          <w:szCs w:val="28"/>
          <w:lang w:val="uk-UA"/>
        </w:rPr>
      </w:pPr>
      <w:r w:rsidRPr="002252C3">
        <w:rPr>
          <w:sz w:val="28"/>
          <w:szCs w:val="28"/>
          <w:lang w:val="uk-UA"/>
        </w:rPr>
        <w:lastRenderedPageBreak/>
        <w:t xml:space="preserve">Природна радіоактивність ґрунту визначається в основному ізотопом, а також ізотопами урану, радію, торію, рубідію та інших і внаслідок різного хімічного складу ґрунтів вона коливається в межах (0,2-2,0)-8 </w:t>
      </w:r>
      <w:proofErr w:type="spellStart"/>
      <w:r w:rsidRPr="002252C3">
        <w:rPr>
          <w:sz w:val="28"/>
          <w:szCs w:val="28"/>
          <w:lang w:val="uk-UA"/>
        </w:rPr>
        <w:t>Кі</w:t>
      </w:r>
      <w:proofErr w:type="spellEnd"/>
      <w:r w:rsidRPr="002252C3">
        <w:rPr>
          <w:sz w:val="28"/>
          <w:szCs w:val="28"/>
          <w:lang w:val="uk-UA"/>
        </w:rPr>
        <w:t>/кг [(0,74-</w:t>
      </w:r>
    </w:p>
    <w:p w:rsidR="002252C3" w:rsidRPr="002252C3" w:rsidRDefault="002252C3" w:rsidP="002252C3">
      <w:pPr>
        <w:jc w:val="both"/>
        <w:rPr>
          <w:sz w:val="28"/>
          <w:szCs w:val="28"/>
          <w:lang w:val="uk-UA"/>
        </w:rPr>
      </w:pPr>
      <w:r w:rsidRPr="002252C3">
        <w:rPr>
          <w:sz w:val="28"/>
          <w:szCs w:val="28"/>
          <w:lang w:val="uk-UA"/>
        </w:rPr>
        <w:t xml:space="preserve">7,40)*102Бк/кг]     сирої      ваги,      що      відповідає      0,3-3,5      </w:t>
      </w:r>
      <w:proofErr w:type="spellStart"/>
      <w:r w:rsidRPr="002252C3">
        <w:rPr>
          <w:sz w:val="28"/>
          <w:szCs w:val="28"/>
          <w:lang w:val="uk-UA"/>
        </w:rPr>
        <w:t>Кі</w:t>
      </w:r>
      <w:proofErr w:type="spellEnd"/>
      <w:r w:rsidRPr="002252C3">
        <w:rPr>
          <w:sz w:val="28"/>
          <w:szCs w:val="28"/>
          <w:lang w:val="uk-UA"/>
        </w:rPr>
        <w:t xml:space="preserve">/км2 [(1,00- 12,75)*10 10 </w:t>
      </w:r>
      <w:proofErr w:type="spellStart"/>
      <w:r w:rsidRPr="002252C3">
        <w:rPr>
          <w:sz w:val="28"/>
          <w:szCs w:val="28"/>
          <w:lang w:val="uk-UA"/>
        </w:rPr>
        <w:t>Бк</w:t>
      </w:r>
      <w:proofErr w:type="spellEnd"/>
      <w:r w:rsidRPr="002252C3">
        <w:rPr>
          <w:sz w:val="28"/>
          <w:szCs w:val="28"/>
          <w:lang w:val="uk-UA"/>
        </w:rPr>
        <w:t>/км2] випромінюванню при товщині зразка 5 см.</w:t>
      </w:r>
    </w:p>
    <w:p w:rsidR="002252C3" w:rsidRPr="002252C3" w:rsidRDefault="002252C3" w:rsidP="002252C3">
      <w:pPr>
        <w:jc w:val="both"/>
        <w:rPr>
          <w:sz w:val="28"/>
          <w:szCs w:val="28"/>
          <w:lang w:val="uk-UA"/>
        </w:rPr>
      </w:pPr>
      <w:r w:rsidRPr="002252C3">
        <w:rPr>
          <w:sz w:val="28"/>
          <w:szCs w:val="28"/>
          <w:lang w:val="uk-UA"/>
        </w:rPr>
        <w:t xml:space="preserve">Проби </w:t>
      </w:r>
      <w:proofErr w:type="spellStart"/>
      <w:r w:rsidRPr="002252C3">
        <w:rPr>
          <w:sz w:val="28"/>
          <w:szCs w:val="28"/>
          <w:lang w:val="uk-UA"/>
        </w:rPr>
        <w:t>грунту</w:t>
      </w:r>
      <w:proofErr w:type="spellEnd"/>
      <w:r w:rsidRPr="002252C3">
        <w:rPr>
          <w:sz w:val="28"/>
          <w:szCs w:val="28"/>
          <w:lang w:val="uk-UA"/>
        </w:rPr>
        <w:t xml:space="preserve"> відбираються методом «конверта», тобто в п'яти точках (кути і центр квадрата із стороною 100 м) відбирається шар розміром 15 х 15 см на глибину орного шару (20-30 см.). Контрольні точки відбору проб повинні бути віддалені від доріг не менше ніж на 200 м. Остаточна проба (1 кг) складається з п'яти добре перемішаних зразків із заздалегідь видаленою рослинністю.</w:t>
      </w:r>
    </w:p>
    <w:p w:rsidR="002252C3" w:rsidRPr="00E52FF7" w:rsidRDefault="002252C3" w:rsidP="00E52FF7">
      <w:pPr>
        <w:jc w:val="center"/>
        <w:rPr>
          <w:b/>
          <w:sz w:val="28"/>
          <w:szCs w:val="28"/>
          <w:lang w:val="uk-UA"/>
        </w:rPr>
      </w:pPr>
      <w:r w:rsidRPr="00E52FF7">
        <w:rPr>
          <w:b/>
          <w:sz w:val="28"/>
          <w:szCs w:val="28"/>
          <w:lang w:val="uk-UA"/>
        </w:rPr>
        <w:t>Відбір проб рослин</w:t>
      </w:r>
    </w:p>
    <w:p w:rsidR="002252C3" w:rsidRPr="002252C3" w:rsidRDefault="002252C3" w:rsidP="002252C3">
      <w:pPr>
        <w:jc w:val="both"/>
        <w:rPr>
          <w:sz w:val="28"/>
          <w:szCs w:val="28"/>
          <w:lang w:val="uk-UA"/>
        </w:rPr>
      </w:pPr>
      <w:r w:rsidRPr="002252C3">
        <w:rPr>
          <w:sz w:val="28"/>
          <w:szCs w:val="28"/>
          <w:lang w:val="uk-UA"/>
        </w:rPr>
        <w:t xml:space="preserve">Проби рослин відбираються на тих же ділянках, що і проби ґрунтів. Для отримання об'єднаної (середньої) проби рослин природної вологості рекомендується відбирати не менше 8-10 точкових проб. Надземну частину трав'яного покриву </w:t>
      </w:r>
      <w:proofErr w:type="spellStart"/>
      <w:r w:rsidRPr="002252C3">
        <w:rPr>
          <w:sz w:val="28"/>
          <w:szCs w:val="28"/>
          <w:lang w:val="uk-UA"/>
        </w:rPr>
        <w:t>зрізають</w:t>
      </w:r>
      <w:proofErr w:type="spellEnd"/>
      <w:r w:rsidRPr="002252C3">
        <w:rPr>
          <w:sz w:val="28"/>
          <w:szCs w:val="28"/>
          <w:lang w:val="uk-UA"/>
        </w:rPr>
        <w:t xml:space="preserve"> гострим ножем або ножицями (не засмічуючи </w:t>
      </w:r>
      <w:proofErr w:type="spellStart"/>
      <w:r w:rsidRPr="002252C3">
        <w:rPr>
          <w:sz w:val="28"/>
          <w:szCs w:val="28"/>
          <w:lang w:val="uk-UA"/>
        </w:rPr>
        <w:t>грунтом</w:t>
      </w:r>
      <w:proofErr w:type="spellEnd"/>
      <w:r w:rsidRPr="002252C3">
        <w:rPr>
          <w:sz w:val="28"/>
          <w:szCs w:val="28"/>
          <w:lang w:val="uk-UA"/>
        </w:rPr>
        <w:t xml:space="preserve">), кладуть в поліетиленовий пакет або </w:t>
      </w:r>
      <w:proofErr w:type="spellStart"/>
      <w:r w:rsidRPr="002252C3">
        <w:rPr>
          <w:sz w:val="28"/>
          <w:szCs w:val="28"/>
          <w:lang w:val="uk-UA"/>
        </w:rPr>
        <w:t>крафт-папір</w:t>
      </w:r>
      <w:proofErr w:type="spellEnd"/>
      <w:r w:rsidRPr="002252C3">
        <w:rPr>
          <w:sz w:val="28"/>
          <w:szCs w:val="28"/>
          <w:lang w:val="uk-UA"/>
        </w:rPr>
        <w:t>, вкладають етикетку.</w:t>
      </w:r>
    </w:p>
    <w:p w:rsidR="002252C3" w:rsidRPr="002252C3" w:rsidRDefault="002252C3" w:rsidP="002252C3">
      <w:pPr>
        <w:jc w:val="both"/>
        <w:rPr>
          <w:sz w:val="28"/>
          <w:szCs w:val="28"/>
          <w:lang w:val="uk-UA"/>
        </w:rPr>
      </w:pPr>
      <w:r w:rsidRPr="002252C3">
        <w:rPr>
          <w:sz w:val="28"/>
          <w:szCs w:val="28"/>
          <w:lang w:val="uk-UA"/>
        </w:rPr>
        <w:t>З посівів сільськогосподарських культур слід брати проби по діагоналі поля або ламаної кривої, із скирт на висоті 1-1,5 м від землі і з глибини не менше 0,5 м, з буртів – з глибини 0,3-0,5 м.</w:t>
      </w:r>
    </w:p>
    <w:p w:rsidR="002252C3" w:rsidRPr="00E52FF7" w:rsidRDefault="002252C3" w:rsidP="00E52FF7">
      <w:pPr>
        <w:jc w:val="center"/>
        <w:rPr>
          <w:b/>
          <w:sz w:val="28"/>
          <w:szCs w:val="28"/>
          <w:lang w:val="uk-UA"/>
        </w:rPr>
      </w:pPr>
      <w:r w:rsidRPr="00E52FF7">
        <w:rPr>
          <w:b/>
          <w:sz w:val="28"/>
          <w:szCs w:val="28"/>
          <w:lang w:val="uk-UA"/>
        </w:rPr>
        <w:t>Відбір проб зерна</w:t>
      </w:r>
    </w:p>
    <w:p w:rsidR="002252C3" w:rsidRPr="002252C3" w:rsidRDefault="002252C3" w:rsidP="002252C3">
      <w:pPr>
        <w:jc w:val="both"/>
        <w:rPr>
          <w:sz w:val="28"/>
          <w:szCs w:val="28"/>
          <w:lang w:val="uk-UA"/>
        </w:rPr>
      </w:pPr>
      <w:r w:rsidRPr="002252C3">
        <w:rPr>
          <w:sz w:val="28"/>
          <w:szCs w:val="28"/>
          <w:lang w:val="uk-UA"/>
        </w:rPr>
        <w:t>Точкові проби зерна з автомобілів відбирають механічним пробовідбірником або щупом. З автомобілів з довжиною кузова до 3,5 м їх відбирають в чотирьох точках, 3,5-4,5 м – в шести точках, від 4,5 і більше – у восьми точках на відстані 0,5-1 м від переднього і заднього бортів і близько 0,5 м від бічних бортів.</w:t>
      </w:r>
    </w:p>
    <w:p w:rsidR="002252C3" w:rsidRPr="002252C3" w:rsidRDefault="002252C3" w:rsidP="002252C3">
      <w:pPr>
        <w:jc w:val="both"/>
        <w:rPr>
          <w:sz w:val="28"/>
          <w:szCs w:val="28"/>
          <w:lang w:val="uk-UA"/>
        </w:rPr>
      </w:pPr>
      <w:r w:rsidRPr="002252C3">
        <w:rPr>
          <w:sz w:val="28"/>
          <w:szCs w:val="28"/>
          <w:lang w:val="uk-UA"/>
        </w:rPr>
        <w:t>Точкові проби зерна з мішків відбирають з кожного другого мішка, якщо мішків в партії до 10 шт. включно; з 5 мішків плюс 5 % від кількості мішків в партії, якщо їх більше 10 і до 100 шт. включно. Якщо кількість мішків в партії понад 100 – проби відбирають з 10 мішків плюс 2,5 % від кількості мішків в партії.</w:t>
      </w:r>
    </w:p>
    <w:p w:rsidR="002252C3" w:rsidRDefault="002252C3" w:rsidP="002252C3">
      <w:pPr>
        <w:jc w:val="both"/>
        <w:rPr>
          <w:b/>
          <w:sz w:val="28"/>
          <w:szCs w:val="28"/>
          <w:lang w:val="uk-UA"/>
        </w:rPr>
      </w:pPr>
    </w:p>
    <w:p w:rsidR="002252C3" w:rsidRDefault="002252C3" w:rsidP="002252C3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? Питання і завдання для самоконтролю</w:t>
      </w:r>
    </w:p>
    <w:p w:rsidR="002252C3" w:rsidRDefault="002252C3" w:rsidP="002252C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Під дією яких сил відбувається осадження радіонуклідів на поверхню землі і води?</w:t>
      </w:r>
    </w:p>
    <w:p w:rsidR="002252C3" w:rsidRDefault="002252C3" w:rsidP="002252C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Як можна оцінити кількість радіонуклідних опадів, що випали у залежності від відстані до джерела?</w:t>
      </w:r>
    </w:p>
    <w:p w:rsidR="002252C3" w:rsidRDefault="00E52FF7" w:rsidP="002252C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2252C3">
        <w:rPr>
          <w:sz w:val="28"/>
          <w:szCs w:val="28"/>
          <w:lang w:val="uk-UA"/>
        </w:rPr>
        <w:t>. У яких межах змінюється коефіцієнт дефляції?</w:t>
      </w:r>
    </w:p>
    <w:p w:rsidR="002252C3" w:rsidRDefault="00E52FF7" w:rsidP="002252C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2252C3">
        <w:rPr>
          <w:sz w:val="28"/>
          <w:szCs w:val="28"/>
          <w:lang w:val="uk-UA"/>
        </w:rPr>
        <w:t xml:space="preserve">. Визначити коефіцієнт вітрового підіймання радіонуклідів, якщо рівень забруднення повітря стронцієм складає 5 </w:t>
      </w:r>
      <w:proofErr w:type="spellStart"/>
      <w:r w:rsidR="002252C3">
        <w:rPr>
          <w:sz w:val="28"/>
          <w:szCs w:val="28"/>
          <w:lang w:val="uk-UA"/>
        </w:rPr>
        <w:t>Бк</w:t>
      </w:r>
      <w:proofErr w:type="spellEnd"/>
      <w:r w:rsidR="002252C3">
        <w:rPr>
          <w:sz w:val="28"/>
          <w:szCs w:val="28"/>
          <w:lang w:val="uk-UA"/>
        </w:rPr>
        <w:t xml:space="preserve"> /м</w:t>
      </w:r>
      <w:r w:rsidR="002252C3">
        <w:rPr>
          <w:sz w:val="28"/>
          <w:szCs w:val="28"/>
          <w:vertAlign w:val="superscript"/>
          <w:lang w:val="uk-UA"/>
        </w:rPr>
        <w:t>3</w:t>
      </w:r>
      <w:r w:rsidR="002252C3">
        <w:rPr>
          <w:sz w:val="28"/>
          <w:szCs w:val="28"/>
          <w:lang w:val="uk-UA"/>
        </w:rPr>
        <w:t>, а рівень забруднення ґрунту - 3,7×10</w:t>
      </w:r>
      <w:r w:rsidR="002252C3">
        <w:rPr>
          <w:sz w:val="28"/>
          <w:szCs w:val="28"/>
          <w:vertAlign w:val="superscript"/>
          <w:lang w:val="uk-UA"/>
        </w:rPr>
        <w:t>10</w:t>
      </w:r>
      <w:r w:rsidR="002252C3">
        <w:rPr>
          <w:sz w:val="28"/>
          <w:szCs w:val="28"/>
          <w:lang w:val="uk-UA"/>
        </w:rPr>
        <w:t xml:space="preserve"> </w:t>
      </w:r>
      <w:proofErr w:type="spellStart"/>
      <w:r w:rsidR="002252C3">
        <w:rPr>
          <w:sz w:val="28"/>
          <w:szCs w:val="28"/>
          <w:lang w:val="uk-UA"/>
        </w:rPr>
        <w:t>Бк</w:t>
      </w:r>
      <w:proofErr w:type="spellEnd"/>
      <w:r w:rsidR="002252C3">
        <w:rPr>
          <w:sz w:val="28"/>
          <w:szCs w:val="28"/>
          <w:lang w:val="uk-UA"/>
        </w:rPr>
        <w:t xml:space="preserve"> /км</w:t>
      </w:r>
      <w:r w:rsidR="002252C3">
        <w:rPr>
          <w:sz w:val="28"/>
          <w:szCs w:val="28"/>
          <w:vertAlign w:val="superscript"/>
          <w:lang w:val="uk-UA"/>
        </w:rPr>
        <w:t>2</w:t>
      </w:r>
      <w:r w:rsidR="002252C3">
        <w:rPr>
          <w:sz w:val="28"/>
          <w:szCs w:val="28"/>
          <w:lang w:val="uk-UA"/>
        </w:rPr>
        <w:t>.</w:t>
      </w:r>
    </w:p>
    <w:p w:rsidR="00E52FF7" w:rsidRPr="00E52FF7" w:rsidRDefault="00E52FF7" w:rsidP="00E52FF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 </w:t>
      </w:r>
      <w:r w:rsidRPr="00E52FF7">
        <w:rPr>
          <w:sz w:val="28"/>
          <w:szCs w:val="28"/>
          <w:lang w:val="uk-UA"/>
        </w:rPr>
        <w:t>В чому сутність відбору проб ґрунту?</w:t>
      </w:r>
    </w:p>
    <w:p w:rsidR="00E52FF7" w:rsidRDefault="00E52FF7" w:rsidP="00E52FF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 </w:t>
      </w:r>
      <w:r w:rsidRPr="00E52FF7">
        <w:rPr>
          <w:sz w:val="28"/>
          <w:szCs w:val="28"/>
          <w:lang w:val="uk-UA"/>
        </w:rPr>
        <w:t>Як здійснюють відбір проб</w:t>
      </w:r>
      <w:r>
        <w:rPr>
          <w:sz w:val="28"/>
          <w:szCs w:val="28"/>
          <w:lang w:val="uk-UA"/>
        </w:rPr>
        <w:t xml:space="preserve"> води та</w:t>
      </w:r>
      <w:r w:rsidRPr="00E52FF7">
        <w:rPr>
          <w:sz w:val="28"/>
          <w:szCs w:val="28"/>
          <w:lang w:val="uk-UA"/>
        </w:rPr>
        <w:t xml:space="preserve"> рослин</w:t>
      </w:r>
      <w:r>
        <w:rPr>
          <w:sz w:val="28"/>
          <w:szCs w:val="28"/>
          <w:lang w:val="uk-UA"/>
        </w:rPr>
        <w:t>.</w:t>
      </w:r>
    </w:p>
    <w:p w:rsidR="002252C3" w:rsidRDefault="002252C3" w:rsidP="002252C3">
      <w:pPr>
        <w:jc w:val="both"/>
        <w:rPr>
          <w:sz w:val="28"/>
          <w:szCs w:val="28"/>
          <w:lang w:val="uk-UA"/>
        </w:rPr>
      </w:pPr>
    </w:p>
    <w:p w:rsidR="001C7707" w:rsidRPr="001C7707" w:rsidRDefault="001C7707" w:rsidP="001C7707">
      <w:pPr>
        <w:widowControl w:val="0"/>
        <w:autoSpaceDE w:val="0"/>
        <w:autoSpaceDN w:val="0"/>
        <w:ind w:right="704"/>
        <w:jc w:val="both"/>
        <w:rPr>
          <w:b/>
          <w:sz w:val="28"/>
          <w:szCs w:val="28"/>
          <w:lang w:val="uk-UA" w:eastAsia="en-US"/>
        </w:rPr>
      </w:pPr>
      <w:r w:rsidRPr="001C7707">
        <w:rPr>
          <w:b/>
          <w:sz w:val="28"/>
          <w:szCs w:val="28"/>
          <w:lang w:val="uk-UA" w:eastAsia="en-US"/>
        </w:rPr>
        <w:lastRenderedPageBreak/>
        <w:t>Література:</w:t>
      </w:r>
    </w:p>
    <w:p w:rsidR="001C7707" w:rsidRPr="001C7707" w:rsidRDefault="001C7707" w:rsidP="001C7707">
      <w:pPr>
        <w:widowControl w:val="0"/>
        <w:autoSpaceDE w:val="0"/>
        <w:autoSpaceDN w:val="0"/>
        <w:ind w:right="704" w:firstLine="708"/>
        <w:jc w:val="both"/>
        <w:rPr>
          <w:sz w:val="28"/>
          <w:szCs w:val="28"/>
          <w:lang w:val="uk-UA" w:eastAsia="en-US"/>
        </w:rPr>
      </w:pPr>
    </w:p>
    <w:p w:rsidR="001C7707" w:rsidRPr="001C7707" w:rsidRDefault="001C7707" w:rsidP="001C7707">
      <w:pPr>
        <w:widowControl w:val="0"/>
        <w:numPr>
          <w:ilvl w:val="0"/>
          <w:numId w:val="1"/>
        </w:numPr>
        <w:autoSpaceDE w:val="0"/>
        <w:autoSpaceDN w:val="0"/>
        <w:ind w:left="0"/>
        <w:rPr>
          <w:sz w:val="28"/>
          <w:szCs w:val="28"/>
          <w:lang w:val="uk-UA" w:eastAsia="en-US"/>
        </w:rPr>
      </w:pPr>
      <w:proofErr w:type="spellStart"/>
      <w:r w:rsidRPr="001C7707">
        <w:rPr>
          <w:sz w:val="28"/>
          <w:szCs w:val="28"/>
          <w:lang w:val="uk-UA" w:eastAsia="en-US"/>
        </w:rPr>
        <w:t>Разанов</w:t>
      </w:r>
      <w:proofErr w:type="spellEnd"/>
      <w:r w:rsidRPr="001C7707">
        <w:rPr>
          <w:sz w:val="28"/>
          <w:szCs w:val="28"/>
          <w:lang w:val="uk-UA" w:eastAsia="en-US"/>
        </w:rPr>
        <w:t xml:space="preserve"> С.Ф., </w:t>
      </w:r>
      <w:proofErr w:type="spellStart"/>
      <w:r w:rsidRPr="001C7707">
        <w:rPr>
          <w:sz w:val="28"/>
          <w:szCs w:val="28"/>
          <w:lang w:val="uk-UA" w:eastAsia="en-US"/>
        </w:rPr>
        <w:t>Врадій</w:t>
      </w:r>
      <w:proofErr w:type="spellEnd"/>
      <w:r w:rsidRPr="001C7707">
        <w:rPr>
          <w:sz w:val="28"/>
          <w:szCs w:val="28"/>
          <w:lang w:val="uk-UA" w:eastAsia="en-US"/>
        </w:rPr>
        <w:t xml:space="preserve"> О.І. Методичні вказівки до виконання практичних робіт студентами денної та заочної форми навчання факультету агрономії та лісівництва для підготовки фахівців освітнього ступеня «Бакалавр» за спеціальністю 101 «Екологія». Вінниця: ВНАУ, 2020. 69 с. (Перевидання).</w:t>
      </w:r>
    </w:p>
    <w:p w:rsidR="001C7707" w:rsidRPr="001C7707" w:rsidRDefault="001C7707" w:rsidP="001C7707">
      <w:pPr>
        <w:widowControl w:val="0"/>
        <w:numPr>
          <w:ilvl w:val="0"/>
          <w:numId w:val="1"/>
        </w:numPr>
        <w:autoSpaceDE w:val="0"/>
        <w:autoSpaceDN w:val="0"/>
        <w:ind w:left="0"/>
        <w:rPr>
          <w:sz w:val="28"/>
          <w:szCs w:val="28"/>
          <w:lang w:val="uk-UA" w:eastAsia="en-US"/>
        </w:rPr>
      </w:pPr>
      <w:proofErr w:type="spellStart"/>
      <w:r w:rsidRPr="001C7707">
        <w:rPr>
          <w:sz w:val="28"/>
          <w:szCs w:val="28"/>
          <w:lang w:val="uk-UA" w:eastAsia="en-US"/>
        </w:rPr>
        <w:t>Приступа</w:t>
      </w:r>
      <w:proofErr w:type="spellEnd"/>
      <w:r w:rsidRPr="001C7707">
        <w:rPr>
          <w:sz w:val="28"/>
          <w:szCs w:val="28"/>
          <w:lang w:val="uk-UA" w:eastAsia="en-US"/>
        </w:rPr>
        <w:t xml:space="preserve"> І.В. Радіаційна екологія: Навчальний посібник для студентів ІІI курсу біологічного факультету спеціальності “Екологія та охорона навколишнього середовища”. – Запоріжжя: ЗНУ, 2007. – 95с.</w:t>
      </w:r>
    </w:p>
    <w:p w:rsidR="001C7707" w:rsidRPr="001C7707" w:rsidRDefault="001C7707" w:rsidP="001C7707">
      <w:pPr>
        <w:widowControl w:val="0"/>
        <w:autoSpaceDE w:val="0"/>
        <w:autoSpaceDN w:val="0"/>
        <w:ind w:right="704" w:firstLine="566"/>
        <w:jc w:val="both"/>
        <w:rPr>
          <w:sz w:val="28"/>
          <w:szCs w:val="28"/>
          <w:lang w:val="uk-UA" w:eastAsia="en-US"/>
        </w:rPr>
      </w:pPr>
    </w:p>
    <w:p w:rsidR="007077CB" w:rsidRPr="002252C3" w:rsidRDefault="007077CB">
      <w:pPr>
        <w:rPr>
          <w:lang w:val="uk-UA"/>
        </w:rPr>
      </w:pPr>
    </w:p>
    <w:sectPr w:rsidR="007077CB" w:rsidRPr="002252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30B02"/>
    <w:multiLevelType w:val="hybridMultilevel"/>
    <w:tmpl w:val="582CF65C"/>
    <w:lvl w:ilvl="0" w:tplc="E116C754">
      <w:start w:val="1"/>
      <w:numFmt w:val="decimal"/>
      <w:lvlText w:val="%1."/>
      <w:lvlJc w:val="left"/>
      <w:pPr>
        <w:ind w:left="1692" w:hanging="9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852080D"/>
    <w:multiLevelType w:val="hybridMultilevel"/>
    <w:tmpl w:val="CF906A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C06464"/>
    <w:multiLevelType w:val="multilevel"/>
    <w:tmpl w:val="2CA8A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39F71F2"/>
    <w:multiLevelType w:val="hybridMultilevel"/>
    <w:tmpl w:val="5F222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2C3"/>
    <w:rsid w:val="00046564"/>
    <w:rsid w:val="000575E6"/>
    <w:rsid w:val="000E7A3A"/>
    <w:rsid w:val="000F2A53"/>
    <w:rsid w:val="001C7707"/>
    <w:rsid w:val="002252C3"/>
    <w:rsid w:val="00326F05"/>
    <w:rsid w:val="00336D36"/>
    <w:rsid w:val="004C6470"/>
    <w:rsid w:val="007077CB"/>
    <w:rsid w:val="00751FF1"/>
    <w:rsid w:val="0094571E"/>
    <w:rsid w:val="00981B94"/>
    <w:rsid w:val="00A27312"/>
    <w:rsid w:val="00DA3757"/>
    <w:rsid w:val="00E52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2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2252C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A2731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46564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0F2A5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2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2252C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A2731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46564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0F2A5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3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5</Pages>
  <Words>1244</Words>
  <Characters>7096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8</cp:revision>
  <dcterms:created xsi:type="dcterms:W3CDTF">2024-08-27T19:02:00Z</dcterms:created>
  <dcterms:modified xsi:type="dcterms:W3CDTF">2024-09-23T16:34:00Z</dcterms:modified>
</cp:coreProperties>
</file>