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42" w:rsidRPr="00560B17" w:rsidRDefault="00D53342" w:rsidP="0017127E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Практична роб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ота № 3</w:t>
      </w:r>
    </w:p>
    <w:p w:rsidR="00D53342" w:rsidRPr="00995543" w:rsidRDefault="00D53342" w:rsidP="0017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Pr="009955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ДОЗИМЕТРІЯ. ДОЗИМЕТРИЧНІ ОДИНИЦІ В РАДІОЕКОЛОГІЇ</w:t>
      </w:r>
    </w:p>
    <w:p w:rsidR="00D53342" w:rsidRDefault="00D53342" w:rsidP="0017127E">
      <w:pPr>
        <w:widowControl w:val="0"/>
        <w:autoSpaceDE w:val="0"/>
        <w:autoSpaceDN w:val="0"/>
        <w:spacing w:after="0" w:line="240" w:lineRule="auto"/>
        <w:ind w:right="7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3342" w:rsidRDefault="00D53342" w:rsidP="0017127E">
      <w:pPr>
        <w:widowControl w:val="0"/>
        <w:autoSpaceDE w:val="0"/>
        <w:autoSpaceDN w:val="0"/>
        <w:spacing w:after="0" w:line="240" w:lineRule="auto"/>
        <w:ind w:right="70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заняття: </w:t>
      </w:r>
      <w:r w:rsidRPr="00995543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 з поняттям дози в радіоекології. Вивчити типи доз.</w:t>
      </w:r>
    </w:p>
    <w:p w:rsidR="00D53342" w:rsidRPr="00560B17" w:rsidRDefault="00D53342" w:rsidP="0017127E">
      <w:pPr>
        <w:widowControl w:val="0"/>
        <w:autoSpaceDE w:val="0"/>
        <w:autoSpaceDN w:val="0"/>
        <w:spacing w:after="0" w:line="240" w:lineRule="auto"/>
        <w:ind w:left="1502" w:right="70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3342" w:rsidRDefault="00D53342" w:rsidP="0017127E">
      <w:pPr>
        <w:widowControl w:val="0"/>
        <w:autoSpaceDE w:val="0"/>
        <w:autoSpaceDN w:val="0"/>
        <w:spacing w:after="0" w:line="240" w:lineRule="auto"/>
        <w:ind w:right="70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Практичні завдання</w:t>
      </w:r>
    </w:p>
    <w:p w:rsidR="00D53342" w:rsidRDefault="00D53342" w:rsidP="00D533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704" w:firstLine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Ознайомитись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п</w:t>
      </w: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оняття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 дози в радіоекології</w:t>
      </w:r>
    </w:p>
    <w:p w:rsidR="00D53342" w:rsidRDefault="00D53342" w:rsidP="00D533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704" w:firstLine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Визначити які є т</w:t>
      </w: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ипи доз</w:t>
      </w:r>
    </w:p>
    <w:p w:rsidR="00D53342" w:rsidRDefault="00D53342" w:rsidP="00D5334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42" w:right="704" w:firstLine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Вивчити о</w:t>
      </w:r>
      <w:r w:rsidRPr="00560B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иниці виміру еквівалентної дози</w:t>
      </w:r>
    </w:p>
    <w:p w:rsidR="00D53342" w:rsidRPr="00560B17" w:rsidRDefault="00D53342" w:rsidP="00D53342">
      <w:pPr>
        <w:pStyle w:val="a3"/>
        <w:widowControl w:val="0"/>
        <w:autoSpaceDE w:val="0"/>
        <w:autoSpaceDN w:val="0"/>
        <w:spacing w:after="0" w:line="240" w:lineRule="auto"/>
        <w:ind w:left="142" w:right="70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зв'язку з екологічними наслідками антропогенного радіаційного забруднення природного середовища, вивчення основ радіаційної безпеки і дозиметрії стало особливо актуальним. Для кількісної оцінки дії іонізуючого випромінювання на об'єкт, що опромінюється, у радіаційній дозиметрії введене поняття "доза". У главі описані різні види доз, їхні одиниці виміру. Дано коротку характеристику основних методів реєстрації іонізуючих випромінювань.</w:t>
      </w:r>
    </w:p>
    <w:p w:rsidR="00D53342" w:rsidRPr="00394513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342" w:rsidRPr="00394513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Поняття дози в радіоекології. Типи доз</w:t>
      </w:r>
    </w:p>
    <w:p w:rsidR="00D53342" w:rsidRPr="00394513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342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Іонізуюча дія випромінювань, а отже, і їхній вражаючий вплив на організм, характеризується дозою випромінювання (опромінення). </w:t>
      </w:r>
      <w:r w:rsidRPr="00394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Дозою опромінення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називається енергія випромінювання, поглинена в одиниця об'єму чи ваги речовини за увесь час впливу випромінювання. Енергія випромінювання, поглинена речовиною, витрачається на його іонізацію. 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три види доз: </w:t>
      </w:r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експозиційна, поглинена й еквівалентна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Доза випромінювання, що характеризує іонізаційний ефект рентгенівського і гамма-випромінювань у повітрі, називається </w:t>
      </w:r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експозиційною (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val="uk-UA" w:eastAsia="ru-RU"/>
        </w:rPr>
        <w:t>экс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)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Вона характеризує якість полю випромінювання поза залежністю від того, чи опромінюють у ньому який-небудь конкретний об'єкт. 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Експозиційна доза 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встановлена для фотонного випромінювання і є іонізаційним еквівалентом енергії, переданої фотонами масі m сухого повітря, що знаходиться при нормальних фізичних умовах (273 К; 0,1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МПа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Для визначення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экс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 знайти сумарний заряд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dQ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іонів одного знака, що виникають у повітрі при повному гальмуванні електронів, які утворені фотонами в елементарному обсязі з масою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dm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 розділити цей заряд на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dm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экс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dQ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dm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(3.1)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використовується позасистемна одиниця - рентген (1Р = </w:t>
      </w:r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2,58×10</w:t>
      </w:r>
      <w:r w:rsidRPr="00394513">
        <w:rPr>
          <w:rFonts w:ascii="Times New Roman" w:eastAsia="Times New Roman" w:hAnsi="Times New Roman" w:cs="Times New Roman"/>
          <w:sz w:val="28"/>
          <w:szCs w:val="24"/>
          <w:vertAlign w:val="superscript"/>
          <w:lang w:val="uk-UA" w:eastAsia="ru-RU"/>
        </w:rPr>
        <w:t>-4</w:t>
      </w:r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Кл/кг)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Одиниці експозиційної дози 1 Р відповідає утворення за межами розглянутого обсягу однієї електростатичної одиниці заряду в результаті повного гальмування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комптоновських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електронів, що утворюються в цьому обсязі і вилітають з нього.</w:t>
      </w:r>
    </w:p>
    <w:p w:rsidR="00D53342" w:rsidRPr="00394513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Використовуючи співвідношення між одиницями заряду в цих системах (1 Кл = 3×10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9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ст. од.), а також щільність повітря ρ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в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нормальних фізичних умовах (ρ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в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1,293×10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-3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г/см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одержимо: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Кл/кг = 3880 Р.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Отримане значення набагато перевищує смертельну дозу, що відповідає однократному зовнішньому опроміненню всього тіла (600 Р), тому застосування спеціальної одиниці експозиційної дози є більш зручним. Крім того, практично всі наявні дозиметри калібровані саме в цих одиницях. 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Поглинена доза</w:t>
      </w:r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випромінювання (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val="uk-UA" w:eastAsia="ru-RU"/>
        </w:rPr>
        <w:t>погл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)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Експозиційна доза є іонізаційним еквівалентом переданої, а при електронній рівновазі - поглиненої енергії фотонного випромінювання. Результатом взаємодії цього випромінювання з речовиною у всіх ефектах є заряджені частки однакової природи - вторинні електрони (фотоелектрони,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комптоновські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електрони, електрон-позитронні пари). Однак, для іншого побічно іонізуючого випромінювання (нейтронів), природа виникаючих вторинних заряджених часток (α- і β-частки, ядра віддачі, осколки розподілу) визначається видом ядерної реакції. Тому необхідно введення поняття поглиненої дози D, застосовної до будь-якого виду випромінювання і будь-якої речовині, з якою це випромінювання взаємодіє.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визначення поглиненої дози використовують співвідношення: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погл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ΔE /Δm,                             (3.3)</w:t>
      </w:r>
    </w:p>
    <w:p w:rsidR="00D53342" w:rsidRPr="00394513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ΔE - середня енергія, передана іонізуючим випромінюванням речовині, що знаходиться в макроскопічному обсязі з масою Δm.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Оскільки біологічна дія випромінювань залежить не тільки від поглиненої дози, але і від якості випромінювання, його відносної біологічної ефективності, уведене поняття</w:t>
      </w:r>
      <w:r w:rsidRPr="00394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9451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еквівалентної дози </w:t>
      </w:r>
      <w:r w:rsidRPr="0039451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опромінення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Якщо речовиною, з яким взаємодіє іонізуюче випромінювання, є біологічна тканина, необхідно розглядати процеси передачі і поглинання енергії в мікроскопічних масштабах (0,1 - 10 мкм). Чуттєвим обсягом у радіаційній біології є клітка і субклітинні структури. 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Одиниці виміру еквівалентної дози: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системі СІ</w:t>
      </w:r>
      <w:r w:rsidRPr="00D53342">
        <w:t xml:space="preserve"> </w:t>
      </w:r>
      <w:r>
        <w:t>(</w:t>
      </w:r>
      <w:r w:rsidRPr="00D533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одиниць фізичних величин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- 1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зіверт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(1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1 Дж/кг);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спеціальна одиниця - 1 бер (1 бер = 0,01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Одиниця виміру еквівалентної дози в системі СІ має найменування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зіверт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 честь P.M.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Зіверта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шведського дослідника природних γ-випромінювачів. Один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зіверт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дорівнює еквівалентній дозі, при якій добуток дози, поглиненої в біологічній тканині стандартного складу на коефіцієнт, що зважує, дорівнює 1 Дж/кг.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 є спеціальною одиницею еквівалентної дози. Відношення збільшення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dD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екв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еквівалентної дози до інтервалу часу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dt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 який воно відбувається, називається </w:t>
      </w:r>
      <w:r w:rsidRPr="003945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потужністю еквівалентної дози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D53342" w:rsidRPr="00394513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екв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= d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екв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dt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(3.6)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Доза даного типу випромінювання, що робить таку ж біологічну дію на даний біологічний об'єкт, як доза в 1Р, складає 1 біологічний еквівалент рентгена - 1 бер. 1Зв дорівнює дозі даного типу випромінювання, при якій 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ефект біологічної дії випромінювання такий же, як і при дії 1Гр рентгенівських чи γ-променів. </w:t>
      </w:r>
    </w:p>
    <w:p w:rsidR="00D53342" w:rsidRPr="00394513" w:rsidRDefault="00D53342" w:rsidP="00D53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  <w:t>екв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= </w:t>
      </w:r>
      <w:proofErr w:type="spellStart"/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D</w:t>
      </w:r>
      <w:r w:rsidRPr="00394513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  <w:t>погл</w:t>
      </w:r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×ВБЕ</w:t>
      </w:r>
      <w:proofErr w:type="spellEnd"/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99554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Відносна біологічна ефективність випромінювання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  <w:r w:rsidRPr="0039451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(3.7)</w:t>
      </w:r>
    </w:p>
    <w:p w:rsidR="00D53342" w:rsidRPr="00394513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945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Наприклад, α-випромінювання при однаковій дозі наносить людині в 20 разів більший вражаючий ефект, чим такої ж дози γ-випромінювання. Усі національні і міжнародні норми встановлені саме в цій еквівалентній дозі опромінення.</w:t>
      </w:r>
    </w:p>
    <w:p w:rsidR="00D53342" w:rsidRPr="001B60C5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Ефективна еквівалентна доза іонізуючого випромінювання (</w:t>
      </w:r>
      <w:proofErr w:type="spellStart"/>
      <w:r w:rsidRPr="001B60C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D</w:t>
      </w:r>
      <w:r w:rsidRPr="001B60C5">
        <w:rPr>
          <w:rFonts w:ascii="Times New Roman" w:eastAsia="Times New Roman" w:hAnsi="Times New Roman" w:cs="Times New Roman"/>
          <w:sz w:val="28"/>
          <w:szCs w:val="28"/>
          <w:u w:val="single"/>
          <w:vertAlign w:val="subscript"/>
          <w:lang w:val="uk-UA" w:eastAsia="ru-RU"/>
        </w:rPr>
        <w:t>е.е</w:t>
      </w:r>
      <w:proofErr w:type="spellEnd"/>
      <w:r w:rsidRPr="001B60C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)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дозволяє оцінити сприйняття випромінювання різними органами і тканинами.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342" w:rsidRPr="001B60C5" w:rsidRDefault="00D53342" w:rsidP="00D5334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B60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D</w:t>
      </w:r>
      <w:r w:rsidRPr="001B60C5">
        <w:rPr>
          <w:rFonts w:ascii="Times New Roman" w:eastAsia="Times New Roman" w:hAnsi="Times New Roman" w:cs="Times New Roman"/>
          <w:sz w:val="32"/>
          <w:szCs w:val="24"/>
          <w:vertAlign w:val="subscript"/>
          <w:lang w:val="uk-UA" w:eastAsia="ru-RU"/>
        </w:rPr>
        <w:t>е.е</w:t>
      </w:r>
      <w:proofErr w:type="spellEnd"/>
      <w:r w:rsidRPr="001B60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= </w:t>
      </w:r>
      <w:proofErr w:type="spellStart"/>
      <w:r w:rsidRPr="001B60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D</w:t>
      </w:r>
      <w:r w:rsidRPr="001B60C5"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  <w:t>екв</w:t>
      </w:r>
      <w:r w:rsidRPr="001B60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×Р</w:t>
      </w:r>
      <w:proofErr w:type="spellEnd"/>
      <w:r w:rsidRPr="001B60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                                  (3.8)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Р - тканинний коефіцієнт (табличне значення).</w:t>
      </w:r>
    </w:p>
    <w:p w:rsidR="00D53342" w:rsidRPr="001B60C5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надходженні радіонуклідів усередину організму з повітрям, питною водою чи їжею вони можуть нерівномірно розподілитися між внутрішніми органами і тканинами, що приводить до їх неоднакового опромінення. Останнє може виникнути і при зовнішньому опроміненні в неоднорідних </w:t>
      </w:r>
      <w:proofErr w:type="spellStart"/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дозних</w:t>
      </w:r>
      <w:proofErr w:type="spellEnd"/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полях. </w:t>
      </w:r>
    </w:p>
    <w:p w:rsidR="00D53342" w:rsidRPr="001B60C5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Природні радіонукліди, що випромінюють γ-кванти і заряджені частки, приводять до зовнішнього і внутрішнього опромінення відповідно. </w:t>
      </w:r>
    </w:p>
    <w:p w:rsidR="00D53342" w:rsidRPr="001B60C5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Очікувана ефективна еквівалентна доза іонізуючого випромінювання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(через 50 років.......) використовується для прогнозу і характеристики радіоекологічної ситуації.</w:t>
      </w:r>
    </w:p>
    <w:p w:rsidR="00D53342" w:rsidRPr="001B60C5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розрахунку доз опромінення від зовнішніх джерел γ-радіації і внутрішнього опромінення від інкорпорованих у тканинах радіонуклідів, що випускають різні типи випромінювання, необхідно по активності радіонукліда визначати інтенсивність потоку часток чи квантів і розраховувати потужність експозиційної дози. В основі таких розрахунків лежить активність радіонукліда.</w:t>
      </w:r>
    </w:p>
    <w:p w:rsidR="00D53342" w:rsidRPr="001B60C5" w:rsidRDefault="00D53342" w:rsidP="00D53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 радіонуклідів наявні випромінювачі </w:t>
      </w:r>
      <w:r w:rsidRPr="001B60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β- 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1B60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α-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часток, у яких випущення цих часток супроводжується виникненням і </w:t>
      </w:r>
      <w:r w:rsidRPr="001B60C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γ-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квантів. 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розрахунку потужності експозиційної дози γ-променів на визначеній відстані від точкового джерела використовують співвідношення: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3342" w:rsidRPr="001B60C5" w:rsidRDefault="00D53342" w:rsidP="00D533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 = </w:t>
      </w:r>
      <w:r w:rsidRPr="001B60C5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1.2pt" o:ole="">
            <v:imagedata r:id="rId6" o:title=""/>
          </v:shape>
          <o:OLEObject Type="Embed" ProgID="Equation.3" ShapeID="_x0000_i1025" DrawAspect="Content" ObjectID="_1789852910" r:id="rId7"/>
        </w:objec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            (3.11)</w:t>
      </w:r>
    </w:p>
    <w:p w:rsidR="00D53342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Г - константа; А - активність γ-випромінювача, </w:t>
      </w:r>
      <w:proofErr w:type="spellStart"/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мКі</w:t>
      </w:r>
      <w:proofErr w:type="spellEnd"/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r - відстань, см. Г називають γ-постійною.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127E" w:rsidRDefault="0017127E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127E" w:rsidRDefault="0017127E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127E" w:rsidRDefault="0017127E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127E" w:rsidRDefault="0017127E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3342" w:rsidRPr="0017127E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Завдання для самостійного виконання</w:t>
      </w:r>
    </w:p>
    <w:p w:rsidR="00D53342" w:rsidRPr="0017127E" w:rsidRDefault="00D53342" w:rsidP="00D5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3342" w:rsidRPr="0017127E" w:rsidRDefault="00D53342" w:rsidP="00D53342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</w:rPr>
      </w:pPr>
      <w:proofErr w:type="gram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proofErr w:type="gram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полі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фотонного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потужністю</w:t>
      </w:r>
      <w:proofErr w:type="spellEnd"/>
      <w:r w:rsidRPr="0017127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експозиційної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дози</w:t>
      </w:r>
      <w:proofErr w:type="spellEnd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(300), (500)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/год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. За час t 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(9), (12) </w:t>
      </w:r>
      <w:proofErr w:type="spellStart"/>
      <w:proofErr w:type="gramStart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діб</w:t>
      </w:r>
      <w:proofErr w:type="spellEnd"/>
      <w:proofErr w:type="gram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інкорпорованих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в</w:t>
      </w:r>
      <w:r w:rsidRPr="001712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органі</w:t>
      </w:r>
      <w:proofErr w:type="spellEnd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(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щитовидна </w:t>
      </w:r>
      <w:proofErr w:type="spellStart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залоза</w:t>
      </w:r>
      <w:proofErr w:type="spellEnd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товста</w:t>
      </w:r>
      <w:proofErr w:type="spellEnd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кишка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)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альфа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(α)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або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бета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(β)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випромінюючих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радіонуклідів</w:t>
      </w:r>
      <w:proofErr w:type="spellEnd"/>
      <w:r w:rsidRPr="00171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поглинена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органі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доза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величину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(0,7), (0,1)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Д рад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в</w:t>
      </w:r>
      <w:r w:rsidRPr="001712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>зівертах</w:t>
      </w:r>
      <w:proofErr w:type="spellEnd"/>
      <w:r w:rsidRPr="0017127E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еквівалентну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дозу в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органі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дозу, яку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171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цей</w:t>
      </w:r>
      <w:proofErr w:type="spellEnd"/>
      <w:r w:rsidRPr="0017127E">
        <w:rPr>
          <w:rStyle w:val="fontstyle01"/>
          <w:rFonts w:ascii="Times New Roman" w:hAnsi="Times New Roman" w:cs="Times New Roman"/>
          <w:sz w:val="28"/>
          <w:szCs w:val="28"/>
        </w:rPr>
        <w:t xml:space="preserve"> час</w:t>
      </w:r>
      <w:r w:rsidRPr="0017127E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17127E" w:rsidRPr="0017127E" w:rsidRDefault="0017127E" w:rsidP="00D53342">
      <w:pPr>
        <w:spacing w:after="0" w:line="240" w:lineRule="auto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D53342" w:rsidRPr="0017127E" w:rsidRDefault="0017127E" w:rsidP="00D53342">
      <w:pPr>
        <w:spacing w:after="0" w:line="240" w:lineRule="auto"/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</w:pPr>
      <w:r w:rsidRPr="0017127E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Таблиця 1</w:t>
      </w:r>
    </w:p>
    <w:tbl>
      <w:tblPr>
        <w:tblW w:w="0" w:type="auto"/>
        <w:jc w:val="center"/>
        <w:tblInd w:w="-15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7"/>
        <w:gridCol w:w="900"/>
        <w:gridCol w:w="1608"/>
        <w:gridCol w:w="1019"/>
        <w:gridCol w:w="1544"/>
      </w:tblGrid>
      <w:tr w:rsidR="00D53342" w:rsidRPr="002B0B3E" w:rsidTr="00D5334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варіанту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t, </w:t>
            </w:r>
            <w:proofErr w:type="spellStart"/>
            <w:proofErr w:type="gram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діб</w:t>
            </w:r>
            <w:proofErr w:type="spellEnd"/>
            <w:proofErr w:type="gram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Д, рад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Де,</w:t>
            </w: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/год</w:t>
            </w:r>
          </w:p>
        </w:tc>
      </w:tr>
      <w:tr w:rsidR="00D53342" w:rsidRPr="002B0B3E" w:rsidTr="00D5334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гонади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</w:tr>
      <w:tr w:rsidR="00D53342" w:rsidRPr="002B0B3E" w:rsidTr="00D5334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шлунок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D53342" w:rsidRPr="002B0B3E" w:rsidTr="00D5334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щитовидна</w:t>
            </w:r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залоза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β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  <w:tr w:rsidR="00D53342" w:rsidRPr="002B0B3E" w:rsidTr="00D5334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товста</w:t>
            </w:r>
            <w:proofErr w:type="spellEnd"/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кишка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42" w:rsidRPr="002B0B3E" w:rsidRDefault="00D53342" w:rsidP="00D5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</w:tr>
    </w:tbl>
    <w:p w:rsidR="00D53342" w:rsidRPr="0017127E" w:rsidRDefault="00D53342" w:rsidP="00D533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342" w:rsidRPr="0017127E" w:rsidRDefault="00D53342" w:rsidP="001712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 xml:space="preserve">Вагові </w:t>
      </w: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тканинні коефіцієнти</w:t>
      </w:r>
    </w:p>
    <w:p w:rsidR="00D36A1D" w:rsidRPr="0017127E" w:rsidRDefault="00D36A1D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</w:p>
    <w:tbl>
      <w:tblPr>
        <w:tblW w:w="0" w:type="auto"/>
        <w:jc w:val="center"/>
        <w:tblInd w:w="-47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6095"/>
      </w:tblGrid>
      <w:tr w:rsidR="00D53342" w:rsidRPr="0017127E" w:rsidTr="00D36A1D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2" w:rsidRPr="002B0B3E" w:rsidRDefault="00D53342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Органи і тканини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42" w:rsidRPr="002B0B3E" w:rsidRDefault="00D53342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ICRP</w:t>
            </w: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2007. Рекомендації Міжнародної комісії з радіологічного захисту 2007 року.</w:t>
            </w:r>
          </w:p>
        </w:tc>
      </w:tr>
      <w:tr w:rsidR="00D36A1D" w:rsidRPr="0017127E" w:rsidTr="00D36A1D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гонади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0,08</w:t>
            </w:r>
          </w:p>
        </w:tc>
      </w:tr>
      <w:tr w:rsidR="00D36A1D" w:rsidRPr="0017127E" w:rsidTr="00D36A1D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0B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шлунок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7127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0,12</w:t>
            </w:r>
          </w:p>
        </w:tc>
      </w:tr>
      <w:tr w:rsidR="00D36A1D" w:rsidRPr="0017127E" w:rsidTr="00D36A1D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щитовидна</w:t>
            </w:r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залоза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7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0,04</w:t>
            </w:r>
          </w:p>
        </w:tc>
      </w:tr>
      <w:tr w:rsidR="00D36A1D" w:rsidRPr="0017127E" w:rsidTr="00D36A1D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товста</w:t>
            </w:r>
            <w:proofErr w:type="spellEnd"/>
            <w:r w:rsidRPr="002B0B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кишка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A1D" w:rsidRPr="002B0B3E" w:rsidRDefault="00D36A1D" w:rsidP="00BF0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7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0,12</w:t>
            </w:r>
          </w:p>
        </w:tc>
      </w:tr>
    </w:tbl>
    <w:p w:rsidR="00D53342" w:rsidRPr="0017127E" w:rsidRDefault="00D53342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</w:p>
    <w:p w:rsidR="0017127E" w:rsidRPr="0017127E" w:rsidRDefault="0017127E" w:rsidP="001712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П</w:t>
      </w:r>
      <w:r w:rsidR="00D36A1D"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 xml:space="preserve">риклад: </w:t>
      </w:r>
      <w:r w:rsidR="00D36A1D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Визначити в </w:t>
      </w:r>
      <w:proofErr w:type="spellStart"/>
      <w:r w:rsidR="00D36A1D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зівертах</w:t>
      </w:r>
      <w:proofErr w:type="spellEnd"/>
      <w:r w:rsidR="00D36A1D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еквівалентну дозу і ефективну дозу </w:t>
      </w:r>
      <w:r w:rsidR="00D36A1D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в наступних органах</w:t>
      </w:r>
      <w:r w:rsidR="00D36A1D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:</w:t>
      </w:r>
      <w:r w:rsidR="00D36A1D"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 xml:space="preserve"> </w:t>
      </w:r>
      <w:proofErr w:type="spellStart"/>
      <w:r w:rsidR="00D36A1D"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гонади</w:t>
      </w:r>
      <w:proofErr w:type="spellEnd"/>
      <w:r w:rsidR="00D36A1D"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 xml:space="preserve"> і</w:t>
      </w:r>
      <w:r w:rsidR="00D36A1D"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</w:t>
      </w:r>
      <w:proofErr w:type="spellStart"/>
      <w:r w:rsidR="00D36A1D"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шлунок</w:t>
      </w:r>
      <w:proofErr w:type="spellEnd"/>
      <w:r w:rsidR="00D36A1D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, яку отримує людина за цей час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, якщо л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юдина знаходиться в полі фотонного випромінювання з потужністю</w:t>
      </w:r>
    </w:p>
    <w:p w:rsidR="00D36A1D" w:rsidRPr="0017127E" w:rsidRDefault="0017127E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експозиційної дози 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(табл.1)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мкР</w:t>
      </w:r>
      <w:proofErr w:type="spellEnd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/год. За час t 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(табл.1)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діб за рахунок інкорпорованих в органі 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(табл.1) 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альфа (α) або бета (β) випромінюючих радіонуклідів поглинена в цьому органі доза складає величину 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(табл.1)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Д рад.</w:t>
      </w:r>
    </w:p>
    <w:p w:rsidR="00D36A1D" w:rsidRPr="0017127E" w:rsidRDefault="00D36A1D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Розв</w:t>
      </w:r>
      <w:proofErr w:type="spellEnd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’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язок</w:t>
      </w:r>
      <w:proofErr w:type="spellEnd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</w:t>
      </w: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(</w:t>
      </w:r>
      <w:proofErr w:type="spellStart"/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гонади</w:t>
      </w:r>
      <w:proofErr w:type="spellEnd"/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)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0,1 рад = 1000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мкЗв</w:t>
      </w:r>
      <w:proofErr w:type="spellEnd"/>
    </w:p>
    <w:p w:rsidR="00D36A1D" w:rsidRPr="0017127E" w:rsidRDefault="00D36A1D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D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vertAlign w:val="subscript"/>
          <w:lang w:val="uk-UA" w:eastAsia="ru-RU"/>
        </w:rPr>
        <w:t>екв</w:t>
      </w:r>
      <w:proofErr w:type="spellEnd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= 1000*120=120 000</w:t>
      </w:r>
      <w:r w:rsidRPr="00171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мкЗв=</w:t>
      </w:r>
      <w:proofErr w:type="spellEnd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1,2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Зв</w:t>
      </w:r>
      <w:proofErr w:type="spellEnd"/>
    </w:p>
    <w:p w:rsidR="0017127E" w:rsidRDefault="00D36A1D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D</w:t>
      </w:r>
      <w:r w:rsidRPr="0017127E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е.е</w:t>
      </w:r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=0,08*1,2=0,096 </w:t>
      </w:r>
      <w:proofErr w:type="spellStart"/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</w:p>
    <w:p w:rsidR="0095478A" w:rsidRDefault="0095478A" w:rsidP="00D5334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478A" w:rsidRPr="0095478A" w:rsidRDefault="0095478A" w:rsidP="0095478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5478A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95478A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 xml:space="preserve">кщо така ж поглинена доза буде створена </w:t>
      </w:r>
      <w:r w:rsidRPr="0095478A">
        <w:rPr>
          <w:rStyle w:val="fontstyle01"/>
          <w:rFonts w:ascii="Times New Roman" w:hAnsi="Times New Roman" w:cs="Times New Roman"/>
          <w:b/>
          <w:sz w:val="28"/>
          <w:szCs w:val="28"/>
        </w:rPr>
        <w:t>α</w:t>
      </w:r>
      <w:proofErr w:type="spellStart"/>
      <w:r w:rsidRPr="0095478A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-випромінюванням</w:t>
      </w:r>
      <w:proofErr w:type="spellEnd"/>
      <w:r w:rsidRPr="0095478A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 xml:space="preserve"> (при</w:t>
      </w:r>
      <w:r w:rsidRPr="009547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внутрішньому опроміненні), то потрібно враховувати коефіцієнт</w:t>
      </w:r>
      <w:bookmarkStart w:id="0" w:name="_GoBack"/>
      <w:bookmarkEnd w:id="0"/>
      <w:r w:rsidRPr="0095478A"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 xml:space="preserve"> якості (20)</w:t>
      </w:r>
      <w:r>
        <w:rPr>
          <w:rStyle w:val="fontstyle01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547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/>
      </w:r>
    </w:p>
    <w:p w:rsidR="00D36A1D" w:rsidRPr="0017127E" w:rsidRDefault="00D36A1D" w:rsidP="00D36A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Розв’язок</w:t>
      </w: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 xml:space="preserve"> (</w:t>
      </w: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шлунок</w:t>
      </w:r>
      <w:r w:rsidRPr="0017127E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uk-UA" w:eastAsia="ru-RU"/>
        </w:rPr>
        <w:t>)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0,2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рад =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2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000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мкЗв</w:t>
      </w:r>
      <w:proofErr w:type="spellEnd"/>
    </w:p>
    <w:p w:rsidR="00D36A1D" w:rsidRPr="0017127E" w:rsidRDefault="00D36A1D" w:rsidP="00D36A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D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vertAlign w:val="subscript"/>
          <w:lang w:val="uk-UA" w:eastAsia="ru-RU"/>
        </w:rPr>
        <w:t>екв</w:t>
      </w:r>
      <w:proofErr w:type="spellEnd"/>
      <w:r w:rsidR="0017127E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= 2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000*</w:t>
      </w:r>
      <w:r w:rsidR="0017127E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20*</w:t>
      </w:r>
      <w:r w:rsidR="0017127E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96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=</w:t>
      </w:r>
      <w:r w:rsidR="0017127E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3840 000</w:t>
      </w:r>
      <w:r w:rsidRPr="00171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мкЗв=</w:t>
      </w:r>
      <w:proofErr w:type="spellEnd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</w:t>
      </w:r>
      <w:r w:rsidR="0017127E"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3,84</w:t>
      </w:r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 xml:space="preserve"> </w:t>
      </w:r>
      <w:proofErr w:type="spellStart"/>
      <w:r w:rsidRPr="0017127E"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  <w:t>Зв</w:t>
      </w:r>
      <w:proofErr w:type="spellEnd"/>
    </w:p>
    <w:p w:rsidR="00D53342" w:rsidRDefault="00D36A1D" w:rsidP="001712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</w:t>
      </w:r>
      <w:r w:rsidRPr="0017127E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е.е</w:t>
      </w:r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</w:t>
      </w:r>
      <w:r w:rsidR="0017127E"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17127E" w:rsidRPr="0017127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r w:rsidR="0017127E" w:rsidRPr="001712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127E" w:rsidRPr="00171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,84</w:t>
      </w:r>
      <w:r w:rsidR="0017127E"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=0,</w:t>
      </w:r>
      <w:r w:rsidR="0017127E" w:rsidRPr="00171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4608</w:t>
      </w:r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712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</w:t>
      </w:r>
      <w:proofErr w:type="spellEnd"/>
    </w:p>
    <w:p w:rsidR="0017127E" w:rsidRPr="0017127E" w:rsidRDefault="0017127E" w:rsidP="0017127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val="uk-UA" w:eastAsia="ru-RU"/>
        </w:rPr>
      </w:pP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? Питання і завдання для самоконтролю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Дайте визначення дози опромінення.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Що характеризує експозиційна доза?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У яких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одиницях вимірюють експозиційну </w:t>
      </w: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дозу?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У яких одиницях вимірюють потужність експозиційної дози?</w:t>
      </w:r>
    </w:p>
    <w:p w:rsidR="00D53342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Що дозволяє оцінити ефективна еквівалентна доза?</w:t>
      </w:r>
    </w:p>
    <w:p w:rsidR="00D53342" w:rsidRPr="001B60C5" w:rsidRDefault="00D53342" w:rsidP="00D5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7CB" w:rsidRPr="00D53342" w:rsidRDefault="007077CB">
      <w:pPr>
        <w:rPr>
          <w:lang w:val="uk-UA"/>
        </w:rPr>
      </w:pPr>
    </w:p>
    <w:sectPr w:rsidR="007077CB" w:rsidRPr="00D5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D6CF1"/>
    <w:multiLevelType w:val="hybridMultilevel"/>
    <w:tmpl w:val="BFCEBB20"/>
    <w:lvl w:ilvl="0" w:tplc="97BC79D0">
      <w:start w:val="1"/>
      <w:numFmt w:val="decimal"/>
      <w:lvlText w:val="%1."/>
      <w:lvlJc w:val="left"/>
      <w:pPr>
        <w:ind w:left="2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8" w:hanging="360"/>
      </w:pPr>
    </w:lvl>
    <w:lvl w:ilvl="2" w:tplc="0419001B" w:tentative="1">
      <w:start w:val="1"/>
      <w:numFmt w:val="lowerRoman"/>
      <w:lvlText w:val="%3."/>
      <w:lvlJc w:val="right"/>
      <w:pPr>
        <w:ind w:left="3868" w:hanging="180"/>
      </w:pPr>
    </w:lvl>
    <w:lvl w:ilvl="3" w:tplc="0419000F" w:tentative="1">
      <w:start w:val="1"/>
      <w:numFmt w:val="decimal"/>
      <w:lvlText w:val="%4."/>
      <w:lvlJc w:val="left"/>
      <w:pPr>
        <w:ind w:left="4588" w:hanging="360"/>
      </w:pPr>
    </w:lvl>
    <w:lvl w:ilvl="4" w:tplc="04190019" w:tentative="1">
      <w:start w:val="1"/>
      <w:numFmt w:val="lowerLetter"/>
      <w:lvlText w:val="%5."/>
      <w:lvlJc w:val="left"/>
      <w:pPr>
        <w:ind w:left="5308" w:hanging="360"/>
      </w:pPr>
    </w:lvl>
    <w:lvl w:ilvl="5" w:tplc="0419001B" w:tentative="1">
      <w:start w:val="1"/>
      <w:numFmt w:val="lowerRoman"/>
      <w:lvlText w:val="%6."/>
      <w:lvlJc w:val="right"/>
      <w:pPr>
        <w:ind w:left="6028" w:hanging="180"/>
      </w:pPr>
    </w:lvl>
    <w:lvl w:ilvl="6" w:tplc="0419000F" w:tentative="1">
      <w:start w:val="1"/>
      <w:numFmt w:val="decimal"/>
      <w:lvlText w:val="%7."/>
      <w:lvlJc w:val="left"/>
      <w:pPr>
        <w:ind w:left="6748" w:hanging="360"/>
      </w:pPr>
    </w:lvl>
    <w:lvl w:ilvl="7" w:tplc="04190019" w:tentative="1">
      <w:start w:val="1"/>
      <w:numFmt w:val="lowerLetter"/>
      <w:lvlText w:val="%8."/>
      <w:lvlJc w:val="left"/>
      <w:pPr>
        <w:ind w:left="7468" w:hanging="360"/>
      </w:pPr>
    </w:lvl>
    <w:lvl w:ilvl="8" w:tplc="0419001B" w:tentative="1">
      <w:start w:val="1"/>
      <w:numFmt w:val="lowerRoman"/>
      <w:lvlText w:val="%9."/>
      <w:lvlJc w:val="right"/>
      <w:pPr>
        <w:ind w:left="8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42"/>
    <w:rsid w:val="000575E6"/>
    <w:rsid w:val="0017127E"/>
    <w:rsid w:val="007077CB"/>
    <w:rsid w:val="0095478A"/>
    <w:rsid w:val="00D36A1D"/>
    <w:rsid w:val="00D5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42"/>
    <w:pPr>
      <w:ind w:left="720"/>
      <w:contextualSpacing/>
    </w:pPr>
  </w:style>
  <w:style w:type="character" w:customStyle="1" w:styleId="fontstyle01">
    <w:name w:val="fontstyle01"/>
    <w:basedOn w:val="a0"/>
    <w:rsid w:val="00D5334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342"/>
    <w:pPr>
      <w:ind w:left="720"/>
      <w:contextualSpacing/>
    </w:pPr>
  </w:style>
  <w:style w:type="character" w:customStyle="1" w:styleId="fontstyle01">
    <w:name w:val="fontstyle01"/>
    <w:basedOn w:val="a0"/>
    <w:rsid w:val="00D5334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2024-10-07T20:59:00Z</dcterms:created>
  <dcterms:modified xsi:type="dcterms:W3CDTF">2024-10-07T21:35:00Z</dcterms:modified>
</cp:coreProperties>
</file>