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5E" w:rsidRPr="00591B7D" w:rsidRDefault="00CE3161" w:rsidP="00591B7D">
      <w:pPr>
        <w:pStyle w:val="1"/>
        <w:spacing w:line="276" w:lineRule="auto"/>
        <w:rPr>
          <w:sz w:val="24"/>
        </w:rPr>
      </w:pPr>
      <w:bookmarkStart w:id="0" w:name="_Toc434490891"/>
      <w:r w:rsidRPr="00591B7D">
        <w:rPr>
          <w:sz w:val="24"/>
        </w:rPr>
        <w:t>Л</w:t>
      </w:r>
      <w:r w:rsidR="00887C9B" w:rsidRPr="00591B7D">
        <w:rPr>
          <w:sz w:val="24"/>
        </w:rPr>
        <w:t xml:space="preserve">абораторна робота </w:t>
      </w:r>
      <w:bookmarkEnd w:id="0"/>
      <w:r w:rsidR="009C08C0">
        <w:rPr>
          <w:sz w:val="24"/>
          <w:lang w:val="ru-RU"/>
        </w:rPr>
        <w:t>7</w:t>
      </w:r>
      <w:r w:rsidR="00591B7D" w:rsidRPr="00591B7D">
        <w:rPr>
          <w:sz w:val="24"/>
        </w:rPr>
        <w:t>.</w:t>
      </w:r>
    </w:p>
    <w:p w:rsidR="00814A4E" w:rsidRPr="00591B7D" w:rsidRDefault="00814A4E" w:rsidP="00821E47">
      <w:pPr>
        <w:pStyle w:val="1"/>
        <w:spacing w:line="276" w:lineRule="auto"/>
        <w:rPr>
          <w:sz w:val="24"/>
        </w:rPr>
      </w:pPr>
      <w:r w:rsidRPr="00591B7D">
        <w:rPr>
          <w:sz w:val="24"/>
        </w:rPr>
        <w:t xml:space="preserve">Тема: </w:t>
      </w:r>
      <w:r w:rsidR="00821E47" w:rsidRPr="00821E47">
        <w:rPr>
          <w:sz w:val="24"/>
        </w:rPr>
        <w:t>Методи оцінки функціонального стану центральної</w:t>
      </w:r>
      <w:r w:rsidR="00821E47">
        <w:rPr>
          <w:sz w:val="24"/>
          <w:lang w:val="ru-RU"/>
        </w:rPr>
        <w:t xml:space="preserve"> </w:t>
      </w:r>
      <w:r w:rsidR="00821E47" w:rsidRPr="00821E47">
        <w:rPr>
          <w:sz w:val="24"/>
        </w:rPr>
        <w:t>нервової системи</w:t>
      </w:r>
    </w:p>
    <w:p w:rsidR="00821E47" w:rsidRDefault="00821E47" w:rsidP="004F7F04">
      <w:pPr>
        <w:pStyle w:val="3"/>
        <w:spacing w:line="276" w:lineRule="auto"/>
        <w:rPr>
          <w:rFonts w:eastAsia="TimesNewRoman,Bold"/>
          <w:bCs/>
          <w:sz w:val="24"/>
          <w:lang w:val="ru-RU"/>
        </w:rPr>
      </w:pPr>
    </w:p>
    <w:p w:rsidR="00821E47" w:rsidRPr="00AF5865" w:rsidRDefault="00821E47" w:rsidP="00821E47">
      <w:pPr>
        <w:rPr>
          <w:sz w:val="24"/>
          <w:lang w:val="uk-UA" w:eastAsia="ru-RU"/>
        </w:rPr>
      </w:pPr>
      <w:r>
        <w:rPr>
          <w:lang w:val="uk-UA" w:eastAsia="ru-RU"/>
        </w:rPr>
        <w:t xml:space="preserve"> </w:t>
      </w:r>
      <w:r w:rsidRPr="00AF5865">
        <w:rPr>
          <w:sz w:val="24"/>
          <w:lang w:val="uk-UA" w:eastAsia="ru-RU"/>
        </w:rPr>
        <w:t>Облад</w:t>
      </w:r>
      <w:r w:rsidR="00AF5865">
        <w:rPr>
          <w:sz w:val="24"/>
          <w:lang w:val="uk-UA" w:eastAsia="ru-RU"/>
        </w:rPr>
        <w:t>нання: папір, ручка, секундомір</w:t>
      </w:r>
    </w:p>
    <w:p w:rsidR="00821E47" w:rsidRPr="00821E47" w:rsidRDefault="00821E47" w:rsidP="00821E47">
      <w:pPr>
        <w:rPr>
          <w:lang w:val="uk-UA" w:eastAsia="ru-RU"/>
        </w:rPr>
      </w:pPr>
    </w:p>
    <w:p w:rsidR="00821E47" w:rsidRPr="004F7F04" w:rsidRDefault="00821E47" w:rsidP="00821E47">
      <w:pPr>
        <w:rPr>
          <w:b/>
          <w:i/>
          <w:sz w:val="24"/>
          <w:lang w:val="uk-UA" w:eastAsia="ru-RU"/>
        </w:rPr>
      </w:pPr>
      <w:r w:rsidRPr="004F7F04">
        <w:rPr>
          <w:b/>
          <w:i/>
          <w:sz w:val="24"/>
          <w:lang w:val="uk-UA" w:eastAsia="ru-RU"/>
        </w:rPr>
        <w:t xml:space="preserve">Практичне завдання 1. </w:t>
      </w:r>
    </w:p>
    <w:p w:rsidR="00821E47" w:rsidRDefault="00821E47" w:rsidP="00821E47">
      <w:pPr>
        <w:rPr>
          <w:sz w:val="24"/>
          <w:lang w:val="uk-UA" w:eastAsia="ru-RU"/>
        </w:rPr>
      </w:pPr>
      <w:r w:rsidRPr="00821E47">
        <w:rPr>
          <w:sz w:val="24"/>
          <w:lang w:val="uk-UA" w:eastAsia="ru-RU"/>
        </w:rPr>
        <w:t xml:space="preserve">Виконати графічний варіант </w:t>
      </w:r>
      <w:proofErr w:type="spellStart"/>
      <w:r w:rsidRPr="00821E47">
        <w:rPr>
          <w:sz w:val="24"/>
          <w:lang w:val="uk-UA" w:eastAsia="ru-RU"/>
        </w:rPr>
        <w:t>теппінг-тесту</w:t>
      </w:r>
      <w:proofErr w:type="spellEnd"/>
      <w:r w:rsidRPr="00821E47">
        <w:rPr>
          <w:sz w:val="24"/>
          <w:lang w:val="uk-UA" w:eastAsia="ru-RU"/>
        </w:rPr>
        <w:t xml:space="preserve">: звичайний лист паперу ділиться на 6 рівних квадратів, в кожному з яких </w:t>
      </w:r>
      <w:r>
        <w:rPr>
          <w:sz w:val="24"/>
          <w:lang w:val="uk-UA" w:eastAsia="ru-RU"/>
        </w:rPr>
        <w:t xml:space="preserve">обстежуваний ручкою </w:t>
      </w:r>
      <w:r w:rsidRPr="00821E47">
        <w:rPr>
          <w:sz w:val="24"/>
          <w:lang w:val="uk-UA" w:eastAsia="ru-RU"/>
        </w:rPr>
        <w:t xml:space="preserve">ставить максимальну кількість крапок за кожні 5 секунд роботи (загальний час проведення тесту – 30 с, усього 6 вимірювань). Підраховується кількість проставлених в квадратах крапок, на основі чого будується крива працездатності </w:t>
      </w:r>
      <w:r>
        <w:rPr>
          <w:sz w:val="24"/>
          <w:lang w:val="uk-UA" w:eastAsia="ru-RU"/>
        </w:rPr>
        <w:t>обстежуваного</w:t>
      </w:r>
      <w:r w:rsidRPr="00821E47">
        <w:rPr>
          <w:sz w:val="24"/>
          <w:lang w:val="uk-UA" w:eastAsia="ru-RU"/>
        </w:rPr>
        <w:t>, і за її типом визначається сила нервових процесів.</w:t>
      </w:r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821E47" w:rsidP="00821E47">
      <w:pPr>
        <w:ind w:firstLine="0"/>
        <w:jc w:val="center"/>
        <w:rPr>
          <w:sz w:val="24"/>
          <w:lang w:val="uk-UA" w:eastAsia="ru-RU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542677" cy="2337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677" cy="233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821E47" w:rsidP="00821E47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І</w:t>
      </w:r>
      <w:r w:rsidRPr="00821E47">
        <w:rPr>
          <w:sz w:val="24"/>
          <w:lang w:val="uk-UA" w:eastAsia="ru-RU"/>
        </w:rPr>
        <w:t>нструкція: «Перед Вами олівець і аркуш паперу з шістьма квадратами. Ви повинні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стукати олівцем об папір упродовж 30 секунд, почергово у кожному квадраті. Рухатиметеся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зліва направо. Коли перейдете на другий ряд квадратів (до 4-го квадрата), починайте з того,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який розташовано під тим квадратом першого ряду, на якому Ви закінчили. Стукати олівцем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об папір Ви повинні з максимальною частотою, навіть якщо помітите, що рука втомилася.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За цим тестом визначається максимальна частота рухів: чим більша їхня кількість, тим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краще.</w:t>
      </w:r>
    </w:p>
    <w:p w:rsidR="00821E47" w:rsidRDefault="00821E47" w:rsidP="00821E47">
      <w:pPr>
        <w:rPr>
          <w:sz w:val="24"/>
          <w:lang w:val="uk-UA" w:eastAsia="ru-RU"/>
        </w:rPr>
      </w:pPr>
    </w:p>
    <w:p w:rsidR="00821E47" w:rsidRPr="00821E47" w:rsidRDefault="00821E47" w:rsidP="00821E47">
      <w:pPr>
        <w:rPr>
          <w:sz w:val="24"/>
          <w:lang w:val="uk-UA" w:eastAsia="ru-RU"/>
        </w:rPr>
      </w:pPr>
      <w:r w:rsidRPr="00821E47">
        <w:rPr>
          <w:sz w:val="24"/>
          <w:lang w:val="uk-UA" w:eastAsia="ru-RU"/>
        </w:rPr>
        <w:t>Отримані в результаті варіанти динаміки можуть бути умовно розділені на чотири типи:</w:t>
      </w:r>
    </w:p>
    <w:p w:rsidR="00821E47" w:rsidRPr="00821E47" w:rsidRDefault="00821E47" w:rsidP="00821E47">
      <w:pPr>
        <w:rPr>
          <w:sz w:val="24"/>
          <w:lang w:val="uk-UA" w:eastAsia="ru-RU"/>
        </w:rPr>
      </w:pPr>
      <w:r w:rsidRPr="00821E47">
        <w:rPr>
          <w:sz w:val="24"/>
          <w:lang w:val="uk-UA" w:eastAsia="ru-RU"/>
        </w:rPr>
        <w:t>– випуклий тип: максимальни</w:t>
      </w:r>
      <w:r>
        <w:rPr>
          <w:sz w:val="24"/>
          <w:lang w:val="uk-UA" w:eastAsia="ru-RU"/>
        </w:rPr>
        <w:t>й темп зростає у перші 10-15 с</w:t>
      </w:r>
      <w:r w:rsidRPr="00821E47">
        <w:rPr>
          <w:sz w:val="24"/>
          <w:lang w:val="uk-UA" w:eastAsia="ru-RU"/>
        </w:rPr>
        <w:t xml:space="preserve"> роботи, про що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досліджуваний не підозрює; в наступні секунди темп може знизитися нижче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початкового рівня, зрідка – зберігається на рівні вище початкового. Цей тип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кривої свідчить про виражений ефект сумації збудження у нервових центрах, що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притаманне сильній нервовій системі.</w:t>
      </w:r>
    </w:p>
    <w:p w:rsidR="00821E47" w:rsidRPr="00821E47" w:rsidRDefault="00821E47" w:rsidP="00821E47">
      <w:pPr>
        <w:rPr>
          <w:sz w:val="24"/>
          <w:lang w:val="uk-UA" w:eastAsia="ru-RU"/>
        </w:rPr>
      </w:pPr>
      <w:r w:rsidRPr="00821E47">
        <w:rPr>
          <w:sz w:val="24"/>
          <w:lang w:val="uk-UA" w:eastAsia="ru-RU"/>
        </w:rPr>
        <w:t>– рівний тип: максимальний темп з коливаннями + 2 рухи біля початкового рівня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утримується впрод</w:t>
      </w:r>
      <w:r>
        <w:rPr>
          <w:sz w:val="24"/>
          <w:lang w:val="uk-UA" w:eastAsia="ru-RU"/>
        </w:rPr>
        <w:t>овж всього відрізку часу (30 с</w:t>
      </w:r>
      <w:r w:rsidRPr="00821E47">
        <w:rPr>
          <w:sz w:val="24"/>
          <w:lang w:val="uk-UA" w:eastAsia="ru-RU"/>
        </w:rPr>
        <w:t>). Цей варіант свідчить про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наявність в досліджуваних середньої сили нервової системи.</w:t>
      </w:r>
    </w:p>
    <w:p w:rsidR="00821E47" w:rsidRPr="00821E47" w:rsidRDefault="00821E47" w:rsidP="00821E47">
      <w:pPr>
        <w:rPr>
          <w:sz w:val="24"/>
          <w:lang w:val="uk-UA" w:eastAsia="ru-RU"/>
        </w:rPr>
      </w:pPr>
      <w:r w:rsidRPr="00821E47">
        <w:rPr>
          <w:sz w:val="24"/>
          <w:lang w:val="uk-UA" w:eastAsia="ru-RU"/>
        </w:rPr>
        <w:t>– спадаючий тип: максимальний темп знижується вже з другого 5-секундного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відрізка і лишається нижче початкового впродовж усього часу роботи. Цей тип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свідчить про слабкість нервової системи.</w:t>
      </w:r>
    </w:p>
    <w:p w:rsidR="00821E47" w:rsidRDefault="00821E47" w:rsidP="00821E47">
      <w:pPr>
        <w:rPr>
          <w:sz w:val="24"/>
          <w:lang w:val="uk-UA" w:eastAsia="ru-RU"/>
        </w:rPr>
      </w:pPr>
      <w:r w:rsidRPr="00821E47">
        <w:rPr>
          <w:sz w:val="24"/>
          <w:lang w:val="uk-UA" w:eastAsia="ru-RU"/>
        </w:rPr>
        <w:t>– увігнутий тип: початкове зниження темпу рухів змінюється короткочасним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зростанням темпу вкінці роботи (так званий «кінцевий порив»). Суб’єктів із таким</w:t>
      </w:r>
      <w:r>
        <w:rPr>
          <w:sz w:val="24"/>
          <w:lang w:val="uk-UA" w:eastAsia="ru-RU"/>
        </w:rPr>
        <w:t xml:space="preserve"> </w:t>
      </w:r>
      <w:r w:rsidRPr="00821E47">
        <w:rPr>
          <w:sz w:val="24"/>
          <w:lang w:val="uk-UA" w:eastAsia="ru-RU"/>
        </w:rPr>
        <w:t>типом кривої слід відносити до групи зі слабкою нервовою системою</w:t>
      </w:r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821E47" w:rsidP="00AF5865">
      <w:pPr>
        <w:ind w:firstLine="0"/>
        <w:jc w:val="center"/>
        <w:rPr>
          <w:sz w:val="24"/>
          <w:lang w:val="uk-UA" w:eastAsia="ru-RU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31477" cy="1911928"/>
            <wp:effectExtent l="19050" t="0" r="12123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AF5865" w:rsidP="00AF5865">
      <w:pPr>
        <w:ind w:firstLine="0"/>
        <w:jc w:val="center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Приклад кривої </w:t>
      </w:r>
      <w:proofErr w:type="spellStart"/>
      <w:r>
        <w:rPr>
          <w:sz w:val="24"/>
          <w:lang w:val="uk-UA" w:eastAsia="ru-RU"/>
        </w:rPr>
        <w:t>теппінг-тесту</w:t>
      </w:r>
      <w:proofErr w:type="spellEnd"/>
    </w:p>
    <w:p w:rsidR="00821E47" w:rsidRDefault="00821E47" w:rsidP="00821E47">
      <w:pPr>
        <w:rPr>
          <w:sz w:val="24"/>
          <w:lang w:val="uk-UA" w:eastAsia="ru-RU"/>
        </w:rPr>
      </w:pPr>
    </w:p>
    <w:p w:rsidR="00821E47" w:rsidRDefault="00821E47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821E47">
      <w:pPr>
        <w:rPr>
          <w:sz w:val="24"/>
          <w:lang w:val="uk-UA" w:eastAsia="ru-RU"/>
        </w:rPr>
      </w:pPr>
    </w:p>
    <w:p w:rsidR="00AF5865" w:rsidRDefault="00AF5865" w:rsidP="00AF5865">
      <w:pPr>
        <w:ind w:firstLine="708"/>
        <w:rPr>
          <w:sz w:val="24"/>
          <w:lang w:val="uk-UA" w:eastAsia="ru-RU"/>
        </w:rPr>
      </w:pPr>
    </w:p>
    <w:p w:rsidR="00AF5865" w:rsidRDefault="00AF5865" w:rsidP="00AF5865">
      <w:pPr>
        <w:ind w:firstLine="708"/>
        <w:rPr>
          <w:sz w:val="24"/>
          <w:lang w:val="uk-UA" w:eastAsia="ru-RU"/>
        </w:rPr>
      </w:pPr>
    </w:p>
    <w:p w:rsidR="00AF5865" w:rsidRDefault="00AF5865" w:rsidP="00AF5865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Висновок______________________________________________________________________</w:t>
      </w:r>
    </w:p>
    <w:p w:rsidR="00AF5865" w:rsidRDefault="00AF5865" w:rsidP="00AF5865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______________________________________________________________________________</w:t>
      </w:r>
    </w:p>
    <w:p w:rsidR="00AF5865" w:rsidRDefault="00AF5865" w:rsidP="00AF5865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______________________________________________________________________________</w:t>
      </w:r>
    </w:p>
    <w:p w:rsidR="00AF5865" w:rsidRDefault="00AF5865" w:rsidP="00821E47">
      <w:pPr>
        <w:rPr>
          <w:sz w:val="24"/>
          <w:lang w:val="uk-UA" w:eastAsia="ru-RU"/>
        </w:rPr>
      </w:pPr>
    </w:p>
    <w:p w:rsidR="00821E47" w:rsidRDefault="00821E47" w:rsidP="00AF5865">
      <w:pPr>
        <w:ind w:firstLine="0"/>
        <w:rPr>
          <w:sz w:val="24"/>
          <w:lang w:val="uk-UA" w:eastAsia="ru-RU"/>
        </w:rPr>
      </w:pPr>
    </w:p>
    <w:p w:rsidR="009C08C0" w:rsidRPr="004D3C25" w:rsidRDefault="009C08C0" w:rsidP="009C08C0">
      <w:pPr>
        <w:rPr>
          <w:sz w:val="24"/>
          <w:lang w:val="uk-UA" w:eastAsia="ru-RU"/>
        </w:rPr>
      </w:pPr>
      <w:r>
        <w:rPr>
          <w:b/>
          <w:i/>
          <w:sz w:val="24"/>
          <w:lang w:val="uk-UA" w:eastAsia="ru-RU"/>
        </w:rPr>
        <w:t xml:space="preserve"> </w:t>
      </w:r>
      <w:r w:rsidRPr="004F7F04">
        <w:rPr>
          <w:b/>
          <w:i/>
          <w:sz w:val="24"/>
          <w:lang w:val="uk-UA" w:eastAsia="ru-RU"/>
        </w:rPr>
        <w:t xml:space="preserve">Практичне завдання </w:t>
      </w:r>
      <w:r>
        <w:rPr>
          <w:b/>
          <w:i/>
          <w:sz w:val="24"/>
          <w:lang w:val="uk-UA" w:eastAsia="ru-RU"/>
        </w:rPr>
        <w:t xml:space="preserve">2. </w:t>
      </w:r>
      <w:r w:rsidRPr="004D3C25">
        <w:rPr>
          <w:sz w:val="24"/>
          <w:lang w:val="uk-UA" w:eastAsia="ru-RU"/>
        </w:rPr>
        <w:t xml:space="preserve">Дослідити і оцінити статичну координацію за пробою </w:t>
      </w:r>
      <w:proofErr w:type="spellStart"/>
      <w:r w:rsidRPr="004D3C25">
        <w:rPr>
          <w:sz w:val="24"/>
          <w:lang w:val="uk-UA" w:eastAsia="ru-RU"/>
        </w:rPr>
        <w:t>Ромберґа</w:t>
      </w:r>
      <w:proofErr w:type="spellEnd"/>
      <w:r w:rsidRPr="004D3C25">
        <w:rPr>
          <w:sz w:val="24"/>
          <w:lang w:val="uk-UA" w:eastAsia="ru-RU"/>
        </w:rPr>
        <w:t xml:space="preserve">. 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За ступенем складності існують три різновиди пози Ромберга. Положення рук у кожній з позицій залишається незмінним, поза ускладнюється за рахунок зміни позиції ніг: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• проста – стопи щільно притиснуті одна до одної;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 xml:space="preserve">• ускладнена – стопи ставляться в </w:t>
      </w:r>
      <w:proofErr w:type="spellStart"/>
      <w:r w:rsidRPr="004D3C25">
        <w:rPr>
          <w:sz w:val="24"/>
          <w:lang w:val="uk-UA" w:eastAsia="ru-RU"/>
        </w:rPr>
        <w:t>тандемну</w:t>
      </w:r>
      <w:proofErr w:type="spellEnd"/>
      <w:r w:rsidRPr="004D3C25">
        <w:rPr>
          <w:sz w:val="24"/>
          <w:lang w:val="uk-UA" w:eastAsia="ru-RU"/>
        </w:rPr>
        <w:t xml:space="preserve"> позицію (стопа за стопою);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• найскладніша – пацієнт стоїть на одній нозі (для зменшення площі точки опори), інша стопа притискається до коліна опорної кінцівки.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Оцінюються такі характеристики виконання проби: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• час утримання пози та стійкість – пацієнт стоїть впевнено або похитується, якщо з'явилась хиткість – відмітити час її появи;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 xml:space="preserve">• чи посилюється атаксія (хиткість) при закриванні очей; 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• наявність тремору пальців </w:t>
      </w:r>
      <w:r w:rsidRPr="004D3C25">
        <w:rPr>
          <w:sz w:val="24"/>
          <w:lang w:val="uk-UA" w:eastAsia="ru-RU"/>
        </w:rPr>
        <w:t>рук, тремтіння повік.</w:t>
      </w:r>
    </w:p>
    <w:p w:rsidR="009C08C0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При виконанні будь-якого варіанта проби пацієнта просять босоніж встати у відповідну</w:t>
      </w:r>
      <w:r>
        <w:rPr>
          <w:sz w:val="24"/>
          <w:lang w:val="uk-UA" w:eastAsia="ru-RU"/>
        </w:rPr>
        <w:t xml:space="preserve"> позицію, руки витягнути вперед</w:t>
      </w:r>
      <w:r w:rsidRPr="004D3C25">
        <w:rPr>
          <w:sz w:val="24"/>
          <w:lang w:val="uk-UA" w:eastAsia="ru-RU"/>
        </w:rPr>
        <w:t xml:space="preserve">. Показник тесту відповідає часу, протягом якого випробуваний може простояти в необхідному положенні. Час засікається з моменту прийняття випробуваним потрібного положення і подачі сигналу про готовність. Таймер вимикається, якщо випробуваний пересунув будь-яку стопу з встановленого положення, або відкрив очі, або випробуваний простояв </w:t>
      </w:r>
      <w:r>
        <w:rPr>
          <w:sz w:val="24"/>
          <w:lang w:val="uk-UA" w:eastAsia="ru-RU"/>
        </w:rPr>
        <w:t>15</w:t>
      </w:r>
      <w:r w:rsidRPr="004D3C25">
        <w:rPr>
          <w:sz w:val="24"/>
          <w:lang w:val="uk-UA" w:eastAsia="ru-RU"/>
        </w:rPr>
        <w:t xml:space="preserve"> секунд. </w:t>
      </w:r>
      <w:r>
        <w:rPr>
          <w:sz w:val="24"/>
          <w:lang w:val="uk-UA" w:eastAsia="ru-RU"/>
        </w:rPr>
        <w:t xml:space="preserve"> </w:t>
      </w:r>
    </w:p>
    <w:p w:rsidR="009C08C0" w:rsidRDefault="009C08C0" w:rsidP="009C08C0">
      <w:pPr>
        <w:ind w:firstLine="708"/>
        <w:rPr>
          <w:sz w:val="24"/>
          <w:lang w:val="uk-UA" w:eastAsia="ru-RU"/>
        </w:rPr>
      </w:pPr>
    </w:p>
    <w:p w:rsidR="009C08C0" w:rsidRDefault="009C08C0" w:rsidP="009C08C0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Заповніть таблицю «Проба Ромберга»</w:t>
      </w:r>
    </w:p>
    <w:tbl>
      <w:tblPr>
        <w:tblStyle w:val="a4"/>
        <w:tblW w:w="0" w:type="auto"/>
        <w:tblInd w:w="108" w:type="dxa"/>
        <w:tblLook w:val="04A0"/>
      </w:tblPr>
      <w:tblGrid>
        <w:gridCol w:w="2127"/>
        <w:gridCol w:w="1417"/>
        <w:gridCol w:w="3384"/>
        <w:gridCol w:w="3385"/>
      </w:tblGrid>
      <w:tr w:rsidR="009C08C0" w:rsidTr="00A058AE">
        <w:trPr>
          <w:trHeight w:val="607"/>
        </w:trPr>
        <w:tc>
          <w:tcPr>
            <w:tcW w:w="212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Час</w:t>
            </w:r>
          </w:p>
        </w:tc>
        <w:tc>
          <w:tcPr>
            <w:tcW w:w="3384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Ознаки атаксії</w:t>
            </w:r>
          </w:p>
        </w:tc>
        <w:tc>
          <w:tcPr>
            <w:tcW w:w="3385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Тремор пальців рук, повік</w:t>
            </w:r>
          </w:p>
        </w:tc>
      </w:tr>
      <w:tr w:rsidR="009C08C0" w:rsidTr="00A058AE">
        <w:trPr>
          <w:trHeight w:val="607"/>
        </w:trPr>
        <w:tc>
          <w:tcPr>
            <w:tcW w:w="212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Проста</w:t>
            </w:r>
          </w:p>
        </w:tc>
        <w:tc>
          <w:tcPr>
            <w:tcW w:w="141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384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385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9C08C0" w:rsidTr="00A058AE">
        <w:trPr>
          <w:trHeight w:val="607"/>
        </w:trPr>
        <w:tc>
          <w:tcPr>
            <w:tcW w:w="212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Ускладнена</w:t>
            </w:r>
          </w:p>
        </w:tc>
        <w:tc>
          <w:tcPr>
            <w:tcW w:w="141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384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385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9C08C0" w:rsidTr="00A058AE">
        <w:trPr>
          <w:trHeight w:val="607"/>
        </w:trPr>
        <w:tc>
          <w:tcPr>
            <w:tcW w:w="212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Складна</w:t>
            </w:r>
          </w:p>
        </w:tc>
        <w:tc>
          <w:tcPr>
            <w:tcW w:w="1417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384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3385" w:type="dxa"/>
            <w:vAlign w:val="center"/>
          </w:tcPr>
          <w:p w:rsidR="009C08C0" w:rsidRDefault="009C08C0" w:rsidP="00A058AE">
            <w:pPr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</w:tbl>
    <w:p w:rsidR="009C08C0" w:rsidRDefault="009C08C0" w:rsidP="009C08C0">
      <w:pPr>
        <w:ind w:firstLine="0"/>
        <w:rPr>
          <w:sz w:val="24"/>
          <w:lang w:val="uk-UA" w:eastAsia="ru-RU"/>
        </w:rPr>
      </w:pPr>
    </w:p>
    <w:p w:rsidR="009C08C0" w:rsidRDefault="009C08C0" w:rsidP="009C08C0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>Висновок______________________________________________________________________</w:t>
      </w:r>
    </w:p>
    <w:p w:rsidR="009C08C0" w:rsidRDefault="009C08C0" w:rsidP="009C08C0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>____________________________________________________________________________________</w:t>
      </w:r>
    </w:p>
    <w:p w:rsidR="009C08C0" w:rsidRDefault="009C08C0" w:rsidP="009C08C0">
      <w:pPr>
        <w:ind w:firstLine="0"/>
        <w:rPr>
          <w:sz w:val="24"/>
          <w:lang w:val="uk-UA" w:eastAsia="ru-RU"/>
        </w:rPr>
      </w:pPr>
      <w:r>
        <w:rPr>
          <w:sz w:val="24"/>
          <w:lang w:val="uk-UA" w:eastAsia="ru-RU"/>
        </w:rPr>
        <w:t>____________________________________________________________________________________</w:t>
      </w:r>
    </w:p>
    <w:p w:rsidR="009C08C0" w:rsidRDefault="009C08C0" w:rsidP="009C08C0">
      <w:pPr>
        <w:rPr>
          <w:sz w:val="24"/>
          <w:lang w:val="uk-UA" w:eastAsia="ru-RU"/>
        </w:rPr>
      </w:pPr>
    </w:p>
    <w:p w:rsidR="009C08C0" w:rsidRDefault="009C08C0" w:rsidP="009C08C0">
      <w:pPr>
        <w:ind w:firstLine="0"/>
        <w:rPr>
          <w:sz w:val="24"/>
          <w:lang w:val="uk-UA" w:eastAsia="ru-RU"/>
        </w:rPr>
      </w:pPr>
    </w:p>
    <w:p w:rsidR="009C08C0" w:rsidRPr="004F7F04" w:rsidRDefault="009C08C0" w:rsidP="009C08C0">
      <w:pPr>
        <w:rPr>
          <w:b/>
          <w:i/>
          <w:sz w:val="24"/>
          <w:lang w:val="uk-UA" w:eastAsia="ru-RU"/>
        </w:rPr>
      </w:pPr>
      <w:r w:rsidRPr="004F7F04">
        <w:rPr>
          <w:b/>
          <w:i/>
          <w:sz w:val="24"/>
          <w:lang w:val="uk-UA" w:eastAsia="ru-RU"/>
        </w:rPr>
        <w:t xml:space="preserve">Практичне завдання </w:t>
      </w:r>
      <w:r>
        <w:rPr>
          <w:b/>
          <w:i/>
          <w:sz w:val="24"/>
          <w:lang w:val="uk-UA" w:eastAsia="ru-RU"/>
        </w:rPr>
        <w:t>3</w:t>
      </w:r>
      <w:r w:rsidRPr="004F7F04">
        <w:rPr>
          <w:b/>
          <w:i/>
          <w:sz w:val="24"/>
          <w:lang w:val="uk-UA" w:eastAsia="ru-RU"/>
        </w:rPr>
        <w:t xml:space="preserve">. </w:t>
      </w:r>
      <w:r w:rsidRPr="004D3C25">
        <w:rPr>
          <w:sz w:val="24"/>
          <w:lang w:val="uk-UA" w:eastAsia="ru-RU"/>
        </w:rPr>
        <w:t xml:space="preserve">Дослідити і оцінити </w:t>
      </w:r>
      <w:r>
        <w:rPr>
          <w:sz w:val="24"/>
          <w:lang w:val="uk-UA" w:eastAsia="ru-RU"/>
        </w:rPr>
        <w:t>динамі</w:t>
      </w:r>
      <w:r w:rsidRPr="004D3C25">
        <w:rPr>
          <w:sz w:val="24"/>
          <w:lang w:val="uk-UA" w:eastAsia="ru-RU"/>
        </w:rPr>
        <w:t xml:space="preserve">чну координацію за </w:t>
      </w:r>
      <w:r>
        <w:rPr>
          <w:sz w:val="24"/>
          <w:lang w:val="uk-UA" w:eastAsia="ru-RU"/>
        </w:rPr>
        <w:t xml:space="preserve">пальце-носовою та колінно-п’ятковою </w:t>
      </w:r>
      <w:r w:rsidRPr="004D3C25">
        <w:rPr>
          <w:sz w:val="24"/>
          <w:lang w:val="uk-UA" w:eastAsia="ru-RU"/>
        </w:rPr>
        <w:t>проб</w:t>
      </w:r>
      <w:r>
        <w:rPr>
          <w:sz w:val="24"/>
          <w:lang w:val="uk-UA" w:eastAsia="ru-RU"/>
        </w:rPr>
        <w:t>ами.</w:t>
      </w:r>
    </w:p>
    <w:p w:rsidR="009C08C0" w:rsidRPr="0071325D" w:rsidRDefault="009C08C0" w:rsidP="009C08C0">
      <w:pPr>
        <w:ind w:firstLine="708"/>
        <w:rPr>
          <w:sz w:val="24"/>
          <w:lang w:val="uk-UA" w:eastAsia="ru-RU"/>
        </w:rPr>
      </w:pPr>
      <w:r>
        <w:rPr>
          <w:sz w:val="24"/>
          <w:lang w:val="uk-UA" w:eastAsia="ru-RU"/>
        </w:rPr>
        <w:t xml:space="preserve"> </w:t>
      </w:r>
      <w:proofErr w:type="spellStart"/>
      <w:r w:rsidRPr="0071325D">
        <w:rPr>
          <w:i/>
          <w:sz w:val="24"/>
          <w:lang w:val="uk-UA" w:eastAsia="ru-RU"/>
        </w:rPr>
        <w:t>Пальце-носова</w:t>
      </w:r>
      <w:proofErr w:type="spellEnd"/>
      <w:r w:rsidRPr="0071325D">
        <w:rPr>
          <w:i/>
          <w:sz w:val="24"/>
          <w:lang w:val="uk-UA" w:eastAsia="ru-RU"/>
        </w:rPr>
        <w:t xml:space="preserve"> проба:</w:t>
      </w:r>
      <w:r w:rsidRPr="0071325D">
        <w:rPr>
          <w:sz w:val="24"/>
          <w:lang w:val="uk-UA" w:eastAsia="ru-RU"/>
        </w:rPr>
        <w:t xml:space="preserve"> пацієнта із закритими очима просять вказівним пальцем відведеної в сторону руки повільно попасти в кінчик носа. При виконанні тесту може спостерігатися:</w:t>
      </w:r>
    </w:p>
    <w:p w:rsidR="009C08C0" w:rsidRPr="0071325D" w:rsidRDefault="009C08C0" w:rsidP="009C08C0">
      <w:pPr>
        <w:ind w:firstLine="708"/>
        <w:rPr>
          <w:sz w:val="24"/>
          <w:lang w:val="uk-UA" w:eastAsia="ru-RU"/>
        </w:rPr>
      </w:pPr>
      <w:r w:rsidRPr="0071325D">
        <w:rPr>
          <w:sz w:val="24"/>
          <w:lang w:val="uk-UA" w:eastAsia="ru-RU"/>
        </w:rPr>
        <w:t xml:space="preserve">• атаксія – хворий, при спробі попадання пальцем в ніс, промахується і проносить його повз ціль; </w:t>
      </w:r>
    </w:p>
    <w:p w:rsidR="009C08C0" w:rsidRPr="0071325D" w:rsidRDefault="009C08C0" w:rsidP="009C08C0">
      <w:pPr>
        <w:ind w:firstLine="708"/>
        <w:rPr>
          <w:sz w:val="24"/>
          <w:lang w:val="uk-UA" w:eastAsia="ru-RU"/>
        </w:rPr>
      </w:pPr>
      <w:r w:rsidRPr="0071325D">
        <w:rPr>
          <w:sz w:val="24"/>
          <w:lang w:val="uk-UA" w:eastAsia="ru-RU"/>
        </w:rPr>
        <w:t>• інтенція – по мірі наближення до цілі виникає тремтіння пальця (тремор), при цьому амплітуда тремору поступово збільшується зі зменшенням відстані до носу.</w:t>
      </w:r>
    </w:p>
    <w:p w:rsidR="009C08C0" w:rsidRPr="0071325D" w:rsidRDefault="009C08C0" w:rsidP="009C08C0">
      <w:pPr>
        <w:ind w:firstLine="708"/>
        <w:rPr>
          <w:sz w:val="24"/>
          <w:lang w:val="uk-UA" w:eastAsia="ru-RU"/>
        </w:rPr>
      </w:pPr>
      <w:r w:rsidRPr="0071325D">
        <w:rPr>
          <w:i/>
          <w:sz w:val="24"/>
          <w:lang w:val="uk-UA" w:eastAsia="ru-RU"/>
        </w:rPr>
        <w:t>Колінно-п'яткова проба:</w:t>
      </w:r>
      <w:r w:rsidRPr="0071325D">
        <w:rPr>
          <w:sz w:val="24"/>
          <w:lang w:val="uk-UA" w:eastAsia="ru-RU"/>
        </w:rPr>
        <w:t xml:space="preserve"> пацієнту пропонують із закритими очима в положенні лежачи на спині дістати п'ятою однієї ноги коліна іншої, а потім провести нею по передній поверхні гомілки </w:t>
      </w:r>
    </w:p>
    <w:p w:rsidR="009C08C0" w:rsidRDefault="009C08C0" w:rsidP="009C08C0">
      <w:pPr>
        <w:ind w:firstLine="0"/>
        <w:rPr>
          <w:sz w:val="24"/>
          <w:lang w:val="uk-UA" w:eastAsia="ru-RU"/>
        </w:rPr>
      </w:pPr>
      <w:r w:rsidRPr="0071325D">
        <w:rPr>
          <w:sz w:val="24"/>
          <w:lang w:val="uk-UA" w:eastAsia="ru-RU"/>
        </w:rPr>
        <w:t xml:space="preserve">до гомілковостопного суглоба і назад до коліна. При </w:t>
      </w:r>
      <w:proofErr w:type="spellStart"/>
      <w:r w:rsidRPr="0071325D">
        <w:rPr>
          <w:sz w:val="24"/>
          <w:lang w:val="uk-UA" w:eastAsia="ru-RU"/>
        </w:rPr>
        <w:t>атактичних</w:t>
      </w:r>
      <w:proofErr w:type="spellEnd"/>
      <w:r w:rsidRPr="0071325D">
        <w:rPr>
          <w:sz w:val="24"/>
          <w:lang w:val="uk-UA" w:eastAsia="ru-RU"/>
        </w:rPr>
        <w:t xml:space="preserve"> порушеннях пацієнту не вдається виконати пробу, спостерігається зіскакування п'яти </w:t>
      </w:r>
      <w:r>
        <w:rPr>
          <w:sz w:val="24"/>
          <w:lang w:val="uk-UA" w:eastAsia="ru-RU"/>
        </w:rPr>
        <w:t xml:space="preserve"> </w:t>
      </w:r>
      <w:r w:rsidRPr="0071325D">
        <w:rPr>
          <w:sz w:val="24"/>
          <w:lang w:val="uk-UA" w:eastAsia="ru-RU"/>
        </w:rPr>
        <w:t>з гомілки то в одну, то в іншу сторону.</w:t>
      </w:r>
    </w:p>
    <w:p w:rsidR="009C08C0" w:rsidRDefault="009C08C0" w:rsidP="009C08C0">
      <w:pPr>
        <w:ind w:firstLine="708"/>
        <w:rPr>
          <w:sz w:val="24"/>
          <w:lang w:val="uk-UA" w:eastAsia="ru-RU"/>
        </w:rPr>
      </w:pPr>
      <w:r w:rsidRPr="004F7F04">
        <w:rPr>
          <w:sz w:val="24"/>
          <w:lang w:val="uk-UA" w:eastAsia="ru-RU"/>
        </w:rPr>
        <w:t xml:space="preserve"> 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Висновок______________________________________________________________________</w:t>
      </w:r>
    </w:p>
    <w:p w:rsidR="009C08C0" w:rsidRPr="004D3C25" w:rsidRDefault="009C08C0" w:rsidP="009C08C0">
      <w:pPr>
        <w:ind w:firstLine="0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____________________________________________________________________________________</w:t>
      </w:r>
    </w:p>
    <w:p w:rsidR="009C08C0" w:rsidRPr="004F7F04" w:rsidRDefault="009C08C0" w:rsidP="009C08C0">
      <w:pPr>
        <w:ind w:firstLine="0"/>
        <w:rPr>
          <w:b/>
          <w:i/>
          <w:sz w:val="24"/>
          <w:lang w:val="uk-UA"/>
        </w:rPr>
      </w:pPr>
      <w:r w:rsidRPr="004D3C25">
        <w:rPr>
          <w:sz w:val="24"/>
          <w:lang w:val="uk-UA" w:eastAsia="ru-RU"/>
        </w:rPr>
        <w:t>____________________________________________________________________________________</w:t>
      </w:r>
      <w:r>
        <w:rPr>
          <w:sz w:val="24"/>
          <w:lang w:val="uk-UA" w:eastAsia="ru-RU"/>
        </w:rPr>
        <w:t xml:space="preserve"> </w:t>
      </w:r>
    </w:p>
    <w:p w:rsidR="009C08C0" w:rsidRDefault="009C08C0" w:rsidP="009C08C0">
      <w:pPr>
        <w:rPr>
          <w:b/>
          <w:i/>
          <w:sz w:val="24"/>
          <w:lang w:val="uk-UA" w:eastAsia="ru-RU"/>
        </w:rPr>
      </w:pPr>
    </w:p>
    <w:p w:rsidR="009C08C0" w:rsidRDefault="009C08C0" w:rsidP="009C08C0">
      <w:pPr>
        <w:rPr>
          <w:sz w:val="24"/>
          <w:lang w:val="uk-UA" w:eastAsia="ru-RU"/>
        </w:rPr>
      </w:pPr>
      <w:r w:rsidRPr="004F7F04">
        <w:rPr>
          <w:b/>
          <w:i/>
          <w:sz w:val="24"/>
          <w:lang w:val="uk-UA" w:eastAsia="ru-RU"/>
        </w:rPr>
        <w:t xml:space="preserve">Практичне завдання </w:t>
      </w:r>
      <w:r>
        <w:rPr>
          <w:b/>
          <w:i/>
          <w:sz w:val="24"/>
          <w:lang w:val="uk-UA" w:eastAsia="ru-RU"/>
        </w:rPr>
        <w:t>4</w:t>
      </w:r>
      <w:r w:rsidRPr="004F7F04">
        <w:rPr>
          <w:b/>
          <w:i/>
          <w:sz w:val="24"/>
          <w:lang w:val="uk-UA" w:eastAsia="ru-RU"/>
        </w:rPr>
        <w:t>.</w:t>
      </w:r>
      <w:r>
        <w:rPr>
          <w:b/>
          <w:i/>
          <w:sz w:val="24"/>
          <w:lang w:val="uk-UA" w:eastAsia="ru-RU"/>
        </w:rPr>
        <w:t xml:space="preserve"> </w:t>
      </w:r>
      <w:r w:rsidRPr="00A03AB8">
        <w:rPr>
          <w:sz w:val="24"/>
          <w:lang w:val="uk-UA" w:eastAsia="ru-RU"/>
        </w:rPr>
        <w:t>Тест функціонального до</w:t>
      </w:r>
      <w:r>
        <w:rPr>
          <w:sz w:val="24"/>
          <w:lang w:val="uk-UA" w:eastAsia="ru-RU"/>
        </w:rPr>
        <w:t>сяг</w:t>
      </w:r>
      <w:r w:rsidRPr="00A03AB8">
        <w:rPr>
          <w:sz w:val="24"/>
          <w:lang w:val="uk-UA" w:eastAsia="ru-RU"/>
        </w:rPr>
        <w:t>ання</w:t>
      </w:r>
      <w:r>
        <w:rPr>
          <w:sz w:val="24"/>
          <w:lang w:val="uk-UA" w:eastAsia="ru-RU"/>
        </w:rPr>
        <w:t xml:space="preserve">. </w:t>
      </w:r>
      <w:r w:rsidRPr="00A03AB8">
        <w:rPr>
          <w:sz w:val="24"/>
          <w:lang w:val="uk-UA" w:eastAsia="ru-RU"/>
        </w:rPr>
        <w:t xml:space="preserve">Тест використовується в якості швидкого скринінгу для оцінки балансу. </w:t>
      </w:r>
    </w:p>
    <w:p w:rsidR="009C08C0" w:rsidRDefault="009C08C0" w:rsidP="009C08C0">
      <w:pPr>
        <w:rPr>
          <w:sz w:val="24"/>
          <w:lang w:val="uk-UA" w:eastAsia="ru-RU"/>
        </w:rPr>
      </w:pPr>
    </w:p>
    <w:p w:rsidR="009C08C0" w:rsidRPr="00A03AB8" w:rsidRDefault="009C08C0" w:rsidP="009C08C0">
      <w:pPr>
        <w:ind w:firstLine="0"/>
        <w:jc w:val="center"/>
        <w:rPr>
          <w:sz w:val="24"/>
          <w:lang w:val="uk-UA" w:eastAsia="ru-RU"/>
        </w:rPr>
      </w:pPr>
      <w:r w:rsidRPr="00A03AB8">
        <w:rPr>
          <w:noProof/>
          <w:sz w:val="24"/>
          <w:lang w:eastAsia="ru-RU"/>
        </w:rPr>
        <w:drawing>
          <wp:inline distT="0" distB="0" distL="0" distR="0">
            <wp:extent cx="2772641" cy="1977653"/>
            <wp:effectExtent l="19050" t="0" r="8659" b="0"/>
            <wp:docPr id="2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46" cy="199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8C0" w:rsidRPr="00A03AB8" w:rsidRDefault="009C08C0" w:rsidP="009C08C0">
      <w:pPr>
        <w:pStyle w:val="a7"/>
        <w:spacing w:line="276" w:lineRule="auto"/>
        <w:rPr>
          <w:sz w:val="24"/>
          <w:u w:val="single"/>
          <w:lang w:val="uk-UA"/>
        </w:rPr>
      </w:pPr>
      <w:r w:rsidRPr="00A03AB8">
        <w:rPr>
          <w:sz w:val="24"/>
          <w:lang w:val="uk-UA" w:eastAsia="ru-RU"/>
        </w:rPr>
        <w:t xml:space="preserve"> </w:t>
      </w:r>
      <w:r w:rsidRPr="00A03AB8">
        <w:rPr>
          <w:sz w:val="24"/>
          <w:u w:val="single"/>
          <w:lang w:val="uk-UA"/>
        </w:rPr>
        <w:t>Процедура:</w:t>
      </w:r>
    </w:p>
    <w:p w:rsidR="009C08C0" w:rsidRPr="00A03AB8" w:rsidRDefault="009C08C0" w:rsidP="009C08C0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>• Установіть пацієнта в положення стоячи якомога ближче до стіни (боком до стіни) ноги на ширині плечей.</w:t>
      </w:r>
    </w:p>
    <w:p w:rsidR="009C08C0" w:rsidRPr="00A03AB8" w:rsidRDefault="009C08C0" w:rsidP="009C08C0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lastRenderedPageBreak/>
        <w:t>• Пацієнт підіймає руку паралельно підлозі і стискає її  в кулак.</w:t>
      </w:r>
    </w:p>
    <w:p w:rsidR="009C08C0" w:rsidRPr="00A03AB8" w:rsidRDefault="009C08C0" w:rsidP="009C08C0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 xml:space="preserve">• Фізичний терапевт засікає рівень на стрічці в цьому вихідному положенні, зазвичай на рівні суглобу третьої </w:t>
      </w:r>
      <w:proofErr w:type="spellStart"/>
      <w:r w:rsidRPr="00A03AB8">
        <w:rPr>
          <w:sz w:val="24"/>
          <w:lang w:val="uk-UA"/>
        </w:rPr>
        <w:t>метакарпальної</w:t>
      </w:r>
      <w:proofErr w:type="spellEnd"/>
      <w:r w:rsidRPr="00A03AB8">
        <w:rPr>
          <w:sz w:val="24"/>
          <w:lang w:val="uk-UA"/>
        </w:rPr>
        <w:t xml:space="preserve"> кістки.</w:t>
      </w:r>
    </w:p>
    <w:p w:rsidR="009C08C0" w:rsidRPr="00A03AB8" w:rsidRDefault="009C08C0" w:rsidP="009C08C0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 xml:space="preserve">• Пацієнт тягнеться вперед вздовж стрічки. Допускається будь-яка стратегія досягання, поки ноги не рухаються і рука залишається в кулаку. </w:t>
      </w:r>
    </w:p>
    <w:p w:rsidR="009C08C0" w:rsidRPr="00A03AB8" w:rsidRDefault="009C08C0" w:rsidP="009C08C0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 xml:space="preserve">• Фізичний терапевт </w:t>
      </w:r>
      <w:r>
        <w:rPr>
          <w:sz w:val="24"/>
          <w:lang w:val="uk-UA"/>
        </w:rPr>
        <w:t xml:space="preserve">засікає </w:t>
      </w:r>
      <w:r w:rsidRPr="00A03AB8">
        <w:rPr>
          <w:sz w:val="24"/>
          <w:lang w:val="uk-UA"/>
        </w:rPr>
        <w:t>наступне місце на стрічці, вимірюючи з того ж місця руки, як і при початковому вимірі.</w:t>
      </w:r>
    </w:p>
    <w:p w:rsidR="009C08C0" w:rsidRDefault="009C08C0" w:rsidP="009C08C0">
      <w:pPr>
        <w:pStyle w:val="a7"/>
        <w:spacing w:line="276" w:lineRule="auto"/>
        <w:rPr>
          <w:sz w:val="24"/>
          <w:lang w:val="uk-UA"/>
        </w:rPr>
      </w:pPr>
      <w:r w:rsidRPr="00A03AB8">
        <w:rPr>
          <w:sz w:val="24"/>
          <w:lang w:val="uk-UA"/>
        </w:rPr>
        <w:t>• Для отримання оцінки тесту функціонального до</w:t>
      </w:r>
      <w:r>
        <w:rPr>
          <w:sz w:val="24"/>
          <w:lang w:val="uk-UA"/>
        </w:rPr>
        <w:t>сяг</w:t>
      </w:r>
      <w:r w:rsidRPr="00A03AB8">
        <w:rPr>
          <w:sz w:val="24"/>
          <w:lang w:val="uk-UA"/>
        </w:rPr>
        <w:t>ання (в см), відніміть початкове значення від максимального значення</w:t>
      </w:r>
      <w:r>
        <w:rPr>
          <w:sz w:val="24"/>
          <w:lang w:val="uk-UA"/>
        </w:rPr>
        <w:t>.</w:t>
      </w:r>
    </w:p>
    <w:p w:rsidR="009C08C0" w:rsidRDefault="009C08C0" w:rsidP="009C08C0">
      <w:pPr>
        <w:pStyle w:val="a7"/>
        <w:spacing w:line="240" w:lineRule="auto"/>
        <w:ind w:firstLine="0"/>
        <w:jc w:val="center"/>
        <w:rPr>
          <w:b/>
          <w:sz w:val="24"/>
          <w:lang w:val="uk-UA"/>
        </w:rPr>
      </w:pPr>
    </w:p>
    <w:p w:rsidR="009C08C0" w:rsidRPr="00A03AB8" w:rsidRDefault="009C08C0" w:rsidP="009C08C0">
      <w:pPr>
        <w:pStyle w:val="a7"/>
        <w:spacing w:line="240" w:lineRule="auto"/>
        <w:ind w:firstLine="0"/>
        <w:jc w:val="center"/>
        <w:rPr>
          <w:b/>
          <w:sz w:val="24"/>
          <w:lang w:val="uk-UA"/>
        </w:rPr>
      </w:pPr>
      <w:r w:rsidRPr="00A03AB8">
        <w:rPr>
          <w:b/>
          <w:sz w:val="24"/>
          <w:lang w:val="uk-UA"/>
        </w:rPr>
        <w:t>Нормативні значення тесту функціонального до</w:t>
      </w:r>
      <w:r>
        <w:rPr>
          <w:b/>
          <w:sz w:val="24"/>
          <w:lang w:val="uk-UA"/>
        </w:rPr>
        <w:t>сяг</w:t>
      </w:r>
      <w:r w:rsidRPr="00A03AB8">
        <w:rPr>
          <w:b/>
          <w:sz w:val="24"/>
          <w:lang w:val="uk-UA"/>
        </w:rPr>
        <w:t>ання</w:t>
      </w:r>
    </w:p>
    <w:p w:rsidR="009C08C0" w:rsidRPr="00A03AB8" w:rsidRDefault="009C08C0" w:rsidP="009C08C0">
      <w:pPr>
        <w:pStyle w:val="a7"/>
        <w:spacing w:after="120" w:line="240" w:lineRule="auto"/>
        <w:ind w:firstLine="0"/>
        <w:jc w:val="center"/>
        <w:rPr>
          <w:b/>
          <w:sz w:val="24"/>
          <w:lang w:val="uk-UA"/>
        </w:rPr>
      </w:pPr>
      <w:r w:rsidRPr="00A03AB8">
        <w:rPr>
          <w:b/>
          <w:sz w:val="24"/>
          <w:lang w:val="uk-UA"/>
        </w:rPr>
        <w:t>для здорових дорослих чоловіків і жінок (см)</w:t>
      </w: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3213"/>
        <w:gridCol w:w="3213"/>
        <w:gridCol w:w="3213"/>
      </w:tblGrid>
      <w:tr w:rsidR="009C08C0" w:rsidRPr="00A03AB8" w:rsidTr="00A058AE">
        <w:trPr>
          <w:trHeight w:val="497"/>
          <w:jc w:val="center"/>
        </w:trPr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Жінки</w:t>
            </w:r>
          </w:p>
        </w:tc>
      </w:tr>
      <w:tr w:rsidR="009C08C0" w:rsidRPr="00A03AB8" w:rsidTr="00A058AE">
        <w:trPr>
          <w:trHeight w:val="497"/>
          <w:jc w:val="center"/>
        </w:trPr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20-40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42,49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37,19</w:t>
            </w:r>
          </w:p>
        </w:tc>
      </w:tr>
      <w:tr w:rsidR="009C08C0" w:rsidRPr="00A03AB8" w:rsidTr="00A058AE">
        <w:trPr>
          <w:trHeight w:val="497"/>
          <w:jc w:val="center"/>
        </w:trPr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41-69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38,05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35,08</w:t>
            </w:r>
          </w:p>
        </w:tc>
      </w:tr>
      <w:tr w:rsidR="009C08C0" w:rsidRPr="00A03AB8" w:rsidTr="00A058AE">
        <w:trPr>
          <w:trHeight w:val="497"/>
          <w:jc w:val="center"/>
        </w:trPr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70-87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33,43</w:t>
            </w:r>
          </w:p>
        </w:tc>
        <w:tc>
          <w:tcPr>
            <w:tcW w:w="3213" w:type="dxa"/>
            <w:vAlign w:val="center"/>
          </w:tcPr>
          <w:p w:rsidR="009C08C0" w:rsidRPr="00A03AB8" w:rsidRDefault="009C08C0" w:rsidP="00A058AE">
            <w:pPr>
              <w:pStyle w:val="a7"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A03AB8">
              <w:rPr>
                <w:sz w:val="24"/>
                <w:szCs w:val="24"/>
                <w:lang w:val="uk-UA"/>
              </w:rPr>
              <w:t>26,59</w:t>
            </w:r>
          </w:p>
        </w:tc>
      </w:tr>
    </w:tbl>
    <w:p w:rsidR="009C08C0" w:rsidRPr="00A03AB8" w:rsidRDefault="009C08C0" w:rsidP="009C08C0">
      <w:pPr>
        <w:pStyle w:val="a7"/>
        <w:spacing w:line="276" w:lineRule="auto"/>
        <w:rPr>
          <w:sz w:val="24"/>
          <w:lang w:val="uk-UA"/>
        </w:rPr>
      </w:pPr>
    </w:p>
    <w:p w:rsidR="009C08C0" w:rsidRDefault="009C08C0" w:rsidP="009C08C0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Проведіть тест функціонального досягання та порівняйте з результатами таблиці. Зробіть висновок.</w:t>
      </w: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Висновок______________________________________________________________________</w:t>
      </w:r>
    </w:p>
    <w:p w:rsidR="009C08C0" w:rsidRPr="004D3C25" w:rsidRDefault="009C08C0" w:rsidP="009C08C0">
      <w:pPr>
        <w:ind w:firstLine="0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____________________________________________________________________________________</w:t>
      </w:r>
    </w:p>
    <w:p w:rsidR="009C08C0" w:rsidRPr="004F7F04" w:rsidRDefault="009C08C0" w:rsidP="009C08C0">
      <w:pPr>
        <w:ind w:firstLine="0"/>
        <w:rPr>
          <w:b/>
          <w:i/>
          <w:sz w:val="24"/>
          <w:lang w:val="uk-UA"/>
        </w:rPr>
      </w:pPr>
      <w:r w:rsidRPr="004D3C25">
        <w:rPr>
          <w:sz w:val="24"/>
          <w:lang w:val="uk-UA" w:eastAsia="ru-RU"/>
        </w:rPr>
        <w:t>____________________________________________________________________________________</w:t>
      </w:r>
      <w:r>
        <w:rPr>
          <w:sz w:val="24"/>
          <w:lang w:val="uk-UA" w:eastAsia="ru-RU"/>
        </w:rPr>
        <w:t xml:space="preserve"> </w:t>
      </w:r>
    </w:p>
    <w:p w:rsidR="009C08C0" w:rsidRDefault="009C08C0" w:rsidP="009C08C0">
      <w:pPr>
        <w:rPr>
          <w:b/>
          <w:i/>
          <w:sz w:val="24"/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Pr="00A03AB8" w:rsidRDefault="009C08C0" w:rsidP="009C08C0">
      <w:pPr>
        <w:rPr>
          <w:sz w:val="24"/>
          <w:lang w:val="uk-UA" w:eastAsia="ru-RU"/>
        </w:rPr>
      </w:pPr>
      <w:r w:rsidRPr="004F7F04">
        <w:rPr>
          <w:b/>
          <w:i/>
          <w:sz w:val="24"/>
          <w:lang w:val="uk-UA" w:eastAsia="ru-RU"/>
        </w:rPr>
        <w:t xml:space="preserve">Практичне завдання </w:t>
      </w:r>
      <w:r>
        <w:rPr>
          <w:b/>
          <w:i/>
          <w:sz w:val="24"/>
          <w:lang w:val="uk-UA" w:eastAsia="ru-RU"/>
        </w:rPr>
        <w:t>5</w:t>
      </w:r>
      <w:r w:rsidRPr="004F7F04">
        <w:rPr>
          <w:b/>
          <w:i/>
          <w:sz w:val="24"/>
          <w:lang w:val="uk-UA" w:eastAsia="ru-RU"/>
        </w:rPr>
        <w:t>.</w:t>
      </w:r>
      <w:r w:rsidRPr="00A03AB8">
        <w:t xml:space="preserve"> </w:t>
      </w:r>
      <w:r w:rsidRPr="00A03AB8">
        <w:rPr>
          <w:sz w:val="24"/>
          <w:lang w:val="uk-UA" w:eastAsia="ru-RU"/>
        </w:rPr>
        <w:t>Дослідити функціональний стан симпатичного відділу ВНС за допомогою ортостатичної проби.</w:t>
      </w:r>
    </w:p>
    <w:p w:rsidR="009C08C0" w:rsidRDefault="009C08C0" w:rsidP="009C08C0">
      <w:pPr>
        <w:rPr>
          <w:sz w:val="24"/>
          <w:lang w:val="uk-UA" w:eastAsia="ru-RU"/>
        </w:rPr>
      </w:pPr>
      <w:r w:rsidRPr="00A03AB8">
        <w:rPr>
          <w:sz w:val="24"/>
          <w:lang w:val="uk-UA" w:eastAsia="ru-RU"/>
        </w:rPr>
        <w:t>Методика проведення та оцінка. Спочатку обстежуваний відпочиває протягом 10-15</w:t>
      </w:r>
      <w:r>
        <w:rPr>
          <w:sz w:val="24"/>
          <w:lang w:val="uk-UA" w:eastAsia="ru-RU"/>
        </w:rPr>
        <w:t xml:space="preserve"> </w:t>
      </w:r>
      <w:r w:rsidRPr="00A03AB8">
        <w:rPr>
          <w:sz w:val="24"/>
          <w:lang w:val="uk-UA" w:eastAsia="ru-RU"/>
        </w:rPr>
        <w:t>хвилин в положенні лежачи, потім в тому ж положенні протягом 15 секунд підраховують</w:t>
      </w:r>
      <w:r>
        <w:rPr>
          <w:sz w:val="24"/>
          <w:lang w:val="uk-UA" w:eastAsia="ru-RU"/>
        </w:rPr>
        <w:t xml:space="preserve"> </w:t>
      </w:r>
      <w:r w:rsidRPr="00A03AB8">
        <w:rPr>
          <w:sz w:val="24"/>
          <w:lang w:val="uk-UA" w:eastAsia="ru-RU"/>
        </w:rPr>
        <w:t>частоту пульсу</w:t>
      </w:r>
      <w:r>
        <w:rPr>
          <w:sz w:val="24"/>
          <w:lang w:val="uk-UA" w:eastAsia="ru-RU"/>
        </w:rPr>
        <w:t xml:space="preserve"> та вимірюють АТ. </w:t>
      </w:r>
      <w:r w:rsidRPr="00A03AB8">
        <w:rPr>
          <w:sz w:val="24"/>
          <w:lang w:val="uk-UA" w:eastAsia="ru-RU"/>
        </w:rPr>
        <w:t>Далі обстежуваний встає і знову підраховують пульс протягом перших 15</w:t>
      </w:r>
      <w:r>
        <w:rPr>
          <w:sz w:val="24"/>
          <w:lang w:val="uk-UA" w:eastAsia="ru-RU"/>
        </w:rPr>
        <w:t xml:space="preserve"> </w:t>
      </w:r>
      <w:r w:rsidRPr="00A03AB8">
        <w:rPr>
          <w:sz w:val="24"/>
          <w:lang w:val="uk-UA" w:eastAsia="ru-RU"/>
        </w:rPr>
        <w:t>секунд після переходу у вертикальне положення</w:t>
      </w:r>
      <w:r>
        <w:rPr>
          <w:sz w:val="24"/>
          <w:lang w:val="uk-UA" w:eastAsia="ru-RU"/>
        </w:rPr>
        <w:t>, далі повторно вимірюють тиск.</w:t>
      </w:r>
    </w:p>
    <w:p w:rsidR="009C08C0" w:rsidRDefault="009C08C0" w:rsidP="009C08C0">
      <w:pPr>
        <w:rPr>
          <w:sz w:val="24"/>
          <w:lang w:val="uk-UA" w:eastAsia="ru-RU"/>
        </w:rPr>
      </w:pPr>
    </w:p>
    <w:p w:rsidR="009C08C0" w:rsidRDefault="009C08C0" w:rsidP="009C08C0">
      <w:pPr>
        <w:ind w:firstLine="0"/>
        <w:jc w:val="center"/>
        <w:rPr>
          <w:sz w:val="24"/>
          <w:lang w:val="uk-UA" w:eastAsia="ru-RU"/>
        </w:rPr>
      </w:pPr>
      <w:r>
        <w:rPr>
          <w:sz w:val="24"/>
          <w:lang w:val="uk-UA" w:eastAsia="ru-RU"/>
        </w:rPr>
        <w:t>Оцінка проби</w:t>
      </w:r>
    </w:p>
    <w:tbl>
      <w:tblPr>
        <w:tblStyle w:val="a4"/>
        <w:tblW w:w="0" w:type="auto"/>
        <w:tblInd w:w="108" w:type="dxa"/>
        <w:tblLook w:val="04A0"/>
      </w:tblPr>
      <w:tblGrid>
        <w:gridCol w:w="1976"/>
        <w:gridCol w:w="2743"/>
        <w:gridCol w:w="2743"/>
        <w:gridCol w:w="2744"/>
      </w:tblGrid>
      <w:tr w:rsidR="009C08C0" w:rsidTr="00A058AE">
        <w:trPr>
          <w:trHeight w:val="174"/>
        </w:trPr>
        <w:tc>
          <w:tcPr>
            <w:tcW w:w="1976" w:type="dxa"/>
            <w:vMerge w:val="restart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Показник</w:t>
            </w:r>
          </w:p>
        </w:tc>
        <w:tc>
          <w:tcPr>
            <w:tcW w:w="8230" w:type="dxa"/>
            <w:gridSpan w:val="3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Реакція на пробу</w:t>
            </w:r>
          </w:p>
        </w:tc>
      </w:tr>
      <w:tr w:rsidR="009C08C0" w:rsidTr="00A058AE">
        <w:trPr>
          <w:trHeight w:val="131"/>
        </w:trPr>
        <w:tc>
          <w:tcPr>
            <w:tcW w:w="1976" w:type="dxa"/>
            <w:vMerge/>
            <w:vAlign w:val="center"/>
          </w:tcPr>
          <w:p w:rsidR="009C08C0" w:rsidRPr="00A03AB8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Хороша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Задовільна</w:t>
            </w:r>
          </w:p>
        </w:tc>
        <w:tc>
          <w:tcPr>
            <w:tcW w:w="274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Незадовільна</w:t>
            </w:r>
          </w:p>
        </w:tc>
      </w:tr>
      <w:tr w:rsidR="009C08C0" w:rsidTr="00A058AE"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ЧСС (відразу після вставання)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Частішає на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A03AB8">
              <w:rPr>
                <w:sz w:val="24"/>
                <w:lang w:val="uk-UA" w:eastAsia="ru-RU"/>
              </w:rPr>
              <w:t>10-11 уд./хв.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Частішає на 12-18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A03AB8">
              <w:rPr>
                <w:sz w:val="24"/>
                <w:lang w:val="uk-UA" w:eastAsia="ru-RU"/>
              </w:rPr>
              <w:t>уд./хв.</w:t>
            </w:r>
          </w:p>
        </w:tc>
        <w:tc>
          <w:tcPr>
            <w:tcW w:w="274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Частішає на 19 ударів і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A03AB8">
              <w:rPr>
                <w:sz w:val="24"/>
                <w:lang w:val="uk-UA" w:eastAsia="ru-RU"/>
              </w:rPr>
              <w:t>більше</w:t>
            </w:r>
          </w:p>
        </w:tc>
      </w:tr>
      <w:tr w:rsidR="009C08C0" w:rsidTr="00A058AE"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АТ</w:t>
            </w:r>
            <w:r>
              <w:rPr>
                <w:sz w:val="24"/>
                <w:lang w:val="uk-UA" w:eastAsia="ru-RU"/>
              </w:rPr>
              <w:t>с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Підвищується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Не змінюється</w:t>
            </w:r>
          </w:p>
        </w:tc>
        <w:tc>
          <w:tcPr>
            <w:tcW w:w="274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 xml:space="preserve">Знижується на 5-10 мм </w:t>
            </w:r>
            <w:proofErr w:type="spellStart"/>
            <w:r w:rsidRPr="00A03AB8">
              <w:rPr>
                <w:sz w:val="24"/>
                <w:lang w:val="uk-UA" w:eastAsia="ru-RU"/>
              </w:rPr>
              <w:t>рт.ст</w:t>
            </w:r>
            <w:proofErr w:type="spellEnd"/>
            <w:r w:rsidRPr="00A03AB8">
              <w:rPr>
                <w:sz w:val="24"/>
                <w:lang w:val="uk-UA" w:eastAsia="ru-RU"/>
              </w:rPr>
              <w:t>.</w:t>
            </w:r>
          </w:p>
        </w:tc>
      </w:tr>
      <w:tr w:rsidR="009C08C0" w:rsidTr="00A058AE"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АТд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Знижується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Не змінюється або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A03AB8">
              <w:rPr>
                <w:sz w:val="24"/>
                <w:lang w:val="uk-UA" w:eastAsia="ru-RU"/>
              </w:rPr>
              <w:t>дещо підвищується</w:t>
            </w:r>
          </w:p>
        </w:tc>
        <w:tc>
          <w:tcPr>
            <w:tcW w:w="2744" w:type="dxa"/>
            <w:vAlign w:val="center"/>
          </w:tcPr>
          <w:p w:rsidR="009C08C0" w:rsidRPr="00A03AB8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Підвищується</w:t>
            </w:r>
          </w:p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9C08C0" w:rsidTr="00A058AE"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Вегетативн</w:t>
            </w:r>
            <w:r>
              <w:rPr>
                <w:sz w:val="24"/>
                <w:lang w:val="uk-UA" w:eastAsia="ru-RU"/>
              </w:rPr>
              <w:t>і ознаки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Відсутня</w:t>
            </w:r>
          </w:p>
        </w:tc>
        <w:tc>
          <w:tcPr>
            <w:tcW w:w="2743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Пітливість</w:t>
            </w:r>
          </w:p>
        </w:tc>
        <w:tc>
          <w:tcPr>
            <w:tcW w:w="274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A03AB8">
              <w:rPr>
                <w:sz w:val="24"/>
                <w:lang w:val="uk-UA" w:eastAsia="ru-RU"/>
              </w:rPr>
              <w:t>Пітливість, шум у вухах</w:t>
            </w:r>
            <w:r>
              <w:rPr>
                <w:sz w:val="24"/>
                <w:lang w:val="uk-UA" w:eastAsia="ru-RU"/>
              </w:rPr>
              <w:t>, запаморочення</w:t>
            </w:r>
          </w:p>
        </w:tc>
      </w:tr>
    </w:tbl>
    <w:p w:rsidR="009C08C0" w:rsidRPr="00A03AB8" w:rsidRDefault="009C08C0" w:rsidP="009C08C0">
      <w:pPr>
        <w:ind w:firstLine="0"/>
        <w:rPr>
          <w:sz w:val="24"/>
          <w:lang w:val="uk-UA" w:eastAsia="ru-RU"/>
        </w:rPr>
      </w:pPr>
    </w:p>
    <w:p w:rsidR="009C08C0" w:rsidRDefault="009C08C0" w:rsidP="009C08C0">
      <w:pPr>
        <w:rPr>
          <w:sz w:val="24"/>
          <w:lang w:val="uk-UA" w:eastAsia="ru-RU"/>
        </w:rPr>
      </w:pPr>
      <w:r w:rsidRPr="00C004C0">
        <w:rPr>
          <w:sz w:val="24"/>
          <w:lang w:val="uk-UA" w:eastAsia="ru-RU"/>
        </w:rPr>
        <w:t>Збільшення частоти пульсу більш ніж на 18</w:t>
      </w:r>
      <w:r>
        <w:rPr>
          <w:sz w:val="24"/>
          <w:lang w:val="uk-UA" w:eastAsia="ru-RU"/>
        </w:rPr>
        <w:t xml:space="preserve"> ударів свідчить про</w:t>
      </w:r>
      <w:r w:rsidRPr="00C004C0">
        <w:rPr>
          <w:sz w:val="24"/>
          <w:lang w:val="uk-UA" w:eastAsia="ru-RU"/>
        </w:rPr>
        <w:t xml:space="preserve"> підвищення тонусу симпатичного відділу</w:t>
      </w:r>
      <w:r>
        <w:rPr>
          <w:sz w:val="24"/>
          <w:lang w:val="uk-UA" w:eastAsia="ru-RU"/>
        </w:rPr>
        <w:t xml:space="preserve"> </w:t>
      </w:r>
      <w:r w:rsidRPr="00C004C0">
        <w:rPr>
          <w:sz w:val="24"/>
          <w:lang w:val="uk-UA" w:eastAsia="ru-RU"/>
        </w:rPr>
        <w:t>ВНС.</w:t>
      </w:r>
    </w:p>
    <w:p w:rsidR="009C08C0" w:rsidRDefault="009C08C0" w:rsidP="009C08C0">
      <w:pPr>
        <w:rPr>
          <w:sz w:val="24"/>
          <w:lang w:val="uk-UA" w:eastAsia="ru-RU"/>
        </w:rPr>
      </w:pPr>
    </w:p>
    <w:p w:rsidR="009C08C0" w:rsidRDefault="009C08C0" w:rsidP="009C08C0">
      <w:pPr>
        <w:rPr>
          <w:sz w:val="24"/>
          <w:lang w:val="uk-UA" w:eastAsia="ru-RU"/>
        </w:rPr>
      </w:pPr>
      <w:r>
        <w:rPr>
          <w:sz w:val="24"/>
          <w:lang w:val="uk-UA" w:eastAsia="ru-RU"/>
        </w:rPr>
        <w:t>Заповніть таблицю «Ортостатична проба»</w:t>
      </w:r>
    </w:p>
    <w:tbl>
      <w:tblPr>
        <w:tblStyle w:val="a4"/>
        <w:tblW w:w="0" w:type="auto"/>
        <w:tblInd w:w="108" w:type="dxa"/>
        <w:tblLook w:val="04A0"/>
      </w:tblPr>
      <w:tblGrid>
        <w:gridCol w:w="1976"/>
        <w:gridCol w:w="2084"/>
        <w:gridCol w:w="2084"/>
        <w:gridCol w:w="2084"/>
        <w:gridCol w:w="1978"/>
      </w:tblGrid>
      <w:tr w:rsidR="009C08C0" w:rsidTr="00A058AE">
        <w:trPr>
          <w:trHeight w:val="552"/>
        </w:trPr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lastRenderedPageBreak/>
              <w:t>Показник</w:t>
            </w: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В положенні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C004C0">
              <w:rPr>
                <w:sz w:val="24"/>
                <w:lang w:val="uk-UA" w:eastAsia="ru-RU"/>
              </w:rPr>
              <w:t>лежачи</w:t>
            </w: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Відразу після</w:t>
            </w:r>
            <w:r>
              <w:rPr>
                <w:sz w:val="24"/>
                <w:lang w:val="uk-UA" w:eastAsia="ru-RU"/>
              </w:rPr>
              <w:t xml:space="preserve"> </w:t>
            </w:r>
            <w:r w:rsidRPr="00C004C0">
              <w:rPr>
                <w:sz w:val="24"/>
                <w:lang w:val="uk-UA" w:eastAsia="ru-RU"/>
              </w:rPr>
              <w:t>вставання</w:t>
            </w: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Різниця</w:t>
            </w:r>
          </w:p>
        </w:tc>
        <w:tc>
          <w:tcPr>
            <w:tcW w:w="1978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Оцінка</w:t>
            </w:r>
          </w:p>
        </w:tc>
      </w:tr>
      <w:tr w:rsidR="009C08C0" w:rsidTr="00A058AE">
        <w:trPr>
          <w:trHeight w:val="552"/>
        </w:trPr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 w:rsidRPr="00C004C0">
              <w:rPr>
                <w:sz w:val="24"/>
                <w:lang w:val="uk-UA" w:eastAsia="ru-RU"/>
              </w:rPr>
              <w:t>ЧСС</w:t>
            </w: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978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9C08C0" w:rsidTr="00A058AE">
        <w:trPr>
          <w:trHeight w:val="552"/>
        </w:trPr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АТс</w:t>
            </w: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978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9C08C0" w:rsidTr="00A058AE">
        <w:trPr>
          <w:trHeight w:val="552"/>
        </w:trPr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АТд</w:t>
            </w: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2084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978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  <w:tr w:rsidR="009C08C0" w:rsidTr="00A058AE">
        <w:trPr>
          <w:trHeight w:val="552"/>
        </w:trPr>
        <w:tc>
          <w:tcPr>
            <w:tcW w:w="1976" w:type="dxa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  <w:r>
              <w:rPr>
                <w:sz w:val="24"/>
                <w:lang w:val="uk-UA" w:eastAsia="ru-RU"/>
              </w:rPr>
              <w:t>Вегетативні ознаки</w:t>
            </w:r>
          </w:p>
        </w:tc>
        <w:tc>
          <w:tcPr>
            <w:tcW w:w="4168" w:type="dxa"/>
            <w:gridSpan w:val="2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4062" w:type="dxa"/>
            <w:gridSpan w:val="2"/>
            <w:vAlign w:val="center"/>
          </w:tcPr>
          <w:p w:rsidR="009C08C0" w:rsidRDefault="009C08C0" w:rsidP="00A058AE">
            <w:pPr>
              <w:spacing w:line="240" w:lineRule="auto"/>
              <w:ind w:firstLine="0"/>
              <w:jc w:val="center"/>
              <w:rPr>
                <w:sz w:val="24"/>
                <w:lang w:val="uk-UA" w:eastAsia="ru-RU"/>
              </w:rPr>
            </w:pPr>
          </w:p>
        </w:tc>
      </w:tr>
    </w:tbl>
    <w:p w:rsidR="009C08C0" w:rsidRDefault="009C08C0" w:rsidP="009C08C0">
      <w:pPr>
        <w:rPr>
          <w:sz w:val="24"/>
          <w:lang w:val="uk-UA" w:eastAsia="ru-RU"/>
        </w:rPr>
      </w:pPr>
    </w:p>
    <w:p w:rsidR="009C08C0" w:rsidRDefault="009C08C0" w:rsidP="009C08C0">
      <w:pPr>
        <w:ind w:firstLine="0"/>
        <w:rPr>
          <w:sz w:val="24"/>
          <w:lang w:val="uk-UA" w:eastAsia="ru-RU"/>
        </w:rPr>
      </w:pPr>
    </w:p>
    <w:p w:rsidR="009C08C0" w:rsidRPr="004D3C25" w:rsidRDefault="009C08C0" w:rsidP="009C08C0">
      <w:pPr>
        <w:ind w:firstLine="708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Висновок______________________________________________________________________</w:t>
      </w:r>
    </w:p>
    <w:p w:rsidR="009C08C0" w:rsidRPr="004D3C25" w:rsidRDefault="009C08C0" w:rsidP="009C08C0">
      <w:pPr>
        <w:ind w:firstLine="0"/>
        <w:rPr>
          <w:sz w:val="24"/>
          <w:lang w:val="uk-UA" w:eastAsia="ru-RU"/>
        </w:rPr>
      </w:pPr>
      <w:r w:rsidRPr="004D3C25">
        <w:rPr>
          <w:sz w:val="24"/>
          <w:lang w:val="uk-UA" w:eastAsia="ru-RU"/>
        </w:rPr>
        <w:t>____________________________________________________________________________________</w:t>
      </w:r>
    </w:p>
    <w:p w:rsidR="009C08C0" w:rsidRPr="004F7F04" w:rsidRDefault="009C08C0" w:rsidP="009C08C0">
      <w:pPr>
        <w:ind w:firstLine="0"/>
        <w:rPr>
          <w:b/>
          <w:i/>
          <w:sz w:val="24"/>
          <w:lang w:val="uk-UA"/>
        </w:rPr>
      </w:pPr>
      <w:r w:rsidRPr="004D3C25">
        <w:rPr>
          <w:sz w:val="24"/>
          <w:lang w:val="uk-UA" w:eastAsia="ru-RU"/>
        </w:rPr>
        <w:t>____________________________________________________________________________________</w:t>
      </w:r>
      <w:r>
        <w:rPr>
          <w:sz w:val="24"/>
          <w:lang w:val="uk-UA" w:eastAsia="ru-RU"/>
        </w:rPr>
        <w:t xml:space="preserve"> </w:t>
      </w: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9C08C0" w:rsidRDefault="009C08C0" w:rsidP="009C08C0">
      <w:pPr>
        <w:rPr>
          <w:lang w:val="uk-UA" w:eastAsia="ru-RU"/>
        </w:rPr>
      </w:pPr>
    </w:p>
    <w:p w:rsidR="00AF5865" w:rsidRPr="009C08C0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AF5865" w:rsidRDefault="00AF5865" w:rsidP="00821E47">
      <w:pPr>
        <w:rPr>
          <w:lang w:val="uk-UA" w:eastAsia="ru-RU"/>
        </w:rPr>
      </w:pPr>
    </w:p>
    <w:p w:rsidR="003B1D0F" w:rsidRDefault="00AF5865" w:rsidP="003B1D0F">
      <w:pPr>
        <w:ind w:firstLine="708"/>
        <w:rPr>
          <w:sz w:val="24"/>
          <w:lang w:val="uk-UA" w:eastAsia="ru-RU"/>
        </w:rPr>
      </w:pPr>
      <w:r>
        <w:rPr>
          <w:lang w:val="uk-UA" w:eastAsia="ru-RU"/>
        </w:rPr>
        <w:t xml:space="preserve"> </w:t>
      </w:r>
    </w:p>
    <w:p w:rsidR="003B1D0F" w:rsidRPr="005F0CA5" w:rsidRDefault="003B1D0F" w:rsidP="004F7F04">
      <w:pPr>
        <w:autoSpaceDE w:val="0"/>
        <w:autoSpaceDN w:val="0"/>
        <w:adjustRightInd w:val="0"/>
        <w:spacing w:line="276" w:lineRule="auto"/>
        <w:rPr>
          <w:i/>
          <w:sz w:val="24"/>
          <w:lang w:val="uk-UA"/>
        </w:rPr>
      </w:pPr>
    </w:p>
    <w:sectPr w:rsidR="003B1D0F" w:rsidRPr="005F0CA5" w:rsidSect="00887C9B">
      <w:pgSz w:w="11906" w:h="16838"/>
      <w:pgMar w:top="851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AED"/>
    <w:multiLevelType w:val="hybridMultilevel"/>
    <w:tmpl w:val="6F5CAB0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20101"/>
    <w:multiLevelType w:val="hybridMultilevel"/>
    <w:tmpl w:val="3F3C756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38C"/>
    <w:multiLevelType w:val="hybridMultilevel"/>
    <w:tmpl w:val="F430A074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13305"/>
    <w:multiLevelType w:val="hybridMultilevel"/>
    <w:tmpl w:val="04D487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F3A21B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187C78"/>
    <w:multiLevelType w:val="hybridMultilevel"/>
    <w:tmpl w:val="BF20A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A2A3D"/>
    <w:multiLevelType w:val="hybridMultilevel"/>
    <w:tmpl w:val="5D1EA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99C7B9A"/>
    <w:multiLevelType w:val="hybridMultilevel"/>
    <w:tmpl w:val="A75849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FC2FA2"/>
    <w:multiLevelType w:val="hybridMultilevel"/>
    <w:tmpl w:val="2BB4235E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55381"/>
    <w:multiLevelType w:val="hybridMultilevel"/>
    <w:tmpl w:val="8816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20C81"/>
    <w:multiLevelType w:val="hybridMultilevel"/>
    <w:tmpl w:val="D6D2C892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1777E1"/>
    <w:multiLevelType w:val="hybridMultilevel"/>
    <w:tmpl w:val="058C1D02"/>
    <w:lvl w:ilvl="0" w:tplc="2CCCE8A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6B5C83"/>
    <w:multiLevelType w:val="hybridMultilevel"/>
    <w:tmpl w:val="C1E85B6C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5204B5"/>
    <w:multiLevelType w:val="hybridMultilevel"/>
    <w:tmpl w:val="7988D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F4C00"/>
    <w:multiLevelType w:val="hybridMultilevel"/>
    <w:tmpl w:val="A8F2DB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38F2C02"/>
    <w:multiLevelType w:val="hybridMultilevel"/>
    <w:tmpl w:val="E99ED7C4"/>
    <w:lvl w:ilvl="0" w:tplc="E23CD75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44F14"/>
    <w:multiLevelType w:val="hybridMultilevel"/>
    <w:tmpl w:val="E6A49F9E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D01C02"/>
    <w:multiLevelType w:val="hybridMultilevel"/>
    <w:tmpl w:val="7DEA15F0"/>
    <w:lvl w:ilvl="0" w:tplc="E23CD750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544FFD"/>
    <w:multiLevelType w:val="hybridMultilevel"/>
    <w:tmpl w:val="D384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2"/>
  </w:num>
  <w:num w:numId="11">
    <w:abstractNumId w:val="14"/>
  </w:num>
  <w:num w:numId="12">
    <w:abstractNumId w:val="16"/>
  </w:num>
  <w:num w:numId="13">
    <w:abstractNumId w:val="9"/>
  </w:num>
  <w:num w:numId="14">
    <w:abstractNumId w:val="17"/>
  </w:num>
  <w:num w:numId="15">
    <w:abstractNumId w:val="7"/>
  </w:num>
  <w:num w:numId="16">
    <w:abstractNumId w:val="1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6111E"/>
    <w:rsid w:val="00073B5E"/>
    <w:rsid w:val="0010094C"/>
    <w:rsid w:val="00136337"/>
    <w:rsid w:val="001443DE"/>
    <w:rsid w:val="00261FCF"/>
    <w:rsid w:val="002A144E"/>
    <w:rsid w:val="003317D6"/>
    <w:rsid w:val="00352A27"/>
    <w:rsid w:val="003B1D0F"/>
    <w:rsid w:val="003C384E"/>
    <w:rsid w:val="003D2CAB"/>
    <w:rsid w:val="003D46CA"/>
    <w:rsid w:val="00401D07"/>
    <w:rsid w:val="00495E3D"/>
    <w:rsid w:val="004A7AD6"/>
    <w:rsid w:val="004F7F04"/>
    <w:rsid w:val="005777ED"/>
    <w:rsid w:val="00591B7D"/>
    <w:rsid w:val="005E75A2"/>
    <w:rsid w:val="005F0CA5"/>
    <w:rsid w:val="0068423F"/>
    <w:rsid w:val="0068435B"/>
    <w:rsid w:val="00684D58"/>
    <w:rsid w:val="00685CFD"/>
    <w:rsid w:val="006A49AE"/>
    <w:rsid w:val="006B0DD9"/>
    <w:rsid w:val="006C2D3F"/>
    <w:rsid w:val="006E5391"/>
    <w:rsid w:val="006F68E3"/>
    <w:rsid w:val="007424D6"/>
    <w:rsid w:val="007B5446"/>
    <w:rsid w:val="00805EE6"/>
    <w:rsid w:val="00814A4E"/>
    <w:rsid w:val="00821E47"/>
    <w:rsid w:val="008221A4"/>
    <w:rsid w:val="00887C9B"/>
    <w:rsid w:val="008C10D8"/>
    <w:rsid w:val="009042B1"/>
    <w:rsid w:val="00962821"/>
    <w:rsid w:val="009A741B"/>
    <w:rsid w:val="009C08C0"/>
    <w:rsid w:val="009F1E81"/>
    <w:rsid w:val="00A01B5E"/>
    <w:rsid w:val="00A50358"/>
    <w:rsid w:val="00A63C85"/>
    <w:rsid w:val="00AF5865"/>
    <w:rsid w:val="00B468C3"/>
    <w:rsid w:val="00B5439A"/>
    <w:rsid w:val="00B57ADD"/>
    <w:rsid w:val="00B6790C"/>
    <w:rsid w:val="00BB36B9"/>
    <w:rsid w:val="00BB4E6F"/>
    <w:rsid w:val="00C0489C"/>
    <w:rsid w:val="00C532FE"/>
    <w:rsid w:val="00C65BAA"/>
    <w:rsid w:val="00C802E4"/>
    <w:rsid w:val="00CE3161"/>
    <w:rsid w:val="00D120E4"/>
    <w:rsid w:val="00DD7AB2"/>
    <w:rsid w:val="00E6111E"/>
    <w:rsid w:val="00F2278E"/>
    <w:rsid w:val="00F37EE3"/>
    <w:rsid w:val="00F8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1"/>
    <w:rsid w:val="00B6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1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1FC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9C08C0"/>
    <w:pPr>
      <w:spacing w:line="360" w:lineRule="auto"/>
      <w:ind w:firstLine="720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9C08C0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61"/>
    <w:pPr>
      <w:spacing w:after="0" w:line="264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E3161"/>
    <w:pPr>
      <w:keepNext/>
      <w:spacing w:line="240" w:lineRule="auto"/>
      <w:ind w:firstLine="0"/>
      <w:jc w:val="center"/>
      <w:outlineLvl w:val="0"/>
    </w:pPr>
    <w:rPr>
      <w:rFonts w:eastAsia="Times New Roman"/>
      <w:b/>
      <w:lang w:val="uk-UA" w:eastAsia="ru-RU"/>
    </w:rPr>
  </w:style>
  <w:style w:type="paragraph" w:styleId="3">
    <w:name w:val="heading 3"/>
    <w:basedOn w:val="a"/>
    <w:next w:val="a"/>
    <w:link w:val="30"/>
    <w:qFormat/>
    <w:rsid w:val="00CE3161"/>
    <w:pPr>
      <w:keepNext/>
      <w:spacing w:line="240" w:lineRule="auto"/>
      <w:ind w:firstLine="720"/>
      <w:outlineLvl w:val="2"/>
    </w:pPr>
    <w:rPr>
      <w:rFonts w:eastAsia="Times New Roman"/>
      <w:b/>
      <w:i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161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E3161"/>
    <w:rPr>
      <w:rFonts w:ascii="Times New Roman" w:eastAsia="Times New Roman" w:hAnsi="Times New Roman" w:cs="Times New Roman"/>
      <w:b/>
      <w:i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E316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Крива теппінг-тесту</c:v>
                </c:pt>
              </c:strCache>
            </c:strRef>
          </c:tx>
          <c:marker>
            <c:symbol val="none"/>
          </c:marker>
          <c:cat>
            <c:numRef>
              <c:f>Лист1!$A$2:$A$7</c:f>
              <c:numCache>
                <c:formatCode>General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</c:v>
                </c:pt>
                <c:pt idx="1">
                  <c:v>31</c:v>
                </c:pt>
                <c:pt idx="2">
                  <c:v>35</c:v>
                </c:pt>
                <c:pt idx="3">
                  <c:v>29</c:v>
                </c:pt>
                <c:pt idx="4">
                  <c:v>25</c:v>
                </c:pt>
                <c:pt idx="5">
                  <c:v>35</c:v>
                </c:pt>
              </c:numCache>
            </c:numRef>
          </c:val>
        </c:ser>
        <c:marker val="1"/>
        <c:axId val="63890560"/>
        <c:axId val="63892096"/>
      </c:lineChart>
      <c:catAx>
        <c:axId val="63890560"/>
        <c:scaling>
          <c:orientation val="minMax"/>
        </c:scaling>
        <c:axPos val="b"/>
        <c:numFmt formatCode="General" sourceLinked="1"/>
        <c:tickLblPos val="nextTo"/>
        <c:crossAx val="63892096"/>
        <c:crosses val="autoZero"/>
        <c:auto val="1"/>
        <c:lblAlgn val="ctr"/>
        <c:lblOffset val="100"/>
      </c:catAx>
      <c:valAx>
        <c:axId val="63892096"/>
        <c:scaling>
          <c:orientation val="minMax"/>
        </c:scaling>
        <c:axPos val="l"/>
        <c:majorGridlines/>
        <c:numFmt formatCode="General" sourceLinked="1"/>
        <c:tickLblPos val="nextTo"/>
        <c:crossAx val="638905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</cp:revision>
  <dcterms:created xsi:type="dcterms:W3CDTF">2024-03-23T19:48:00Z</dcterms:created>
  <dcterms:modified xsi:type="dcterms:W3CDTF">2026-02-03T08:32:00Z</dcterms:modified>
</cp:coreProperties>
</file>