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F890A" w14:textId="687CC572" w:rsidR="007F7B48" w:rsidRDefault="007F7B48" w:rsidP="007F7B4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74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Практичне заняття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p w14:paraId="2D892C1C" w14:textId="77777777" w:rsidR="007F7B48" w:rsidRDefault="007F7B48" w:rsidP="007F7B4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02A88F" w14:textId="77777777" w:rsidR="007F7B48" w:rsidRDefault="007F7B48" w:rsidP="007F7B4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93C86E" w14:textId="77777777" w:rsidR="007F7B48" w:rsidRPr="00A00E7B" w:rsidRDefault="007F7B48" w:rsidP="007F7B4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A00E7B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  <w:t>Змістовий модуль 4. Розвиток методології земельної економіки в управлінні</w:t>
      </w:r>
    </w:p>
    <w:p w14:paraId="7C7D1673" w14:textId="77777777" w:rsidR="007F7B48" w:rsidRPr="00A00E7B" w:rsidRDefault="007F7B48" w:rsidP="007F7B4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A00E7B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  <w:t>земельними ресурсами</w:t>
      </w:r>
    </w:p>
    <w:p w14:paraId="65D32898" w14:textId="77777777" w:rsidR="007F7B48" w:rsidRPr="00A00E7B" w:rsidRDefault="007F7B48" w:rsidP="007F7B4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A00E7B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  <w:t>Тема 5.</w:t>
      </w:r>
      <w:r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 </w:t>
      </w:r>
      <w:r w:rsidRPr="00A00E7B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  <w:t xml:space="preserve">Розбудова інституту </w:t>
      </w:r>
      <w:bookmarkStart w:id="0" w:name="_Hlk176925986"/>
      <w:r w:rsidRPr="00A00E7B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  <w:t>експертної грошової оцінки земель</w:t>
      </w:r>
      <w:bookmarkEnd w:id="0"/>
    </w:p>
    <w:p w14:paraId="70C941EE" w14:textId="77777777" w:rsidR="007F7B48" w:rsidRPr="00224273" w:rsidRDefault="007F7B48" w:rsidP="007F7B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C8">
        <w:rPr>
          <w:rFonts w:ascii="Times New Roman" w:hAnsi="Times New Roman" w:cs="Times New Roman"/>
          <w:sz w:val="24"/>
          <w:szCs w:val="24"/>
        </w:rPr>
        <w:t xml:space="preserve">Основні засади визначення методів та інструментів </w:t>
      </w:r>
      <w:r w:rsidRPr="005A71DB"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  <w:t>експертної грошової оцінки земель</w:t>
      </w: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  <w:t xml:space="preserve">. </w:t>
      </w:r>
      <w:r w:rsidRPr="005A71DB">
        <w:rPr>
          <w:rFonts w:ascii="Times New Roman" w:hAnsi="Times New Roman" w:cs="Times New Roman"/>
          <w:sz w:val="24"/>
          <w:szCs w:val="24"/>
        </w:rPr>
        <w:t xml:space="preserve"> </w:t>
      </w:r>
      <w:r w:rsidRPr="00224273">
        <w:rPr>
          <w:rFonts w:ascii="Times New Roman" w:hAnsi="Times New Roman" w:cs="Times New Roman"/>
          <w:sz w:val="24"/>
          <w:szCs w:val="24"/>
        </w:rPr>
        <w:t xml:space="preserve">Характеристика економічних індикаторів сталого розвитку </w:t>
      </w:r>
    </w:p>
    <w:p w14:paraId="73F34B2F" w14:textId="77777777" w:rsidR="007F7B48" w:rsidRDefault="007F7B48" w:rsidP="007F7B4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Фінансові м</w:t>
      </w:r>
      <w:r w:rsidRPr="000B64C8">
        <w:rPr>
          <w:rFonts w:ascii="Times New Roman" w:hAnsi="Times New Roman" w:cs="Times New Roman"/>
          <w:sz w:val="24"/>
          <w:szCs w:val="24"/>
        </w:rPr>
        <w:t>етод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B64C8">
        <w:rPr>
          <w:rFonts w:ascii="Times New Roman" w:hAnsi="Times New Roman" w:cs="Times New Roman"/>
          <w:sz w:val="24"/>
          <w:szCs w:val="24"/>
        </w:rPr>
        <w:t xml:space="preserve"> та інструменти регулювання земельних відносин</w:t>
      </w:r>
    </w:p>
    <w:p w14:paraId="57983080" w14:textId="77777777" w:rsidR="007F7B48" w:rsidRDefault="007F7B48" w:rsidP="007F7B4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4C8">
        <w:rPr>
          <w:rFonts w:ascii="Times New Roman" w:hAnsi="Times New Roman" w:cs="Times New Roman"/>
          <w:sz w:val="24"/>
          <w:szCs w:val="24"/>
        </w:rPr>
        <w:t>Метод та інструменти адміністрування землекористування</w:t>
      </w:r>
    </w:p>
    <w:p w14:paraId="04898408" w14:textId="77777777" w:rsidR="007F7B48" w:rsidRDefault="007F7B48" w:rsidP="007F7B4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2A9ADF1B" w14:textId="77777777" w:rsidR="007F7B48" w:rsidRPr="00A00E7B" w:rsidRDefault="007F7B48" w:rsidP="007F7B4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 w:rsidRPr="00A00E7B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  <w:t>Тема 6.</w:t>
      </w:r>
      <w:r w:rsidRPr="00A00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Розробка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економічних</w:t>
      </w:r>
      <w:r w:rsidRPr="00A00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механізмів управління землями державної та</w:t>
      </w:r>
      <w:r w:rsidRPr="00A00E7B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A00E7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комунальної власності у межах населених пунктів</w:t>
      </w:r>
    </w:p>
    <w:p w14:paraId="126DCB21" w14:textId="77777777" w:rsidR="007F7B48" w:rsidRDefault="007F7B48" w:rsidP="007F7B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3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Використання геоінформаційних технологій при формуванні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3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земель державної та комунальної власності у межах населених пунктів</w:t>
      </w:r>
    </w:p>
    <w:p w14:paraId="19166CEF" w14:textId="77777777" w:rsidR="007F7B48" w:rsidRDefault="007F7B48" w:rsidP="007F7B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3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Особливості формування земель державної та комунальної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3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власності на прикладі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Запоріз</w:t>
      </w:r>
      <w:r w:rsidRPr="00DB3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ької області </w:t>
      </w:r>
    </w:p>
    <w:p w14:paraId="0C5DCC4B" w14:textId="77777777" w:rsidR="007F7B48" w:rsidRDefault="007F7B48" w:rsidP="007F7B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B3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Управління землями державної та комунальної власності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3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межах населених пунктів</w:t>
      </w:r>
    </w:p>
    <w:p w14:paraId="057306F5" w14:textId="77777777" w:rsidR="007F7B48" w:rsidRDefault="007F7B48" w:rsidP="007F7B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Вдосконалення організаційно-правових форм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B3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землекористування та землеволодіння у межах населених пунктів</w:t>
      </w:r>
    </w:p>
    <w:p w14:paraId="41095C00" w14:textId="77777777" w:rsidR="007F7B48" w:rsidRPr="00E6743D" w:rsidRDefault="007F7B48" w:rsidP="007F7B48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1B54FA" w14:textId="77777777" w:rsidR="007F7B48" w:rsidRDefault="007F7B48" w:rsidP="007F7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  <w:t>Завдання:</w:t>
      </w:r>
    </w:p>
    <w:p w14:paraId="7697C0A7" w14:textId="77777777" w:rsidR="007F7B48" w:rsidRDefault="007F7B48" w:rsidP="007F7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  <w14:ligatures w14:val="none"/>
        </w:rPr>
      </w:pPr>
    </w:p>
    <w:p w14:paraId="36C6AB99" w14:textId="77777777" w:rsidR="007F7B48" w:rsidRDefault="007F7B48" w:rsidP="007F7B4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</w:pPr>
      <w:r w:rsidRPr="00E6743D"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  <w:t>Підготувати есе чи доповідь  за питанням теми заняття</w:t>
      </w:r>
    </w:p>
    <w:p w14:paraId="7EB1D9D4" w14:textId="77777777" w:rsidR="007F7B48" w:rsidRDefault="007F7B48" w:rsidP="007F7B4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  <w:t>На заняття підготувати  підтверджуючі  приклади, ситуації до питань теми</w:t>
      </w:r>
    </w:p>
    <w:p w14:paraId="07FEA4A3" w14:textId="77777777" w:rsidR="007F7B48" w:rsidRPr="00E6743D" w:rsidRDefault="007F7B48" w:rsidP="007F7B4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  <w:t>Тестування в  МООДЛ.</w:t>
      </w:r>
    </w:p>
    <w:p w14:paraId="4EFEB630" w14:textId="77777777" w:rsidR="007F7B48" w:rsidRPr="00E6743D" w:rsidRDefault="007F7B48" w:rsidP="007F7B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  <w14:ligatures w14:val="none"/>
        </w:rPr>
      </w:pPr>
    </w:p>
    <w:p w14:paraId="1CA03963" w14:textId="77777777" w:rsidR="007F7B48" w:rsidRDefault="007F7B48" w:rsidP="007F7B4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  <w14:ligatures w14:val="none"/>
        </w:rPr>
      </w:pPr>
      <w:r w:rsidRPr="00E715FE"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  <w14:ligatures w14:val="none"/>
        </w:rPr>
        <w:t>Рекомендована література</w:t>
      </w:r>
    </w:p>
    <w:p w14:paraId="49C65EA9" w14:textId="77777777" w:rsidR="007F7B48" w:rsidRDefault="007F7B48" w:rsidP="007F7B48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  <w14:ligatures w14:val="none"/>
        </w:rPr>
        <w:t xml:space="preserve">       </w:t>
      </w:r>
    </w:p>
    <w:p w14:paraId="5A2A4F1C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C7">
        <w:rPr>
          <w:rFonts w:ascii="Times New Roman" w:eastAsia="Calibri" w:hAnsi="Times New Roman" w:cs="Times New Roman"/>
          <w:sz w:val="24"/>
          <w:szCs w:val="24"/>
        </w:rPr>
        <w:t>Караїм О. А.  Стратегія сталого розвитку: Конспект лекцій. Луцьк: ВНУ імені Лесі Українки, 2023. 164 с.</w:t>
      </w:r>
    </w:p>
    <w:p w14:paraId="2429DD95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49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Гринів Л.С. </w:t>
      </w:r>
      <w:r w:rsidRPr="009149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Економіка сталого розвитку</w:t>
      </w:r>
      <w:r w:rsidRPr="009149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нові моделі сталого розвитку. Конспект лекцій. Львів,</w:t>
      </w:r>
      <w:r w:rsidRPr="009149C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Львівський національний університет імені Івана Франка</w:t>
      </w:r>
      <w:r w:rsidRPr="009149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Ліга-прес, 2020. 190 с.</w:t>
      </w:r>
    </w:p>
    <w:p w14:paraId="752672FE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Управління сталим розвитком промислового підприємства : теорія і практика : колективна монографія / За ред. д. філософ. н., проф. В. Г. Воронкової, д. е. н., проф. Н. Г.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Метеленко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>. Запоріжжя : Видавничий дім «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Гельветика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>», 2021.588 с.</w:t>
      </w:r>
    </w:p>
    <w:p w14:paraId="5F16809E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C7">
        <w:rPr>
          <w:rFonts w:ascii="Times New Roman" w:eastAsia="Calibri" w:hAnsi="Times New Roman" w:cs="Times New Roman"/>
          <w:sz w:val="24"/>
          <w:szCs w:val="24"/>
        </w:rPr>
        <w:t>Стратегія сталого розвитку. Методичні рекомендації для проведення практичних та самостійних робіт студентів факультету агрономії та лісівництва денної і заочної форми навчання зі спеціальності 101 «Екологія» освітнього ступеня « Магістр» /укладач Вітер Н. Г.  Вінниця: ВНАУ, 2019.126 с.</w:t>
      </w:r>
    </w:p>
    <w:p w14:paraId="7D512175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Europe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2020. A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strategy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smart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sustainable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inclusive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growth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Brussels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>, 3.3.20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149C7">
        <w:rPr>
          <w:rFonts w:ascii="Times New Roman" w:eastAsia="Calibri" w:hAnsi="Times New Roman" w:cs="Times New Roman"/>
          <w:sz w:val="24"/>
          <w:szCs w:val="24"/>
        </w:rPr>
        <w:t>0. COM (20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0) 2020. </w:t>
      </w:r>
    </w:p>
    <w:p w14:paraId="2C7D9392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Білорус О. Г.,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Мацейко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Ю. М. Глобальна перспектива і сталий розвиток: </w:t>
      </w:r>
      <w:r w:rsidRPr="009149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Системні </w:t>
      </w:r>
      <w:proofErr w:type="spellStart"/>
      <w:r w:rsidRPr="009149C7">
        <w:rPr>
          <w:rFonts w:ascii="Times New Roman" w:eastAsia="Calibri" w:hAnsi="Times New Roman" w:cs="Times New Roman"/>
          <w:i/>
          <w:iCs/>
          <w:sz w:val="24"/>
          <w:szCs w:val="24"/>
        </w:rPr>
        <w:t>маркетологічні</w:t>
      </w:r>
      <w:proofErr w:type="spellEnd"/>
      <w:r w:rsidRPr="009149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дослідження</w:t>
      </w:r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. Київ : МАУП, 2019.  492 с. </w:t>
      </w:r>
    </w:p>
    <w:p w14:paraId="68930A80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Благун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І.С. Модель циркулярної економіки як один із трендів сталого розвитку. Бізнес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Інформ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. 2021. №12. C.124-132. </w:t>
      </w:r>
    </w:p>
    <w:p w14:paraId="6C06AEC2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Благун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І.С.,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В.П.Кічор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, Д.І. Скворцов, Р.В.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Фещур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, С.І.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Благун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. Статистичний аналіз і моделювання соціально-економічних об’єктів та процесів. Підручник : за ред.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Кічора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 В.П. Львів : «Растр-7». 2022. </w:t>
      </w:r>
    </w:p>
    <w:p w14:paraId="576B35A5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C7">
        <w:rPr>
          <w:rFonts w:ascii="Times New Roman" w:eastAsia="Calibri" w:hAnsi="Times New Roman" w:cs="Times New Roman"/>
          <w:sz w:val="24"/>
          <w:szCs w:val="24"/>
        </w:rPr>
        <w:lastRenderedPageBreak/>
        <w:t>Загорський В.С. Концептуальні основи формування системи управління сталим розвитком еколого-економічних систем : монографія / В.С. Загорський.  Львів : ЛРІДУ НАДУ, 2018.  336 с.</w:t>
      </w:r>
    </w:p>
    <w:p w14:paraId="46F5EDCE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Стратегія сталого розвитку: Європейські горизонти: Підручник / І.Л. Якименко, Л.П.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Петрашко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, Т.М.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Димань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, О.М.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Салавор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, Є.Б. Шаповалов, М.А.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Галабурда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, О.В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Ничик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>, О.В. Мартинюк.  Київ : НУХТ, 2022.  337 с.</w:t>
      </w:r>
    </w:p>
    <w:p w14:paraId="63B0E322" w14:textId="77777777" w:rsidR="007F7B48" w:rsidRPr="009149C7" w:rsidRDefault="007F7B48" w:rsidP="007F7B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Глобальні цілі сталого розвитку. [Електронний ресурс].  Режим доступу : https:// www.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ua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undp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org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content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ukraine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uk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Pr="009149C7">
        <w:rPr>
          <w:rFonts w:ascii="Times New Roman" w:eastAsia="Calibri" w:hAnsi="Times New Roman" w:cs="Times New Roman"/>
          <w:sz w:val="24"/>
          <w:szCs w:val="24"/>
        </w:rPr>
        <w:t>home</w:t>
      </w:r>
      <w:proofErr w:type="spellEnd"/>
      <w:r w:rsidRPr="009149C7">
        <w:rPr>
          <w:rFonts w:ascii="Times New Roman" w:eastAsia="Calibri" w:hAnsi="Times New Roman" w:cs="Times New Roman"/>
          <w:sz w:val="24"/>
          <w:szCs w:val="24"/>
        </w:rPr>
        <w:t xml:space="preserve">/ sustainable-development-goals.html. </w:t>
      </w:r>
    </w:p>
    <w:p w14:paraId="3BC235D0" w14:textId="14066D64" w:rsidR="007F7B48" w:rsidRDefault="007F7B48" w:rsidP="007F7B48">
      <w:r w:rsidRPr="009149C7">
        <w:rPr>
          <w:rFonts w:ascii="Times New Roman" w:eastAsia="Calibri" w:hAnsi="Times New Roman" w:cs="Times New Roman"/>
          <w:sz w:val="24"/>
          <w:szCs w:val="24"/>
        </w:rPr>
        <w:t>Указ Президента України «Про Цілі сталого розвитку</w:t>
      </w:r>
    </w:p>
    <w:sectPr w:rsidR="007F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B7D78"/>
    <w:multiLevelType w:val="hybridMultilevel"/>
    <w:tmpl w:val="7EFE5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370D8"/>
    <w:multiLevelType w:val="hybridMultilevel"/>
    <w:tmpl w:val="8084DA0A"/>
    <w:lvl w:ilvl="0" w:tplc="2E106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8748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50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48"/>
    <w:rsid w:val="000F503E"/>
    <w:rsid w:val="007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2237"/>
  <w15:chartTrackingRefBased/>
  <w15:docId w15:val="{970E9AED-1EBC-4F2F-9A24-70CC3D0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1986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2024-09-11T23:48:00Z</dcterms:created>
  <dcterms:modified xsi:type="dcterms:W3CDTF">2024-09-11T23:50:00Z</dcterms:modified>
</cp:coreProperties>
</file>