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96EF" w14:textId="77777777" w:rsidR="001C7346" w:rsidRDefault="001C7346" w:rsidP="001C7346">
      <w:r>
        <w:t xml:space="preserve">VII. Взаємодія суб’єктів, які здійснюють заходи у сфері </w:t>
      </w:r>
    </w:p>
    <w:p w14:paraId="0D52296A" w14:textId="77777777" w:rsidR="001C7346" w:rsidRDefault="001C7346" w:rsidP="001C7346">
      <w:r>
        <w:t xml:space="preserve">запобігання та протидії домашньому насильству і насильству за </w:t>
      </w:r>
    </w:p>
    <w:p w14:paraId="240B9223" w14:textId="77777777" w:rsidR="001C7346" w:rsidRDefault="001C7346" w:rsidP="001C7346">
      <w:r>
        <w:t>ознакою статі</w:t>
      </w:r>
    </w:p>
    <w:p w14:paraId="6AF21F41" w14:textId="77777777" w:rsidR="001C7346" w:rsidRDefault="001C7346" w:rsidP="001C7346">
      <w:r>
        <w:t xml:space="preserve">Порядок взаємодії суб’єктів, які здійснюють заходи у сфері запобігання </w:t>
      </w:r>
    </w:p>
    <w:p w14:paraId="65A5F8F2" w14:textId="77777777" w:rsidR="001C7346" w:rsidRDefault="001C7346" w:rsidP="001C7346">
      <w:r>
        <w:t>та протидії домашньому насильству і насильству за ознакою статі,</w:t>
      </w:r>
    </w:p>
    <w:p w14:paraId="2B4C5154" w14:textId="77777777" w:rsidR="001C7346" w:rsidRDefault="001C7346" w:rsidP="001C7346">
      <w:r>
        <w:t>затверджено постановою Кабінету Міністрів України від 22.08.2018 № 658.</w:t>
      </w:r>
    </w:p>
    <w:p w14:paraId="29D8CF32" w14:textId="77777777" w:rsidR="001C7346" w:rsidRDefault="001C7346" w:rsidP="001C7346">
      <w:r>
        <w:t>Дія цього порядку поширюється на суб’єктів, визначених статтею 6</w:t>
      </w:r>
    </w:p>
    <w:p w14:paraId="7D91762B" w14:textId="77777777" w:rsidR="001C7346" w:rsidRDefault="001C7346" w:rsidP="001C7346">
      <w:r>
        <w:t xml:space="preserve">Закону України «Про запобігання та протидію домашньому насильству» та </w:t>
      </w:r>
    </w:p>
    <w:p w14:paraId="506F5AFD" w14:textId="77777777" w:rsidR="001C7346" w:rsidRDefault="001C7346" w:rsidP="001C7346">
      <w:r>
        <w:t xml:space="preserve">статтею 71 Закону України «Про забезпечення рівних прав та можливостей </w:t>
      </w:r>
    </w:p>
    <w:p w14:paraId="5B02700E" w14:textId="77777777" w:rsidR="001C7346" w:rsidRDefault="001C7346" w:rsidP="001C7346">
      <w:r>
        <w:t xml:space="preserve">жінок і чоловіків» (крім громадян України, іноземців та осіб без громадянства, </w:t>
      </w:r>
    </w:p>
    <w:p w14:paraId="0791A241" w14:textId="77777777" w:rsidR="001C7346" w:rsidRDefault="001C7346" w:rsidP="001C7346">
      <w:r>
        <w:t>які перебувають в Україні на законних підставах).</w:t>
      </w:r>
    </w:p>
    <w:p w14:paraId="790A50EE" w14:textId="77777777" w:rsidR="001C7346" w:rsidRDefault="001C7346" w:rsidP="001C7346">
      <w:r>
        <w:t xml:space="preserve">Стаття 6 Закону України «Про запобігання та протидію </w:t>
      </w:r>
    </w:p>
    <w:p w14:paraId="1BCFB8F1" w14:textId="77777777" w:rsidR="001C7346" w:rsidRDefault="001C7346" w:rsidP="001C7346">
      <w:r>
        <w:t>домашньому насильству»:</w:t>
      </w:r>
    </w:p>
    <w:p w14:paraId="0AF6C068" w14:textId="77777777" w:rsidR="001C7346" w:rsidRDefault="001C7346" w:rsidP="001C7346">
      <w:r>
        <w:t xml:space="preserve">1. Суб’єктами, що здійснюють заходи у сфері запобігання та протидії </w:t>
      </w:r>
    </w:p>
    <w:p w14:paraId="37401ADE" w14:textId="77777777" w:rsidR="001C7346" w:rsidRDefault="001C7346" w:rsidP="001C7346">
      <w:r>
        <w:t>домашньому насильству, є:</w:t>
      </w:r>
    </w:p>
    <w:p w14:paraId="31537C42" w14:textId="77777777" w:rsidR="001C7346" w:rsidRDefault="001C7346" w:rsidP="001C7346">
      <w:r>
        <w:t xml:space="preserve">– спеціально уповноважені органи у сфері запобігання та протидії </w:t>
      </w:r>
    </w:p>
    <w:p w14:paraId="6AD2BFFF" w14:textId="77777777" w:rsidR="001C7346" w:rsidRDefault="001C7346" w:rsidP="001C7346">
      <w:r>
        <w:t>домашньому насильству;</w:t>
      </w:r>
    </w:p>
    <w:p w14:paraId="321C998A" w14:textId="77777777" w:rsidR="001C7346" w:rsidRDefault="001C7346" w:rsidP="001C7346">
      <w:r>
        <w:t xml:space="preserve">– інші органи та установи, на які покладаються функції із здійснення </w:t>
      </w:r>
    </w:p>
    <w:p w14:paraId="0E3B1F5F" w14:textId="77777777" w:rsidR="001C7346" w:rsidRDefault="001C7346" w:rsidP="001C7346">
      <w:r>
        <w:t>заходів у сфері запобігання та протидії домашньому насильству;</w:t>
      </w:r>
    </w:p>
    <w:p w14:paraId="0D2F49FE" w14:textId="77777777" w:rsidR="001C7346" w:rsidRDefault="001C7346" w:rsidP="001C7346">
      <w:r>
        <w:t>– загальні та спеціалізовані служби підтримки постраждалих осіб;</w:t>
      </w:r>
    </w:p>
    <w:p w14:paraId="6A365DE0" w14:textId="77777777" w:rsidR="001C7346" w:rsidRDefault="001C7346" w:rsidP="001C7346">
      <w:r>
        <w:t xml:space="preserve">– громадяни України, іноземці та особи без громадянства, які </w:t>
      </w:r>
    </w:p>
    <w:p w14:paraId="42BC5AF4" w14:textId="77777777" w:rsidR="001C7346" w:rsidRDefault="001C7346" w:rsidP="001C7346">
      <w:r>
        <w:t>перебувають в Україні на законних підставах.</w:t>
      </w:r>
    </w:p>
    <w:p w14:paraId="4EFA10CA" w14:textId="77777777" w:rsidR="001C7346" w:rsidRDefault="001C7346" w:rsidP="001C7346">
      <w:r>
        <w:t xml:space="preserve">2. Спеціально уповноваженими органами у сфері запобігання та протидії </w:t>
      </w:r>
    </w:p>
    <w:p w14:paraId="6A630087" w14:textId="77777777" w:rsidR="001C7346" w:rsidRDefault="001C7346" w:rsidP="001C7346">
      <w:r>
        <w:t>домашньому насильству є:</w:t>
      </w:r>
    </w:p>
    <w:p w14:paraId="73183180" w14:textId="77777777" w:rsidR="001C7346" w:rsidRDefault="001C7346" w:rsidP="001C7346">
      <w:r>
        <w:t xml:space="preserve">– центральний орган виконавчої влади, що забезпечує формування </w:t>
      </w:r>
    </w:p>
    <w:p w14:paraId="02300260" w14:textId="77777777" w:rsidR="001C7346" w:rsidRDefault="001C7346" w:rsidP="001C7346">
      <w:r>
        <w:t>державної політики у сфері запобігання та протидії домашньому насильству;</w:t>
      </w:r>
    </w:p>
    <w:p w14:paraId="06D7CE8E" w14:textId="77777777" w:rsidR="001C7346" w:rsidRDefault="001C7346" w:rsidP="001C7346">
      <w:r>
        <w:t xml:space="preserve">– центральний орган виконавчої влади, що реалізує державну політику </w:t>
      </w:r>
    </w:p>
    <w:p w14:paraId="201BE17A" w14:textId="77777777" w:rsidR="001C7346" w:rsidRDefault="001C7346" w:rsidP="001C7346">
      <w:r>
        <w:t>у сфері запобігання та протидії домашньому насильству;</w:t>
      </w:r>
    </w:p>
    <w:p w14:paraId="68A5BF27" w14:textId="77777777" w:rsidR="001C7346" w:rsidRDefault="001C7346" w:rsidP="001C7346">
      <w:r>
        <w:t xml:space="preserve">– Рада міністрів Автономної Республіки Крим, місцеві державні </w:t>
      </w:r>
    </w:p>
    <w:p w14:paraId="39A334D1" w14:textId="77777777" w:rsidR="001C7346" w:rsidRDefault="001C7346" w:rsidP="001C7346">
      <w:r>
        <w:t xml:space="preserve">адміністрації, у тому числі їх структурні підрозділи, до повноважень яких </w:t>
      </w:r>
    </w:p>
    <w:p w14:paraId="452DF876" w14:textId="77777777" w:rsidR="001C7346" w:rsidRDefault="001C7346" w:rsidP="001C7346">
      <w:r>
        <w:t xml:space="preserve">належить здійснення заходів у сфері запобігання та протидії домашньому </w:t>
      </w:r>
    </w:p>
    <w:p w14:paraId="0FA1AC19" w14:textId="77777777" w:rsidR="001C7346" w:rsidRDefault="001C7346" w:rsidP="001C7346">
      <w:r>
        <w:t>насильству;</w:t>
      </w:r>
    </w:p>
    <w:p w14:paraId="4853FDC5" w14:textId="77777777" w:rsidR="001C7346" w:rsidRDefault="001C7346" w:rsidP="001C7346">
      <w:r>
        <w:lastRenderedPageBreak/>
        <w:t xml:space="preserve">– сільські, селищні, міські, районні у містах (у разі їх створення) ради, </w:t>
      </w:r>
    </w:p>
    <w:p w14:paraId="593B3B5E" w14:textId="77777777" w:rsidR="001C7346" w:rsidRDefault="001C7346" w:rsidP="001C7346">
      <w:r>
        <w:t xml:space="preserve">їх виконавчі органи, до повноважень яких належить здійснення заходів у сфері </w:t>
      </w:r>
    </w:p>
    <w:p w14:paraId="506165F5" w14:textId="77777777" w:rsidR="001C7346" w:rsidRDefault="001C7346" w:rsidP="001C7346">
      <w:r>
        <w:t>запобігання та протидії домашньому насильству.</w:t>
      </w:r>
    </w:p>
    <w:p w14:paraId="4391358E" w14:textId="77777777" w:rsidR="001C7346" w:rsidRDefault="001C7346" w:rsidP="001C7346">
      <w:r>
        <w:t>40</w:t>
      </w:r>
    </w:p>
    <w:p w14:paraId="34C0625A" w14:textId="77777777" w:rsidR="001C7346" w:rsidRDefault="001C7346" w:rsidP="001C7346">
      <w:r>
        <w:t xml:space="preserve">3. До інших органів та установ, на які покладаються функції із </w:t>
      </w:r>
    </w:p>
    <w:p w14:paraId="5389E166" w14:textId="77777777" w:rsidR="001C7346" w:rsidRDefault="001C7346" w:rsidP="001C7346">
      <w:r>
        <w:t xml:space="preserve">здійснення заходів у сфері запобігання та протидії домашньому насильству, </w:t>
      </w:r>
    </w:p>
    <w:p w14:paraId="6B98E390" w14:textId="77777777" w:rsidR="001C7346" w:rsidRDefault="001C7346" w:rsidP="001C7346">
      <w:r>
        <w:t>належать:</w:t>
      </w:r>
    </w:p>
    <w:p w14:paraId="635EFF86" w14:textId="77777777" w:rsidR="001C7346" w:rsidRDefault="001C7346" w:rsidP="001C7346">
      <w:r>
        <w:t>– служби у справах дітей;</w:t>
      </w:r>
    </w:p>
    <w:p w14:paraId="4E7DAD64" w14:textId="77777777" w:rsidR="001C7346" w:rsidRDefault="001C7346" w:rsidP="001C7346">
      <w:r>
        <w:t>– уповноважені підрозділи органів Національної поліції України;</w:t>
      </w:r>
    </w:p>
    <w:p w14:paraId="4671BCE1" w14:textId="77777777" w:rsidR="001C7346" w:rsidRDefault="001C7346" w:rsidP="001C7346">
      <w:r>
        <w:t xml:space="preserve">– органи управління освітою, навчальні заклади, установи та </w:t>
      </w:r>
    </w:p>
    <w:p w14:paraId="1467DEA1" w14:textId="77777777" w:rsidR="001C7346" w:rsidRDefault="001C7346" w:rsidP="001C7346">
      <w:r>
        <w:t>організації системи освіти;</w:t>
      </w:r>
    </w:p>
    <w:p w14:paraId="6FD486A0" w14:textId="77777777" w:rsidR="001C7346" w:rsidRDefault="001C7346" w:rsidP="001C7346">
      <w:r>
        <w:t>– органи охорони здоров’я, установи та заклади охорони здоров’я;</w:t>
      </w:r>
    </w:p>
    <w:p w14:paraId="473D948C" w14:textId="77777777" w:rsidR="001C7346" w:rsidRDefault="001C7346" w:rsidP="001C7346">
      <w:r>
        <w:t>– центри з надання безоплатної вторинної правової допомоги;</w:t>
      </w:r>
    </w:p>
    <w:p w14:paraId="20789268" w14:textId="77777777" w:rsidR="001C7346" w:rsidRDefault="001C7346" w:rsidP="001C7346">
      <w:r>
        <w:t>– суди;</w:t>
      </w:r>
    </w:p>
    <w:p w14:paraId="4C956790" w14:textId="77777777" w:rsidR="001C7346" w:rsidRDefault="001C7346" w:rsidP="001C7346">
      <w:r>
        <w:t>– прокуратура;</w:t>
      </w:r>
    </w:p>
    <w:p w14:paraId="1AB2D99B" w14:textId="77777777" w:rsidR="001C7346" w:rsidRDefault="001C7346" w:rsidP="001C7346">
      <w:r>
        <w:t>– уповноважені органи з питань пробації.</w:t>
      </w:r>
    </w:p>
    <w:p w14:paraId="5A52BE10" w14:textId="77777777" w:rsidR="001C7346" w:rsidRDefault="001C7346" w:rsidP="001C7346">
      <w:r>
        <w:t xml:space="preserve">4. До загальних служб підтримки постраждалих осіб належать заклади, </w:t>
      </w:r>
    </w:p>
    <w:p w14:paraId="335252D7" w14:textId="77777777" w:rsidR="001C7346" w:rsidRDefault="001C7346" w:rsidP="001C7346">
      <w:r>
        <w:t>які, у тому числі, надають допомогу постраждалим особам:</w:t>
      </w:r>
    </w:p>
    <w:p w14:paraId="7840D293" w14:textId="77777777" w:rsidR="001C7346" w:rsidRDefault="001C7346" w:rsidP="001C7346">
      <w:r>
        <w:t>– центри соціальних служб для сім’ї, дітей та молоді;</w:t>
      </w:r>
    </w:p>
    <w:p w14:paraId="69DB54C0" w14:textId="77777777" w:rsidR="001C7346" w:rsidRDefault="001C7346" w:rsidP="001C7346">
      <w:r>
        <w:t>– притулки для дітей;</w:t>
      </w:r>
    </w:p>
    <w:p w14:paraId="1E4F33A0" w14:textId="77777777" w:rsidR="001C7346" w:rsidRDefault="001C7346" w:rsidP="001C7346">
      <w:r>
        <w:t>– центри соціально-психологічної реабілітації дітей;</w:t>
      </w:r>
    </w:p>
    <w:p w14:paraId="5F7C4DDA" w14:textId="77777777" w:rsidR="001C7346" w:rsidRDefault="001C7346" w:rsidP="001C7346">
      <w:r>
        <w:t>– соціально-реабілітаційні центри (дитячі містечка);</w:t>
      </w:r>
    </w:p>
    <w:p w14:paraId="3EC37E09" w14:textId="77777777" w:rsidR="001C7346" w:rsidRDefault="001C7346" w:rsidP="001C7346">
      <w:r>
        <w:t>– центри соціально-психологічної допомоги;</w:t>
      </w:r>
    </w:p>
    <w:p w14:paraId="6CC6F0F0" w14:textId="77777777" w:rsidR="001C7346" w:rsidRDefault="001C7346" w:rsidP="001C7346">
      <w:r>
        <w:t xml:space="preserve">– територіальні центри соціального обслуговування (надання </w:t>
      </w:r>
    </w:p>
    <w:p w14:paraId="271626F1" w14:textId="77777777" w:rsidR="001C7346" w:rsidRDefault="001C7346" w:rsidP="001C7346">
      <w:r>
        <w:t>соціальних послуг);</w:t>
      </w:r>
    </w:p>
    <w:p w14:paraId="17E0B9DB" w14:textId="77777777" w:rsidR="001C7346" w:rsidRDefault="001C7346" w:rsidP="001C7346">
      <w:r>
        <w:t xml:space="preserve">– інші заклади, установи та організації, які надають соціальні послуги </w:t>
      </w:r>
    </w:p>
    <w:p w14:paraId="2346B2EB" w14:textId="77777777" w:rsidR="001C7346" w:rsidRDefault="001C7346" w:rsidP="001C7346">
      <w:r>
        <w:t>постраждалим особам.</w:t>
      </w:r>
    </w:p>
    <w:p w14:paraId="6A4AA93A" w14:textId="77777777" w:rsidR="001C7346" w:rsidRDefault="001C7346" w:rsidP="001C7346">
      <w:r>
        <w:t xml:space="preserve">До спеціалізованих служб підтримки постраждалих осіб належать </w:t>
      </w:r>
    </w:p>
    <w:p w14:paraId="4D4AF754" w14:textId="77777777" w:rsidR="001C7346" w:rsidRDefault="001C7346" w:rsidP="001C7346">
      <w:r>
        <w:t xml:space="preserve">притулки для постраждалих осіб, центри медико-соціальної реабілітації </w:t>
      </w:r>
    </w:p>
    <w:p w14:paraId="4FFF2283" w14:textId="77777777" w:rsidR="001C7346" w:rsidRDefault="001C7346" w:rsidP="001C7346">
      <w:r>
        <w:t xml:space="preserve">постраждалих осіб, call-центр з питань запобігання та протидії домашньому </w:t>
      </w:r>
    </w:p>
    <w:p w14:paraId="09DBE2FF" w14:textId="77777777" w:rsidR="001C7346" w:rsidRDefault="001C7346" w:rsidP="001C7346">
      <w:r>
        <w:t xml:space="preserve">насильству, насильству за ознакою статі та насильству стосовно дітей, </w:t>
      </w:r>
    </w:p>
    <w:p w14:paraId="539FF739" w14:textId="77777777" w:rsidR="001C7346" w:rsidRDefault="001C7346" w:rsidP="001C7346">
      <w:r>
        <w:t xml:space="preserve">мобільні бригади соціально-психологічної допомоги постраждалим особам та </w:t>
      </w:r>
    </w:p>
    <w:p w14:paraId="3ADC3474" w14:textId="77777777" w:rsidR="001C7346" w:rsidRDefault="001C7346" w:rsidP="001C7346">
      <w:r>
        <w:lastRenderedPageBreak/>
        <w:t xml:space="preserve">особам, які постраждали від насильства за ознакою статі, а також заклади та </w:t>
      </w:r>
    </w:p>
    <w:p w14:paraId="2CD50B73" w14:textId="77777777" w:rsidR="001C7346" w:rsidRDefault="001C7346" w:rsidP="001C7346">
      <w:r>
        <w:t xml:space="preserve">установи, призначені виключно для постраждалих осіб та осіб, які </w:t>
      </w:r>
    </w:p>
    <w:p w14:paraId="0425154B" w14:textId="77777777" w:rsidR="001C7346" w:rsidRDefault="001C7346" w:rsidP="001C7346">
      <w:r>
        <w:t>постраждали від насильства за ознакою статі.</w:t>
      </w:r>
    </w:p>
    <w:p w14:paraId="1DAEA1E9" w14:textId="77777777" w:rsidR="001C7346" w:rsidRDefault="001C7346" w:rsidP="001C7346">
      <w:r>
        <w:t xml:space="preserve">5. У здійсненні заходів у сфері запобігання та протидії домашньому </w:t>
      </w:r>
    </w:p>
    <w:p w14:paraId="4F861BF2" w14:textId="77777777" w:rsidR="001C7346" w:rsidRDefault="001C7346" w:rsidP="001C7346">
      <w:r>
        <w:t xml:space="preserve">насильству, зокрема виявленні фактів домашнього насильства, наданні </w:t>
      </w:r>
    </w:p>
    <w:p w14:paraId="66EAE482" w14:textId="77777777" w:rsidR="001C7346" w:rsidRDefault="001C7346" w:rsidP="001C7346">
      <w:r>
        <w:t xml:space="preserve">допомоги та захисту постраждалим особам, можуть брати участь </w:t>
      </w:r>
    </w:p>
    <w:p w14:paraId="5C4D4802" w14:textId="77777777" w:rsidR="001C7346" w:rsidRDefault="001C7346" w:rsidP="001C7346">
      <w:r>
        <w:t xml:space="preserve">підприємства, установи та організації незалежно від форми власності, </w:t>
      </w:r>
    </w:p>
    <w:p w14:paraId="1BD06D70" w14:textId="77777777" w:rsidR="001C7346" w:rsidRDefault="001C7346" w:rsidP="001C7346">
      <w:r>
        <w:t>громадські об’єднання та іноземні неурядові організації, фізичні особи –</w:t>
      </w:r>
    </w:p>
    <w:p w14:paraId="26032D11" w14:textId="77777777" w:rsidR="001C7346" w:rsidRDefault="001C7346" w:rsidP="001C7346">
      <w:r>
        <w:t xml:space="preserve">підприємці, які відповідають критеріям діяльності суб’єктів, що надають </w:t>
      </w:r>
    </w:p>
    <w:p w14:paraId="62E4B4AC" w14:textId="77777777" w:rsidR="001C7346" w:rsidRDefault="001C7346" w:rsidP="001C7346">
      <w:r>
        <w:t>41</w:t>
      </w:r>
    </w:p>
    <w:p w14:paraId="7AF41FF8" w14:textId="77777777" w:rsidR="001C7346" w:rsidRDefault="001C7346" w:rsidP="001C7346">
      <w:r>
        <w:t xml:space="preserve">соціальні послуги, а також фізичні особи, які надають соціальні послуги, у </w:t>
      </w:r>
    </w:p>
    <w:p w14:paraId="027B661B" w14:textId="77777777" w:rsidR="001C7346" w:rsidRDefault="001C7346" w:rsidP="001C7346">
      <w:r>
        <w:t>тому числі послуги патронату над дітьми.</w:t>
      </w:r>
    </w:p>
    <w:p w14:paraId="5308DAC5" w14:textId="77777777" w:rsidR="001C7346" w:rsidRDefault="001C7346" w:rsidP="001C7346">
      <w:r>
        <w:t xml:space="preserve">Стаття 71 Закону України «Про забезпечення рівних прав та </w:t>
      </w:r>
    </w:p>
    <w:p w14:paraId="15BDA3EB" w14:textId="77777777" w:rsidR="001C7346" w:rsidRDefault="001C7346" w:rsidP="001C7346">
      <w:r>
        <w:t>можливостей жінок і чоловіків»:</w:t>
      </w:r>
    </w:p>
    <w:p w14:paraId="27462B84" w14:textId="77777777" w:rsidR="001C7346" w:rsidRDefault="001C7346" w:rsidP="001C7346">
      <w:r>
        <w:t xml:space="preserve">Суб’єктами, що здійснюють заходи у сфері запобігання та протидії </w:t>
      </w:r>
    </w:p>
    <w:p w14:paraId="4A0022D2" w14:textId="77777777" w:rsidR="001C7346" w:rsidRDefault="001C7346" w:rsidP="001C7346">
      <w:r>
        <w:t xml:space="preserve">насильству за ознакою статі, є: </w:t>
      </w:r>
    </w:p>
    <w:p w14:paraId="0244B127" w14:textId="77777777" w:rsidR="001C7346" w:rsidRDefault="001C7346" w:rsidP="001C7346">
      <w:r>
        <w:t xml:space="preserve">– спеціально уповноважений центральний орган виконавчої влади з </w:t>
      </w:r>
    </w:p>
    <w:p w14:paraId="204CD6FF" w14:textId="77777777" w:rsidR="001C7346" w:rsidRDefault="001C7346" w:rsidP="001C7346">
      <w:r>
        <w:t xml:space="preserve">питань забезпечення рівних прав та можливостей жінок і чоловіків; </w:t>
      </w:r>
    </w:p>
    <w:p w14:paraId="3EE0C676" w14:textId="77777777" w:rsidR="001C7346" w:rsidRDefault="001C7346" w:rsidP="001C7346">
      <w:r>
        <w:t xml:space="preserve">– органи виконавчої влади, зокрема уповноважені підрозділи органів </w:t>
      </w:r>
    </w:p>
    <w:p w14:paraId="502A74D5" w14:textId="77777777" w:rsidR="001C7346" w:rsidRDefault="001C7346" w:rsidP="001C7346">
      <w:r>
        <w:t xml:space="preserve">Національної поліції України, місцеві державні адміністрації (у тому числі їх </w:t>
      </w:r>
    </w:p>
    <w:p w14:paraId="07D0F2AA" w14:textId="77777777" w:rsidR="001C7346" w:rsidRDefault="001C7346" w:rsidP="001C7346">
      <w:r>
        <w:t xml:space="preserve">структурні підрозділи з питань сім’ї, служби у справах дітей, органи </w:t>
      </w:r>
    </w:p>
    <w:p w14:paraId="75FA0AB8" w14:textId="77777777" w:rsidR="001C7346" w:rsidRDefault="001C7346" w:rsidP="001C7346">
      <w:r>
        <w:t xml:space="preserve">управління освітою, органи охорони здоров’я тощо); </w:t>
      </w:r>
    </w:p>
    <w:p w14:paraId="147A2012" w14:textId="77777777" w:rsidR="001C7346" w:rsidRDefault="001C7346" w:rsidP="001C7346">
      <w:r>
        <w:t xml:space="preserve">– органи місцевого самоврядування (у тому числі виконавчі органи </w:t>
      </w:r>
    </w:p>
    <w:p w14:paraId="2C2D0352" w14:textId="77777777" w:rsidR="001C7346" w:rsidRDefault="001C7346" w:rsidP="001C7346">
      <w:r>
        <w:t xml:space="preserve">сільських, селищних, міських, районних у містах (у разі їх створення) рад та </w:t>
      </w:r>
    </w:p>
    <w:p w14:paraId="55E51DC8" w14:textId="77777777" w:rsidR="001C7346" w:rsidRDefault="001C7346" w:rsidP="001C7346">
      <w:r>
        <w:t xml:space="preserve">їх структурні підрозділи з питань сім’ї, служби у справах дітей, органи </w:t>
      </w:r>
    </w:p>
    <w:p w14:paraId="51B455F3" w14:textId="77777777" w:rsidR="001C7346" w:rsidRDefault="001C7346" w:rsidP="001C7346">
      <w:r>
        <w:t xml:space="preserve">управління освітою, органи охорони здоров’я тощо); </w:t>
      </w:r>
    </w:p>
    <w:p w14:paraId="0E523262" w14:textId="77777777" w:rsidR="001C7346" w:rsidRDefault="001C7346" w:rsidP="001C7346">
      <w:r>
        <w:t xml:space="preserve">– центри з надання безоплатної вторинної правової допомоги; </w:t>
      </w:r>
    </w:p>
    <w:p w14:paraId="02638AAF" w14:textId="77777777" w:rsidR="001C7346" w:rsidRDefault="001C7346" w:rsidP="001C7346">
      <w:r>
        <w:t xml:space="preserve">– суди; </w:t>
      </w:r>
    </w:p>
    <w:p w14:paraId="3FCC0E14" w14:textId="77777777" w:rsidR="001C7346" w:rsidRDefault="001C7346" w:rsidP="001C7346">
      <w:r>
        <w:t xml:space="preserve">– прокуратура; </w:t>
      </w:r>
    </w:p>
    <w:p w14:paraId="1244D915" w14:textId="77777777" w:rsidR="001C7346" w:rsidRDefault="001C7346" w:rsidP="001C7346">
      <w:r>
        <w:t xml:space="preserve">– загальні та спеціалізовані служби підтримки постраждалих осіб; </w:t>
      </w:r>
    </w:p>
    <w:p w14:paraId="7648AD81" w14:textId="77777777" w:rsidR="001C7346" w:rsidRDefault="001C7346" w:rsidP="001C7346">
      <w:r>
        <w:t xml:space="preserve">– громадяни України, іноземці та особи без громадянства, які </w:t>
      </w:r>
    </w:p>
    <w:p w14:paraId="5D351483" w14:textId="77777777" w:rsidR="001C7346" w:rsidRDefault="001C7346" w:rsidP="001C7346">
      <w:r>
        <w:t xml:space="preserve">перебувають в Україні на законних підставах. </w:t>
      </w:r>
    </w:p>
    <w:p w14:paraId="5860E019" w14:textId="77777777" w:rsidR="001C7346" w:rsidRDefault="001C7346" w:rsidP="001C7346">
      <w:r>
        <w:lastRenderedPageBreak/>
        <w:t>До загальних служб підтримки постраждалих осіб належать заклади та</w:t>
      </w:r>
    </w:p>
    <w:p w14:paraId="1781F840" w14:textId="77777777" w:rsidR="001C7346" w:rsidRDefault="001C7346" w:rsidP="001C7346">
      <w:r>
        <w:t xml:space="preserve">установи, які, у тому числі, надають допомогу постраждалим особам (центри </w:t>
      </w:r>
    </w:p>
    <w:p w14:paraId="701D6891" w14:textId="77777777" w:rsidR="001C7346" w:rsidRDefault="001C7346" w:rsidP="001C7346">
      <w:r>
        <w:t xml:space="preserve">соціальних служб для сім’ї, дітей та молоді, притулки для дітей, центри </w:t>
      </w:r>
    </w:p>
    <w:p w14:paraId="33418128" w14:textId="77777777" w:rsidR="001C7346" w:rsidRDefault="001C7346" w:rsidP="001C7346">
      <w:r>
        <w:t>соціально-психологічної реабілітації дітей, соціально-реабілітаційні центри</w:t>
      </w:r>
    </w:p>
    <w:p w14:paraId="7304A662" w14:textId="77777777" w:rsidR="001C7346" w:rsidRDefault="001C7346" w:rsidP="001C7346">
      <w:r>
        <w:t xml:space="preserve">(дитячі містечка), центри соціально-психологічної допомоги, територіальні </w:t>
      </w:r>
    </w:p>
    <w:p w14:paraId="146FE90D" w14:textId="77777777" w:rsidR="001C7346" w:rsidRDefault="001C7346" w:rsidP="001C7346">
      <w:r>
        <w:t xml:space="preserve">центри соціального обслуговування (надання соціальних послуг) тощо). </w:t>
      </w:r>
    </w:p>
    <w:p w14:paraId="244C5D7C" w14:textId="77777777" w:rsidR="001C7346" w:rsidRDefault="001C7346" w:rsidP="001C7346">
      <w:r>
        <w:t xml:space="preserve">До спеціалізованих служб підтримки постраждалих осіб належать </w:t>
      </w:r>
    </w:p>
    <w:p w14:paraId="20AB15A5" w14:textId="77777777" w:rsidR="001C7346" w:rsidRDefault="001C7346" w:rsidP="001C7346">
      <w:r>
        <w:t xml:space="preserve">притулки для постраждалих осіб, центри медико-соціальної реабілітації </w:t>
      </w:r>
    </w:p>
    <w:p w14:paraId="5E6A2C3D" w14:textId="77777777" w:rsidR="001C7346" w:rsidRDefault="001C7346" w:rsidP="001C7346">
      <w:r>
        <w:t xml:space="preserve">постраждалих осіб, кол-центр з питань запобігання та протидії домашньому </w:t>
      </w:r>
    </w:p>
    <w:p w14:paraId="2A2FFD13" w14:textId="77777777" w:rsidR="001C7346" w:rsidRDefault="001C7346" w:rsidP="001C7346">
      <w:r>
        <w:t>насильству, насильству за ознакою статі та насильству стосовно дітей,</w:t>
      </w:r>
    </w:p>
    <w:p w14:paraId="0E0C7E5F" w14:textId="77777777" w:rsidR="001C7346" w:rsidRDefault="001C7346" w:rsidP="001C7346">
      <w:r>
        <w:t xml:space="preserve">мобільні бригади соціально-психологічної допомоги для постраждалих осіб </w:t>
      </w:r>
    </w:p>
    <w:p w14:paraId="1058CC65" w14:textId="77777777" w:rsidR="001C7346" w:rsidRDefault="001C7346" w:rsidP="001C7346">
      <w:r>
        <w:t xml:space="preserve">та осіб, які постраждали від домашнього насильства, а також заклади та </w:t>
      </w:r>
    </w:p>
    <w:p w14:paraId="39A5F5EA" w14:textId="77777777" w:rsidR="001C7346" w:rsidRDefault="001C7346" w:rsidP="001C7346">
      <w:r>
        <w:t xml:space="preserve">установи, призначені виключно для постраждалих осіб та осіб, які </w:t>
      </w:r>
    </w:p>
    <w:p w14:paraId="2ED7E6D4" w14:textId="77777777" w:rsidR="001C7346" w:rsidRDefault="001C7346" w:rsidP="001C7346">
      <w:r>
        <w:t xml:space="preserve">постраждали від домашнього насильства. </w:t>
      </w:r>
    </w:p>
    <w:p w14:paraId="2BBF1E2C" w14:textId="77777777" w:rsidR="001C7346" w:rsidRDefault="001C7346" w:rsidP="001C7346">
      <w:r>
        <w:t xml:space="preserve">Суб’єкти, що здійснюють заходи у сфері запобігання та протидії </w:t>
      </w:r>
    </w:p>
    <w:p w14:paraId="5DF53894" w14:textId="77777777" w:rsidR="001C7346" w:rsidRDefault="001C7346" w:rsidP="001C7346">
      <w:r>
        <w:t xml:space="preserve">насильству за ознакою статі, забезпечують формування та внесення </w:t>
      </w:r>
    </w:p>
    <w:p w14:paraId="23886141" w14:textId="77777777" w:rsidR="001C7346" w:rsidRDefault="001C7346" w:rsidP="001C7346">
      <w:r>
        <w:t>42</w:t>
      </w:r>
    </w:p>
    <w:p w14:paraId="4207CC23" w14:textId="77777777" w:rsidR="001C7346" w:rsidRDefault="001C7346" w:rsidP="001C7346">
      <w:r>
        <w:t xml:space="preserve">відомостей до Єдиного державного реєстру випадків домашнього насильства </w:t>
      </w:r>
    </w:p>
    <w:p w14:paraId="402F262B" w14:textId="77777777" w:rsidR="001C7346" w:rsidRDefault="001C7346" w:rsidP="001C7346">
      <w:r>
        <w:t xml:space="preserve">та насильства за ознакою статі відповідно до вимог статті 16 Закону України </w:t>
      </w:r>
    </w:p>
    <w:p w14:paraId="6BD81616" w14:textId="77777777" w:rsidR="001C7346" w:rsidRDefault="001C7346" w:rsidP="001C7346">
      <w:r>
        <w:t>«Про запобігання та протидію домашньому насильству».</w:t>
      </w:r>
    </w:p>
    <w:p w14:paraId="5BD43B5B" w14:textId="77777777" w:rsidR="001C7346" w:rsidRDefault="001C7346" w:rsidP="001C7346">
      <w:r>
        <w:t xml:space="preserve">У здійсненні заходів у сфері запобігання та протидії насильству за </w:t>
      </w:r>
    </w:p>
    <w:p w14:paraId="77F60B84" w14:textId="77777777" w:rsidR="001C7346" w:rsidRDefault="001C7346" w:rsidP="001C7346">
      <w:r>
        <w:t xml:space="preserve">ознакою статі, виявленні фактів насильства за ознакою статі, наданні </w:t>
      </w:r>
    </w:p>
    <w:p w14:paraId="3524B1A7" w14:textId="77777777" w:rsidR="001C7346" w:rsidRDefault="001C7346" w:rsidP="001C7346">
      <w:r>
        <w:t xml:space="preserve">допомоги та захисту постраждалим особам можуть брати участь підприємства, </w:t>
      </w:r>
    </w:p>
    <w:p w14:paraId="5BC02051" w14:textId="77777777" w:rsidR="001C7346" w:rsidRDefault="001C7346" w:rsidP="001C7346">
      <w:r>
        <w:t xml:space="preserve">установи, організації незалежно від форми власності, громадські об’єднання </w:t>
      </w:r>
    </w:p>
    <w:p w14:paraId="74A4BCA8" w14:textId="77777777" w:rsidR="001C7346" w:rsidRDefault="001C7346" w:rsidP="001C7346">
      <w:r>
        <w:t xml:space="preserve">та іноземні неурядові організації, фізичні особи – підприємці, які відповідають </w:t>
      </w:r>
    </w:p>
    <w:p w14:paraId="6EE6752F" w14:textId="77777777" w:rsidR="001C7346" w:rsidRDefault="001C7346" w:rsidP="001C7346">
      <w:r>
        <w:t xml:space="preserve">критеріям діяльності суб’єктів, що надають соціальні послуги, а також фізичні </w:t>
      </w:r>
    </w:p>
    <w:p w14:paraId="1A2A8B88" w14:textId="77777777" w:rsidR="001C7346" w:rsidRDefault="001C7346" w:rsidP="001C7346">
      <w:r>
        <w:t xml:space="preserve">особи, які надають соціальні послуги, у тому числі послуги патронату над </w:t>
      </w:r>
    </w:p>
    <w:p w14:paraId="6D3792D5" w14:textId="77777777" w:rsidR="001C7346" w:rsidRDefault="001C7346" w:rsidP="001C7346">
      <w:r>
        <w:t>дітьми.</w:t>
      </w:r>
    </w:p>
    <w:p w14:paraId="0808D896" w14:textId="77777777" w:rsidR="001C7346" w:rsidRDefault="001C7346" w:rsidP="001C7346">
      <w:r>
        <w:t xml:space="preserve">Згідно із Порядком взаємодії суб’єктів, що здійснюють заходи у сфері </w:t>
      </w:r>
    </w:p>
    <w:p w14:paraId="5669B8D9" w14:textId="77777777" w:rsidR="001C7346" w:rsidRDefault="001C7346" w:rsidP="001C7346">
      <w:r>
        <w:t xml:space="preserve">запобігання та протидії домашньому насильству і насильству за ознакою статі </w:t>
      </w:r>
    </w:p>
    <w:p w14:paraId="30E54C2D" w14:textId="77777777" w:rsidR="001C7346" w:rsidRDefault="001C7346" w:rsidP="001C7346">
      <w:r>
        <w:t xml:space="preserve">(далі - Порядок), затвердженого постановою Кабінету Міністрів України від </w:t>
      </w:r>
    </w:p>
    <w:p w14:paraId="67A8310A" w14:textId="77777777" w:rsidR="001C7346" w:rsidRDefault="001C7346" w:rsidP="001C7346">
      <w:r>
        <w:t>22 серпня 2018 року № 658 до завдань запобігання насильству належать:</w:t>
      </w:r>
    </w:p>
    <w:p w14:paraId="3A6E2C8B" w14:textId="77777777" w:rsidR="001C7346" w:rsidRDefault="001C7346" w:rsidP="001C7346">
      <w:r>
        <w:lastRenderedPageBreak/>
        <w:t>– визначення стану, причин і передумов поширення насильства;</w:t>
      </w:r>
    </w:p>
    <w:p w14:paraId="2FAF9728" w14:textId="77777777" w:rsidR="001C7346" w:rsidRDefault="001C7346" w:rsidP="001C7346">
      <w:r>
        <w:t xml:space="preserve">– підвищення рівня поінформованості населення про форми, прояви, </w:t>
      </w:r>
    </w:p>
    <w:p w14:paraId="7E469805" w14:textId="77777777" w:rsidR="001C7346" w:rsidRDefault="001C7346" w:rsidP="001C7346">
      <w:r>
        <w:t>причини та наслідки насильства;</w:t>
      </w:r>
    </w:p>
    <w:p w14:paraId="7542E462" w14:textId="77777777" w:rsidR="001C7346" w:rsidRDefault="001C7346" w:rsidP="001C7346">
      <w:r>
        <w:t xml:space="preserve">– сприяння розумінню суспільством природи насильства, його </w:t>
      </w:r>
    </w:p>
    <w:p w14:paraId="22408B73" w14:textId="77777777" w:rsidR="001C7346" w:rsidRDefault="001C7346" w:rsidP="001C7346">
      <w:r>
        <w:t xml:space="preserve">непропорційного впливу на жінок і чоловіків, зокрема на осіб з інвалідністю, </w:t>
      </w:r>
    </w:p>
    <w:p w14:paraId="21327A65" w14:textId="77777777" w:rsidR="001C7346" w:rsidRDefault="001C7346" w:rsidP="001C7346">
      <w:r>
        <w:t>вагітних жінок, дітей, недієздатних осіб, осіб похилого віку;</w:t>
      </w:r>
    </w:p>
    <w:p w14:paraId="288E3056" w14:textId="77777777" w:rsidR="001C7346" w:rsidRDefault="001C7346" w:rsidP="001C7346">
      <w:r>
        <w:t xml:space="preserve">– формування в суспільстві нетерпимого ставлення до насильницьких </w:t>
      </w:r>
    </w:p>
    <w:p w14:paraId="71E11D32" w14:textId="77777777" w:rsidR="001C7346" w:rsidRDefault="001C7346" w:rsidP="001C7346">
      <w:r>
        <w:t xml:space="preserve">моделей поведінки, небайдужого ставлення до постраждалих осіб, насамперед </w:t>
      </w:r>
    </w:p>
    <w:p w14:paraId="6429EBB7" w14:textId="77777777" w:rsidR="001C7346" w:rsidRDefault="001C7346" w:rsidP="001C7346">
      <w:r>
        <w:t>дітей, усвідомлення насильства як порушення прав людини;</w:t>
      </w:r>
    </w:p>
    <w:p w14:paraId="3744C2B1" w14:textId="77777777" w:rsidR="001C7346" w:rsidRDefault="001C7346" w:rsidP="001C7346">
      <w:r>
        <w:t xml:space="preserve">– викорінення дискримінаційних уявлень про соціальні ролі та </w:t>
      </w:r>
    </w:p>
    <w:p w14:paraId="63EDD9C3" w14:textId="77777777" w:rsidR="001C7346" w:rsidRDefault="001C7346" w:rsidP="001C7346">
      <w:r>
        <w:t xml:space="preserve">обов’язки жінок і чоловіків, а також будь-яких звичаїв і традицій, що на них </w:t>
      </w:r>
    </w:p>
    <w:p w14:paraId="36C80966" w14:textId="77777777" w:rsidR="001C7346" w:rsidRDefault="001C7346" w:rsidP="001C7346">
      <w:r>
        <w:t>ґрунтуються;</w:t>
      </w:r>
    </w:p>
    <w:p w14:paraId="331D55B0" w14:textId="77777777" w:rsidR="001C7346" w:rsidRDefault="001C7346" w:rsidP="001C7346">
      <w:r>
        <w:t xml:space="preserve">– заохочення всіх членів суспільства, насамперед чоловіків, до </w:t>
      </w:r>
    </w:p>
    <w:p w14:paraId="076D0D4B" w14:textId="77777777" w:rsidR="001C7346" w:rsidRDefault="001C7346" w:rsidP="001C7346">
      <w:r>
        <w:t>активного сприяння запобіганню насильству.</w:t>
      </w:r>
    </w:p>
    <w:p w14:paraId="7DA3AD3D" w14:textId="77777777" w:rsidR="001C7346" w:rsidRDefault="001C7346" w:rsidP="001C7346">
      <w:r>
        <w:t>Завданнями у сфері протидії насильству є:</w:t>
      </w:r>
    </w:p>
    <w:p w14:paraId="0B3A09CE" w14:textId="77777777" w:rsidR="001C7346" w:rsidRDefault="001C7346" w:rsidP="001C7346">
      <w:r>
        <w:t xml:space="preserve">1) ефективне виявлення й узгоджене реагування на факти вчинення </w:t>
      </w:r>
    </w:p>
    <w:p w14:paraId="4C96D510" w14:textId="77777777" w:rsidR="001C7346" w:rsidRDefault="001C7346" w:rsidP="001C7346">
      <w:r>
        <w:t xml:space="preserve">насильства з урахуванням результатів оцінки ризиків, що загрожують </w:t>
      </w:r>
    </w:p>
    <w:p w14:paraId="5178AD9D" w14:textId="77777777" w:rsidR="001C7346" w:rsidRDefault="001C7346" w:rsidP="001C7346">
      <w:r>
        <w:t xml:space="preserve">постраждалій особі, своєчасне взаємне інформування суб’єктів і направлення </w:t>
      </w:r>
    </w:p>
    <w:p w14:paraId="1DA941F8" w14:textId="77777777" w:rsidR="001C7346" w:rsidRDefault="001C7346" w:rsidP="001C7346">
      <w:r>
        <w:t>постраждалої особи до служб підтримки постраждалих осіб;</w:t>
      </w:r>
    </w:p>
    <w:p w14:paraId="01548A15" w14:textId="77777777" w:rsidR="001C7346" w:rsidRDefault="001C7346" w:rsidP="001C7346">
      <w:r>
        <w:t xml:space="preserve">2) дієва допомога і захист постраждалих осіб, забезпечення </w:t>
      </w:r>
    </w:p>
    <w:p w14:paraId="234209F1" w14:textId="77777777" w:rsidR="001C7346" w:rsidRDefault="001C7346" w:rsidP="001C7346">
      <w:r>
        <w:t xml:space="preserve">відшкодування шкоди, заподіяної насильством, з урахуванням віку, стану </w:t>
      </w:r>
    </w:p>
    <w:p w14:paraId="378432E0" w14:textId="77777777" w:rsidR="001C7346" w:rsidRDefault="001C7346" w:rsidP="001C7346">
      <w:r>
        <w:t xml:space="preserve">здоров’я, статі, релігійних переконань, етнічного походження, спеціальних </w:t>
      </w:r>
    </w:p>
    <w:p w14:paraId="65A095ED" w14:textId="77777777" w:rsidR="001C7346" w:rsidRDefault="001C7346" w:rsidP="001C7346">
      <w:r>
        <w:t xml:space="preserve">потреб таких осіб. Допомога постраждалим особам надається за місцем </w:t>
      </w:r>
    </w:p>
    <w:p w14:paraId="5CA47F76" w14:textId="77777777" w:rsidR="001C7346" w:rsidRDefault="001C7346" w:rsidP="001C7346">
      <w:r>
        <w:t>43</w:t>
      </w:r>
    </w:p>
    <w:p w14:paraId="2DBAADF5" w14:textId="77777777" w:rsidR="001C7346" w:rsidRDefault="001C7346" w:rsidP="001C7346">
      <w:r>
        <w:t xml:space="preserve">звернення і не повинна залежати від факту звернення таких осіб до </w:t>
      </w:r>
    </w:p>
    <w:p w14:paraId="6DB04C8B" w14:textId="77777777" w:rsidR="001C7346" w:rsidRDefault="001C7346" w:rsidP="001C7346">
      <w:r>
        <w:t xml:space="preserve">правоохоронних органів чи суду, від їх участі у кримінальному, </w:t>
      </w:r>
    </w:p>
    <w:p w14:paraId="1F7567B6" w14:textId="77777777" w:rsidR="001C7346" w:rsidRDefault="001C7346" w:rsidP="001C7346">
      <w:r>
        <w:t>адміністративному або цивільному провадженні;</w:t>
      </w:r>
    </w:p>
    <w:p w14:paraId="7618644A" w14:textId="77777777" w:rsidR="001C7346" w:rsidRDefault="001C7346" w:rsidP="001C7346">
      <w:r>
        <w:t xml:space="preserve">3) належне розслідування фактів насильства, своєчасне й ефективне </w:t>
      </w:r>
    </w:p>
    <w:p w14:paraId="20CC6D69" w14:textId="77777777" w:rsidR="001C7346" w:rsidRDefault="001C7346" w:rsidP="001C7346">
      <w:r>
        <w:t xml:space="preserve">вжиття стосовно кривдника спеціальних заходів у сфері протидії насильству </w:t>
      </w:r>
    </w:p>
    <w:p w14:paraId="5D8E18CE" w14:textId="77777777" w:rsidR="001C7346" w:rsidRDefault="001C7346" w:rsidP="001C7346">
      <w:r>
        <w:t xml:space="preserve">та контроль за їх виконанням, притягнення кривдників до передбаченої </w:t>
      </w:r>
    </w:p>
    <w:p w14:paraId="2F5A7180" w14:textId="77777777" w:rsidR="001C7346" w:rsidRDefault="001C7346" w:rsidP="001C7346">
      <w:r>
        <w:t>законом відповідальності і зміна їх поведінки.</w:t>
      </w:r>
    </w:p>
    <w:p w14:paraId="3BC10D19" w14:textId="77777777" w:rsidR="001C7346" w:rsidRDefault="001C7346" w:rsidP="001C7346">
      <w:r>
        <w:t xml:space="preserve">У разі звернення до уповноваженого підрозділу органу Національної </w:t>
      </w:r>
    </w:p>
    <w:p w14:paraId="78204A80" w14:textId="77777777" w:rsidR="001C7346" w:rsidRDefault="001C7346" w:rsidP="001C7346">
      <w:r>
        <w:lastRenderedPageBreak/>
        <w:t xml:space="preserve">поліції особи, яка заявляє, що постраждала від насильства, посадова особа </w:t>
      </w:r>
    </w:p>
    <w:p w14:paraId="09D70937" w14:textId="77777777" w:rsidR="001C7346" w:rsidRDefault="001C7346" w:rsidP="001C7346">
      <w:r>
        <w:t>такого органу:</w:t>
      </w:r>
    </w:p>
    <w:p w14:paraId="19892813" w14:textId="77777777" w:rsidR="001C7346" w:rsidRDefault="001C7346" w:rsidP="001C7346">
      <w:r>
        <w:t xml:space="preserve">1) приймає заяву від постраждалої особи та реєструє її в журналі </w:t>
      </w:r>
    </w:p>
    <w:p w14:paraId="3DD31102" w14:textId="77777777" w:rsidR="001C7346" w:rsidRDefault="001C7346" w:rsidP="001C7346">
      <w:r>
        <w:t xml:space="preserve">єдиного обліку заяв і повідомлень про вчинені кримінальні правопорушення </w:t>
      </w:r>
    </w:p>
    <w:p w14:paraId="654044BA" w14:textId="77777777" w:rsidR="001C7346" w:rsidRDefault="001C7346" w:rsidP="001C7346">
      <w:r>
        <w:t>та інші події;</w:t>
      </w:r>
    </w:p>
    <w:p w14:paraId="6D998CF4" w14:textId="77777777" w:rsidR="001C7346" w:rsidRDefault="001C7346" w:rsidP="001C7346">
      <w:r>
        <w:t xml:space="preserve">2) для організації надання медичної допомоги постраждалій особі (у разі </w:t>
      </w:r>
    </w:p>
    <w:p w14:paraId="36C1505F" w14:textId="77777777" w:rsidR="001C7346" w:rsidRDefault="001C7346" w:rsidP="001C7346">
      <w:r>
        <w:t xml:space="preserve">потреби) залежно від її стану викликає бригаду екстреної (швидкої) медичної </w:t>
      </w:r>
    </w:p>
    <w:p w14:paraId="31351D5C" w14:textId="77777777" w:rsidR="001C7346" w:rsidRDefault="001C7346" w:rsidP="001C7346">
      <w:r>
        <w:t>допомоги або інформує відповідний заклад охорони здоров’я;</w:t>
      </w:r>
    </w:p>
    <w:p w14:paraId="5DB42BE3" w14:textId="77777777" w:rsidR="001C7346" w:rsidRDefault="001C7346" w:rsidP="001C7346">
      <w:r>
        <w:t xml:space="preserve">3) для невідкладного надання психологічної допомоги інформує </w:t>
      </w:r>
    </w:p>
    <w:p w14:paraId="640478A8" w14:textId="77777777" w:rsidR="001C7346" w:rsidRDefault="001C7346" w:rsidP="001C7346">
      <w:r>
        <w:t xml:space="preserve">відповідний центр соціальних служб для сім’ї, дітей та молоді, центр </w:t>
      </w:r>
    </w:p>
    <w:p w14:paraId="1A95B307" w14:textId="77777777" w:rsidR="001C7346" w:rsidRDefault="001C7346" w:rsidP="001C7346">
      <w:r>
        <w:t xml:space="preserve">соціально-психологічної допомоги, притулок для постраждалих осіб або </w:t>
      </w:r>
    </w:p>
    <w:p w14:paraId="7C01DFE4" w14:textId="77777777" w:rsidR="001C7346" w:rsidRDefault="001C7346" w:rsidP="001C7346">
      <w:r>
        <w:t xml:space="preserve">мобільну бригаду соціально-психологічної допомоги постраждалим особам (у </w:t>
      </w:r>
    </w:p>
    <w:p w14:paraId="6EF7318D" w14:textId="77777777" w:rsidR="001C7346" w:rsidRDefault="001C7346" w:rsidP="001C7346">
      <w:r>
        <w:t xml:space="preserve">тому числі шляхом виклику психолога), у разі потреби направляє її до </w:t>
      </w:r>
    </w:p>
    <w:p w14:paraId="1C34D4A7" w14:textId="77777777" w:rsidR="001C7346" w:rsidRDefault="001C7346" w:rsidP="001C7346">
      <w:r>
        <w:t xml:space="preserve">притулку для постраждалих осіб або іншого закладу, що надає послугу </w:t>
      </w:r>
    </w:p>
    <w:p w14:paraId="31CEC9D5" w14:textId="77777777" w:rsidR="001C7346" w:rsidRDefault="001C7346" w:rsidP="001C7346">
      <w:r>
        <w:t>притулку;</w:t>
      </w:r>
    </w:p>
    <w:p w14:paraId="6521CEF0" w14:textId="77777777" w:rsidR="001C7346" w:rsidRDefault="001C7346" w:rsidP="001C7346">
      <w:r>
        <w:t xml:space="preserve">4) у випадку, якщо постраждалою від насильства особою або </w:t>
      </w:r>
    </w:p>
    <w:p w14:paraId="5D0CAFDE" w14:textId="77777777" w:rsidR="001C7346" w:rsidRDefault="001C7346" w:rsidP="001C7346">
      <w:r>
        <w:t xml:space="preserve">кривдником є дитина чи постраждала особа звернулася разом із дитиною не </w:t>
      </w:r>
    </w:p>
    <w:p w14:paraId="4AC3B9F4" w14:textId="77777777" w:rsidR="001C7346" w:rsidRDefault="001C7346" w:rsidP="001C7346">
      <w:r>
        <w:t xml:space="preserve">пізніше однієї доби, інформує відповідну службу у справах дітей за допомогою </w:t>
      </w:r>
    </w:p>
    <w:p w14:paraId="51C1AB78" w14:textId="77777777" w:rsidR="001C7346" w:rsidRDefault="001C7346" w:rsidP="001C7346">
      <w:r>
        <w:t>телефонного зв’язку, електронної пошти;</w:t>
      </w:r>
    </w:p>
    <w:p w14:paraId="0DDBEEAB" w14:textId="77777777" w:rsidR="001C7346" w:rsidRDefault="001C7346" w:rsidP="001C7346">
      <w:r>
        <w:t xml:space="preserve">Взаємне інформування про факти насильства у випадках, передбачених </w:t>
      </w:r>
    </w:p>
    <w:p w14:paraId="495FC1F4" w14:textId="77777777" w:rsidR="001C7346" w:rsidRDefault="001C7346" w:rsidP="001C7346">
      <w:r>
        <w:t xml:space="preserve">Законами України «Про запобігання та протидію домашньому насильству», </w:t>
      </w:r>
    </w:p>
    <w:p w14:paraId="79A09171" w14:textId="77777777" w:rsidR="001C7346" w:rsidRDefault="001C7346" w:rsidP="001C7346">
      <w:r>
        <w:t xml:space="preserve">«Про забезпечення рівних прав та можливостей жінок і чоловіків» та </w:t>
      </w:r>
    </w:p>
    <w:p w14:paraId="1FF89A28" w14:textId="77777777" w:rsidR="001C7346" w:rsidRDefault="001C7346" w:rsidP="001C7346">
      <w:r>
        <w:t xml:space="preserve">порядком, проводиться не пізніше однієї доби за допомогою телефонного </w:t>
      </w:r>
    </w:p>
    <w:p w14:paraId="1F3EBEFC" w14:textId="77777777" w:rsidR="001C7346" w:rsidRDefault="001C7346" w:rsidP="001C7346">
      <w:r>
        <w:t xml:space="preserve">зв’язку, електронної пошти з подальшим письмовим підтвердженням, </w:t>
      </w:r>
    </w:p>
    <w:p w14:paraId="453183D7" w14:textId="77777777" w:rsidR="001C7346" w:rsidRDefault="001C7346" w:rsidP="001C7346">
      <w:r>
        <w:t xml:space="preserve">а після запровадження Єдиного державного реєстру випадків домашнього </w:t>
      </w:r>
    </w:p>
    <w:p w14:paraId="179BB516" w14:textId="77777777" w:rsidR="001C7346" w:rsidRDefault="001C7346" w:rsidP="001C7346">
      <w:r>
        <w:t xml:space="preserve">насильства та насильства за ознакою статі – шляхом внесення інформації </w:t>
      </w:r>
    </w:p>
    <w:p w14:paraId="4B7EC8A2" w14:textId="77777777" w:rsidR="001C7346" w:rsidRDefault="001C7346" w:rsidP="001C7346">
      <w:r>
        <w:t>до нього.</w:t>
      </w:r>
    </w:p>
    <w:p w14:paraId="59E3DF2B" w14:textId="77777777" w:rsidR="001C7346" w:rsidRDefault="001C7346" w:rsidP="001C7346">
      <w:r>
        <w:t>44</w:t>
      </w:r>
    </w:p>
    <w:p w14:paraId="15F5592E" w14:textId="77777777" w:rsidR="001C7346" w:rsidRDefault="001C7346" w:rsidP="001C7346">
      <w:r>
        <w:t>5) інформує постраждалу особу та/або її законного представника (у разі,</w:t>
      </w:r>
    </w:p>
    <w:p w14:paraId="006AE40D" w14:textId="77777777" w:rsidR="001C7346" w:rsidRDefault="001C7346" w:rsidP="001C7346">
      <w:r>
        <w:t xml:space="preserve">коли такий представник не є кривдником) про її права та соціальні послуги, </w:t>
      </w:r>
    </w:p>
    <w:p w14:paraId="1FBB6BE4" w14:textId="77777777" w:rsidR="001C7346" w:rsidRDefault="001C7346" w:rsidP="001C7346">
      <w:r>
        <w:t xml:space="preserve">якими вона може скористатися, можливість відшкодування кривдником </w:t>
      </w:r>
    </w:p>
    <w:p w14:paraId="7426C0E6" w14:textId="77777777" w:rsidR="001C7346" w:rsidRDefault="001C7346" w:rsidP="001C7346">
      <w:r>
        <w:t xml:space="preserve">завданих матеріальних збитків і шкоди, заподіяної фізичному та психічному </w:t>
      </w:r>
    </w:p>
    <w:p w14:paraId="0DC3304E" w14:textId="77777777" w:rsidR="001C7346" w:rsidRDefault="001C7346" w:rsidP="001C7346">
      <w:r>
        <w:lastRenderedPageBreak/>
        <w:t xml:space="preserve">здоров’ю, винесення щодо кривдника термінового заборонного припису, </w:t>
      </w:r>
    </w:p>
    <w:p w14:paraId="1420DC0F" w14:textId="77777777" w:rsidR="001C7346" w:rsidRDefault="001C7346" w:rsidP="001C7346">
      <w:r>
        <w:t xml:space="preserve">можливі процесуальні рішення, пов’язані з розглядом факту вчинення </w:t>
      </w:r>
    </w:p>
    <w:p w14:paraId="4BA6D602" w14:textId="77777777" w:rsidR="001C7346" w:rsidRDefault="001C7346" w:rsidP="001C7346">
      <w:r>
        <w:t xml:space="preserve">стосовно неї насильства, у тому числі пов’язані із затриманням, арештом </w:t>
      </w:r>
    </w:p>
    <w:p w14:paraId="5A6CEB28" w14:textId="77777777" w:rsidR="001C7346" w:rsidRDefault="001C7346" w:rsidP="001C7346">
      <w:r>
        <w:t>кривдника або його звільненням;</w:t>
      </w:r>
    </w:p>
    <w:p w14:paraId="1F8654F8" w14:textId="77777777" w:rsidR="001C7346" w:rsidRDefault="001C7346" w:rsidP="001C7346">
      <w:r>
        <w:t xml:space="preserve">6) у разі наявності обґрунтованої підозри вчинення насильства та після </w:t>
      </w:r>
    </w:p>
    <w:p w14:paraId="7F767619" w14:textId="77777777" w:rsidR="001C7346" w:rsidRDefault="001C7346" w:rsidP="001C7346">
      <w:r>
        <w:t xml:space="preserve">підтвердження такого факту шляхом проведення перевірки з урахуванням </w:t>
      </w:r>
    </w:p>
    <w:p w14:paraId="7E9D8C46" w14:textId="77777777" w:rsidR="001C7346" w:rsidRDefault="001C7346" w:rsidP="001C7346">
      <w:r>
        <w:t xml:space="preserve">результатів оцінки ризиків не пізніше однієї доби за допомогою телефонного </w:t>
      </w:r>
    </w:p>
    <w:p w14:paraId="7D1B488C" w14:textId="77777777" w:rsidR="001C7346" w:rsidRDefault="001C7346" w:rsidP="001C7346">
      <w:r>
        <w:t xml:space="preserve">зв’язку, електронної пошти інформує уповноважених осіб, визначених </w:t>
      </w:r>
    </w:p>
    <w:p w14:paraId="1ABB0B16" w14:textId="77777777" w:rsidR="001C7346" w:rsidRDefault="001C7346" w:rsidP="001C7346">
      <w:r>
        <w:t>абзацом першим пункту 20 або пунктом 23 Порядку;</w:t>
      </w:r>
    </w:p>
    <w:p w14:paraId="14A517F2" w14:textId="77777777" w:rsidR="001C7346" w:rsidRDefault="001C7346" w:rsidP="001C7346">
      <w:r>
        <w:t xml:space="preserve">7) у випадку, якщо постраждалою від насильства особою або </w:t>
      </w:r>
    </w:p>
    <w:p w14:paraId="1C94674C" w14:textId="77777777" w:rsidR="001C7346" w:rsidRDefault="001C7346" w:rsidP="001C7346">
      <w:r>
        <w:t xml:space="preserve">кривдником є недієздатна особа або особа, цивільна дієздатність якої </w:t>
      </w:r>
    </w:p>
    <w:p w14:paraId="044B93EC" w14:textId="77777777" w:rsidR="001C7346" w:rsidRDefault="001C7346" w:rsidP="001C7346">
      <w:r>
        <w:t>обмежена:</w:t>
      </w:r>
    </w:p>
    <w:p w14:paraId="627678E2" w14:textId="77777777" w:rsidR="001C7346" w:rsidRDefault="001C7346" w:rsidP="001C7346">
      <w:r>
        <w:t xml:space="preserve">– протягом доби інформує уповноважену посадову особу, визначену </w:t>
      </w:r>
    </w:p>
    <w:p w14:paraId="7608601F" w14:textId="77777777" w:rsidR="001C7346" w:rsidRDefault="001C7346" w:rsidP="001C7346">
      <w:r>
        <w:t xml:space="preserve">абзацом першим пункту 20 або пунктом 23 Порядку, за допомогою </w:t>
      </w:r>
    </w:p>
    <w:p w14:paraId="3A5C864A" w14:textId="77777777" w:rsidR="001C7346" w:rsidRDefault="001C7346" w:rsidP="001C7346">
      <w:r>
        <w:t>телефонного зв’язку, електронної пошти;</w:t>
      </w:r>
    </w:p>
    <w:p w14:paraId="0A9896A2" w14:textId="77777777" w:rsidR="001C7346" w:rsidRDefault="001C7346" w:rsidP="001C7346">
      <w:r>
        <w:t xml:space="preserve">– залучає посадових осіб районної, районної у містах Києві і </w:t>
      </w:r>
    </w:p>
    <w:p w14:paraId="1AD77ED9" w14:textId="77777777" w:rsidR="001C7346" w:rsidRDefault="001C7346" w:rsidP="001C7346">
      <w:r>
        <w:t xml:space="preserve">Севастополі держадміністрації або виконавчого органу сільської, селищної, </w:t>
      </w:r>
    </w:p>
    <w:p w14:paraId="582A14EF" w14:textId="77777777" w:rsidR="001C7346" w:rsidRDefault="001C7346" w:rsidP="001C7346">
      <w:r>
        <w:t xml:space="preserve">міської, районної у місті (у разі її утворення) ради, у тому числі об’єднаної </w:t>
      </w:r>
    </w:p>
    <w:p w14:paraId="61720750" w14:textId="77777777" w:rsidR="001C7346" w:rsidRDefault="001C7346" w:rsidP="001C7346">
      <w:r>
        <w:t xml:space="preserve">територіальної громади, до відвідування недієздатної особи чи особи, цивільна </w:t>
      </w:r>
    </w:p>
    <w:p w14:paraId="6E8F76E1" w14:textId="77777777" w:rsidR="001C7346" w:rsidRDefault="001C7346" w:rsidP="001C7346">
      <w:r>
        <w:t xml:space="preserve">дієздатність якої обмежена, за місцем її проживання та до перевірки </w:t>
      </w:r>
    </w:p>
    <w:p w14:paraId="10D08862" w14:textId="77777777" w:rsidR="001C7346" w:rsidRDefault="001C7346" w:rsidP="001C7346">
      <w:r>
        <w:t>інформації про факт вчинення насильства стосовно особи;</w:t>
      </w:r>
    </w:p>
    <w:p w14:paraId="2B0CC7C8" w14:textId="77777777" w:rsidR="001C7346" w:rsidRDefault="001C7346" w:rsidP="001C7346">
      <w:r>
        <w:t xml:space="preserve">– уживає заходів для належного реагування поліцейських на факт </w:t>
      </w:r>
    </w:p>
    <w:p w14:paraId="245915A1" w14:textId="77777777" w:rsidR="001C7346" w:rsidRDefault="001C7346" w:rsidP="001C7346">
      <w:r>
        <w:t xml:space="preserve">насильства та його припинення. До виїзду на місце події можуть залучатися </w:t>
      </w:r>
    </w:p>
    <w:p w14:paraId="089F9064" w14:textId="77777777" w:rsidR="001C7346" w:rsidRDefault="001C7346" w:rsidP="001C7346">
      <w:r>
        <w:t xml:space="preserve">представники центрів соціальних служб для сім’ї, дітей та молоді, мобільних </w:t>
      </w:r>
    </w:p>
    <w:p w14:paraId="6C730A11" w14:textId="77777777" w:rsidR="001C7346" w:rsidRDefault="001C7346" w:rsidP="001C7346">
      <w:r>
        <w:t xml:space="preserve">бригад соціально-психологічної допомоги постраждалим особам, фахівці із </w:t>
      </w:r>
    </w:p>
    <w:p w14:paraId="145621CB" w14:textId="77777777" w:rsidR="001C7346" w:rsidRDefault="001C7346" w:rsidP="001C7346">
      <w:r>
        <w:t>соціальної роботи;</w:t>
      </w:r>
    </w:p>
    <w:p w14:paraId="475B26B6" w14:textId="77777777" w:rsidR="001C7346" w:rsidRDefault="001C7346" w:rsidP="001C7346">
      <w:r>
        <w:t xml:space="preserve">– забезпечує взяття на профілактичний облік кривдників і проводить з </w:t>
      </w:r>
    </w:p>
    <w:p w14:paraId="0EE8F647" w14:textId="77777777" w:rsidR="001C7346" w:rsidRDefault="001C7346" w:rsidP="001C7346">
      <w:r>
        <w:t>ними профілактичну роботу в порядку, визначеному законодавством;</w:t>
      </w:r>
    </w:p>
    <w:p w14:paraId="1A3CB353" w14:textId="77777777" w:rsidR="001C7346" w:rsidRDefault="001C7346" w:rsidP="001C7346">
      <w:r>
        <w:t xml:space="preserve">– протягом доби інформує уповноважених осіб, визначених абзацом </w:t>
      </w:r>
    </w:p>
    <w:p w14:paraId="25B82D1A" w14:textId="77777777" w:rsidR="001C7346" w:rsidRDefault="001C7346" w:rsidP="001C7346">
      <w:r>
        <w:t xml:space="preserve">першим пункту 20 або пунктом 23 Порядку, про отримання повідомлення від </w:t>
      </w:r>
    </w:p>
    <w:p w14:paraId="25A70FE5" w14:textId="77777777" w:rsidR="001C7346" w:rsidRDefault="001C7346" w:rsidP="001C7346">
      <w:r>
        <w:t xml:space="preserve">суду про видачу або продовження обмежувального припису кривднику, </w:t>
      </w:r>
    </w:p>
    <w:p w14:paraId="151988AE" w14:textId="77777777" w:rsidR="001C7346" w:rsidRDefault="001C7346" w:rsidP="001C7346">
      <w:r>
        <w:t xml:space="preserve">ухвалення рішення суду про направлення кривдника на проходження </w:t>
      </w:r>
    </w:p>
    <w:p w14:paraId="0F9D2F70" w14:textId="77777777" w:rsidR="001C7346" w:rsidRDefault="001C7346" w:rsidP="001C7346">
      <w:r>
        <w:lastRenderedPageBreak/>
        <w:t xml:space="preserve">програми для кривдників відповідно до статті 391 Кодексу України про </w:t>
      </w:r>
    </w:p>
    <w:p w14:paraId="1C31A652" w14:textId="77777777" w:rsidR="001C7346" w:rsidRDefault="001C7346" w:rsidP="001C7346">
      <w:r>
        <w:t>адміністративні правопорушення;</w:t>
      </w:r>
    </w:p>
    <w:p w14:paraId="37C647F8" w14:textId="77777777" w:rsidR="001C7346" w:rsidRDefault="001C7346" w:rsidP="001C7346">
      <w:r>
        <w:t>45</w:t>
      </w:r>
    </w:p>
    <w:p w14:paraId="4CC3C711" w14:textId="77777777" w:rsidR="001C7346" w:rsidRDefault="001C7346" w:rsidP="001C7346">
      <w:r>
        <w:t xml:space="preserve">– у разі надходження від уповноважених осіб, визначених абзацом </w:t>
      </w:r>
    </w:p>
    <w:p w14:paraId="0DB8A614" w14:textId="77777777" w:rsidR="001C7346" w:rsidRDefault="001C7346" w:rsidP="001C7346">
      <w:r>
        <w:t xml:space="preserve">першим пункту 20 або пунктом 23 Порядку, письмового повідомлення про </w:t>
      </w:r>
    </w:p>
    <w:p w14:paraId="7FC80B01" w14:textId="77777777" w:rsidR="001C7346" w:rsidRDefault="001C7346" w:rsidP="001C7346">
      <w:r>
        <w:t xml:space="preserve">неприбуття кривдника для проходження програми для кривдників або </w:t>
      </w:r>
    </w:p>
    <w:p w14:paraId="385B18FA" w14:textId="77777777" w:rsidR="001C7346" w:rsidRDefault="001C7346" w:rsidP="001C7346">
      <w:r>
        <w:t xml:space="preserve">ухилення від проходження програми без поважних причин вживає заходів для </w:t>
      </w:r>
    </w:p>
    <w:p w14:paraId="19DA1327" w14:textId="77777777" w:rsidR="001C7346" w:rsidRDefault="001C7346" w:rsidP="001C7346">
      <w:r>
        <w:t xml:space="preserve">належного реагування на такі факти та притягнення кривдника до </w:t>
      </w:r>
    </w:p>
    <w:p w14:paraId="5E1D7AF6" w14:textId="77777777" w:rsidR="001C7346" w:rsidRDefault="001C7346" w:rsidP="001C7346">
      <w:r>
        <w:t>відповідальності згідно із законодавством;</w:t>
      </w:r>
    </w:p>
    <w:p w14:paraId="2C030742" w14:textId="77777777" w:rsidR="001C7346" w:rsidRDefault="001C7346" w:rsidP="001C7346">
      <w:r>
        <w:t xml:space="preserve">– забезпечує контроль за виконанням кривдниками спеціальних </w:t>
      </w:r>
    </w:p>
    <w:p w14:paraId="0B3A4B4B" w14:textId="77777777" w:rsidR="001C7346" w:rsidRDefault="001C7346" w:rsidP="001C7346">
      <w:r>
        <w:t xml:space="preserve">заходів протидії насильству відповідно до Закону України «Про запобігання </w:t>
      </w:r>
    </w:p>
    <w:p w14:paraId="56672754" w14:textId="77777777" w:rsidR="001C7346" w:rsidRDefault="001C7346" w:rsidP="001C7346">
      <w:r>
        <w:t>та протидію домашньому насильству».</w:t>
      </w:r>
    </w:p>
    <w:p w14:paraId="4E5CAC5D" w14:textId="77777777" w:rsidR="001C7346" w:rsidRDefault="001C7346" w:rsidP="001C7346">
      <w:r>
        <w:t xml:space="preserve">У разі звернення до уповноваженого підрозділу органу Національної </w:t>
      </w:r>
    </w:p>
    <w:p w14:paraId="544D465F" w14:textId="77777777" w:rsidR="001C7346" w:rsidRDefault="001C7346" w:rsidP="001C7346">
      <w:r>
        <w:t xml:space="preserve">поліції особи, яка заявляє про факт насильства стосовно іншої особи, або </w:t>
      </w:r>
    </w:p>
    <w:p w14:paraId="33919B81" w14:textId="77777777" w:rsidR="001C7346" w:rsidRDefault="001C7346" w:rsidP="001C7346">
      <w:r>
        <w:t xml:space="preserve">надходження інформації від інших суб’єктів щодо отримання заяви чи </w:t>
      </w:r>
    </w:p>
    <w:p w14:paraId="74077A67" w14:textId="77777777" w:rsidR="001C7346" w:rsidRDefault="001C7346" w:rsidP="001C7346">
      <w:r>
        <w:t>повідомлення про вчинення насильства посадова особа цього органу:</w:t>
      </w:r>
    </w:p>
    <w:p w14:paraId="5DEFB9C0" w14:textId="77777777" w:rsidR="001C7346" w:rsidRDefault="001C7346" w:rsidP="001C7346">
      <w:r>
        <w:t>– приймає письмове повідомлення;</w:t>
      </w:r>
    </w:p>
    <w:p w14:paraId="50B5F029" w14:textId="77777777" w:rsidR="001C7346" w:rsidRDefault="001C7346" w:rsidP="001C7346">
      <w:r>
        <w:t xml:space="preserve">– уживає заходів для належного реагування уповноваженого </w:t>
      </w:r>
    </w:p>
    <w:p w14:paraId="6ECB46EF" w14:textId="77777777" w:rsidR="001C7346" w:rsidRDefault="001C7346" w:rsidP="001C7346">
      <w:r>
        <w:t xml:space="preserve">підрозділу органу Національної поліції на факт насильства та його </w:t>
      </w:r>
    </w:p>
    <w:p w14:paraId="076D2A33" w14:textId="77777777" w:rsidR="001C7346" w:rsidRDefault="001C7346" w:rsidP="001C7346">
      <w:r>
        <w:t xml:space="preserve">припинення. До відвідування місця події можуть залучатися представники </w:t>
      </w:r>
    </w:p>
    <w:p w14:paraId="01F8A53F" w14:textId="77777777" w:rsidR="001C7346" w:rsidRDefault="001C7346" w:rsidP="001C7346">
      <w:r>
        <w:t xml:space="preserve">центрів соціальних служб для сім’ї, дітей та молоді, мобільних бригад </w:t>
      </w:r>
    </w:p>
    <w:p w14:paraId="3AE816A3" w14:textId="77777777" w:rsidR="001C7346" w:rsidRDefault="001C7346" w:rsidP="001C7346">
      <w:r>
        <w:t xml:space="preserve">соціально-психологічної допомоги постраждалим особам, фахівці із </w:t>
      </w:r>
    </w:p>
    <w:p w14:paraId="74B94042" w14:textId="77777777" w:rsidR="001C7346" w:rsidRDefault="001C7346" w:rsidP="001C7346">
      <w:r>
        <w:t>соціальної роботи;</w:t>
      </w:r>
    </w:p>
    <w:p w14:paraId="01E31B0B" w14:textId="77777777" w:rsidR="001C7346" w:rsidRDefault="001C7346" w:rsidP="001C7346">
      <w:r>
        <w:t xml:space="preserve">– у разі наявності обґрунтованої підозри вчинення насильства після </w:t>
      </w:r>
    </w:p>
    <w:p w14:paraId="00911A3D" w14:textId="77777777" w:rsidR="001C7346" w:rsidRDefault="001C7346" w:rsidP="001C7346">
      <w:r>
        <w:t xml:space="preserve">підтвердження такого факту шляхом проведення перевірки відповідної </w:t>
      </w:r>
    </w:p>
    <w:p w14:paraId="59A85434" w14:textId="77777777" w:rsidR="001C7346" w:rsidRDefault="001C7346" w:rsidP="001C7346">
      <w:r>
        <w:t xml:space="preserve">інформації та оцінки ризиків не пізніше однієї доби інформує уповноважену </w:t>
      </w:r>
    </w:p>
    <w:p w14:paraId="29B328A7" w14:textId="77777777" w:rsidR="001C7346" w:rsidRDefault="001C7346" w:rsidP="001C7346">
      <w:r>
        <w:t xml:space="preserve">особу, визначену абзацом першим пункту 20 або пунктом 23 Порядку, за </w:t>
      </w:r>
    </w:p>
    <w:p w14:paraId="592B4643" w14:textId="77777777" w:rsidR="001C7346" w:rsidRDefault="001C7346" w:rsidP="001C7346">
      <w:r>
        <w:t>допомогою телефонного зв’язку, електронної пошти;</w:t>
      </w:r>
    </w:p>
    <w:p w14:paraId="6C336FFF" w14:textId="77777777" w:rsidR="001C7346" w:rsidRDefault="001C7346" w:rsidP="001C7346">
      <w:r>
        <w:t xml:space="preserve">– у разі підтвердження факту насильства вживає інших заходів </w:t>
      </w:r>
    </w:p>
    <w:p w14:paraId="0C5C8CEA" w14:textId="77777777" w:rsidR="001C7346" w:rsidRDefault="001C7346" w:rsidP="001C7346">
      <w:r>
        <w:t xml:space="preserve">стосовно постраждалої особи та кривдника відповідно до пункту 36 цього </w:t>
      </w:r>
    </w:p>
    <w:p w14:paraId="5596A979" w14:textId="77777777" w:rsidR="001C7346" w:rsidRDefault="001C7346" w:rsidP="001C7346">
      <w:r>
        <w:t>порядку.</w:t>
      </w:r>
    </w:p>
    <w:p w14:paraId="0FF07734" w14:textId="77777777" w:rsidR="001C7346" w:rsidRDefault="001C7346" w:rsidP="001C7346">
      <w:r>
        <w:t xml:space="preserve">Передбачені заходи здійснюються також у разі виявлення </w:t>
      </w:r>
    </w:p>
    <w:p w14:paraId="1719BD1E" w14:textId="77777777" w:rsidR="001C7346" w:rsidRDefault="001C7346" w:rsidP="001C7346">
      <w:r>
        <w:lastRenderedPageBreak/>
        <w:t>уповноваженим підрозділом органу Національної поліції фактів насильства.</w:t>
      </w:r>
    </w:p>
    <w:p w14:paraId="5178D65A" w14:textId="77777777" w:rsidR="001C7346" w:rsidRDefault="001C7346" w:rsidP="001C7346">
      <w:r>
        <w:t xml:space="preserve">Окремі аспекти щодо повноважень суб’єктів, що здійснюють заходи у </w:t>
      </w:r>
    </w:p>
    <w:p w14:paraId="23C42C37" w14:textId="77777777" w:rsidR="001C7346" w:rsidRDefault="001C7346" w:rsidP="001C7346">
      <w:r>
        <w:t xml:space="preserve">сфері запобігання та протидії домашньому насильству і насильству за </w:t>
      </w:r>
    </w:p>
    <w:p w14:paraId="37E0F493" w14:textId="77777777" w:rsidR="001C7346" w:rsidRDefault="001C7346" w:rsidP="001C7346">
      <w:r>
        <w:t>ознакою статі</w:t>
      </w:r>
    </w:p>
    <w:p w14:paraId="4C1386E4" w14:textId="77777777" w:rsidR="001C7346" w:rsidRDefault="001C7346" w:rsidP="001C7346">
      <w:r>
        <w:t xml:space="preserve">1. Суди – потерпілі мають право на подання позовів щодо </w:t>
      </w:r>
    </w:p>
    <w:p w14:paraId="242AAA5A" w14:textId="77777777" w:rsidR="001C7346" w:rsidRDefault="001C7346" w:rsidP="001C7346">
      <w:r>
        <w:t xml:space="preserve">відшкодування збитків, заподіяних у результаті домашнього насильства, </w:t>
      </w:r>
    </w:p>
    <w:p w14:paraId="13D60A27" w14:textId="77777777" w:rsidR="001C7346" w:rsidRDefault="001C7346" w:rsidP="001C7346">
      <w:r>
        <w:t xml:space="preserve">отримання обмежувального припису стосовно кривдника, а також на подання </w:t>
      </w:r>
    </w:p>
    <w:p w14:paraId="15502A46" w14:textId="77777777" w:rsidR="001C7346" w:rsidRDefault="001C7346" w:rsidP="001C7346">
      <w:r>
        <w:t xml:space="preserve">позовів про розділ майна, визначення місця проживання дітей, аліменти, </w:t>
      </w:r>
    </w:p>
    <w:p w14:paraId="3F728A6F" w14:textId="77777777" w:rsidR="001C7346" w:rsidRDefault="001C7346" w:rsidP="001C7346">
      <w:r>
        <w:t>розлучення тощо.</w:t>
      </w:r>
    </w:p>
    <w:p w14:paraId="28359759" w14:textId="77777777" w:rsidR="001C7346" w:rsidRDefault="001C7346" w:rsidP="001C7346">
      <w:r>
        <w:t>46</w:t>
      </w:r>
    </w:p>
    <w:p w14:paraId="2AFBEEB3" w14:textId="77777777" w:rsidR="001C7346" w:rsidRDefault="001C7346" w:rsidP="001C7346">
      <w:r>
        <w:t>2. Служби у справах дітей приймають і розглядають заяви та</w:t>
      </w:r>
    </w:p>
    <w:p w14:paraId="1E0119CD" w14:textId="77777777" w:rsidR="001C7346" w:rsidRDefault="001C7346" w:rsidP="001C7346">
      <w:r>
        <w:t xml:space="preserve">повідомлення про домашнє насильство стосовно дітей та за участю дітей, у </w:t>
      </w:r>
    </w:p>
    <w:p w14:paraId="2B479FF8" w14:textId="77777777" w:rsidR="001C7346" w:rsidRDefault="001C7346" w:rsidP="001C7346">
      <w:r>
        <w:t xml:space="preserve">тому числі повідомлень, що надійшли до кол-центру з питань запобігання та </w:t>
      </w:r>
    </w:p>
    <w:p w14:paraId="75D0C668" w14:textId="77777777" w:rsidR="001C7346" w:rsidRDefault="001C7346" w:rsidP="001C7346">
      <w:r>
        <w:t xml:space="preserve">протидії домашньому насильству, насильству за ознакою статі та насильству </w:t>
      </w:r>
    </w:p>
    <w:p w14:paraId="65587166" w14:textId="77777777" w:rsidR="001C7346" w:rsidRDefault="001C7346" w:rsidP="001C7346">
      <w:r>
        <w:t>стосовно дітей.</w:t>
      </w:r>
    </w:p>
    <w:p w14:paraId="0D034C5F" w14:textId="77777777" w:rsidR="001C7346" w:rsidRDefault="001C7346" w:rsidP="001C7346">
      <w:r>
        <w:t>3. Установи і заклади охорони здоров’я повідомляють уповноважені</w:t>
      </w:r>
    </w:p>
    <w:p w14:paraId="529584B8" w14:textId="77777777" w:rsidR="001C7346" w:rsidRDefault="001C7346" w:rsidP="001C7346">
      <w:r>
        <w:t xml:space="preserve">підрозділи органів Національної поліції про виявлення ушкоджень, що могли </w:t>
      </w:r>
    </w:p>
    <w:p w14:paraId="4D116720" w14:textId="77777777" w:rsidR="001C7346" w:rsidRDefault="001C7346" w:rsidP="001C7346">
      <w:r>
        <w:t>виникнути внаслідок вчинення домашнього насильства.</w:t>
      </w:r>
    </w:p>
    <w:p w14:paraId="2FAE2020" w14:textId="77777777" w:rsidR="001C7346" w:rsidRDefault="001C7346" w:rsidP="001C7346">
      <w:r>
        <w:t xml:space="preserve">4. Центри безоплатної правової допомоги – особи, постраждалі від </w:t>
      </w:r>
    </w:p>
    <w:p w14:paraId="46133BE0" w14:textId="77777777" w:rsidR="001C7346" w:rsidRDefault="001C7346" w:rsidP="001C7346">
      <w:r>
        <w:t xml:space="preserve">домашнього насильства, мають право на безкоштовну вторинну правову </w:t>
      </w:r>
    </w:p>
    <w:p w14:paraId="6AECC874" w14:textId="77777777" w:rsidR="001C7346" w:rsidRDefault="001C7346" w:rsidP="001C7346">
      <w:r>
        <w:t xml:space="preserve">допомогу. Контакти центрів на сайті https://legalaid.gov.ua або на сайті </w:t>
      </w:r>
    </w:p>
    <w:p w14:paraId="18D3004E" w14:textId="77777777" w:rsidR="001C7346" w:rsidRDefault="001C7346" w:rsidP="001C7346">
      <w:r>
        <w:t>Міністерства юстиції України https://minjust.gov.ua/news/info/adresi-tsentriv-z</w:t>
      </w:r>
      <w:r>
        <w:t xml:space="preserve">nadannya-bezoplatnoi-pravovoi-dopomogi. Єдиний телефонний номер системи </w:t>
      </w:r>
    </w:p>
    <w:p w14:paraId="71BF750B" w14:textId="77777777" w:rsidR="001C7346" w:rsidRDefault="001C7346" w:rsidP="001C7346">
      <w:r>
        <w:t>безоплатної правової допомоги – 0 800 213 103.</w:t>
      </w:r>
    </w:p>
    <w:p w14:paraId="58FA167D" w14:textId="77777777" w:rsidR="001C7346" w:rsidRDefault="001C7346" w:rsidP="001C7346">
      <w:r>
        <w:t xml:space="preserve">5. Центри соціальних служб для сім’ї, дітей та молоді – постраждалі </w:t>
      </w:r>
    </w:p>
    <w:p w14:paraId="0D3D9E0B" w14:textId="77777777" w:rsidR="001C7346" w:rsidRDefault="001C7346" w:rsidP="001C7346">
      <w:r>
        <w:t xml:space="preserve">особи мають право отримати необхідні психологічні, соціальні послуги і </w:t>
      </w:r>
    </w:p>
    <w:p w14:paraId="0FE4BD4D" w14:textId="77777777" w:rsidR="001C7346" w:rsidRDefault="001C7346" w:rsidP="001C7346">
      <w:r>
        <w:t xml:space="preserve">консультації та допомогу. Контакти можна знайти на сайті Міністерства </w:t>
      </w:r>
    </w:p>
    <w:p w14:paraId="553EFA61" w14:textId="77777777" w:rsidR="001C7346" w:rsidRDefault="001C7346" w:rsidP="001C7346">
      <w:r>
        <w:t>соціальної політики України https://www.msp.gov.ua в розділі «Громадянам» /</w:t>
      </w:r>
    </w:p>
    <w:p w14:paraId="6C18390C" w14:textId="77777777" w:rsidR="001C7346" w:rsidRDefault="001C7346" w:rsidP="001C7346">
      <w:r>
        <w:t xml:space="preserve">«Запобігання та протидія домашньому насильству та жорстокому поводженню </w:t>
      </w:r>
    </w:p>
    <w:p w14:paraId="78516B15" w14:textId="77777777" w:rsidR="001C7346" w:rsidRDefault="001C7346" w:rsidP="001C7346">
      <w:r>
        <w:t>з дітьми» / «Інші» / «Довідкові матеріали».</w:t>
      </w:r>
    </w:p>
    <w:p w14:paraId="6685E9DB" w14:textId="77777777" w:rsidR="001C7346" w:rsidRDefault="001C7346" w:rsidP="001C7346">
      <w:r>
        <w:t xml:space="preserve">6. Центри соціально-психологічної допомоги надають в умовах </w:t>
      </w:r>
    </w:p>
    <w:p w14:paraId="3A695FAF" w14:textId="77777777" w:rsidR="001C7346" w:rsidRDefault="001C7346" w:rsidP="001C7346">
      <w:r>
        <w:t xml:space="preserve">цілодобового стаціонару допомогу та тимчасовий притулок особам, які </w:t>
      </w:r>
    </w:p>
    <w:p w14:paraId="77889057" w14:textId="77777777" w:rsidR="001C7346" w:rsidRDefault="001C7346" w:rsidP="001C7346">
      <w:r>
        <w:t xml:space="preserve">опинилися у складних життєвих обставинах і потребують тимчасового </w:t>
      </w:r>
    </w:p>
    <w:p w14:paraId="4D165CA8" w14:textId="77777777" w:rsidR="001C7346" w:rsidRDefault="001C7346" w:rsidP="001C7346">
      <w:r>
        <w:lastRenderedPageBreak/>
        <w:t xml:space="preserve">притулку, в разі відсутності у зазначених осіб засобів до існування. </w:t>
      </w:r>
    </w:p>
    <w:p w14:paraId="6DED6707" w14:textId="77777777" w:rsidR="001C7346" w:rsidRDefault="001C7346" w:rsidP="001C7346">
      <w:r>
        <w:t xml:space="preserve">Максимальний строк перебування особи в центрі становить 90 діб. Мобільні </w:t>
      </w:r>
    </w:p>
    <w:p w14:paraId="47967B1E" w14:textId="77777777" w:rsidR="001C7346" w:rsidRDefault="001C7346" w:rsidP="001C7346">
      <w:r>
        <w:t xml:space="preserve">групи видають направлення постраждалій особі до центру за попереднім </w:t>
      </w:r>
    </w:p>
    <w:p w14:paraId="72FE063C" w14:textId="77777777" w:rsidR="001C7346" w:rsidRDefault="001C7346" w:rsidP="001C7346">
      <w:r>
        <w:t xml:space="preserve">узгодженням з керівником та наявності вільних місць (ця умова є </w:t>
      </w:r>
    </w:p>
    <w:p w14:paraId="164231EC" w14:textId="77777777" w:rsidR="001C7346" w:rsidRDefault="001C7346" w:rsidP="001C7346">
      <w:r>
        <w:t>обов’язковою).</w:t>
      </w:r>
    </w:p>
    <w:p w14:paraId="0481E39C" w14:textId="77777777" w:rsidR="001C7346" w:rsidRDefault="001C7346" w:rsidP="001C7346">
      <w:r>
        <w:t xml:space="preserve">7. Мобільні бригади соціально-психологічної допомоги надають </w:t>
      </w:r>
    </w:p>
    <w:p w14:paraId="060585FB" w14:textId="77777777" w:rsidR="001C7346" w:rsidRDefault="001C7346" w:rsidP="001C7346">
      <w:r>
        <w:t xml:space="preserve">екстрену та планову соціально-психологічну допомогу постраждалим, у тому </w:t>
      </w:r>
    </w:p>
    <w:p w14:paraId="1CF1AB67" w14:textId="77777777" w:rsidR="001C7346" w:rsidRDefault="001C7346" w:rsidP="001C7346">
      <w:r>
        <w:t xml:space="preserve">числі особам до 18 років, шляхом реагування та виїзду на випадки домашнього </w:t>
      </w:r>
    </w:p>
    <w:p w14:paraId="7E495140" w14:textId="77777777" w:rsidR="001C7346" w:rsidRDefault="001C7346" w:rsidP="001C7346">
      <w:r>
        <w:t xml:space="preserve">насильства у спеціально організованому транспорті або у спеціально </w:t>
      </w:r>
    </w:p>
    <w:p w14:paraId="5DBF055A" w14:textId="77777777" w:rsidR="001C7346" w:rsidRDefault="001C7346" w:rsidP="001C7346">
      <w:r>
        <w:t xml:space="preserve">відведеному/адаптованому приміщенні на базі центрів соціальних служб для </w:t>
      </w:r>
    </w:p>
    <w:p w14:paraId="043D2657" w14:textId="77777777" w:rsidR="001C7346" w:rsidRDefault="001C7346" w:rsidP="001C7346">
      <w:r>
        <w:t xml:space="preserve">сім’ї, дітей та молоді. Мобільні групи поліції інформують, а у випадку </w:t>
      </w:r>
    </w:p>
    <w:p w14:paraId="38F48683" w14:textId="77777777" w:rsidR="001C7346" w:rsidRDefault="001C7346" w:rsidP="001C7346">
      <w:r>
        <w:t xml:space="preserve">необхідності викликають мобільні бригади соціально-психологічної </w:t>
      </w:r>
    </w:p>
    <w:p w14:paraId="17D91E31" w14:textId="77777777" w:rsidR="001C7346" w:rsidRDefault="001C7346" w:rsidP="001C7346">
      <w:r>
        <w:t>допомоги.</w:t>
      </w:r>
    </w:p>
    <w:p w14:paraId="7F680607" w14:textId="77777777" w:rsidR="001C7346" w:rsidRDefault="001C7346" w:rsidP="001C7346">
      <w:r>
        <w:t>47</w:t>
      </w:r>
    </w:p>
    <w:p w14:paraId="54BC3EA4" w14:textId="77777777" w:rsidR="001C7346" w:rsidRDefault="001C7346" w:rsidP="001C7346">
      <w:r>
        <w:t xml:space="preserve">8. Притулки для постраждалих від домашнього насильства. Якщо </w:t>
      </w:r>
    </w:p>
    <w:p w14:paraId="54BBFC68" w14:textId="77777777" w:rsidR="001C7346" w:rsidRDefault="001C7346" w:rsidP="001C7346">
      <w:r>
        <w:t xml:space="preserve">через ситуацію насильства постраждалій особі немає де жити, вона може </w:t>
      </w:r>
    </w:p>
    <w:p w14:paraId="4ACF1206" w14:textId="77777777" w:rsidR="001C7346" w:rsidRDefault="001C7346" w:rsidP="001C7346">
      <w:r>
        <w:t>отримати тимчасове житло у притулку.</w:t>
      </w:r>
    </w:p>
    <w:p w14:paraId="04F34DC5" w14:textId="77777777" w:rsidR="001C7346" w:rsidRDefault="001C7346" w:rsidP="001C7346">
      <w:r>
        <w:t xml:space="preserve">9. Кризові центри надають юридичну, психологічну й інші види </w:t>
      </w:r>
    </w:p>
    <w:p w14:paraId="04FB2D07" w14:textId="77777777" w:rsidR="001C7346" w:rsidRDefault="001C7346" w:rsidP="001C7346">
      <w:r>
        <w:t xml:space="preserve">допомоги як потерпілим від насильства, так і особам, які вчинили насильство. </w:t>
      </w:r>
    </w:p>
    <w:p w14:paraId="32FB0A55" w14:textId="77777777" w:rsidR="001C7346" w:rsidRDefault="001C7346" w:rsidP="001C7346">
      <w:r>
        <w:t xml:space="preserve">Наприклад, у центрах можна пройти програми, що допомагають кривдникам </w:t>
      </w:r>
    </w:p>
    <w:p w14:paraId="63C83FD6" w14:textId="77777777" w:rsidR="001C7346" w:rsidRDefault="001C7346" w:rsidP="001C7346">
      <w:r>
        <w:t>контролювати агресивну поведінку.</w:t>
      </w:r>
    </w:p>
    <w:p w14:paraId="1445D03C" w14:textId="77777777" w:rsidR="001C7346" w:rsidRDefault="001C7346" w:rsidP="001C7346">
      <w:r>
        <w:t xml:space="preserve">10. Громадські та релігійні організації – у більшості регіонів є такі </w:t>
      </w:r>
    </w:p>
    <w:p w14:paraId="555238F4" w14:textId="77777777" w:rsidR="001C7346" w:rsidRDefault="001C7346" w:rsidP="001C7346">
      <w:r>
        <w:t xml:space="preserve">організації, що надають юридичні та психологічні консультації особам, які </w:t>
      </w:r>
    </w:p>
    <w:p w14:paraId="4E5FDA75" w14:textId="77777777" w:rsidR="001C7346" w:rsidRDefault="001C7346" w:rsidP="001C7346">
      <w:r>
        <w:t>зазнають домашнього насильства.</w:t>
      </w:r>
    </w:p>
    <w:p w14:paraId="4E4C90F8" w14:textId="77777777" w:rsidR="001C7346" w:rsidRDefault="001C7346" w:rsidP="001C7346">
      <w:r>
        <w:t xml:space="preserve">11. Кол-центр Міністерства соціальної політики України з питань </w:t>
      </w:r>
    </w:p>
    <w:p w14:paraId="6A626B75" w14:textId="77777777" w:rsidR="001C7346" w:rsidRDefault="001C7346" w:rsidP="001C7346">
      <w:r>
        <w:t xml:space="preserve">протидії торгівлі людьми, запобігання та протидії домашньому </w:t>
      </w:r>
    </w:p>
    <w:p w14:paraId="5CC160E3" w14:textId="77777777" w:rsidR="001C7346" w:rsidRDefault="001C7346" w:rsidP="001C7346">
      <w:r>
        <w:t xml:space="preserve">насильству, насильству за ознакою статі та насильству стосовно дітей, </w:t>
      </w:r>
    </w:p>
    <w:p w14:paraId="01AEC833" w14:textId="77777777" w:rsidR="001C7346" w:rsidRDefault="001C7346" w:rsidP="001C7346">
      <w:r>
        <w:t xml:space="preserve">основними завданнями якого є забезпечення належного реагування в межах </w:t>
      </w:r>
    </w:p>
    <w:p w14:paraId="2942F6F0" w14:textId="77777777" w:rsidR="001C7346" w:rsidRDefault="001C7346" w:rsidP="001C7346">
      <w:r>
        <w:t xml:space="preserve">компетенції на звернення громадян про факти домашнього насильства, </w:t>
      </w:r>
    </w:p>
    <w:p w14:paraId="090827B1" w14:textId="77777777" w:rsidR="001C7346" w:rsidRDefault="001C7346" w:rsidP="001C7346">
      <w:r>
        <w:t xml:space="preserve">інформування та консультування з питань запобігання та протидії </w:t>
      </w:r>
    </w:p>
    <w:p w14:paraId="18E754E5" w14:textId="77777777" w:rsidR="001C7346" w:rsidRDefault="001C7346" w:rsidP="001C7346">
      <w:r>
        <w:t xml:space="preserve">домашньому насильству та інші. Звернення приймаються за скороченим </w:t>
      </w:r>
    </w:p>
    <w:p w14:paraId="7DB09361" w14:textId="77777777" w:rsidR="001C7346" w:rsidRDefault="001C7346" w:rsidP="001C7346">
      <w:r>
        <w:t xml:space="preserve">телефонним номером 1688. </w:t>
      </w:r>
    </w:p>
    <w:p w14:paraId="7A12E74C" w14:textId="77777777" w:rsidR="001C7346" w:rsidRDefault="001C7346" w:rsidP="001C7346">
      <w:r>
        <w:lastRenderedPageBreak/>
        <w:t xml:space="preserve">Контакти найближчих установ та організацій можна дізнатись за </w:t>
      </w:r>
    </w:p>
    <w:p w14:paraId="42404093" w14:textId="77777777" w:rsidR="001C7346" w:rsidRDefault="001C7346" w:rsidP="001C7346">
      <w:r>
        <w:t xml:space="preserve">телефоном Національної «гарячої лінії» з протидії домашньому </w:t>
      </w:r>
    </w:p>
    <w:p w14:paraId="3D4867CD" w14:textId="35FA2BE2" w:rsidR="00F719D9" w:rsidRDefault="001C7346" w:rsidP="001C7346">
      <w:r>
        <w:t>насильству 116-123 (цілодобово та безкоштовно з мобільних телефонів).</w:t>
      </w:r>
      <w:bookmarkStart w:id="0" w:name="_GoBack"/>
      <w:bookmarkEnd w:id="0"/>
    </w:p>
    <w:sectPr w:rsidR="00F7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EE"/>
    <w:rsid w:val="001C7346"/>
    <w:rsid w:val="00C25DEE"/>
    <w:rsid w:val="00F7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8F202-FF12-4149-898A-400D46F4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2863</Words>
  <Characters>16325</Characters>
  <Application>Microsoft Office Word</Application>
  <DocSecurity>0</DocSecurity>
  <Lines>136</Lines>
  <Paragraphs>38</Paragraphs>
  <ScaleCrop>false</ScaleCrop>
  <Company/>
  <LinksUpToDate>false</LinksUpToDate>
  <CharactersWithSpaces>19150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2024-09-15T15:43:00Z</dcterms:created>
  <dcterms:modified xsi:type="dcterms:W3CDTF">2024-09-15T15:44:00Z</dcterms:modified>
</cp:coreProperties>
</file>