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center"/>
        <w:textAlignment w:val="auto"/>
        <w:rPr>
          <w:b/>
        </w:rPr>
      </w:pPr>
      <w:r>
        <w:rPr>
          <w:b/>
        </w:rPr>
        <w:t>SUMMARY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</w:pPr>
      <w:r>
        <w:rPr>
          <w:rFonts w:hint="default"/>
          <w:b/>
          <w:lang w:val="en-GB"/>
        </w:rPr>
        <w:t>Logopedova</w:t>
      </w:r>
      <w:r>
        <w:rPr>
          <w:b/>
        </w:rPr>
        <w:t xml:space="preserve"> A.</w:t>
      </w:r>
      <w:r>
        <w:rPr>
          <w:b/>
          <w:lang w:eastAsia="ru-RU"/>
        </w:rPr>
        <w:t xml:space="preserve"> </w:t>
      </w:r>
      <w:r>
        <w:rPr>
          <w:rFonts w:hint="default"/>
          <w:b/>
          <w:lang w:eastAsia="ru-RU"/>
        </w:rPr>
        <w:t>Formation of coherent speech in children of primary school age with intellectual disabilities</w:t>
      </w:r>
      <w:r>
        <w:rPr>
          <w:b/>
          <w:lang w:eastAsia="ru-RU"/>
        </w:rPr>
        <w:t>.</w:t>
      </w:r>
      <w:r>
        <w:rPr>
          <w:rFonts w:hint="default"/>
          <w:b/>
          <w:lang w:val="uk-UA"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>Zaporizhzhia, 20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en-GB"/>
        </w:rPr>
        <w:t>24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en-GB"/>
        </w:rPr>
        <w:t>82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 xml:space="preserve"> p.</w:t>
      </w:r>
    </w:p>
    <w:p>
      <w: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consists of</w:t>
      </w:r>
      <w:r>
        <w:rPr>
          <w:rFonts w:hint="default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an</w:t>
      </w:r>
      <w:r>
        <w:t xml:space="preserve"> introduction,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sections</w:t>
      </w:r>
      <w:r>
        <w:t xml:space="preserve">, findings,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a list of references (</w:t>
      </w:r>
      <w:r>
        <w:rPr>
          <w:rFonts w:hint="default" w:eastAsia="Times New Roman" w:cs="Times New Roman"/>
          <w:color w:val="000000"/>
          <w:sz w:val="28"/>
          <w:szCs w:val="28"/>
          <w:lang w:val="uk-UA"/>
        </w:rPr>
        <w:t>8</w:t>
      </w:r>
      <w:r>
        <w:rPr>
          <w:rFonts w:hint="default" w:eastAsia="Times New Roman" w:cs="Times New Roman"/>
          <w:color w:val="000000"/>
          <w:sz w:val="28"/>
          <w:szCs w:val="28"/>
          <w:lang w:val="en-GB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items,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of them in a foreign language)</w:t>
      </w:r>
      <w: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and </w:t>
      </w:r>
      <w:r>
        <w:rPr>
          <w:rFonts w:hint="default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appendices</w:t>
      </w:r>
      <w:r>
        <w:t xml:space="preserve"> on </w:t>
      </w:r>
      <w:r>
        <w:rPr>
          <w:rFonts w:hint="default"/>
          <w:lang w:val="en-GB"/>
        </w:rPr>
        <w:t>7 </w:t>
      </w:r>
      <w:r>
        <w:t xml:space="preserve">pages. 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volume is </w:t>
      </w:r>
      <w:r>
        <w:rPr>
          <w:rFonts w:hint="default"/>
          <w:lang w:val="uk-UA"/>
        </w:rPr>
        <w:t>82</w:t>
      </w:r>
      <w:r>
        <w:t xml:space="preserve"> pages long, </w:t>
      </w:r>
      <w:r>
        <w:rPr>
          <w:rFonts w:hint="default"/>
          <w:lang w:val="uk-UA"/>
        </w:rPr>
        <w:t>62</w:t>
      </w:r>
      <w:r>
        <w:t xml:space="preserve"> of them – main text. There are </w:t>
      </w:r>
      <w:r>
        <w:rPr>
          <w:rFonts w:hint="default"/>
          <w:lang w:val="en-GB"/>
        </w:rPr>
        <w:t>2</w:t>
      </w:r>
      <w:r>
        <w:t xml:space="preserve"> tables and </w:t>
      </w:r>
      <w:r>
        <w:rPr>
          <w:rFonts w:hint="default"/>
          <w:lang w:val="uk-UA"/>
        </w:rPr>
        <w:t>4</w:t>
      </w:r>
      <w:r>
        <w:t xml:space="preserve"> illustrations.</w:t>
      </w:r>
      <w:bookmarkStart w:id="0" w:name="_GoBack"/>
      <w:bookmarkEnd w:id="0"/>
    </w:p>
    <w:p>
      <w:pPr>
        <w:rPr>
          <w:rFonts w:hint="default"/>
          <w:highlight w:val="yellow"/>
          <w:lang w:val="en-GB"/>
        </w:rPr>
      </w:pPr>
      <w: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gives theoretical survey and describes the experimental research of the problem </w:t>
      </w:r>
      <w:r>
        <w:rPr>
          <w:highlight w:val="none"/>
        </w:rPr>
        <w:t>of the</w:t>
      </w:r>
      <w:r>
        <w:rPr>
          <w:rFonts w:eastAsia="Calibri"/>
          <w:highlight w:val="none"/>
        </w:rPr>
        <w:t xml:space="preserve"> </w:t>
      </w:r>
      <w:r>
        <w:rPr>
          <w:rFonts w:hint="default"/>
        </w:rPr>
        <w:t>coherent speech in children of primary school age with intellectual disabilities.</w:t>
      </w:r>
      <w:r>
        <w:rPr>
          <w:rFonts w:eastAsia="Calibri"/>
          <w:highlight w:val="none"/>
        </w:rPr>
        <w:t xml:space="preserve"> </w:t>
      </w:r>
      <w:r>
        <w:rPr>
          <w:highlight w:val="none"/>
        </w:rPr>
        <w:t xml:space="preserve">It defines the methods and techniques for the effective formation </w:t>
      </w:r>
      <w:r>
        <w:rPr>
          <w:rFonts w:hint="default"/>
        </w:rPr>
        <w:t xml:space="preserve">of coherent speech in </w:t>
      </w:r>
      <w:r>
        <w:rPr>
          <w:rFonts w:hint="default"/>
          <w:lang w:val="en-GB"/>
        </w:rPr>
        <w:t xml:space="preserve">such a category of the </w:t>
      </w:r>
      <w:r>
        <w:rPr>
          <w:rFonts w:hint="default"/>
        </w:rPr>
        <w:t>children</w:t>
      </w:r>
      <w:r>
        <w:rPr>
          <w:rFonts w:hint="default"/>
          <w:lang w:val="en-GB"/>
        </w:rPr>
        <w:t>.</w:t>
      </w:r>
    </w:p>
    <w:p>
      <w:pPr>
        <w:rPr>
          <w:rFonts w:eastAsia="Calibri"/>
        </w:rPr>
      </w:pPr>
      <w:r>
        <w:t>The research object</w:t>
      </w:r>
      <w:r>
        <w:rPr>
          <w:rFonts w:hint="default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>
        <w:t xml:space="preserve"> </w:t>
      </w:r>
      <w:r>
        <w:rPr>
          <w:rFonts w:hint="default"/>
          <w:lang w:val="en-GB"/>
        </w:rPr>
        <w:t>t</w:t>
      </w:r>
      <w:r>
        <w:rPr>
          <w:rFonts w:hint="default"/>
        </w:rPr>
        <w:t>he process of formation of coherent speech in children of primary school age with intellectual disabilities.</w:t>
      </w:r>
    </w:p>
    <w:p>
      <w:r>
        <w:t>The research subject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>
        <w:t xml:space="preserve"> </w:t>
      </w:r>
      <w:r>
        <w:rPr>
          <w:rFonts w:hint="default"/>
          <w:lang w:val="en-GB"/>
        </w:rPr>
        <w:t>the c</w:t>
      </w:r>
      <w:r>
        <w:rPr>
          <w:rFonts w:hint="default"/>
        </w:rPr>
        <w:t>ontent, forms and methods of formation of coherent speech in children of primary school age with intellectual disabilities.</w:t>
      </w:r>
    </w:p>
    <w:p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GB"/>
        </w:rPr>
        <w:t>aim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 study</w:t>
      </w:r>
      <w:r>
        <w:rPr>
          <w:rFonts w:hint="default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hint="default" w:cs="Times New Roman"/>
          <w:color w:val="000000" w:themeColor="text1"/>
          <w:sz w:val="28"/>
          <w:szCs w:val="28"/>
          <w:lang w:val="en-GB"/>
        </w:rPr>
        <w:t>is</w:t>
      </w:r>
      <w:r>
        <w:t xml:space="preserve"> theoretical background and experimental verification of </w:t>
      </w:r>
      <w:r>
        <w:rPr>
          <w:rFonts w:hint="default"/>
        </w:rPr>
        <w:t>the content, forms and methods of formation of coherent speech in children of primary school age with intellectual disabilities.</w:t>
      </w:r>
    </w:p>
    <w:p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tasks </w:t>
      </w:r>
      <w:r>
        <w:rPr>
          <w:rStyle w:val="4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of 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he qualification work</w:t>
      </w:r>
      <w:r>
        <w:rPr>
          <w:rStyle w:val="4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</w:t>
      </w:r>
    </w:p>
    <w:p>
      <w:pPr>
        <w:pStyle w:val="5"/>
        <w:numPr>
          <w:ilvl w:val="0"/>
          <w:numId w:val="0"/>
        </w:numPr>
        <w:ind w:leftChars="0" w:firstLine="708" w:firstLineChars="0"/>
      </w:pPr>
      <w:r>
        <w:rPr>
          <w:rFonts w:hint="default"/>
          <w:lang w:val="en-GB"/>
        </w:rPr>
        <w:t xml:space="preserve">1) </w:t>
      </w:r>
      <w:r>
        <w:rPr>
          <w:rFonts w:hint="default"/>
        </w:rPr>
        <w:t>to analyze the state of the problem of the formation of coherent speech in children with intellectual disabilities</w:t>
      </w:r>
      <w:r>
        <w:t>;</w:t>
      </w:r>
    </w:p>
    <w:p>
      <w:pPr>
        <w:pStyle w:val="5"/>
        <w:ind w:left="0" w:leftChars="0" w:firstLine="708" w:firstLineChars="0"/>
      </w:pPr>
      <w:r>
        <w:t xml:space="preserve">2) </w:t>
      </w:r>
      <w:r>
        <w:rPr>
          <w:rFonts w:hint="default"/>
        </w:rPr>
        <w:t>to find out the psychological and pedagogical conditions for the formation of coherent speech in children with intellectual disabilities: content, methods, techniques</w:t>
      </w:r>
      <w:r>
        <w:t>;</w:t>
      </w:r>
    </w:p>
    <w:p>
      <w:pPr>
        <w:rPr>
          <w:lang w:val="en-US"/>
        </w:rPr>
      </w:pPr>
      <w:r>
        <w:t xml:space="preserve">3) </w:t>
      </w:r>
      <w:r>
        <w:rPr>
          <w:rFonts w:hint="default"/>
          <w:lang w:val="en-US"/>
        </w:rPr>
        <w:t>to develop criteria and indicators for determining the levels of development of coherent speech in children with intellectual disabilities</w:t>
      </w:r>
      <w:r>
        <w:rPr>
          <w:lang w:val="en-US"/>
        </w:rPr>
        <w:t xml:space="preserve">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/>
          <w:lang w:val="en-GB"/>
        </w:rPr>
      </w:pPr>
      <w:r>
        <w:rPr>
          <w:lang w:val="en-US"/>
        </w:rPr>
        <w:t xml:space="preserve">4) </w:t>
      </w:r>
      <w:r>
        <w:rPr>
          <w:rFonts w:hint="default"/>
          <w:lang w:val="en-US"/>
        </w:rPr>
        <w:t>to study the state of development of coherent speech in primary school children with intellectual disabilities</w:t>
      </w:r>
      <w:r>
        <w:rPr>
          <w:rFonts w:hint="default"/>
          <w:lang w:val="en-GB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/>
          <w:lang w:val="en-GB" w:eastAsia="ru-RU"/>
        </w:rPr>
      </w:pPr>
      <w:r>
        <w:rPr>
          <w:rFonts w:hint="default"/>
          <w:lang w:val="en-GB"/>
        </w:rPr>
        <w:t>5) to develop and experimentally verify a program for the development of coherent speech in children with intellectual disabilities.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en-US"/>
        </w:rPr>
        <w:t xml:space="preserve">To solve the tasks and test the hypothesis, general scientific research methods were used: theoretical (analysis of scientific psychological and pedagogical literature; </w:t>
      </w:r>
      <w:r>
        <w:rPr>
          <w:rFonts w:hint="default"/>
          <w:color w:val="000000" w:themeColor="text1"/>
          <w:sz w:val="28"/>
          <w:szCs w:val="28"/>
          <w:lang w:val="en-GB"/>
        </w:rPr>
        <w:t>c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en-US"/>
        </w:rPr>
        <w:t>omparison, analysis and synthesis of the obtained data), empirical (diagnostics; formative experiment; quantitative and qualitative data processing).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lang w:val="en-US"/>
        </w:rPr>
      </w:pPr>
      <w:r>
        <w:rPr>
          <w:lang w:val="en-US"/>
        </w:rP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</w:t>
      </w:r>
      <w:r>
        <w:rPr>
          <w:lang w:val="en-US"/>
        </w:rPr>
        <w:t xml:space="preserve"> 1 “Theoretical </w:t>
      </w:r>
      <w:r>
        <w:rPr>
          <w:rFonts w:hint="default"/>
          <w:lang w:val="en-US"/>
        </w:rPr>
        <w:t>prerequisites for the formation of coherent speech in primary school children with intellectual disabilities</w:t>
      </w:r>
      <w:r>
        <w:rPr>
          <w:rFonts w:eastAsia="Calibri"/>
          <w:lang w:val="en-US"/>
        </w:rPr>
        <w:t xml:space="preserve">” </w:t>
      </w:r>
      <w:r>
        <w:rPr>
          <w:lang w:val="en-US"/>
        </w:rPr>
        <w:t xml:space="preserve">defines </w:t>
      </w:r>
      <w:r>
        <w:rPr>
          <w:rFonts w:hint="default"/>
          <w:lang w:val="en-GB"/>
        </w:rPr>
        <w:t>t</w:t>
      </w:r>
      <w:r>
        <w:rPr>
          <w:rFonts w:hint="default"/>
          <w:lang w:val="en-US"/>
        </w:rPr>
        <w:t>he concept and essence of coherent speech, features of speech development in children with intellectual disabilities, as well as foreign experience on this problem.</w:t>
      </w:r>
    </w:p>
    <w:p>
      <w:pPr>
        <w:rPr>
          <w:rFonts w:hint="default"/>
          <w:lang w:val="uk-UA" w:eastAsia="ru-RU"/>
        </w:rPr>
      </w:pPr>
      <w:r>
        <w:rPr>
          <w:lang w:val="en-US"/>
        </w:rP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</w:t>
      </w:r>
      <w:r>
        <w:rPr>
          <w:lang w:val="en-US"/>
        </w:rPr>
        <w:t xml:space="preserve"> 2 “</w:t>
      </w:r>
      <w:r>
        <w:rPr>
          <w:rFonts w:hint="default"/>
          <w:lang w:val="en-US"/>
        </w:rPr>
        <w:t>Features of the formation of coherent speech in children of primary school age with intellectual disabilities</w:t>
      </w:r>
      <w:r>
        <w:rPr>
          <w:rFonts w:eastAsia="Calibri"/>
          <w:lang w:val="en-US"/>
        </w:rPr>
        <w:t xml:space="preserve">” </w:t>
      </w:r>
      <w:r>
        <w:rPr>
          <w:lang w:val="en-US"/>
        </w:rPr>
        <w:t>shows</w:t>
      </w:r>
      <w:r>
        <w:rPr>
          <w:rFonts w:hint="default"/>
          <w:lang w:val="uk-UA"/>
        </w:rPr>
        <w:t xml:space="preserve"> forms and methods of forming coherent speech in primary school children with intellectual disabilities,</w:t>
      </w:r>
      <w:r>
        <w:rPr>
          <w:lang w:val="en-US"/>
        </w:rPr>
        <w:t xml:space="preserve"> the results of </w:t>
      </w:r>
      <w:r>
        <w:rPr>
          <w:rFonts w:hint="default"/>
          <w:lang w:val="en-GB"/>
        </w:rPr>
        <w:t xml:space="preserve">the </w:t>
      </w:r>
      <w:r>
        <w:rPr>
          <w:lang w:val="en-US"/>
        </w:rPr>
        <w:t>program</w:t>
      </w:r>
      <w:r>
        <w:rPr>
          <w:rFonts w:hint="default"/>
          <w:lang w:val="en-US"/>
        </w:rPr>
        <w:t>me</w:t>
      </w:r>
      <w:r>
        <w:rPr>
          <w:lang w:val="en-US"/>
        </w:rPr>
        <w:t xml:space="preserve"> on</w:t>
      </w:r>
      <w:r>
        <w:t xml:space="preserve"> the </w:t>
      </w:r>
      <w:r>
        <w:rPr>
          <w:rFonts w:hint="default"/>
          <w:lang w:val="en-GB"/>
        </w:rPr>
        <w:t>development</w:t>
      </w:r>
      <w:r>
        <w:rPr>
          <w:rFonts w:hint="default"/>
          <w:lang w:eastAsia="ru-RU"/>
        </w:rPr>
        <w:t xml:space="preserve"> of coherent speech in children of primary school age with intellectual disabilities</w:t>
      </w:r>
      <w:r>
        <w:rPr>
          <w:lang w:eastAsia="ru-RU"/>
        </w:rPr>
        <w:t>.</w:t>
      </w:r>
    </w:p>
    <w:p>
      <w:pPr>
        <w:rPr>
          <w:lang w:eastAsia="ru-RU"/>
        </w:rPr>
      </w:pPr>
      <w:r>
        <w:rPr>
          <w:lang w:val="en-US"/>
        </w:rPr>
        <w:t>The analysis of the results has proved the effectiveness of the developed and implemented program</w:t>
      </w:r>
      <w:r>
        <w:rPr>
          <w:rFonts w:hint="default"/>
          <w:lang w:val="en-US"/>
        </w:rPr>
        <w:t>me</w:t>
      </w:r>
      <w:r>
        <w:rPr>
          <w:lang w:val="en-US"/>
        </w:rPr>
        <w:t xml:space="preserve"> on</w:t>
      </w:r>
      <w:r>
        <w:t xml:space="preserve"> the </w:t>
      </w:r>
      <w:r>
        <w:rPr>
          <w:rFonts w:hint="default"/>
          <w:lang w:val="en-GB"/>
        </w:rPr>
        <w:t>development</w:t>
      </w:r>
      <w:r>
        <w:rPr>
          <w:rFonts w:hint="default"/>
          <w:lang w:eastAsia="ru-RU"/>
        </w:rPr>
        <w:t xml:space="preserve"> of coherent speech in children of primary school age with intellectual disabilities</w:t>
      </w:r>
      <w:r>
        <w:rPr>
          <w:lang w:eastAsia="ru-RU"/>
        </w:rPr>
        <w:t>.</w:t>
      </w:r>
    </w:p>
    <w:p>
      <w:pPr>
        <w:rPr>
          <w:rFonts w:hint="default"/>
          <w:lang w:val="en-GB"/>
        </w:rPr>
      </w:pPr>
      <w:r>
        <w:rPr>
          <w:b/>
        </w:rPr>
        <w:t>Keywords</w:t>
      </w:r>
      <w:r>
        <w:t xml:space="preserve">: </w:t>
      </w:r>
      <w:r>
        <w:rPr>
          <w:rFonts w:hint="default"/>
        </w:rPr>
        <w:t>coherent speech, intellectual disabilities, speech therapy, primary school age, psychological and pedagogical conditions</w:t>
      </w:r>
      <w:r>
        <w:rPr>
          <w:rFonts w:hint="default"/>
          <w:lang w:val="en-GB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252E"/>
    <w:rsid w:val="00051DE8"/>
    <w:rsid w:val="0008485F"/>
    <w:rsid w:val="00096580"/>
    <w:rsid w:val="000A7148"/>
    <w:rsid w:val="000F60DD"/>
    <w:rsid w:val="0029724A"/>
    <w:rsid w:val="002C51A0"/>
    <w:rsid w:val="00435165"/>
    <w:rsid w:val="004955C2"/>
    <w:rsid w:val="004D2D1A"/>
    <w:rsid w:val="006830CC"/>
    <w:rsid w:val="0075598A"/>
    <w:rsid w:val="0078513A"/>
    <w:rsid w:val="00884909"/>
    <w:rsid w:val="00964CBD"/>
    <w:rsid w:val="00994C8C"/>
    <w:rsid w:val="009B2AC1"/>
    <w:rsid w:val="009D4FE5"/>
    <w:rsid w:val="00A3681A"/>
    <w:rsid w:val="00A45CCF"/>
    <w:rsid w:val="00A51D0B"/>
    <w:rsid w:val="00AE561D"/>
    <w:rsid w:val="00B06D8B"/>
    <w:rsid w:val="00B146BF"/>
    <w:rsid w:val="00B21A85"/>
    <w:rsid w:val="00B67760"/>
    <w:rsid w:val="00B932BD"/>
    <w:rsid w:val="00C30339"/>
    <w:rsid w:val="00C4682A"/>
    <w:rsid w:val="00CC4EAC"/>
    <w:rsid w:val="00CE0DF6"/>
    <w:rsid w:val="00D3614F"/>
    <w:rsid w:val="00D6252E"/>
    <w:rsid w:val="00D96BF2"/>
    <w:rsid w:val="00E57051"/>
    <w:rsid w:val="00F53EF5"/>
    <w:rsid w:val="00FD1CB2"/>
    <w:rsid w:val="00FE7BA7"/>
    <w:rsid w:val="039B6EC5"/>
    <w:rsid w:val="051744BB"/>
    <w:rsid w:val="06A30B9A"/>
    <w:rsid w:val="10FD29EF"/>
    <w:rsid w:val="19213318"/>
    <w:rsid w:val="19C24451"/>
    <w:rsid w:val="1DA54F00"/>
    <w:rsid w:val="21F457A1"/>
    <w:rsid w:val="251D00D9"/>
    <w:rsid w:val="25585215"/>
    <w:rsid w:val="2D65008F"/>
    <w:rsid w:val="34235422"/>
    <w:rsid w:val="35802549"/>
    <w:rsid w:val="38E0682F"/>
    <w:rsid w:val="38EB6C6E"/>
    <w:rsid w:val="3D0F04C0"/>
    <w:rsid w:val="42AD0D54"/>
    <w:rsid w:val="45506AC1"/>
    <w:rsid w:val="4E742BCD"/>
    <w:rsid w:val="4E7D0594"/>
    <w:rsid w:val="504705DC"/>
    <w:rsid w:val="59362B2D"/>
    <w:rsid w:val="5C8A54F9"/>
    <w:rsid w:val="5DAC665A"/>
    <w:rsid w:val="5DD37888"/>
    <w:rsid w:val="639C0C65"/>
    <w:rsid w:val="744027CD"/>
    <w:rsid w:val="78A94498"/>
    <w:rsid w:val="7B114C6E"/>
    <w:rsid w:val="7E951A78"/>
    <w:rsid w:val="7ECA128F"/>
    <w:rsid w:val="7F9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cs="Times New Roman" w:eastAsiaTheme="minorHAnsi"/>
      <w:sz w:val="28"/>
      <w:szCs w:val="28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1488</Words>
  <Characters>849</Characters>
  <Lines>7</Lines>
  <Paragraphs>4</Paragraphs>
  <TotalTime>48</TotalTime>
  <ScaleCrop>false</ScaleCrop>
  <LinksUpToDate>false</LinksUpToDate>
  <CharactersWithSpaces>2333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2019-12-08T20:01:00Z</dcterms:created>
  <dc:creator>мария</dc:creator>
  <cp:lastModifiedBy>Марія Гладиш</cp:lastModifiedBy>
  <dcterms:modified xsi:type="dcterms:W3CDTF">2024-10-01T13:04:17Z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0A6A4B02671B46A1A96CDD61FC269AFA</vt:lpwstr>
  </property>
</Properties>
</file>